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0C" w:rsidRPr="00B64554" w:rsidRDefault="0023480C" w:rsidP="005B5E17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4"/>
          <w:szCs w:val="24"/>
        </w:rPr>
      </w:pPr>
      <w:r w:rsidRPr="00B64554">
        <w:rPr>
          <w:rFonts w:ascii="Arial" w:eastAsia="Calibri" w:hAnsi="Arial" w:cs="Arial"/>
          <w:sz w:val="24"/>
          <w:szCs w:val="24"/>
        </w:rPr>
        <w:t xml:space="preserve">     </w:t>
      </w:r>
      <w:r w:rsidR="005B5E17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B64554">
        <w:rPr>
          <w:rFonts w:ascii="Arial" w:eastAsia="Calibri" w:hAnsi="Arial" w:cs="Arial"/>
          <w:sz w:val="24"/>
          <w:szCs w:val="24"/>
        </w:rPr>
        <w:t xml:space="preserve">                                                       </w:t>
      </w:r>
    </w:p>
    <w:p w:rsidR="0023480C" w:rsidRDefault="0023480C" w:rsidP="0023480C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>Opis przedmiotu zamówienia</w:t>
      </w:r>
    </w:p>
    <w:p w:rsidR="001C4A44" w:rsidRPr="00B64554" w:rsidRDefault="001C4A44" w:rsidP="0023480C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3480C" w:rsidRDefault="001C4A44" w:rsidP="0023480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CZĘŚĆ I </w:t>
      </w:r>
    </w:p>
    <w:p w:rsidR="00C974D6" w:rsidRDefault="00C974D6" w:rsidP="00C974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3AE0">
        <w:rPr>
          <w:rFonts w:ascii="Arial" w:eastAsia="Calibri" w:hAnsi="Arial" w:cs="Arial"/>
          <w:sz w:val="24"/>
          <w:szCs w:val="24"/>
        </w:rPr>
        <w:t xml:space="preserve">Przedmiotem zamówienia jest zakup </w:t>
      </w:r>
      <w:r>
        <w:rPr>
          <w:rFonts w:ascii="Arial" w:eastAsia="Calibri" w:hAnsi="Arial" w:cs="Arial"/>
          <w:sz w:val="24"/>
          <w:szCs w:val="24"/>
        </w:rPr>
        <w:t xml:space="preserve">i dostawa leków, oraz medycznych środków materiałowych. </w:t>
      </w:r>
    </w:p>
    <w:tbl>
      <w:tblPr>
        <w:tblW w:w="9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3522"/>
        <w:gridCol w:w="2769"/>
        <w:gridCol w:w="1021"/>
        <w:gridCol w:w="1104"/>
      </w:tblGrid>
      <w:tr w:rsidR="00C974D6" w:rsidRPr="00C974D6" w:rsidTr="00C974D6">
        <w:trPr>
          <w:trHeight w:val="965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Opis przedmiotu zamówienia 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handlowa leku lub jego równoważnik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C974D6" w:rsidRPr="00C974D6" w:rsidTr="00C974D6">
        <w:trPr>
          <w:trHeight w:val="312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C974D6" w:rsidRPr="00C974D6" w:rsidTr="00C974D6">
        <w:trPr>
          <w:trHeight w:val="298"/>
        </w:trPr>
        <w:tc>
          <w:tcPr>
            <w:tcW w:w="9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LEKI, MEDYCZNE ŚRODKI MATERIAŁOWE</w:t>
            </w:r>
          </w:p>
        </w:tc>
      </w:tr>
      <w:tr w:rsidR="00C974D6" w:rsidRPr="00C974D6" w:rsidTr="00C974D6">
        <w:trPr>
          <w:trHeight w:val="150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74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dezynfekcji ran płyn (dichlorowodorek octenidyny 0,1 G+ alkohol fenoksyetylowy 2G)/Woda oczyszczona do 100G. pojemność 250ml.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Octenisept, płyn na skórę, 250 ml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974D6" w:rsidRPr="00C974D6" w:rsidTr="00C974D6">
        <w:trPr>
          <w:trHeight w:val="153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74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dezynfekcji ran płyn (dichlorowodorek octenidyny 0,1 G+ alkohol fenoksyetylowy 2G)/Woda oczyszczona do 100G. pojemność 50ml.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Octenisept, płyn na skórę, 50 ml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974D6" w:rsidRPr="00C974D6" w:rsidTr="00C974D6">
        <w:trPr>
          <w:trHeight w:val="738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74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Plaster Viscoplast z opatrunkiem do cięcia 1m x 8cm.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Plaster Viscoplast 1m x 8cm.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C974D6" w:rsidRPr="00C974D6" w:rsidTr="00C974D6">
        <w:trPr>
          <w:trHeight w:val="82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74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Ibuprofenum tabletki powlekane 400 mg </w:t>
            </w: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 op. 20 tabl.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Ibuprofen forte DOZ 400 mg 20 tabl.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C974D6" w:rsidRPr="00C974D6" w:rsidTr="00C974D6">
        <w:trPr>
          <w:trHeight w:val="99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74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Altacet 1% żel na urazy, kontuzje, stłuczenia i obrzęki, 75g.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Altacet 1% żel na urazy, kontuzje, stłuczenia i obrzęki, 75g.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974D6" w:rsidRPr="00C974D6" w:rsidTr="00C974D6">
        <w:trPr>
          <w:trHeight w:val="99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74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 gazowy niejałow10cm x10 cm op. 100 szt.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Kompresy z gazy niejałowe 10x10cm  100 szt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974D6" w:rsidRPr="00C974D6" w:rsidTr="00C974D6">
        <w:trPr>
          <w:trHeight w:val="766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74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 gazowy niejałowy 7,5cm x 7,5 cm op. 100 szt.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Kompresy z gazy  niejałowe 7,5 x 7,5  100 szt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974D6" w:rsidRPr="00C974D6" w:rsidTr="00C974D6">
        <w:trPr>
          <w:trHeight w:val="80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74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Jałowe kompresy gazowe 5 x 5 cm 3 szt.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Jałowe kompresy gazowe</w:t>
            </w: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5x5 cm 3 szt.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C974D6" w:rsidRPr="00C974D6" w:rsidTr="00C974D6">
        <w:trPr>
          <w:trHeight w:val="99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74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Przylepiec na szpulce włóknikowy Soft 1,25cm x 5m rolka 1 szt.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Przylepiec na szpulce włóknikowy Soft 1,25cm x 5m rolka 1 szt.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974D6" w:rsidRPr="00C974D6" w:rsidTr="00C974D6">
        <w:trPr>
          <w:trHeight w:val="951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74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Viscoplastr POLOVIS przylepiec jedwabny 5m x 25 mm 1 szt.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Viscoplastr POLOVIS przylepiec jedwabny 5m x 25 mm 1 szt.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</w:tbl>
    <w:p w:rsidR="001C4A44" w:rsidRDefault="001C4A44" w:rsidP="0023480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1C4A44" w:rsidRDefault="001C4A44" w:rsidP="0023480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1C4A44" w:rsidRDefault="001C4A44" w:rsidP="0023480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3480C" w:rsidRPr="00B64554" w:rsidRDefault="00D01F49" w:rsidP="00D01F49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CZĘŚĆ II</w:t>
      </w:r>
    </w:p>
    <w:p w:rsidR="00C974D6" w:rsidRDefault="0023480C" w:rsidP="00C974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="00322FB5">
        <w:rPr>
          <w:rFonts w:ascii="Arial" w:eastAsia="Calibri" w:hAnsi="Arial" w:cs="Arial"/>
          <w:sz w:val="24"/>
          <w:szCs w:val="24"/>
        </w:rPr>
        <w:t xml:space="preserve"> </w:t>
      </w:r>
    </w:p>
    <w:p w:rsidR="000615AC" w:rsidRPr="00C974D6" w:rsidRDefault="000615AC" w:rsidP="00C974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3AE0">
        <w:rPr>
          <w:rFonts w:ascii="Arial" w:eastAsia="Calibri" w:hAnsi="Arial" w:cs="Arial"/>
          <w:sz w:val="24"/>
          <w:szCs w:val="24"/>
        </w:rPr>
        <w:t xml:space="preserve">Przedmiotem zamówienia jest zakup </w:t>
      </w:r>
      <w:r>
        <w:rPr>
          <w:rFonts w:ascii="Arial" w:eastAsia="Calibri" w:hAnsi="Arial" w:cs="Arial"/>
          <w:sz w:val="24"/>
          <w:szCs w:val="24"/>
        </w:rPr>
        <w:t xml:space="preserve">i dostawa </w:t>
      </w:r>
      <w:r w:rsidR="00023857">
        <w:rPr>
          <w:rFonts w:ascii="Arial" w:eastAsia="Calibri" w:hAnsi="Arial" w:cs="Arial"/>
          <w:sz w:val="24"/>
          <w:szCs w:val="24"/>
        </w:rPr>
        <w:t>opatrunku indywidualnego</w:t>
      </w:r>
      <w:r w:rsidR="00D01F49">
        <w:rPr>
          <w:rFonts w:ascii="Arial" w:eastAsia="Calibri" w:hAnsi="Arial" w:cs="Arial"/>
          <w:sz w:val="24"/>
          <w:szCs w:val="24"/>
        </w:rPr>
        <w:t>.</w:t>
      </w:r>
      <w:r w:rsidR="00023857">
        <w:rPr>
          <w:rFonts w:ascii="Arial" w:eastAsia="Calibri" w:hAnsi="Arial" w:cs="Arial"/>
          <w:sz w:val="24"/>
          <w:szCs w:val="24"/>
        </w:rPr>
        <w:t xml:space="preserve"> </w:t>
      </w:r>
    </w:p>
    <w:p w:rsidR="00023857" w:rsidRPr="002A794D" w:rsidRDefault="00023857" w:rsidP="00023857">
      <w:pPr>
        <w:pStyle w:val="Tekstpodstawowy"/>
        <w:suppressAutoHyphens/>
        <w:spacing w:after="0" w:line="280" w:lineRule="exact"/>
        <w:ind w:right="1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2A794D">
        <w:rPr>
          <w:rFonts w:ascii="Arial" w:hAnsi="Arial" w:cs="Arial"/>
          <w:b/>
          <w:sz w:val="22"/>
          <w:szCs w:val="22"/>
        </w:rPr>
        <w:t>Opatrunek indywidualny</w:t>
      </w:r>
      <w:r w:rsidRPr="002A794D">
        <w:rPr>
          <w:rFonts w:ascii="Arial" w:hAnsi="Arial" w:cs="Arial"/>
          <w:sz w:val="22"/>
          <w:szCs w:val="22"/>
        </w:rPr>
        <w:t>: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  <w:bCs/>
        </w:rPr>
        <w:t>Zastosowanie: tamowanie krwotoków i opatrywanie ran.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</w:rPr>
        <w:t>Forma opatrunku:</w:t>
      </w:r>
    </w:p>
    <w:p w:rsidR="00023857" w:rsidRPr="002A794D" w:rsidRDefault="00023857" w:rsidP="00023857">
      <w:pPr>
        <w:numPr>
          <w:ilvl w:val="0"/>
          <w:numId w:val="1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elastyczny bandaż o szerokości 10-15 cm;</w:t>
      </w:r>
    </w:p>
    <w:p w:rsidR="00023857" w:rsidRPr="002A794D" w:rsidRDefault="00023857" w:rsidP="00023857">
      <w:pPr>
        <w:numPr>
          <w:ilvl w:val="0"/>
          <w:numId w:val="1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 xml:space="preserve">wyposażony w jeden (nieruchomy) lub dwa tampony/kompresy (nieruchomy i ruchomy); </w:t>
      </w:r>
    </w:p>
    <w:p w:rsidR="00023857" w:rsidRPr="002A794D" w:rsidRDefault="00023857" w:rsidP="00023857">
      <w:pPr>
        <w:numPr>
          <w:ilvl w:val="0"/>
          <w:numId w:val="1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wyposażony w element z tworzywa sztucznego zamocowany do bandaża ułatwiający zakładanie opatrunku jedną ręką, zmianę kierunku bandażowania oraz pełniący funkcję bezpośredniego ucisku na ranę po założeniu opatrunku;</w:t>
      </w:r>
    </w:p>
    <w:p w:rsidR="00023857" w:rsidRDefault="00023857" w:rsidP="00023857">
      <w:pPr>
        <w:numPr>
          <w:ilvl w:val="0"/>
          <w:numId w:val="1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wyposażony w zapinkę z tworzywa sztucznego uniemożliwiającą przypadkowe rozwinięcie bandaża po założeniu bandaża oraz mechanizm uniemożliwiający przypadkowe rozwinięcie bandaża w czasie bandażowania (taśmy samozaczepne lub przeszycie).</w:t>
      </w:r>
    </w:p>
    <w:p w:rsidR="00023857" w:rsidRDefault="00023857" w:rsidP="00023857">
      <w:pPr>
        <w:tabs>
          <w:tab w:val="num" w:pos="1458"/>
        </w:tabs>
        <w:spacing w:after="0" w:line="280" w:lineRule="exact"/>
        <w:ind w:left="360" w:right="102"/>
        <w:jc w:val="both"/>
        <w:rPr>
          <w:rFonts w:ascii="Arial" w:hAnsi="Arial" w:cs="Arial"/>
        </w:rPr>
      </w:pPr>
    </w:p>
    <w:p w:rsidR="007B1BE1" w:rsidRPr="002A794D" w:rsidRDefault="007B1BE1" w:rsidP="00023857">
      <w:pPr>
        <w:tabs>
          <w:tab w:val="num" w:pos="1458"/>
        </w:tabs>
        <w:spacing w:after="0" w:line="280" w:lineRule="exact"/>
        <w:ind w:left="360" w:right="102"/>
        <w:jc w:val="both"/>
        <w:rPr>
          <w:rFonts w:ascii="Arial" w:hAnsi="Arial" w:cs="Arial"/>
        </w:rPr>
      </w:pPr>
    </w:p>
    <w:p w:rsidR="00023857" w:rsidRPr="002A794D" w:rsidRDefault="00023857" w:rsidP="00023857">
      <w:pPr>
        <w:pStyle w:val="Tekstpodstawowy"/>
        <w:suppressAutoHyphens/>
        <w:spacing w:after="0" w:line="280" w:lineRule="exact"/>
        <w:ind w:right="102"/>
        <w:jc w:val="both"/>
        <w:rPr>
          <w:rFonts w:ascii="Arial" w:hAnsi="Arial" w:cs="Arial"/>
          <w:sz w:val="22"/>
          <w:szCs w:val="22"/>
        </w:rPr>
      </w:pPr>
      <w:r w:rsidRPr="002A794D">
        <w:rPr>
          <w:rFonts w:ascii="Arial" w:hAnsi="Arial" w:cs="Arial"/>
          <w:b/>
          <w:sz w:val="22"/>
          <w:szCs w:val="22"/>
        </w:rPr>
        <w:t>Opatrunek indywidualny</w:t>
      </w:r>
      <w:r w:rsidRPr="002A794D">
        <w:rPr>
          <w:rFonts w:ascii="Arial" w:hAnsi="Arial" w:cs="Arial"/>
          <w:sz w:val="22"/>
          <w:szCs w:val="22"/>
        </w:rPr>
        <w:t>: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  <w:bCs/>
        </w:rPr>
        <w:t>Zastosowanie: tamowanie krwotoków i opatrywanie ran.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</w:rPr>
        <w:t>Forma opatrunku:</w:t>
      </w:r>
    </w:p>
    <w:p w:rsidR="00023857" w:rsidRPr="002A794D" w:rsidRDefault="00023857" w:rsidP="00023857">
      <w:pPr>
        <w:numPr>
          <w:ilvl w:val="0"/>
          <w:numId w:val="1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elastyczny bandaż o szerokości 10-15 cm;</w:t>
      </w:r>
    </w:p>
    <w:p w:rsidR="00023857" w:rsidRPr="002A794D" w:rsidRDefault="00023857" w:rsidP="00023857">
      <w:pPr>
        <w:numPr>
          <w:ilvl w:val="0"/>
          <w:numId w:val="1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 xml:space="preserve">wyposażony w jeden (nieruchomy) lub dwa tampony/kompresy (nieruchomy i ruchomy); </w:t>
      </w:r>
    </w:p>
    <w:p w:rsidR="00023857" w:rsidRPr="002A794D" w:rsidRDefault="00023857" w:rsidP="00023857">
      <w:pPr>
        <w:numPr>
          <w:ilvl w:val="0"/>
          <w:numId w:val="1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wyposażony w element z tworzywa sztucznego zamocowany do bandaża ułatwiający zakładanie opatrunku jedną ręką, zmianę kierunku bandażowania oraz pełniący funkcję bezpośredniego ucisku na ranę po założeniu opatrunku;</w:t>
      </w:r>
    </w:p>
    <w:p w:rsidR="00023857" w:rsidRPr="002A794D" w:rsidRDefault="00023857" w:rsidP="00023857">
      <w:pPr>
        <w:numPr>
          <w:ilvl w:val="0"/>
          <w:numId w:val="1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wyposażony w zapinkę z tworzywa sztucznego uniemożliwiającą przypadkowe rozwinięcie bandaża po założeniu bandaża oraz mechanizm uniemożliwiający przypadkowe rozwinięcie bandaża w czasie bandażowania (taśmy samozaczepne lub przeszycie).</w:t>
      </w:r>
    </w:p>
    <w:p w:rsidR="00023857" w:rsidRPr="002A794D" w:rsidRDefault="00023857" w:rsidP="00023857">
      <w:pPr>
        <w:spacing w:line="280" w:lineRule="exact"/>
        <w:ind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Dopuszczalny jest opatrunek:</w:t>
      </w:r>
    </w:p>
    <w:p w:rsidR="00023857" w:rsidRPr="002A794D" w:rsidRDefault="00023857" w:rsidP="00023857">
      <w:pPr>
        <w:numPr>
          <w:ilvl w:val="0"/>
          <w:numId w:val="3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elastyczny bandaż o szerokości 10 cm±10%;</w:t>
      </w:r>
    </w:p>
    <w:p w:rsidR="00023857" w:rsidRPr="002A794D" w:rsidRDefault="00023857" w:rsidP="00023857">
      <w:pPr>
        <w:numPr>
          <w:ilvl w:val="0"/>
          <w:numId w:val="3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wyposażony w jeden (nieruchomy) tampon/kompres w formie kieszeni, wewnątrz której znajduje się gaza wypełniająca oraz plastikowa folia;</w:t>
      </w:r>
    </w:p>
    <w:p w:rsidR="00023857" w:rsidRPr="002A794D" w:rsidRDefault="00023857" w:rsidP="00023857">
      <w:pPr>
        <w:numPr>
          <w:ilvl w:val="0"/>
          <w:numId w:val="3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gaza wypełniająca o wysokiej chłonności, może służyć do dodatkowego zaopatrzenia rany postrzałowej;</w:t>
      </w:r>
    </w:p>
    <w:p w:rsidR="00023857" w:rsidRPr="002A794D" w:rsidRDefault="00023857" w:rsidP="00023857">
      <w:pPr>
        <w:numPr>
          <w:ilvl w:val="0"/>
          <w:numId w:val="3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plastikowa folia może służyć m.in. jako opatrunek okluzyjny na rany postrzałowe klatki piersiowej;</w:t>
      </w:r>
    </w:p>
    <w:p w:rsidR="00023857" w:rsidRPr="002A794D" w:rsidRDefault="00023857" w:rsidP="00023857">
      <w:pPr>
        <w:numPr>
          <w:ilvl w:val="0"/>
          <w:numId w:val="3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>wyposażony w element z tworzywa sztucznego zamocowany do bandaża pełniący funkcję bezpośredniego ucisku na ranę po założeniu opatrunku;</w:t>
      </w:r>
    </w:p>
    <w:p w:rsidR="00023857" w:rsidRPr="002A794D" w:rsidRDefault="00023857" w:rsidP="00023857">
      <w:pPr>
        <w:numPr>
          <w:ilvl w:val="0"/>
          <w:numId w:val="3"/>
        </w:numPr>
        <w:tabs>
          <w:tab w:val="clear" w:pos="720"/>
          <w:tab w:val="num" w:pos="1458"/>
        </w:tabs>
        <w:spacing w:after="0" w:line="280" w:lineRule="exact"/>
        <w:ind w:left="1458" w:right="102"/>
        <w:jc w:val="both"/>
        <w:rPr>
          <w:rFonts w:ascii="Arial" w:hAnsi="Arial" w:cs="Arial"/>
        </w:rPr>
      </w:pPr>
      <w:r w:rsidRPr="002A794D">
        <w:rPr>
          <w:rFonts w:ascii="Arial" w:hAnsi="Arial" w:cs="Arial"/>
        </w:rPr>
        <w:t xml:space="preserve">wyposażony w zapinkę z tworzywa sztucznego uniemożliwiającą przypadkowe rozwinięcie bandaża oraz taśmy samozaczepne – haczyk </w:t>
      </w:r>
      <w:r w:rsidRPr="002A794D">
        <w:rPr>
          <w:rFonts w:ascii="Arial" w:hAnsi="Arial" w:cs="Arial"/>
        </w:rPr>
        <w:lastRenderedPageBreak/>
        <w:t xml:space="preserve">(„rzep”) umieszczone na bandażu uniemożliwiające przypadkowe rozwinięcie bandaża oraz stabilizujące założony opatrunek. 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</w:rPr>
        <w:t>Bandaż koloru zielonego, oliwkowego, szarego lub piaskowego. Tampon/kompres w kolorze białym.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  <w:bCs/>
        </w:rPr>
        <w:t>Opatrunek sterylny.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  <w:bCs/>
        </w:rPr>
        <w:t>Opatrunek zwinięty w rolkę w opakowaniu.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  <w:bCs/>
        </w:rPr>
        <w:t>Opakowanie wodoodporne, podciśnieniowe, łatwe do otwierania (posiadające nacięcia ułatwiające otwieranie).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</w:rPr>
        <w:t xml:space="preserve">Opakowanie w ciemnym kolorze: zielonym, oliwkowym, brązowym lub szarym. </w:t>
      </w:r>
    </w:p>
    <w:p w:rsidR="00023857" w:rsidRPr="002A794D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2A794D">
        <w:rPr>
          <w:rFonts w:ascii="Arial" w:hAnsi="Arial" w:cs="Arial"/>
        </w:rPr>
        <w:t>Instrukcja stosowania w języku polskim lub piktogramy użycia na opakowaniu.</w:t>
      </w:r>
    </w:p>
    <w:p w:rsidR="00023857" w:rsidRPr="00CE3246" w:rsidRDefault="00023857" w:rsidP="00023857">
      <w:pPr>
        <w:numPr>
          <w:ilvl w:val="0"/>
          <w:numId w:val="2"/>
        </w:numPr>
        <w:spacing w:after="0" w:line="280" w:lineRule="exact"/>
        <w:ind w:right="102"/>
        <w:jc w:val="both"/>
        <w:rPr>
          <w:rFonts w:ascii="Arial" w:hAnsi="Arial" w:cs="Arial"/>
          <w:bCs/>
          <w:shd w:val="clear" w:color="auto" w:fill="FFFF00"/>
        </w:rPr>
      </w:pPr>
      <w:r w:rsidRPr="00CE3246">
        <w:rPr>
          <w:rFonts w:ascii="Arial" w:hAnsi="Arial" w:cs="Arial"/>
        </w:rPr>
        <w:t>Okres ważności minimum 5 lat.</w:t>
      </w:r>
    </w:p>
    <w:p w:rsidR="007B1BE1" w:rsidRPr="00C974D6" w:rsidRDefault="00C974D6" w:rsidP="00023857">
      <w:pPr>
        <w:tabs>
          <w:tab w:val="left" w:pos="94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74D6">
        <w:rPr>
          <w:rFonts w:ascii="Arial" w:hAnsi="Arial" w:cs="Arial"/>
          <w:b/>
          <w:bCs/>
          <w:sz w:val="24"/>
          <w:szCs w:val="24"/>
          <w:u w:val="single"/>
        </w:rPr>
        <w:t>Sugerowany termin ważności w dniu składania oferty lub dniu dostawy to 80%</w:t>
      </w:r>
      <w:r w:rsidRPr="00C974D6">
        <w:rPr>
          <w:rFonts w:ascii="Arial" w:hAnsi="Arial" w:cs="Arial"/>
          <w:sz w:val="24"/>
          <w:szCs w:val="24"/>
        </w:rPr>
        <w:t xml:space="preserve"> </w:t>
      </w:r>
      <w:r w:rsidRPr="00C974D6">
        <w:rPr>
          <w:rFonts w:ascii="Arial" w:hAnsi="Arial" w:cs="Arial"/>
          <w:b/>
          <w:sz w:val="24"/>
          <w:szCs w:val="24"/>
          <w:u w:val="single"/>
        </w:rPr>
        <w:t>całkowitego terminu ważności.</w:t>
      </w:r>
    </w:p>
    <w:tbl>
      <w:tblPr>
        <w:tblW w:w="9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3563"/>
        <w:gridCol w:w="2978"/>
        <w:gridCol w:w="856"/>
        <w:gridCol w:w="1117"/>
      </w:tblGrid>
      <w:tr w:rsidR="000615AC" w:rsidRPr="000615AC" w:rsidTr="00D01F49">
        <w:trPr>
          <w:trHeight w:val="1275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Opis </w:t>
            </w:r>
            <w:r w:rsidR="004C651A"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przedmiotu</w:t>
            </w: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zamówienia 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5AC" w:rsidRPr="000615AC" w:rsidRDefault="004C651A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handlowa</w:t>
            </w:r>
            <w:r w:rsidR="000615AC"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lub jego równoważnik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0615AC" w:rsidRPr="000615AC" w:rsidTr="00D01F49">
        <w:trPr>
          <w:trHeight w:val="33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615AC" w:rsidRPr="000615AC" w:rsidTr="000615AC">
        <w:trPr>
          <w:trHeight w:val="315"/>
        </w:trPr>
        <w:tc>
          <w:tcPr>
            <w:tcW w:w="91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15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OPATRUNEK INDYWIDUALNY</w:t>
            </w:r>
          </w:p>
        </w:tc>
      </w:tr>
      <w:tr w:rsidR="000615AC" w:rsidRPr="000615AC" w:rsidTr="00D01F49">
        <w:trPr>
          <w:trHeight w:val="49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15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15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Opatrunek indywidualny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15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Opatrunek Indywidualny typu Izraelskiego responder Bandage 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AC" w:rsidRPr="000615AC" w:rsidRDefault="000615AC" w:rsidP="0006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15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</w:tbl>
    <w:p w:rsidR="00C974D6" w:rsidRDefault="00C974D6" w:rsidP="008015D6"/>
    <w:p w:rsidR="00C974D6" w:rsidRDefault="00C974D6" w:rsidP="008015D6">
      <w:pPr>
        <w:rPr>
          <w:rFonts w:ascii="Arial" w:hAnsi="Arial" w:cs="Arial"/>
          <w:b/>
          <w:sz w:val="24"/>
          <w:szCs w:val="24"/>
        </w:rPr>
      </w:pPr>
      <w:r w:rsidRPr="00C974D6">
        <w:rPr>
          <w:rFonts w:ascii="Arial" w:hAnsi="Arial" w:cs="Arial"/>
          <w:b/>
          <w:sz w:val="24"/>
          <w:szCs w:val="24"/>
        </w:rPr>
        <w:t>CZĘŚĆ III</w:t>
      </w:r>
    </w:p>
    <w:p w:rsidR="00C974D6" w:rsidRDefault="00C974D6" w:rsidP="008015D6">
      <w:r w:rsidRPr="000D3AE0">
        <w:rPr>
          <w:rFonts w:ascii="Arial" w:eastAsia="Calibri" w:hAnsi="Arial" w:cs="Arial"/>
          <w:sz w:val="24"/>
          <w:szCs w:val="24"/>
        </w:rPr>
        <w:t xml:space="preserve">Przedmiotem zamówienia jest zakup </w:t>
      </w:r>
      <w:r>
        <w:rPr>
          <w:rFonts w:ascii="Arial" w:eastAsia="Calibri" w:hAnsi="Arial" w:cs="Arial"/>
          <w:sz w:val="24"/>
          <w:szCs w:val="24"/>
        </w:rPr>
        <w:t>i dostawa</w:t>
      </w:r>
      <w:r>
        <w:rPr>
          <w:rFonts w:ascii="Arial" w:eastAsia="Calibri" w:hAnsi="Arial" w:cs="Arial"/>
          <w:sz w:val="24"/>
          <w:szCs w:val="24"/>
        </w:rPr>
        <w:t xml:space="preserve"> materiałów medycznych</w:t>
      </w:r>
    </w:p>
    <w:tbl>
      <w:tblPr>
        <w:tblW w:w="9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1999"/>
        <w:gridCol w:w="4567"/>
        <w:gridCol w:w="1019"/>
        <w:gridCol w:w="933"/>
      </w:tblGrid>
      <w:tr w:rsidR="00C974D6" w:rsidRPr="00C974D6" w:rsidTr="00CE3246">
        <w:trPr>
          <w:trHeight w:val="771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Opis przedmiotu zamówienia </w:t>
            </w:r>
          </w:p>
        </w:tc>
        <w:tc>
          <w:tcPr>
            <w:tcW w:w="4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handlowa leku lub jego równoważnik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C974D6" w:rsidRPr="00C974D6" w:rsidTr="00CE3246">
        <w:trPr>
          <w:trHeight w:val="19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C974D6" w:rsidRPr="00C974D6" w:rsidTr="00CE3246">
        <w:trPr>
          <w:trHeight w:val="225"/>
        </w:trPr>
        <w:tc>
          <w:tcPr>
            <w:tcW w:w="9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74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MATERIAŁY MEDYCZNE</w:t>
            </w:r>
          </w:p>
        </w:tc>
      </w:tr>
      <w:tr w:rsidR="00CE3246" w:rsidRPr="00C974D6" w:rsidTr="00CE3246">
        <w:trPr>
          <w:trHeight w:val="162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74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Siatka opatrunkowa nr 4 długość 1 m w opakowaniu.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CODOFIX Nr 4 elastyczna siatka opatrunkowa 1m (podudzie,kolano,ramię,stopa,łokieć) x 1szt.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C974D6" w:rsidRPr="00C974D6" w:rsidTr="00CE3246">
        <w:trPr>
          <w:trHeight w:val="152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74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Siatka opatrunkowa nr 6 długość 1 m w opakowaniu.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CODOFIX Nr 6 elastyczna siatka opatrunkowa 1m (głowa,ramię,podudzie,kolano) x 1szt.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C974D6" w:rsidRPr="00C974D6" w:rsidTr="00CE3246">
        <w:trPr>
          <w:trHeight w:val="124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74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Siatka opatrunkowa nr 8 długość 1 m w opakowaniu.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74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CODOFIX Nr 8 elastyczna siatka opatrunkowa 1m (udo, głowa, biodro) x 1szt.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4D6" w:rsidRPr="00C974D6" w:rsidRDefault="00C974D6" w:rsidP="00C97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7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</w:tbl>
    <w:p w:rsidR="00C974D6" w:rsidRDefault="00C974D6" w:rsidP="008015D6"/>
    <w:p w:rsidR="0048731D" w:rsidRPr="00B64554" w:rsidRDefault="0048731D" w:rsidP="005B5E1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4554">
        <w:rPr>
          <w:rFonts w:ascii="Arial" w:hAnsi="Arial" w:cs="Arial"/>
          <w:sz w:val="24"/>
          <w:szCs w:val="24"/>
          <w:lang w:val="en-US"/>
        </w:rPr>
        <w:t xml:space="preserve">Zamówiony towar  będzie  dostarczony do Zamawiającego w ciągu </w:t>
      </w:r>
      <w:r w:rsidR="00DF5B8F">
        <w:rPr>
          <w:rFonts w:ascii="Arial" w:hAnsi="Arial" w:cs="Arial"/>
          <w:sz w:val="24"/>
          <w:szCs w:val="24"/>
          <w:lang w:val="en-US"/>
        </w:rPr>
        <w:t>5</w:t>
      </w:r>
      <w:r w:rsidR="005B5E17">
        <w:rPr>
          <w:rFonts w:ascii="Arial" w:hAnsi="Arial" w:cs="Arial"/>
          <w:sz w:val="24"/>
          <w:szCs w:val="24"/>
          <w:lang w:val="en-US"/>
        </w:rPr>
        <w:t xml:space="preserve"> dni od</w:t>
      </w:r>
      <w:r w:rsidR="00B642CA">
        <w:rPr>
          <w:rFonts w:ascii="Arial" w:hAnsi="Arial" w:cs="Arial"/>
          <w:sz w:val="24"/>
          <w:szCs w:val="24"/>
          <w:lang w:val="en-US"/>
        </w:rPr>
        <w:t xml:space="preserve"> daty</w:t>
      </w:r>
      <w:r w:rsidR="005B5E17">
        <w:rPr>
          <w:rFonts w:ascii="Arial" w:hAnsi="Arial" w:cs="Arial"/>
          <w:sz w:val="24"/>
          <w:szCs w:val="24"/>
          <w:lang w:val="en-US"/>
        </w:rPr>
        <w:t xml:space="preserve"> </w:t>
      </w:r>
      <w:r w:rsidR="00451DA1">
        <w:rPr>
          <w:rFonts w:ascii="Arial" w:hAnsi="Arial" w:cs="Arial"/>
          <w:sz w:val="24"/>
          <w:szCs w:val="24"/>
          <w:lang w:val="en-US"/>
        </w:rPr>
        <w:t xml:space="preserve"> </w:t>
      </w:r>
      <w:r w:rsidRPr="00B64554">
        <w:rPr>
          <w:rFonts w:ascii="Arial" w:hAnsi="Arial" w:cs="Arial"/>
          <w:sz w:val="24"/>
          <w:szCs w:val="24"/>
          <w:lang w:val="en-US"/>
        </w:rPr>
        <w:t>zamówienia.</w:t>
      </w:r>
    </w:p>
    <w:p w:rsidR="0048731D" w:rsidRPr="00B64554" w:rsidRDefault="0048731D" w:rsidP="0048731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B64554">
        <w:rPr>
          <w:rFonts w:ascii="Arial" w:hAnsi="Arial" w:cs="Arial"/>
          <w:sz w:val="24"/>
          <w:szCs w:val="24"/>
          <w:lang w:val="en-US"/>
        </w:rPr>
        <w:t>Faktura płatna przelewem wystaw</w:t>
      </w:r>
      <w:r w:rsidR="00362D03">
        <w:rPr>
          <w:rFonts w:ascii="Arial" w:hAnsi="Arial" w:cs="Arial"/>
          <w:sz w:val="24"/>
          <w:szCs w:val="24"/>
          <w:lang w:val="en-US"/>
        </w:rPr>
        <w:t>io</w:t>
      </w:r>
      <w:r w:rsidRPr="00B64554">
        <w:rPr>
          <w:rFonts w:ascii="Arial" w:hAnsi="Arial" w:cs="Arial"/>
          <w:sz w:val="24"/>
          <w:szCs w:val="24"/>
          <w:lang w:val="en-US"/>
        </w:rPr>
        <w:t>na zostanie na 32 Wojskowy Oddział Gospodarczy w Zamoś</w:t>
      </w:r>
      <w:r w:rsidR="00EB37B2">
        <w:rPr>
          <w:rFonts w:ascii="Arial" w:hAnsi="Arial" w:cs="Arial"/>
          <w:sz w:val="24"/>
          <w:szCs w:val="24"/>
          <w:lang w:val="en-US"/>
        </w:rPr>
        <w:t>ciu z terminem płatności : do 30</w:t>
      </w:r>
      <w:r w:rsidRPr="00B64554">
        <w:rPr>
          <w:rFonts w:ascii="Arial" w:hAnsi="Arial" w:cs="Arial"/>
          <w:sz w:val="24"/>
          <w:szCs w:val="24"/>
          <w:lang w:val="en-US"/>
        </w:rPr>
        <w:t xml:space="preserve"> dni od daty otrzymania prawidłowo wystawionej faktury przez Zamawiającego.</w:t>
      </w:r>
    </w:p>
    <w:p w:rsidR="0048731D" w:rsidRDefault="0048731D" w:rsidP="005B5E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3246" w:rsidRDefault="00CE3246" w:rsidP="005B5E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3246" w:rsidRDefault="00CE3246" w:rsidP="005B5E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3246" w:rsidRDefault="00CE3246" w:rsidP="005B5E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3246" w:rsidRPr="00B64554" w:rsidRDefault="00CE3246" w:rsidP="005B5E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42CA" w:rsidRPr="008A2825" w:rsidRDefault="0048731D" w:rsidP="00B642CA">
      <w:pPr>
        <w:spacing w:after="0" w:line="240" w:lineRule="auto"/>
        <w:contextualSpacing/>
        <w:rPr>
          <w:rFonts w:ascii="Arial" w:eastAsia="Calibri" w:hAnsi="Arial" w:cs="Arial"/>
        </w:rPr>
      </w:pPr>
      <w:r w:rsidRPr="00B642C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  <w:r w:rsidR="00B22C63" w:rsidRPr="00B642CA">
        <w:rPr>
          <w:rFonts w:ascii="Arial" w:eastAsia="Calibri" w:hAnsi="Arial" w:cs="Arial"/>
          <w:sz w:val="24"/>
          <w:szCs w:val="24"/>
        </w:rPr>
        <w:t xml:space="preserve">            </w:t>
      </w:r>
      <w:r w:rsidR="00B642CA">
        <w:rPr>
          <w:rFonts w:ascii="Arial" w:eastAsia="Calibri" w:hAnsi="Arial" w:cs="Arial"/>
          <w:sz w:val="24"/>
          <w:szCs w:val="24"/>
        </w:rPr>
        <w:t xml:space="preserve">           </w:t>
      </w:r>
      <w:r w:rsidR="00B22C63" w:rsidRPr="00B642CA">
        <w:rPr>
          <w:rFonts w:ascii="Arial" w:eastAsia="Calibri" w:hAnsi="Arial" w:cs="Arial"/>
          <w:sz w:val="24"/>
          <w:szCs w:val="24"/>
        </w:rPr>
        <w:t xml:space="preserve">  </w:t>
      </w:r>
      <w:r w:rsidRPr="00B642CA">
        <w:rPr>
          <w:rFonts w:ascii="Arial" w:eastAsia="Calibri" w:hAnsi="Arial" w:cs="Arial"/>
          <w:sz w:val="24"/>
          <w:szCs w:val="24"/>
        </w:rPr>
        <w:t xml:space="preserve"> </w:t>
      </w:r>
      <w:r w:rsidR="00B642CA">
        <w:rPr>
          <w:rFonts w:ascii="Arial" w:eastAsia="Calibri" w:hAnsi="Arial" w:cs="Arial"/>
          <w:sz w:val="24"/>
          <w:szCs w:val="24"/>
        </w:rPr>
        <w:t xml:space="preserve">   </w:t>
      </w:r>
      <w:r w:rsidR="00B642CA" w:rsidRPr="008A2825">
        <w:rPr>
          <w:rFonts w:ascii="Arial" w:eastAsia="Calibri" w:hAnsi="Arial" w:cs="Arial"/>
        </w:rPr>
        <w:t xml:space="preserve">REFERENT </w:t>
      </w:r>
    </w:p>
    <w:p w:rsidR="0048731D" w:rsidRPr="008A2825" w:rsidRDefault="00B642CA" w:rsidP="00B642CA">
      <w:pPr>
        <w:spacing w:after="0" w:line="240" w:lineRule="auto"/>
        <w:contextualSpacing/>
        <w:rPr>
          <w:rFonts w:ascii="Arial" w:eastAsia="Calibri" w:hAnsi="Arial" w:cs="Arial"/>
        </w:rPr>
      </w:pPr>
      <w:r w:rsidRPr="008A2825">
        <w:rPr>
          <w:rFonts w:ascii="Arial" w:eastAsia="Calibri" w:hAnsi="Arial" w:cs="Arial"/>
        </w:rPr>
        <w:t xml:space="preserve">                                                                            </w:t>
      </w:r>
      <w:r w:rsidR="0048731D" w:rsidRPr="008A2825">
        <w:rPr>
          <w:rFonts w:ascii="Arial" w:eastAsia="Calibri" w:hAnsi="Arial" w:cs="Arial"/>
        </w:rPr>
        <w:t xml:space="preserve"> </w:t>
      </w:r>
      <w:r w:rsidRPr="008A2825">
        <w:rPr>
          <w:rFonts w:ascii="Arial" w:eastAsia="Calibri" w:hAnsi="Arial" w:cs="Arial"/>
        </w:rPr>
        <w:t xml:space="preserve">           </w:t>
      </w:r>
      <w:r w:rsidR="008A2825">
        <w:rPr>
          <w:rFonts w:ascii="Arial" w:eastAsia="Calibri" w:hAnsi="Arial" w:cs="Arial"/>
        </w:rPr>
        <w:t xml:space="preserve">          </w:t>
      </w:r>
      <w:r w:rsidRPr="008A2825">
        <w:rPr>
          <w:rFonts w:ascii="Arial" w:eastAsia="Calibri" w:hAnsi="Arial" w:cs="Arial"/>
        </w:rPr>
        <w:t xml:space="preserve">   </w:t>
      </w:r>
      <w:r w:rsidR="00B22C63" w:rsidRPr="008A2825">
        <w:rPr>
          <w:rFonts w:ascii="Arial" w:eastAsia="Calibri" w:hAnsi="Arial" w:cs="Arial"/>
        </w:rPr>
        <w:t>Anna Chodun</w:t>
      </w:r>
    </w:p>
    <w:p w:rsidR="0048731D" w:rsidRPr="00B64554" w:rsidRDefault="0048731D" w:rsidP="002F3E4F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48731D" w:rsidRPr="00D412AB" w:rsidRDefault="00B22C63" w:rsidP="0048731D">
      <w:pPr>
        <w:spacing w:after="0" w:line="240" w:lineRule="auto"/>
        <w:ind w:left="142" w:hanging="142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Anna Chodun tel. 261-181-569</w:t>
      </w:r>
    </w:p>
    <w:p w:rsidR="0048731D" w:rsidRPr="00D412AB" w:rsidRDefault="00CE3246" w:rsidP="0048731D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06.04</w:t>
      </w:r>
      <w:bookmarkStart w:id="0" w:name="_GoBack"/>
      <w:bookmarkEnd w:id="0"/>
      <w:r w:rsidR="00B22C63">
        <w:rPr>
          <w:rFonts w:ascii="Arial" w:eastAsia="Calibri" w:hAnsi="Arial" w:cs="Arial"/>
          <w:sz w:val="20"/>
          <w:szCs w:val="20"/>
        </w:rPr>
        <w:t xml:space="preserve">.2022 </w:t>
      </w:r>
      <w:r w:rsidR="00D412AB" w:rsidRPr="00D412AB">
        <w:rPr>
          <w:rFonts w:ascii="Arial" w:eastAsia="Calibri" w:hAnsi="Arial" w:cs="Arial"/>
          <w:sz w:val="20"/>
          <w:szCs w:val="20"/>
        </w:rPr>
        <w:t>r</w:t>
      </w:r>
      <w:r w:rsidR="0048731D" w:rsidRPr="00D412AB">
        <w:rPr>
          <w:rFonts w:ascii="Arial" w:eastAsia="Calibri" w:hAnsi="Arial" w:cs="Arial"/>
          <w:sz w:val="20"/>
          <w:szCs w:val="20"/>
        </w:rPr>
        <w:t>.</w:t>
      </w:r>
    </w:p>
    <w:p w:rsidR="0048731D" w:rsidRPr="00D412AB" w:rsidRDefault="0048731D" w:rsidP="0048731D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0"/>
          <w:szCs w:val="20"/>
        </w:rPr>
      </w:pPr>
      <w:r w:rsidRPr="00D412AB">
        <w:rPr>
          <w:rFonts w:ascii="Arial" w:eastAsia="Calibri" w:hAnsi="Arial" w:cs="Arial"/>
          <w:sz w:val="20"/>
          <w:szCs w:val="20"/>
        </w:rPr>
        <w:t xml:space="preserve">T2310B5   </w:t>
      </w:r>
    </w:p>
    <w:sectPr w:rsidR="0048731D" w:rsidRPr="00D412AB" w:rsidSect="00362D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7C" w:rsidRDefault="00671C7C" w:rsidP="00F23610">
      <w:pPr>
        <w:spacing w:after="0" w:line="240" w:lineRule="auto"/>
      </w:pPr>
      <w:r>
        <w:separator/>
      </w:r>
    </w:p>
  </w:endnote>
  <w:endnote w:type="continuationSeparator" w:id="0">
    <w:p w:rsidR="00671C7C" w:rsidRDefault="00671C7C" w:rsidP="00F2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118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0AD0" w:rsidRDefault="00B00AD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24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24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0AD0" w:rsidRDefault="00B00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7C" w:rsidRDefault="00671C7C" w:rsidP="00F23610">
      <w:pPr>
        <w:spacing w:after="0" w:line="240" w:lineRule="auto"/>
      </w:pPr>
      <w:r>
        <w:separator/>
      </w:r>
    </w:p>
  </w:footnote>
  <w:footnote w:type="continuationSeparator" w:id="0">
    <w:p w:rsidR="00671C7C" w:rsidRDefault="00671C7C" w:rsidP="00F2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7D" w:rsidRDefault="00267D7D">
    <w:pPr>
      <w:pStyle w:val="Nagwek"/>
    </w:pPr>
    <w:r>
      <w:t xml:space="preserve">                                                                                                                                                                             Zał.1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67B"/>
    <w:multiLevelType w:val="hybridMultilevel"/>
    <w:tmpl w:val="1FCAF7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9052B"/>
    <w:multiLevelType w:val="hybridMultilevel"/>
    <w:tmpl w:val="72C2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034D0"/>
    <w:multiLevelType w:val="hybridMultilevel"/>
    <w:tmpl w:val="860A9F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10"/>
    <w:rsid w:val="00023857"/>
    <w:rsid w:val="000615AC"/>
    <w:rsid w:val="00084142"/>
    <w:rsid w:val="0009714B"/>
    <w:rsid w:val="000A6243"/>
    <w:rsid w:val="000A664E"/>
    <w:rsid w:val="000D3AE0"/>
    <w:rsid w:val="000F3977"/>
    <w:rsid w:val="001C2494"/>
    <w:rsid w:val="001C4A44"/>
    <w:rsid w:val="001F1CF1"/>
    <w:rsid w:val="0021286B"/>
    <w:rsid w:val="00216B27"/>
    <w:rsid w:val="00220539"/>
    <w:rsid w:val="0023480C"/>
    <w:rsid w:val="00267D7D"/>
    <w:rsid w:val="002A5763"/>
    <w:rsid w:val="002E75F1"/>
    <w:rsid w:val="002F3E4F"/>
    <w:rsid w:val="0030717D"/>
    <w:rsid w:val="00315A36"/>
    <w:rsid w:val="00322FB5"/>
    <w:rsid w:val="003519AA"/>
    <w:rsid w:val="00362D03"/>
    <w:rsid w:val="003A3AC5"/>
    <w:rsid w:val="003F7891"/>
    <w:rsid w:val="00405F16"/>
    <w:rsid w:val="00451DA1"/>
    <w:rsid w:val="0048731D"/>
    <w:rsid w:val="004A3317"/>
    <w:rsid w:val="004C651A"/>
    <w:rsid w:val="004D1C9D"/>
    <w:rsid w:val="005830B5"/>
    <w:rsid w:val="005B5E17"/>
    <w:rsid w:val="00605CC1"/>
    <w:rsid w:val="00610DE2"/>
    <w:rsid w:val="00622D48"/>
    <w:rsid w:val="00671C7C"/>
    <w:rsid w:val="007666EE"/>
    <w:rsid w:val="007B1BE1"/>
    <w:rsid w:val="008015D6"/>
    <w:rsid w:val="0081128B"/>
    <w:rsid w:val="00853924"/>
    <w:rsid w:val="0088499E"/>
    <w:rsid w:val="008A2825"/>
    <w:rsid w:val="00982A5D"/>
    <w:rsid w:val="009B1AD8"/>
    <w:rsid w:val="009C4331"/>
    <w:rsid w:val="00A0053F"/>
    <w:rsid w:val="00A170B2"/>
    <w:rsid w:val="00A40C6F"/>
    <w:rsid w:val="00AB7C36"/>
    <w:rsid w:val="00B00AD0"/>
    <w:rsid w:val="00B21A19"/>
    <w:rsid w:val="00B22C63"/>
    <w:rsid w:val="00B326E3"/>
    <w:rsid w:val="00B642CA"/>
    <w:rsid w:val="00BC3594"/>
    <w:rsid w:val="00BD37B3"/>
    <w:rsid w:val="00BE0189"/>
    <w:rsid w:val="00BE5274"/>
    <w:rsid w:val="00C01F85"/>
    <w:rsid w:val="00C974D6"/>
    <w:rsid w:val="00CA7CF8"/>
    <w:rsid w:val="00CC0991"/>
    <w:rsid w:val="00CC7010"/>
    <w:rsid w:val="00CE3246"/>
    <w:rsid w:val="00D01F49"/>
    <w:rsid w:val="00D412AB"/>
    <w:rsid w:val="00DC4DA3"/>
    <w:rsid w:val="00DF5B8F"/>
    <w:rsid w:val="00E047D0"/>
    <w:rsid w:val="00E84577"/>
    <w:rsid w:val="00EB37B2"/>
    <w:rsid w:val="00F00A48"/>
    <w:rsid w:val="00F16EDA"/>
    <w:rsid w:val="00F23610"/>
    <w:rsid w:val="00F26775"/>
    <w:rsid w:val="00F47150"/>
    <w:rsid w:val="00F6192F"/>
    <w:rsid w:val="00F629B8"/>
    <w:rsid w:val="00FA364A"/>
    <w:rsid w:val="00FB324C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17637"/>
  <w15:chartTrackingRefBased/>
  <w15:docId w15:val="{FDBF3A0F-9EC3-4F14-ADEA-EE5658D9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610"/>
  </w:style>
  <w:style w:type="paragraph" w:styleId="Stopka">
    <w:name w:val="footer"/>
    <w:basedOn w:val="Normalny"/>
    <w:link w:val="StopkaZnak"/>
    <w:uiPriority w:val="99"/>
    <w:unhideWhenUsed/>
    <w:rsid w:val="00F2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610"/>
  </w:style>
  <w:style w:type="paragraph" w:styleId="Tekstdymka">
    <w:name w:val="Balloon Text"/>
    <w:basedOn w:val="Normalny"/>
    <w:link w:val="TekstdymkaZnak"/>
    <w:uiPriority w:val="99"/>
    <w:semiHidden/>
    <w:unhideWhenUsed/>
    <w:rsid w:val="009B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A664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664E"/>
    <w:rPr>
      <w:color w:val="954F72"/>
      <w:u w:val="single"/>
    </w:rPr>
  </w:style>
  <w:style w:type="paragraph" w:customStyle="1" w:styleId="msonormal0">
    <w:name w:val="msonormal"/>
    <w:basedOn w:val="Normalny"/>
    <w:rsid w:val="000A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0A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0A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0A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0A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0A66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A66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A664E"/>
    <w:pPr>
      <w:pBdr>
        <w:top w:val="single" w:sz="8" w:space="0" w:color="auto"/>
        <w:lef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A6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A6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0A6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A6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0A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F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238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38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0A6805A-FF84-40FE-8AFF-B2171015D7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Pilszczek Joanna</dc:creator>
  <cp:keywords/>
  <dc:description/>
  <cp:lastModifiedBy>Chodun Anna</cp:lastModifiedBy>
  <cp:revision>3</cp:revision>
  <cp:lastPrinted>2022-01-05T09:21:00Z</cp:lastPrinted>
  <dcterms:created xsi:type="dcterms:W3CDTF">2022-04-06T07:11:00Z</dcterms:created>
  <dcterms:modified xsi:type="dcterms:W3CDTF">2022-04-06T08:08:00Z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8a15d712-2c00-43b0-adc0-fc315037e143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95tMoNrgILRqRI+B+0pZvf1LKzDWO5/1</vt:lpwstr>
  </property>
</Properties>
</file>