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44F8" w14:textId="77777777" w:rsidR="00950EB4" w:rsidRDefault="00000000">
      <w:pPr>
        <w:widowControl w:val="0"/>
        <w:spacing w:after="0" w:line="240" w:lineRule="auto"/>
        <w:ind w:left="6372" w:hanging="252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3 do SWZ</w:t>
      </w:r>
    </w:p>
    <w:p w14:paraId="5C637DC9" w14:textId="77777777" w:rsidR="00950EB4" w:rsidRDefault="00950EB4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14:paraId="6FDD81DA" w14:textId="77777777" w:rsidR="00950EB4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1FCB7AD7" w14:textId="77777777" w:rsidR="00950EB4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5C343A48" w14:textId="77777777" w:rsidR="00950EB4" w:rsidRDefault="00950EB4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8"/>
          <w:szCs w:val="24"/>
          <w:lang w:eastAsia="hi-IN" w:bidi="hi-IN"/>
        </w:rPr>
      </w:pPr>
    </w:p>
    <w:p w14:paraId="5AACD47D" w14:textId="77777777" w:rsidR="00950EB4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</w:pPr>
      <w:r>
        <w:rPr>
          <w:rFonts w:ascii="Arial" w:eastAsia="Lucida Sans Unicode" w:hAnsi="Arial" w:cs="Tahoma"/>
          <w:b/>
          <w:kern w:val="2"/>
          <w:sz w:val="32"/>
          <w:szCs w:val="32"/>
          <w:lang w:eastAsia="hi-IN" w:bidi="hi-IN"/>
        </w:rPr>
        <w:t>OŚWIADCZENIE</w:t>
      </w:r>
    </w:p>
    <w:p w14:paraId="3360B4AD" w14:textId="77777777" w:rsidR="00950EB4" w:rsidRDefault="00000000">
      <w:pPr>
        <w:widowControl w:val="0"/>
        <w:spacing w:after="0" w:line="312" w:lineRule="auto"/>
        <w:jc w:val="both"/>
        <w:rPr>
          <w:rFonts w:ascii="Arial" w:eastAsia="Lucida Sans Unicode" w:hAnsi="Arial" w:cs="Mang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 </w:t>
      </w:r>
    </w:p>
    <w:p w14:paraId="28269EA5" w14:textId="4ADF1900" w:rsidR="00D73CE6" w:rsidRDefault="00000000" w:rsidP="00D73CE6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lang w:eastAsia="hi-IN" w:bidi="hi-IN"/>
        </w:rPr>
        <w:t>Przystępując do przetargu w trybie podstawowym</w:t>
      </w:r>
      <w:r>
        <w:rPr>
          <w:rFonts w:ascii="Arial" w:eastAsia="Lucida Sans Unicode" w:hAnsi="Arial" w:cs="Arial"/>
          <w:color w:val="FF0000"/>
          <w:kern w:val="2"/>
          <w:lang w:eastAsia="hi-IN" w:bidi="hi-IN"/>
        </w:rPr>
        <w:t xml:space="preserve"> </w:t>
      </w:r>
      <w:r w:rsidR="007E5EE3">
        <w:rPr>
          <w:rFonts w:ascii="Arial" w:hAnsi="Arial" w:cs="Arial"/>
        </w:rPr>
        <w:t>na „</w:t>
      </w:r>
      <w:r w:rsidR="00D73CE6">
        <w:rPr>
          <w:rFonts w:ascii="Arial" w:hAnsi="Arial" w:cs="Arial"/>
          <w:b/>
          <w:bCs/>
        </w:rPr>
        <w:t>Budowę przejść dla pieszych</w:t>
      </w:r>
      <w:r w:rsidR="00D73CE6">
        <w:rPr>
          <w:rFonts w:ascii="Arial" w:eastAsia="Times New Roman" w:hAnsi="Arial" w:cs="Arial"/>
          <w:b/>
          <w:bCs/>
        </w:rPr>
        <w:t xml:space="preserve">             z podziałem na zadania</w:t>
      </w:r>
      <w:r w:rsidR="00132D2B">
        <w:rPr>
          <w:rFonts w:ascii="Arial" w:eastAsia="Times New Roman" w:hAnsi="Arial" w:cs="Arial"/>
          <w:b/>
          <w:bCs/>
        </w:rPr>
        <w:t>:</w:t>
      </w:r>
    </w:p>
    <w:p w14:paraId="6CA0E732" w14:textId="77777777" w:rsidR="00D73CE6" w:rsidRDefault="00D73CE6" w:rsidP="00D73CE6">
      <w:pPr>
        <w:widowControl w:val="0"/>
        <w:spacing w:after="0" w:line="240" w:lineRule="auto"/>
      </w:pPr>
      <w:r>
        <w:rPr>
          <w:rFonts w:ascii="Arial" w:eastAsia="MS Mincho" w:hAnsi="Arial" w:cs="Arial"/>
          <w:b/>
          <w:szCs w:val="20"/>
        </w:rPr>
        <w:t>Zadanie nr 1 – Budowa wyniesionego przejścia dla pieszych w ciągu drogi powiatowej nr 2899D w miejscowości Strzelce,</w:t>
      </w:r>
      <w:r>
        <w:rPr>
          <w:rFonts w:ascii="Arial" w:eastAsia="Times New Roman" w:hAnsi="Arial" w:cs="Times New Roman"/>
          <w:b/>
          <w:szCs w:val="20"/>
        </w:rPr>
        <w:t xml:space="preserve">*  </w:t>
      </w:r>
    </w:p>
    <w:p w14:paraId="73D25F66" w14:textId="77777777" w:rsidR="00D73CE6" w:rsidRDefault="00D73CE6" w:rsidP="00D73CE6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Cs w:val="20"/>
        </w:rPr>
        <w:t xml:space="preserve">Zadanie nr 2 – Budowa przejścia dla pieszych w miejscowości Szymanów w ciągu drogi powiatowej nr 2919D”,*  </w:t>
      </w:r>
    </w:p>
    <w:p w14:paraId="20000E97" w14:textId="1DB5A993" w:rsidR="00950EB4" w:rsidRDefault="00950EB4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</w:p>
    <w:p w14:paraId="3D3C841B" w14:textId="77777777" w:rsidR="00950EB4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 xml:space="preserve"> oświadczam, że firma moja:</w:t>
      </w:r>
    </w:p>
    <w:p w14:paraId="55A4E410" w14:textId="77777777" w:rsidR="00950EB4" w:rsidRDefault="00950EB4">
      <w:pPr>
        <w:widowControl w:val="0"/>
        <w:spacing w:after="0" w:line="276" w:lineRule="auto"/>
        <w:rPr>
          <w:rFonts w:ascii="Arial" w:eastAsia="Lucida Sans Unicode" w:hAnsi="Arial" w:cs="Arial"/>
          <w:kern w:val="2"/>
          <w:lang w:eastAsia="hi-IN" w:bidi="hi-IN"/>
        </w:rPr>
      </w:pPr>
    </w:p>
    <w:p w14:paraId="31CE1500" w14:textId="77777777" w:rsidR="00950EB4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nie należy do grupy kapitałowej z Wykonawcami, którzy złożyli oferty w w/w postępowaniu*</w:t>
      </w:r>
    </w:p>
    <w:p w14:paraId="4A087D03" w14:textId="77777777" w:rsidR="00950EB4" w:rsidRDefault="00950EB4">
      <w:pPr>
        <w:widowControl w:val="0"/>
        <w:tabs>
          <w:tab w:val="left" w:pos="426"/>
        </w:tabs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14:paraId="42B0B807" w14:textId="77777777" w:rsidR="00950EB4" w:rsidRDefault="00000000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2"/>
          <w:lang w:eastAsia="hi-IN" w:bidi="hi-IN"/>
        </w:rPr>
      </w:pPr>
      <w:r>
        <w:rPr>
          <w:rFonts w:ascii="Arial" w:eastAsia="Lucida Sans Unicode" w:hAnsi="Arial" w:cs="Arial"/>
          <w:kern w:val="2"/>
          <w:lang w:eastAsia="hi-IN" w:bidi="hi-IN"/>
        </w:rPr>
        <w:t>należy do grupy kapitałowej z innymi Wykonawcami, którzy złożyli oferty w w/w postępowaniu*</w:t>
      </w:r>
    </w:p>
    <w:p w14:paraId="1090B984" w14:textId="77777777" w:rsidR="00950EB4" w:rsidRDefault="00950EB4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1B29AFAF" w14:textId="77777777" w:rsidR="00950EB4" w:rsidRDefault="00000000" w:rsidP="00BC7E7A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Wykaz wykonawców należących do tej samej grupy kapitałowej, którzy złożyli oferty</w:t>
      </w:r>
    </w:p>
    <w:tbl>
      <w:tblPr>
        <w:tblW w:w="865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15"/>
        <w:gridCol w:w="7837"/>
      </w:tblGrid>
      <w:tr w:rsidR="00950EB4" w14:paraId="254A75C7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7EEE" w14:textId="77777777" w:rsidR="00950EB4" w:rsidRDefault="00950EB4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A232655" w14:textId="77777777" w:rsidR="00950EB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7BB8" w14:textId="77777777" w:rsidR="00950EB4" w:rsidRDefault="00950EB4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65D130D0" w14:textId="77777777" w:rsidR="00950EB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  <w:t>Wskazanie wykonawcy</w:t>
            </w:r>
          </w:p>
        </w:tc>
      </w:tr>
      <w:tr w:rsidR="00950EB4" w14:paraId="30DECDA2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2172" w14:textId="77777777" w:rsidR="00950EB4" w:rsidRDefault="00950EB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5830D732" w14:textId="77777777" w:rsidR="00950EB4" w:rsidRDefault="00950EB4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8FA0" w14:textId="77777777" w:rsidR="00950EB4" w:rsidRDefault="00950EB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0EB4" w14:paraId="7892BEEE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97E4" w14:textId="77777777" w:rsidR="00950EB4" w:rsidRDefault="00950EB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  <w:p w14:paraId="4966F014" w14:textId="77777777" w:rsidR="00950EB4" w:rsidRDefault="00950EB4">
            <w:pPr>
              <w:widowControl w:val="0"/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F8A0" w14:textId="77777777" w:rsidR="00950EB4" w:rsidRDefault="00950EB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0B3A221" w14:textId="77777777" w:rsidR="00950EB4" w:rsidRDefault="00950EB4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</w:pPr>
    </w:p>
    <w:p w14:paraId="765F9497" w14:textId="77777777" w:rsidR="00950EB4" w:rsidRDefault="00000000">
      <w:pPr>
        <w:widowControl w:val="0"/>
        <w:shd w:val="clear" w:color="auto" w:fill="FFFFFF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BD4656F" w14:textId="77777777" w:rsidR="00950EB4" w:rsidRDefault="00950EB4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2E44217A" w14:textId="77777777" w:rsidR="00950EB4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06C50A1C" w14:textId="77777777" w:rsidR="00950EB4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50217DE8" w14:textId="77777777" w:rsidR="00950EB4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2FE80DCA" w14:textId="77777777" w:rsidR="00950EB4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7465D66C" w14:textId="77777777" w:rsidR="00950EB4" w:rsidRDefault="00950EB4">
      <w:pPr>
        <w:widowControl w:val="0"/>
        <w:spacing w:after="0" w:line="276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1DFD77D" w14:textId="77777777" w:rsidR="00950EB4" w:rsidRDefault="00950EB4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035A7968" w14:textId="77777777" w:rsidR="00950EB4" w:rsidRDefault="00950E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0F03797" w14:textId="77777777" w:rsidR="00950EB4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A917E27" w14:textId="77777777" w:rsidR="00950EB4" w:rsidRDefault="00000000">
      <w:pPr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ELEKTRONICZNY PODPIS WYKONAWCY lub </w:t>
      </w:r>
    </w:p>
    <w:p w14:paraId="1AA174B6" w14:textId="77777777" w:rsidR="00950EB4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F073C17" w14:textId="77777777" w:rsidR="00950EB4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13990D42" w14:textId="77777777" w:rsidR="00950EB4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719E5AB7" w14:textId="77777777" w:rsidR="00950EB4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630B1218" w14:textId="77777777" w:rsidR="00950EB4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3AC2070C" w14:textId="77777777" w:rsidR="00950EB4" w:rsidRDefault="00950EB4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0953984" w14:textId="77777777" w:rsidR="00950EB4" w:rsidRDefault="00000000">
      <w:pPr>
        <w:widowControl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bookmarkStart w:id="0" w:name="_GoBack1"/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</w:p>
    <w:sectPr w:rsidR="00950EB4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24D"/>
    <w:multiLevelType w:val="multilevel"/>
    <w:tmpl w:val="8A206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920FA9"/>
    <w:multiLevelType w:val="multilevel"/>
    <w:tmpl w:val="F2D0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14541726">
    <w:abstractNumId w:val="1"/>
  </w:num>
  <w:num w:numId="2" w16cid:durableId="95841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4"/>
    <w:rsid w:val="00132D2B"/>
    <w:rsid w:val="007E5EE3"/>
    <w:rsid w:val="0089768C"/>
    <w:rsid w:val="00950EB4"/>
    <w:rsid w:val="00BC7E7A"/>
    <w:rsid w:val="00C56710"/>
    <w:rsid w:val="00D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BEC8"/>
  <w15:docId w15:val="{4DEF1426-D8E5-492E-A98D-0C196917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3</cp:revision>
  <cp:lastPrinted>2023-10-26T06:56:00Z</cp:lastPrinted>
  <dcterms:created xsi:type="dcterms:W3CDTF">2023-10-26T07:04:00Z</dcterms:created>
  <dcterms:modified xsi:type="dcterms:W3CDTF">2023-10-26T07:13:00Z</dcterms:modified>
  <dc:language>pl-PL</dc:language>
</cp:coreProperties>
</file>