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E29AC" w14:textId="426DE1B5" w:rsidR="0030736B" w:rsidRDefault="0030736B" w:rsidP="0030736B">
      <w:pPr>
        <w:pStyle w:val="Nagwek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EBF2F1D" w14:textId="755C4C68" w:rsidR="00FF6EF5" w:rsidRPr="00B217B3" w:rsidRDefault="0030736B" w:rsidP="0030736B">
      <w:pPr>
        <w:pStyle w:val="Nagwek"/>
        <w:jc w:val="both"/>
        <w:rPr>
          <w:rFonts w:ascii="Fira Sans" w:hAnsi="Fira Sans"/>
          <w:sz w:val="22"/>
          <w:szCs w:val="2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6EF5"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A13855">
        <w:rPr>
          <w:rFonts w:ascii="Fira Sans" w:hAnsi="Fira Sans"/>
          <w:noProof/>
          <w:sz w:val="22"/>
          <w:szCs w:val="22"/>
        </w:rPr>
        <w:t>2 lutego 2024</w:t>
      </w:r>
      <w:r w:rsidR="00FF6EF5"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30736B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5F4D433F" w:rsidR="007678A3" w:rsidRPr="00B217B3" w:rsidRDefault="00CB226E" w:rsidP="0030736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7A230C">
        <w:rPr>
          <w:rFonts w:ascii="Fira Sans" w:hAnsi="Fira Sans"/>
          <w:b/>
          <w:sz w:val="22"/>
          <w:szCs w:val="22"/>
        </w:rPr>
        <w:t>D</w:t>
      </w:r>
      <w:r w:rsidR="00EE4917" w:rsidRPr="007A230C">
        <w:rPr>
          <w:rFonts w:ascii="Fira Sans" w:hAnsi="Fira Sans"/>
          <w:b/>
          <w:sz w:val="22"/>
          <w:szCs w:val="22"/>
        </w:rPr>
        <w:t>otyczy: postępowania o udzielenie zamówienia publicznego w trybie przetargu nieograniczonego, pn.: „</w:t>
      </w:r>
      <w:r w:rsidR="007A230C">
        <w:rPr>
          <w:rFonts w:ascii="Fira Sans" w:hAnsi="Fira Sans"/>
          <w:b/>
          <w:sz w:val="22"/>
          <w:szCs w:val="22"/>
        </w:rPr>
        <w:t>Dostawa wyrobów medycznych</w:t>
      </w:r>
      <w:r w:rsidR="00EE4917" w:rsidRPr="007A230C">
        <w:rPr>
          <w:rFonts w:ascii="Fira Sans" w:hAnsi="Fira Sans"/>
          <w:b/>
          <w:sz w:val="22"/>
          <w:szCs w:val="22"/>
        </w:rPr>
        <w:t xml:space="preserve">”- nr postępowania </w:t>
      </w:r>
      <w:r w:rsidR="007A230C">
        <w:rPr>
          <w:rFonts w:ascii="Fira Sans" w:hAnsi="Fira Sans"/>
          <w:b/>
          <w:sz w:val="22"/>
          <w:szCs w:val="22"/>
        </w:rPr>
        <w:t>05</w:t>
      </w:r>
      <w:r w:rsidR="00EE4917" w:rsidRPr="007A230C">
        <w:rPr>
          <w:rFonts w:ascii="Fira Sans" w:hAnsi="Fira Sans"/>
          <w:b/>
          <w:sz w:val="22"/>
          <w:szCs w:val="22"/>
        </w:rPr>
        <w:t>/PN/202</w:t>
      </w:r>
      <w:r w:rsidR="000117B5">
        <w:rPr>
          <w:rFonts w:ascii="Fira Sans" w:hAnsi="Fira Sans"/>
          <w:b/>
          <w:sz w:val="22"/>
          <w:szCs w:val="22"/>
        </w:rPr>
        <w:t>4</w:t>
      </w:r>
    </w:p>
    <w:p w14:paraId="7498CF46" w14:textId="77777777" w:rsidR="00E70BBD" w:rsidRPr="00B217B3" w:rsidRDefault="00E70BBD" w:rsidP="0030736B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14875E85" w:rsidR="00834415" w:rsidRPr="00B217B3" w:rsidRDefault="00C342C9" w:rsidP="0030736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7A230C">
        <w:rPr>
          <w:rFonts w:ascii="Fira Sans" w:hAnsi="Fira Sans"/>
          <w:sz w:val="22"/>
          <w:szCs w:val="22"/>
        </w:rPr>
        <w:t xml:space="preserve">podstawie </w:t>
      </w:r>
      <w:r w:rsidR="00B256FA" w:rsidRPr="007A230C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7A230C">
        <w:rPr>
          <w:rFonts w:ascii="Fira Sans" w:hAnsi="Fira Sans"/>
          <w:sz w:val="22"/>
          <w:szCs w:val="22"/>
        </w:rPr>
        <w:t xml:space="preserve"> </w:t>
      </w:r>
      <w:r w:rsidR="003A4787" w:rsidRPr="007A230C">
        <w:rPr>
          <w:rFonts w:ascii="Fira Sans" w:hAnsi="Fira Sans"/>
          <w:sz w:val="22"/>
          <w:szCs w:val="22"/>
        </w:rPr>
        <w:t>–</w:t>
      </w:r>
      <w:r w:rsidR="001F56C8" w:rsidRPr="007A230C">
        <w:rPr>
          <w:rFonts w:ascii="Fira Sans" w:hAnsi="Fira Sans"/>
          <w:sz w:val="22"/>
          <w:szCs w:val="22"/>
        </w:rPr>
        <w:t xml:space="preserve"> </w:t>
      </w:r>
      <w:r w:rsidR="003A4787" w:rsidRPr="007A230C">
        <w:rPr>
          <w:rFonts w:ascii="Fira Sans" w:hAnsi="Fira Sans"/>
          <w:sz w:val="22"/>
          <w:szCs w:val="22"/>
        </w:rPr>
        <w:t xml:space="preserve">przetarg </w:t>
      </w:r>
      <w:r w:rsidR="001F56C8" w:rsidRPr="007A230C">
        <w:rPr>
          <w:rFonts w:ascii="Fira Sans" w:hAnsi="Fira Sans"/>
          <w:sz w:val="22"/>
          <w:szCs w:val="22"/>
        </w:rPr>
        <w:t>nieograniczony</w:t>
      </w:r>
      <w:bookmarkStart w:id="0" w:name="_Hlk63335437"/>
      <w:r w:rsidR="00B256FA" w:rsidRPr="007A230C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7A230C">
        <w:rPr>
          <w:rFonts w:ascii="Fira Sans" w:hAnsi="Fira Sans"/>
          <w:sz w:val="22"/>
          <w:szCs w:val="22"/>
        </w:rPr>
        <w:t>ustawy</w:t>
      </w:r>
      <w:r w:rsidR="00EE091B" w:rsidRPr="007A230C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7A230C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7A230C">
        <w:rPr>
          <w:rFonts w:ascii="Fira Sans" w:hAnsi="Fira Sans"/>
          <w:sz w:val="22"/>
          <w:szCs w:val="22"/>
        </w:rPr>
        <w:t xml:space="preserve">t. j. </w:t>
      </w:r>
      <w:r w:rsidR="009D531A" w:rsidRPr="007A230C">
        <w:rPr>
          <w:rFonts w:ascii="Fira Sans" w:hAnsi="Fira Sans"/>
          <w:sz w:val="22"/>
          <w:szCs w:val="22"/>
        </w:rPr>
        <w:t>Dz. U. z 202</w:t>
      </w:r>
      <w:r w:rsidR="00C36A02" w:rsidRPr="007A230C">
        <w:rPr>
          <w:rFonts w:ascii="Fira Sans" w:hAnsi="Fira Sans"/>
          <w:sz w:val="22"/>
          <w:szCs w:val="22"/>
        </w:rPr>
        <w:t>3</w:t>
      </w:r>
      <w:r w:rsidR="009D531A" w:rsidRPr="007A230C">
        <w:rPr>
          <w:rFonts w:ascii="Fira Sans" w:hAnsi="Fira Sans"/>
          <w:sz w:val="22"/>
          <w:szCs w:val="22"/>
        </w:rPr>
        <w:t xml:space="preserve"> r. poz. </w:t>
      </w:r>
      <w:r w:rsidR="00C36A02" w:rsidRPr="007A230C">
        <w:rPr>
          <w:rFonts w:ascii="Fira Sans" w:hAnsi="Fira Sans"/>
          <w:sz w:val="22"/>
          <w:szCs w:val="22"/>
        </w:rPr>
        <w:t>1605</w:t>
      </w:r>
      <w:r w:rsidR="00F858BE" w:rsidRPr="007A230C">
        <w:rPr>
          <w:rFonts w:ascii="Fira Sans" w:hAnsi="Fira Sans"/>
          <w:sz w:val="22"/>
          <w:szCs w:val="22"/>
        </w:rPr>
        <w:t xml:space="preserve"> ze zm.</w:t>
      </w:r>
      <w:r w:rsidR="00965A24" w:rsidRPr="007A230C">
        <w:rPr>
          <w:rFonts w:ascii="Fira Sans" w:hAnsi="Fira Sans"/>
          <w:sz w:val="22"/>
          <w:szCs w:val="22"/>
        </w:rPr>
        <w:t>)</w:t>
      </w:r>
      <w:r w:rsidR="00C36A02" w:rsidRPr="007A230C">
        <w:rPr>
          <w:rFonts w:ascii="Fira Sans" w:hAnsi="Fira Sans"/>
          <w:sz w:val="22"/>
          <w:szCs w:val="22"/>
        </w:rPr>
        <w:t>,</w:t>
      </w:r>
      <w:r w:rsidR="009D531A" w:rsidRPr="007A230C">
        <w:rPr>
          <w:rFonts w:ascii="Fira Sans" w:hAnsi="Fira Sans"/>
          <w:sz w:val="22"/>
          <w:szCs w:val="22"/>
        </w:rPr>
        <w:t xml:space="preserve"> </w:t>
      </w:r>
      <w:r w:rsidR="00965A24" w:rsidRPr="007A230C">
        <w:rPr>
          <w:rFonts w:ascii="Fira Sans" w:hAnsi="Fira Sans"/>
          <w:sz w:val="22"/>
          <w:szCs w:val="22"/>
        </w:rPr>
        <w:t>[zwanej</w:t>
      </w:r>
      <w:r w:rsidR="00965A24" w:rsidRPr="00965A24">
        <w:rPr>
          <w:rFonts w:ascii="Fira Sans" w:hAnsi="Fira Sans"/>
          <w:sz w:val="22"/>
          <w:szCs w:val="22"/>
        </w:rPr>
        <w:t xml:space="preserve">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30736B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2E3561ED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  <w:r w:rsidR="0043235F" w:rsidRPr="0043235F">
        <w:t xml:space="preserve"> 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Dotyczy Pakietu 30, poz. 6</w:t>
      </w:r>
    </w:p>
    <w:p w14:paraId="754523B6" w14:textId="6CC63213" w:rsidR="004C046B" w:rsidRPr="003D4047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3D4047">
        <w:rPr>
          <w:rFonts w:ascii="Fira Sans" w:hAnsi="Fira Sans"/>
          <w:bCs/>
          <w:iCs/>
          <w:sz w:val="22"/>
          <w:szCs w:val="22"/>
        </w:rPr>
        <w:t>Prosimy o określenie pojemności - 60g, 120g czy 250g?</w:t>
      </w:r>
    </w:p>
    <w:p w14:paraId="373F4581" w14:textId="77777777" w:rsidR="0043235F" w:rsidRPr="00B217B3" w:rsidRDefault="0043235F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7877F7B2" w14:textId="1E8B5AB1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54C8C">
        <w:rPr>
          <w:rFonts w:ascii="Fira Sans" w:hAnsi="Fira Sans"/>
          <w:b/>
          <w:i/>
          <w:sz w:val="22"/>
          <w:szCs w:val="22"/>
        </w:rPr>
        <w:t xml:space="preserve"> Zamawiający wymaga pojemności 120g. </w:t>
      </w:r>
    </w:p>
    <w:p w14:paraId="2D666E29" w14:textId="77777777" w:rsidR="006F47E0" w:rsidRPr="00B217B3" w:rsidRDefault="006F47E0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4D9CF688" w14:textId="2013749B" w:rsidR="00A45294" w:rsidRDefault="00A45294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  <w:r w:rsidR="0043235F">
        <w:rPr>
          <w:rFonts w:ascii="Fira Sans" w:hAnsi="Fira Sans"/>
          <w:b/>
          <w:sz w:val="22"/>
          <w:szCs w:val="22"/>
          <w:u w:val="single"/>
        </w:rPr>
        <w:t xml:space="preserve"> Część 3, poz. 4 </w:t>
      </w:r>
    </w:p>
    <w:p w14:paraId="4BF8CF66" w14:textId="0657743D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Czy  Zamawiający w części 3 pozycja 4 dopuści:</w:t>
      </w:r>
    </w:p>
    <w:p w14:paraId="6800369D" w14:textId="541420F4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Zestaw składający się z:</w:t>
      </w:r>
    </w:p>
    <w:p w14:paraId="6B3C1487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nożyczki proste typu Reynolds 11cm</w:t>
      </w:r>
    </w:p>
    <w:p w14:paraId="7AEC63AB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pęseta zagięta anatomiczna 13 cm</w:t>
      </w:r>
    </w:p>
    <w:p w14:paraId="59B89539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 xml:space="preserve">- nożyczki preparacyjne typu </w:t>
      </w:r>
      <w:proofErr w:type="spellStart"/>
      <w:r w:rsidRPr="0043235F">
        <w:rPr>
          <w:rFonts w:ascii="Fira Sans" w:hAnsi="Fira Sans"/>
          <w:bCs/>
          <w:sz w:val="22"/>
          <w:szCs w:val="22"/>
        </w:rPr>
        <w:t>Metzelbaum</w:t>
      </w:r>
      <w:proofErr w:type="spellEnd"/>
      <w:r w:rsidRPr="0043235F">
        <w:rPr>
          <w:rFonts w:ascii="Fira Sans" w:hAnsi="Fira Sans"/>
          <w:bCs/>
          <w:sz w:val="22"/>
          <w:szCs w:val="22"/>
        </w:rPr>
        <w:t xml:space="preserve"> 15 cm</w:t>
      </w:r>
    </w:p>
    <w:p w14:paraId="1941A086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 xml:space="preserve">- pęseta chirurgiczna typu </w:t>
      </w:r>
      <w:proofErr w:type="spellStart"/>
      <w:r w:rsidRPr="0043235F">
        <w:rPr>
          <w:rFonts w:ascii="Fira Sans" w:hAnsi="Fira Sans"/>
          <w:bCs/>
          <w:sz w:val="22"/>
          <w:szCs w:val="22"/>
        </w:rPr>
        <w:t>Adson</w:t>
      </w:r>
      <w:proofErr w:type="spellEnd"/>
      <w:r w:rsidRPr="0043235F">
        <w:rPr>
          <w:rFonts w:ascii="Fira Sans" w:hAnsi="Fira Sans"/>
          <w:bCs/>
          <w:sz w:val="22"/>
          <w:szCs w:val="22"/>
        </w:rPr>
        <w:t xml:space="preserve"> 12 cm</w:t>
      </w:r>
    </w:p>
    <w:p w14:paraId="05B7EEFA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hak chirurgiczny 12 cm</w:t>
      </w:r>
    </w:p>
    <w:p w14:paraId="7C57AC6E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pęseta anatomiczna prosta 14 cm</w:t>
      </w:r>
    </w:p>
    <w:p w14:paraId="4A7F0055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pojemnik plastikowy czerwony 250 ml</w:t>
      </w:r>
    </w:p>
    <w:p w14:paraId="053C86D6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pojemnik plastikowy zielony 250 ml x 2</w:t>
      </w:r>
    </w:p>
    <w:p w14:paraId="7E0D7DEE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kompres z gazy z nitką RTG 7,5 x 7,5 cm 12 warstw 17 nitek x 20</w:t>
      </w:r>
    </w:p>
    <w:p w14:paraId="66A50A85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skalpel nr 23</w:t>
      </w:r>
    </w:p>
    <w:p w14:paraId="64918248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skalpel z długą rączką nr 11</w:t>
      </w:r>
    </w:p>
    <w:p w14:paraId="3D3FE890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opatrunek sterylny, włókninowy 5x7,5</w:t>
      </w:r>
    </w:p>
    <w:p w14:paraId="57C99F13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strzykawka L-L 10 ml x 3</w:t>
      </w:r>
    </w:p>
    <w:p w14:paraId="6CE86FAB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strzykawka L-S 10 ml</w:t>
      </w:r>
    </w:p>
    <w:p w14:paraId="2C10F62C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igła 21G/38mm</w:t>
      </w:r>
    </w:p>
    <w:p w14:paraId="21C0C3FD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fartuch chirurgiczny</w:t>
      </w:r>
    </w:p>
    <w:p w14:paraId="7B2B77C1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lastRenderedPageBreak/>
        <w:t>- serweta na stół narzędziowy 140x160cm</w:t>
      </w:r>
    </w:p>
    <w:p w14:paraId="4D9E25D1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serwety samoprzylepne 90x100cm x3</w:t>
      </w:r>
    </w:p>
    <w:p w14:paraId="471DA2C2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taśma 36x9cm</w:t>
      </w:r>
    </w:p>
    <w:p w14:paraId="56F9D287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serweta 180x180cm</w:t>
      </w:r>
    </w:p>
    <w:p w14:paraId="490E6E04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uchwyt na igły 15cm</w:t>
      </w:r>
    </w:p>
    <w:p w14:paraId="256D22CC" w14:textId="0DA48F56" w:rsidR="0043235F" w:rsidRPr="0043235F" w:rsidRDefault="0043235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43235F">
        <w:rPr>
          <w:rFonts w:ascii="Fira Sans" w:hAnsi="Fira Sans"/>
          <w:bCs/>
          <w:sz w:val="22"/>
          <w:szCs w:val="22"/>
        </w:rPr>
        <w:t>- 2 ręczniki</w:t>
      </w:r>
      <w:r>
        <w:rPr>
          <w:rFonts w:ascii="Fira Sans" w:hAnsi="Fira Sans"/>
          <w:bCs/>
          <w:sz w:val="22"/>
          <w:szCs w:val="22"/>
        </w:rPr>
        <w:t>?</w:t>
      </w:r>
    </w:p>
    <w:p w14:paraId="19AA9EDE" w14:textId="77777777" w:rsidR="004A5AA1" w:rsidRPr="00B217B3" w:rsidRDefault="004A5AA1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419D6DDC" w14:textId="7822B270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84209A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4A715705" w14:textId="77777777" w:rsidR="0043235F" w:rsidRPr="00B217B3" w:rsidRDefault="0043235F" w:rsidP="007A4A8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883F109" w14:textId="17C1C894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  <w:r w:rsidR="0043235F">
        <w:rPr>
          <w:rFonts w:ascii="Fira Sans" w:hAnsi="Fira Sans"/>
          <w:b/>
          <w:sz w:val="22"/>
          <w:szCs w:val="22"/>
          <w:u w:val="single"/>
        </w:rPr>
        <w:t xml:space="preserve"> 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Dotyczy części 24, p</w:t>
      </w:r>
      <w:r w:rsidR="00A54C8C">
        <w:rPr>
          <w:rFonts w:ascii="Fira Sans" w:hAnsi="Fira Sans"/>
          <w:b/>
          <w:sz w:val="22"/>
          <w:szCs w:val="22"/>
          <w:u w:val="single"/>
        </w:rPr>
        <w:t>oz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. 1</w:t>
      </w:r>
    </w:p>
    <w:p w14:paraId="41574697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3235F">
        <w:rPr>
          <w:rFonts w:ascii="Fira Sans" w:hAnsi="Fira Sans"/>
          <w:bCs/>
          <w:iCs/>
          <w:sz w:val="22"/>
          <w:szCs w:val="22"/>
        </w:rPr>
        <w:t>Czy Zamawiający wymaga elektrody powierzchniowej bipolarnej do stymulacji i rejestracji,</w:t>
      </w:r>
    </w:p>
    <w:p w14:paraId="4C3BE4A6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3235F">
        <w:rPr>
          <w:rFonts w:ascii="Fira Sans" w:hAnsi="Fira Sans"/>
          <w:bCs/>
          <w:iCs/>
          <w:sz w:val="22"/>
          <w:szCs w:val="22"/>
        </w:rPr>
        <w:t>z odłączanym uchwytem, z korkami filcowymi o średnicy 7 mm, odstęp</w:t>
      </w:r>
    </w:p>
    <w:p w14:paraId="58C2DCCE" w14:textId="30BF8D52" w:rsidR="004C046B" w:rsidRPr="0043235F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3235F">
        <w:rPr>
          <w:rFonts w:ascii="Fira Sans" w:hAnsi="Fira Sans"/>
          <w:bCs/>
          <w:iCs/>
          <w:sz w:val="22"/>
          <w:szCs w:val="22"/>
        </w:rPr>
        <w:t>między korkami 23 mm, z kablem ekranowanym o długości 2 m, wtyk DIN,?</w:t>
      </w:r>
    </w:p>
    <w:p w14:paraId="7C050E36" w14:textId="77777777" w:rsidR="0043235F" w:rsidRPr="00B217B3" w:rsidRDefault="0043235F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469DB250" w14:textId="491C38EE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CE6C13">
        <w:rPr>
          <w:rFonts w:ascii="Fira Sans" w:hAnsi="Fira Sans"/>
          <w:b/>
          <w:i/>
          <w:sz w:val="22"/>
          <w:szCs w:val="22"/>
        </w:rPr>
        <w:t>Odp. Zamawiającego:</w:t>
      </w:r>
      <w:r w:rsidR="00CE6C13" w:rsidRPr="00CE6C13">
        <w:rPr>
          <w:rFonts w:ascii="Fira Sans" w:hAnsi="Fira Sans"/>
          <w:b/>
          <w:i/>
          <w:sz w:val="22"/>
          <w:szCs w:val="22"/>
        </w:rPr>
        <w:t xml:space="preserve"> Zamawiający dopuszcza</w:t>
      </w:r>
      <w:r w:rsidR="00CE6C13">
        <w:rPr>
          <w:rFonts w:ascii="Fira Sans" w:hAnsi="Fira Sans"/>
          <w:b/>
          <w:i/>
          <w:sz w:val="22"/>
          <w:szCs w:val="22"/>
        </w:rPr>
        <w:t>.</w:t>
      </w:r>
    </w:p>
    <w:p w14:paraId="2ACE7AFC" w14:textId="77777777" w:rsidR="003B404E" w:rsidRPr="00B217B3" w:rsidRDefault="003B404E" w:rsidP="007A4A8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4E50D9CE" w14:textId="19B8311A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  <w:r w:rsidR="0043235F" w:rsidRPr="0043235F">
        <w:t xml:space="preserve"> 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Dotyczy części 24, p</w:t>
      </w:r>
      <w:r w:rsidR="00A54C8C">
        <w:rPr>
          <w:rFonts w:ascii="Fira Sans" w:hAnsi="Fira Sans"/>
          <w:b/>
          <w:sz w:val="22"/>
          <w:szCs w:val="22"/>
          <w:u w:val="single"/>
        </w:rPr>
        <w:t>oz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. 2</w:t>
      </w:r>
    </w:p>
    <w:p w14:paraId="64028CC1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3235F">
        <w:rPr>
          <w:rFonts w:ascii="Fira Sans" w:hAnsi="Fira Sans"/>
          <w:bCs/>
          <w:iCs/>
          <w:sz w:val="22"/>
          <w:szCs w:val="22"/>
        </w:rPr>
        <w:t xml:space="preserve">Elektroda powierzchniowa dyskowa, samoprzylepna, jednorazowa do aparatu EMG typ </w:t>
      </w:r>
      <w:proofErr w:type="spellStart"/>
      <w:r w:rsidRPr="0043235F">
        <w:rPr>
          <w:rFonts w:ascii="Fira Sans" w:hAnsi="Fira Sans"/>
          <w:bCs/>
          <w:iCs/>
          <w:sz w:val="22"/>
          <w:szCs w:val="22"/>
        </w:rPr>
        <w:t>Keypoint</w:t>
      </w:r>
      <w:proofErr w:type="spellEnd"/>
      <w:r w:rsidRPr="0043235F">
        <w:rPr>
          <w:rFonts w:ascii="Fira Sans" w:hAnsi="Fira Sans"/>
          <w:bCs/>
          <w:iCs/>
          <w:sz w:val="22"/>
          <w:szCs w:val="22"/>
        </w:rPr>
        <w:t xml:space="preserve"> Workstation (1 op.- a'50 szt.) została wycofana przez producenta.</w:t>
      </w:r>
    </w:p>
    <w:p w14:paraId="0EC09FE3" w14:textId="50DEBFD9" w:rsidR="004C046B" w:rsidRPr="0043235F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3235F">
        <w:rPr>
          <w:rFonts w:ascii="Fira Sans" w:hAnsi="Fira Sans"/>
          <w:bCs/>
          <w:iCs/>
          <w:sz w:val="22"/>
          <w:szCs w:val="22"/>
        </w:rPr>
        <w:t>Czy Zamawiający dopuści jednorazowe żelowane elektrody powierzchniowe 22 x 30 mm, powierzchnia czynna 9 x 6 mm, z kablem 8 cm, wtyk TP 0,7 mm (1op. – 12 szt.)?</w:t>
      </w:r>
    </w:p>
    <w:p w14:paraId="60098F35" w14:textId="77777777" w:rsidR="0043235F" w:rsidRPr="00B217B3" w:rsidRDefault="0043235F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0EC27819" w14:textId="53B89122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CE6C13">
        <w:rPr>
          <w:rFonts w:ascii="Fira Sans" w:hAnsi="Fira Sans"/>
          <w:b/>
          <w:i/>
          <w:sz w:val="22"/>
          <w:szCs w:val="22"/>
        </w:rPr>
        <w:t>Odp. Zamawiającego:</w:t>
      </w:r>
      <w:r w:rsidR="00CE6C13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55860623" w14:textId="77777777" w:rsidR="003B404E" w:rsidRPr="00B217B3" w:rsidRDefault="003B404E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11A64941" w14:textId="1C6BAF2B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  <w:r w:rsidR="0043235F" w:rsidRPr="0043235F">
        <w:t xml:space="preserve"> 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Dotyczy części 24, p</w:t>
      </w:r>
      <w:r w:rsidR="00A54C8C">
        <w:rPr>
          <w:rFonts w:ascii="Fira Sans" w:hAnsi="Fira Sans"/>
          <w:b/>
          <w:sz w:val="22"/>
          <w:szCs w:val="22"/>
          <w:u w:val="single"/>
        </w:rPr>
        <w:t>oz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. 4</w:t>
      </w:r>
    </w:p>
    <w:p w14:paraId="3355029A" w14:textId="4CACBE6F" w:rsidR="004C046B" w:rsidRPr="0043235F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3235F">
        <w:rPr>
          <w:rFonts w:ascii="Fira Sans" w:hAnsi="Fira Sans"/>
          <w:bCs/>
          <w:iCs/>
          <w:sz w:val="22"/>
          <w:szCs w:val="22"/>
        </w:rPr>
        <w:t>Czy Zamawiający wymaga kabla do elektrod jednorazowych powierzchniowych, dwużyłowego, ekranowanego, wtyk 2 x TP 0,7 mm / DIN, długość 2 m?</w:t>
      </w:r>
    </w:p>
    <w:p w14:paraId="5C8E7527" w14:textId="77777777" w:rsidR="0043235F" w:rsidRPr="00B217B3" w:rsidRDefault="0043235F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5F51AC6E" w14:textId="62900E9C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CE6C13">
        <w:rPr>
          <w:rFonts w:ascii="Fira Sans" w:hAnsi="Fira Sans"/>
          <w:b/>
          <w:i/>
          <w:sz w:val="22"/>
          <w:szCs w:val="22"/>
        </w:rPr>
        <w:t>Odp. Zamawiającego:</w:t>
      </w:r>
      <w:r w:rsidR="00CE6C13" w:rsidRPr="00CE6C13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5B50D3AC" w14:textId="77777777" w:rsidR="00B32F5D" w:rsidRPr="00B217B3" w:rsidRDefault="00B32F5D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07F60AE3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46701DE3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24ED9F3F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4A390389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03350669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46D553E9" w14:textId="0849685A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6:</w:t>
      </w:r>
      <w:r w:rsidR="0043235F" w:rsidRPr="0043235F">
        <w:t xml:space="preserve"> 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Dotyczy części 24, p</w:t>
      </w:r>
      <w:r w:rsidR="00A54C8C">
        <w:rPr>
          <w:rFonts w:ascii="Fira Sans" w:hAnsi="Fira Sans"/>
          <w:b/>
          <w:sz w:val="22"/>
          <w:szCs w:val="22"/>
          <w:u w:val="single"/>
        </w:rPr>
        <w:t>oz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. 6</w:t>
      </w:r>
    </w:p>
    <w:p w14:paraId="0100F71A" w14:textId="07AE71CF" w:rsidR="004C046B" w:rsidRPr="0043235F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3235F">
        <w:rPr>
          <w:rFonts w:ascii="Fira Sans" w:hAnsi="Fira Sans"/>
          <w:bCs/>
          <w:iCs/>
          <w:sz w:val="22"/>
          <w:szCs w:val="22"/>
        </w:rPr>
        <w:t>Czy Zamawiający wymaga elektrody igłowej, koncentrycznej, jednorazowej, o konstrukcji stalowej z wolframowym rdzeniem i powłoką silikonową, długość 50 mm, średnica 0,46 mm, powierzchnia czynna 0,07 mm2, (1 op. - a’ 25 szt.)?</w:t>
      </w:r>
    </w:p>
    <w:p w14:paraId="6926E775" w14:textId="77777777" w:rsidR="0043235F" w:rsidRPr="00B217B3" w:rsidRDefault="0043235F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1D1451AD" w14:textId="28F9715C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CE6C13">
        <w:rPr>
          <w:rFonts w:ascii="Fira Sans" w:hAnsi="Fira Sans"/>
          <w:b/>
          <w:i/>
          <w:sz w:val="22"/>
          <w:szCs w:val="22"/>
        </w:rPr>
        <w:t>Odp. Zamawiającego:</w:t>
      </w:r>
      <w:r w:rsidR="00CE6C13">
        <w:rPr>
          <w:rFonts w:ascii="Fira Sans" w:hAnsi="Fira Sans"/>
          <w:b/>
          <w:i/>
          <w:sz w:val="22"/>
          <w:szCs w:val="22"/>
        </w:rPr>
        <w:t xml:space="preserve"> Zamawiający nie dopuszcza. </w:t>
      </w:r>
    </w:p>
    <w:p w14:paraId="2F8E1A4A" w14:textId="77777777" w:rsidR="00D71DB3" w:rsidRPr="00B217B3" w:rsidRDefault="00D71DB3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79934FF3" w14:textId="53BBD5D7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  <w:r w:rsidR="0043235F" w:rsidRPr="0043235F">
        <w:t xml:space="preserve"> 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Dotyczy części 24, p</w:t>
      </w:r>
      <w:r w:rsidR="00A54C8C">
        <w:rPr>
          <w:rFonts w:ascii="Fira Sans" w:hAnsi="Fira Sans"/>
          <w:b/>
          <w:sz w:val="22"/>
          <w:szCs w:val="22"/>
          <w:u w:val="single"/>
        </w:rPr>
        <w:t>oz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. 7</w:t>
      </w:r>
    </w:p>
    <w:p w14:paraId="236F1547" w14:textId="3EF87D83" w:rsidR="004C046B" w:rsidRPr="0043235F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3235F">
        <w:rPr>
          <w:rFonts w:ascii="Fira Sans" w:hAnsi="Fira Sans"/>
          <w:bCs/>
          <w:iCs/>
          <w:sz w:val="22"/>
          <w:szCs w:val="22"/>
        </w:rPr>
        <w:t>Czy Zamawiający wymaga elektrody igłowej, koncentrycznej, jednorazowej, o konstrukcji stalowej z wolframowym rdzeniem i powłoką silikonową, długość 37 mm, średnica 0,46 mm, powierzchnia czynna 0,07 mm2, (1 op. - a’ 25 szt.)?</w:t>
      </w:r>
    </w:p>
    <w:p w14:paraId="3ADB983A" w14:textId="77777777" w:rsidR="0043235F" w:rsidRPr="00B217B3" w:rsidRDefault="0043235F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7790078D" w14:textId="79C7C164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CE6C13">
        <w:rPr>
          <w:rFonts w:ascii="Fira Sans" w:hAnsi="Fira Sans"/>
          <w:b/>
          <w:i/>
          <w:sz w:val="22"/>
          <w:szCs w:val="22"/>
        </w:rPr>
        <w:t>Odp. Zamawiającego:</w:t>
      </w:r>
      <w:r w:rsidR="00CE6C13" w:rsidRPr="00CE6C13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CE6C13">
        <w:rPr>
          <w:rFonts w:ascii="Fira Sans" w:hAnsi="Fira Sans"/>
          <w:b/>
          <w:i/>
          <w:sz w:val="22"/>
          <w:szCs w:val="22"/>
        </w:rPr>
        <w:t xml:space="preserve"> dopuszcza. </w:t>
      </w:r>
    </w:p>
    <w:p w14:paraId="6B7EA65A" w14:textId="77777777" w:rsidR="004C046B" w:rsidRPr="00B217B3" w:rsidRDefault="004C046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4C0CDE4" w14:textId="515B22A9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  <w:r w:rsidR="0043235F" w:rsidRPr="0043235F">
        <w:t xml:space="preserve"> 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Dotyczy części 24, p</w:t>
      </w:r>
      <w:r w:rsidR="00A54C8C">
        <w:rPr>
          <w:rFonts w:ascii="Fira Sans" w:hAnsi="Fira Sans"/>
          <w:b/>
          <w:sz w:val="22"/>
          <w:szCs w:val="22"/>
          <w:u w:val="single"/>
        </w:rPr>
        <w:t>oz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. 8</w:t>
      </w:r>
    </w:p>
    <w:p w14:paraId="3B7FEDF6" w14:textId="77777777" w:rsidR="0030736B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3235F">
        <w:rPr>
          <w:rFonts w:ascii="Fira Sans" w:hAnsi="Fira Sans"/>
          <w:bCs/>
          <w:iCs/>
          <w:sz w:val="22"/>
          <w:szCs w:val="22"/>
        </w:rPr>
        <w:t xml:space="preserve">Czy Zamawiający wymaga elektrody powierzchniowej, uziemiającej, opaskowej 10 cm </w:t>
      </w:r>
    </w:p>
    <w:p w14:paraId="23A7A621" w14:textId="29FBC9F8" w:rsidR="004C046B" w:rsidRPr="0043235F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3235F">
        <w:rPr>
          <w:rFonts w:ascii="Fira Sans" w:hAnsi="Fira Sans"/>
          <w:bCs/>
          <w:iCs/>
          <w:sz w:val="22"/>
          <w:szCs w:val="22"/>
        </w:rPr>
        <w:t>z odłączalnym kablem 1,5 m, wtyk TP 1,5 mm?</w:t>
      </w:r>
    </w:p>
    <w:p w14:paraId="50440B60" w14:textId="77777777" w:rsidR="0043235F" w:rsidRPr="00B217B3" w:rsidRDefault="0043235F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719D1507" w14:textId="1AAA26F5" w:rsidR="00A45294" w:rsidRPr="00CE6C13" w:rsidRDefault="00A45294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CE6C13">
        <w:rPr>
          <w:rFonts w:ascii="Fira Sans" w:hAnsi="Fira Sans"/>
          <w:b/>
          <w:i/>
          <w:sz w:val="22"/>
          <w:szCs w:val="22"/>
        </w:rPr>
        <w:t>Odp. Zamawiającego:</w:t>
      </w:r>
      <w:r w:rsidR="00CE6C13" w:rsidRPr="00CE6C13">
        <w:rPr>
          <w:rFonts w:ascii="Fira Sans" w:hAnsi="Fira Sans"/>
          <w:b/>
          <w:i/>
          <w:sz w:val="22"/>
          <w:szCs w:val="22"/>
        </w:rPr>
        <w:t xml:space="preserve"> Zamawiający nie dopuszcza. </w:t>
      </w:r>
    </w:p>
    <w:p w14:paraId="323CB3F7" w14:textId="77777777" w:rsidR="004C781B" w:rsidRPr="00CE6C13" w:rsidRDefault="004C781B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5DD0DF79" w14:textId="0DE28648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9:</w:t>
      </w:r>
      <w:r w:rsidR="0043235F" w:rsidRPr="0043235F">
        <w:t xml:space="preserve"> 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Dotyczy części 24, p</w:t>
      </w:r>
      <w:r w:rsidR="00A54C8C">
        <w:rPr>
          <w:rFonts w:ascii="Fira Sans" w:hAnsi="Fira Sans"/>
          <w:b/>
          <w:sz w:val="22"/>
          <w:szCs w:val="22"/>
          <w:u w:val="single"/>
        </w:rPr>
        <w:t>oz</w:t>
      </w:r>
      <w:r w:rsidR="0043235F" w:rsidRPr="0043235F">
        <w:rPr>
          <w:rFonts w:ascii="Fira Sans" w:hAnsi="Fira Sans"/>
          <w:b/>
          <w:sz w:val="22"/>
          <w:szCs w:val="22"/>
          <w:u w:val="single"/>
        </w:rPr>
        <w:t>. 9</w:t>
      </w:r>
    </w:p>
    <w:p w14:paraId="56401AE3" w14:textId="77777777" w:rsidR="0030736B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3235F">
        <w:rPr>
          <w:rFonts w:ascii="Fira Sans" w:hAnsi="Fira Sans"/>
          <w:bCs/>
          <w:iCs/>
          <w:sz w:val="22"/>
          <w:szCs w:val="22"/>
        </w:rPr>
        <w:t xml:space="preserve">Czy Zamawiający wymaga elektrody powierzchniowej, uziemiającej, opaskowej 18,5 cm </w:t>
      </w:r>
    </w:p>
    <w:p w14:paraId="311A0F82" w14:textId="35D8B90E" w:rsidR="004C046B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3235F">
        <w:rPr>
          <w:rFonts w:ascii="Fira Sans" w:hAnsi="Fira Sans"/>
          <w:bCs/>
          <w:iCs/>
          <w:sz w:val="22"/>
          <w:szCs w:val="22"/>
        </w:rPr>
        <w:t>z odłączalnym kablem 1,5 m, wtyk TP 1,5 mm?</w:t>
      </w:r>
    </w:p>
    <w:p w14:paraId="34698FBC" w14:textId="77777777" w:rsidR="0043235F" w:rsidRPr="0043235F" w:rsidRDefault="0043235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4FD1ACF1" w14:textId="1E499675" w:rsidR="00A45294" w:rsidRPr="00B217B3" w:rsidRDefault="00A45294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CE6C13">
        <w:rPr>
          <w:rFonts w:ascii="Fira Sans" w:hAnsi="Fira Sans"/>
          <w:b/>
          <w:i/>
          <w:sz w:val="22"/>
          <w:szCs w:val="22"/>
        </w:rPr>
        <w:t>Odp. Zamawiającego:</w:t>
      </w:r>
      <w:r w:rsidR="00CE6C13" w:rsidRPr="00CE6C13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CE6C13">
        <w:rPr>
          <w:rFonts w:ascii="Fira Sans" w:hAnsi="Fira Sans"/>
          <w:b/>
          <w:i/>
          <w:sz w:val="22"/>
          <w:szCs w:val="22"/>
        </w:rPr>
        <w:t xml:space="preserve"> dopuszcza. </w:t>
      </w:r>
    </w:p>
    <w:p w14:paraId="76FA3A76" w14:textId="77777777" w:rsidR="00A54C8C" w:rsidRPr="00B217B3" w:rsidRDefault="00A54C8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0C5C72CE" w14:textId="02D3C3CC" w:rsidR="00317850" w:rsidRPr="00B217B3" w:rsidRDefault="0031785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10:</w:t>
      </w:r>
      <w:r w:rsidR="00A54C8C">
        <w:rPr>
          <w:rFonts w:ascii="Fira Sans" w:hAnsi="Fira Sans"/>
          <w:b/>
          <w:sz w:val="22"/>
          <w:szCs w:val="22"/>
          <w:u w:val="single"/>
        </w:rPr>
        <w:t xml:space="preserve"> Dotyczy części 16, poz. 1 </w:t>
      </w:r>
    </w:p>
    <w:p w14:paraId="6FA2B628" w14:textId="77777777" w:rsidR="00A54C8C" w:rsidRPr="00A54C8C" w:rsidRDefault="00A54C8C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54C8C">
        <w:rPr>
          <w:rFonts w:ascii="Fira Sans" w:hAnsi="Fira Sans"/>
          <w:bCs/>
          <w:iCs/>
          <w:sz w:val="22"/>
          <w:szCs w:val="22"/>
        </w:rPr>
        <w:t>Czy zamawiający dopuści uniwersalny adapter do fiolki przeznaczony do pobierania leków</w:t>
      </w:r>
    </w:p>
    <w:p w14:paraId="7126A5BE" w14:textId="127D00D1" w:rsidR="00A54C8C" w:rsidRDefault="00A54C8C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54C8C">
        <w:rPr>
          <w:rFonts w:ascii="Fira Sans" w:hAnsi="Fira Sans"/>
          <w:bCs/>
          <w:iCs/>
          <w:sz w:val="22"/>
          <w:szCs w:val="22"/>
        </w:rPr>
        <w:t>cytostatycznych, wyposażony w filtr hydrofobowym 0,2μm znajdujący się w kanale powietrznym, 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54C8C">
        <w:rPr>
          <w:rFonts w:ascii="Fira Sans" w:hAnsi="Fira Sans"/>
          <w:bCs/>
          <w:iCs/>
          <w:sz w:val="22"/>
          <w:szCs w:val="22"/>
        </w:rPr>
        <w:t xml:space="preserve">portem bezigłowym aktywowanym strzykawką </w:t>
      </w:r>
      <w:proofErr w:type="spellStart"/>
      <w:r w:rsidRPr="00A54C8C">
        <w:rPr>
          <w:rFonts w:ascii="Fira Sans" w:hAnsi="Fira Sans"/>
          <w:bCs/>
          <w:iCs/>
          <w:sz w:val="22"/>
          <w:szCs w:val="22"/>
        </w:rPr>
        <w:t>luer</w:t>
      </w:r>
      <w:proofErr w:type="spellEnd"/>
      <w:r w:rsidRPr="00A54C8C">
        <w:rPr>
          <w:rFonts w:ascii="Fira Sans" w:hAnsi="Fira Sans"/>
          <w:bCs/>
          <w:iCs/>
          <w:sz w:val="22"/>
          <w:szCs w:val="22"/>
        </w:rPr>
        <w:t xml:space="preserve"> lub </w:t>
      </w:r>
      <w:proofErr w:type="spellStart"/>
      <w:r w:rsidRPr="00A54C8C">
        <w:rPr>
          <w:rFonts w:ascii="Fira Sans" w:hAnsi="Fira Sans"/>
          <w:bCs/>
          <w:iCs/>
          <w:sz w:val="22"/>
          <w:szCs w:val="22"/>
        </w:rPr>
        <w:t>luer</w:t>
      </w:r>
      <w:proofErr w:type="spellEnd"/>
      <w:r w:rsidRPr="00A54C8C">
        <w:rPr>
          <w:rFonts w:ascii="Fira Sans" w:hAnsi="Fira Sans"/>
          <w:bCs/>
          <w:iCs/>
          <w:sz w:val="22"/>
          <w:szCs w:val="22"/>
        </w:rPr>
        <w:t xml:space="preserve"> lock, o płaskiej powierzchni do dezynfekcji,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54C8C">
        <w:rPr>
          <w:rFonts w:ascii="Fira Sans" w:hAnsi="Fira Sans"/>
          <w:bCs/>
          <w:iCs/>
          <w:sz w:val="22"/>
          <w:szCs w:val="22"/>
        </w:rPr>
        <w:t>możliwość stosowania do 7 dni lub 200 aktywacji, produkt nie zawiera lateksu i PVC.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</w:p>
    <w:p w14:paraId="609519B5" w14:textId="77777777" w:rsidR="001A0BEC" w:rsidRPr="00A54C8C" w:rsidRDefault="001A0BEC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51AD0288" w14:textId="19AD2ED6" w:rsidR="00317850" w:rsidRPr="00B217B3" w:rsidRDefault="0031785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932F7">
        <w:rPr>
          <w:rFonts w:ascii="Fira Sans" w:hAnsi="Fira Sans"/>
          <w:b/>
          <w:i/>
          <w:sz w:val="22"/>
          <w:szCs w:val="22"/>
        </w:rPr>
        <w:t>Odp. Zamawiającego:</w:t>
      </w:r>
      <w:r w:rsidR="00B932F7" w:rsidRPr="00B932F7">
        <w:rPr>
          <w:rFonts w:ascii="Fira Sans" w:hAnsi="Fira Sans"/>
          <w:b/>
          <w:i/>
          <w:sz w:val="22"/>
          <w:szCs w:val="22"/>
        </w:rPr>
        <w:t xml:space="preserve"> Zamawiający dopuszcza.</w:t>
      </w:r>
      <w:r w:rsidR="00B932F7">
        <w:rPr>
          <w:rFonts w:ascii="Fira Sans" w:hAnsi="Fira Sans"/>
          <w:b/>
          <w:i/>
          <w:sz w:val="22"/>
          <w:szCs w:val="22"/>
        </w:rPr>
        <w:t xml:space="preserve"> </w:t>
      </w:r>
    </w:p>
    <w:p w14:paraId="7546EFFF" w14:textId="77777777" w:rsidR="00992F47" w:rsidRPr="00B217B3" w:rsidRDefault="00992F47" w:rsidP="007A4A8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3D720C9D" w14:textId="7DADFC59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11:</w:t>
      </w:r>
      <w:r w:rsidR="00A07DD2" w:rsidRPr="00A07DD2">
        <w:t xml:space="preserve"> </w:t>
      </w:r>
      <w:r w:rsidR="00A07DD2" w:rsidRPr="00A07DD2">
        <w:rPr>
          <w:rFonts w:ascii="Fira Sans" w:hAnsi="Fira Sans"/>
          <w:b/>
          <w:bCs/>
          <w:sz w:val="22"/>
          <w:szCs w:val="22"/>
          <w:u w:val="single"/>
        </w:rPr>
        <w:t>Dotyczy</w:t>
      </w:r>
      <w:r w:rsidR="00A07DD2" w:rsidRPr="00A07DD2">
        <w:rPr>
          <w:sz w:val="22"/>
          <w:szCs w:val="22"/>
        </w:rPr>
        <w:t xml:space="preserve"> </w:t>
      </w:r>
      <w:r w:rsidR="00A07DD2">
        <w:rPr>
          <w:rFonts w:ascii="Fira Sans" w:hAnsi="Fira Sans"/>
          <w:b/>
          <w:sz w:val="22"/>
          <w:szCs w:val="22"/>
          <w:u w:val="single"/>
        </w:rPr>
        <w:t>c</w:t>
      </w:r>
      <w:r w:rsidR="00A07DD2" w:rsidRPr="00A07DD2">
        <w:rPr>
          <w:rFonts w:ascii="Fira Sans" w:hAnsi="Fira Sans"/>
          <w:b/>
          <w:sz w:val="22"/>
          <w:szCs w:val="22"/>
          <w:u w:val="single"/>
        </w:rPr>
        <w:t>zęś</w:t>
      </w:r>
      <w:r w:rsidR="00A07DD2">
        <w:rPr>
          <w:rFonts w:ascii="Fira Sans" w:hAnsi="Fira Sans"/>
          <w:b/>
          <w:sz w:val="22"/>
          <w:szCs w:val="22"/>
          <w:u w:val="single"/>
        </w:rPr>
        <w:t xml:space="preserve">ci </w:t>
      </w:r>
      <w:r w:rsidR="00A07DD2" w:rsidRPr="00A07DD2">
        <w:rPr>
          <w:rFonts w:ascii="Fira Sans" w:hAnsi="Fira Sans"/>
          <w:b/>
          <w:sz w:val="22"/>
          <w:szCs w:val="22"/>
          <w:u w:val="single"/>
        </w:rPr>
        <w:t>22 poz. 1</w:t>
      </w:r>
    </w:p>
    <w:p w14:paraId="788DA293" w14:textId="77777777" w:rsidR="00A07DD2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Czy Zamawiający dopuści Zestaw do zakładania szwów ze znieczuleniem, który posiada wymagane elementy jest kupowany i dobrze oceniany przez większość szpitali o składzie:</w:t>
      </w:r>
    </w:p>
    <w:p w14:paraId="3DEF9D7D" w14:textId="4323DFB2" w:rsidR="00A07DD2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•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1x Serweta barierowa w rozmiarze 60x50 cm</w:t>
      </w:r>
    </w:p>
    <w:p w14:paraId="518D855A" w14:textId="6B0D2172" w:rsidR="00A07DD2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•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1x serweta barierowa w rozmiarze 70x45 cm z otworem 8 cm</w:t>
      </w:r>
    </w:p>
    <w:p w14:paraId="1AFE81DC" w14:textId="479D2303" w:rsidR="00A07DD2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•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 xml:space="preserve">6x </w:t>
      </w:r>
      <w:proofErr w:type="spellStart"/>
      <w:r w:rsidRPr="00A07DD2">
        <w:rPr>
          <w:rFonts w:ascii="Fira Sans" w:hAnsi="Fira Sans"/>
          <w:bCs/>
          <w:iCs/>
          <w:sz w:val="22"/>
          <w:szCs w:val="22"/>
        </w:rPr>
        <w:t>tupfer</w:t>
      </w:r>
      <w:proofErr w:type="spellEnd"/>
      <w:r w:rsidRPr="00A07DD2">
        <w:rPr>
          <w:rFonts w:ascii="Fira Sans" w:hAnsi="Fira Sans"/>
          <w:bCs/>
          <w:iCs/>
          <w:sz w:val="22"/>
          <w:szCs w:val="22"/>
        </w:rPr>
        <w:t xml:space="preserve"> kula 17 N 20x20 cm</w:t>
      </w:r>
    </w:p>
    <w:p w14:paraId="1739CD56" w14:textId="408AA9E5" w:rsidR="00A07DD2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•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1x nożyczki metalowe ostro-ostre 11 cm</w:t>
      </w:r>
    </w:p>
    <w:p w14:paraId="1A47E4F8" w14:textId="1DA0DB4E" w:rsidR="00A07DD2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•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1x imadło metalowe 13 cm</w:t>
      </w:r>
    </w:p>
    <w:p w14:paraId="35BFB51B" w14:textId="7F020136" w:rsidR="00A07DD2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•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1x pęseta metalowa anatomiczna 12,5 cm</w:t>
      </w:r>
    </w:p>
    <w:p w14:paraId="3A757414" w14:textId="0225955B" w:rsidR="00A07DD2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•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1x kleszcze plastikowe 13 cm</w:t>
      </w:r>
    </w:p>
    <w:p w14:paraId="737FFF7E" w14:textId="74F9BFF3" w:rsidR="00A07DD2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•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 xml:space="preserve">1x strzykawka </w:t>
      </w:r>
      <w:proofErr w:type="spellStart"/>
      <w:r w:rsidRPr="00A07DD2">
        <w:rPr>
          <w:rFonts w:ascii="Fira Sans" w:hAnsi="Fira Sans"/>
          <w:bCs/>
          <w:iCs/>
          <w:sz w:val="22"/>
          <w:szCs w:val="22"/>
        </w:rPr>
        <w:t>Luer</w:t>
      </w:r>
      <w:proofErr w:type="spellEnd"/>
      <w:r w:rsidRPr="00A07DD2">
        <w:rPr>
          <w:rFonts w:ascii="Fira Sans" w:hAnsi="Fira Sans"/>
          <w:bCs/>
          <w:iCs/>
          <w:sz w:val="22"/>
          <w:szCs w:val="22"/>
        </w:rPr>
        <w:t xml:space="preserve"> 10 ml</w:t>
      </w:r>
    </w:p>
    <w:p w14:paraId="22033027" w14:textId="0DC32F9B" w:rsidR="00A07DD2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•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1x igła 18 G 1,2x40 mm</w:t>
      </w:r>
    </w:p>
    <w:p w14:paraId="1562A1D8" w14:textId="4561904E" w:rsidR="00A07DD2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•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1x igła 21 G 0,8x40 mm</w:t>
      </w:r>
    </w:p>
    <w:p w14:paraId="5B5AA9FE" w14:textId="06783823" w:rsidR="002C5C1D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•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opakowanie typu twardy blister?</w:t>
      </w:r>
    </w:p>
    <w:p w14:paraId="27AC3BBD" w14:textId="77777777" w:rsidR="00A07DD2" w:rsidRPr="00B217B3" w:rsidRDefault="00A07DD2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40384FA3" w14:textId="6D12907B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3A25E2">
        <w:rPr>
          <w:rFonts w:ascii="Fira Sans" w:hAnsi="Fira Sans"/>
          <w:b/>
          <w:i/>
          <w:sz w:val="22"/>
          <w:szCs w:val="22"/>
        </w:rPr>
        <w:t>Odp. Zamawiającego:</w:t>
      </w:r>
      <w:r w:rsidR="003A25E2" w:rsidRPr="003A25E2">
        <w:rPr>
          <w:rFonts w:ascii="Fira Sans" w:hAnsi="Fira Sans"/>
          <w:b/>
          <w:i/>
          <w:sz w:val="22"/>
          <w:szCs w:val="22"/>
        </w:rPr>
        <w:t xml:space="preserve"> Zamawiający dopuszcza.</w:t>
      </w:r>
      <w:r w:rsidR="003A25E2">
        <w:rPr>
          <w:rFonts w:ascii="Fira Sans" w:hAnsi="Fira Sans"/>
          <w:b/>
          <w:i/>
          <w:sz w:val="22"/>
          <w:szCs w:val="22"/>
        </w:rPr>
        <w:t xml:space="preserve"> </w:t>
      </w:r>
    </w:p>
    <w:p w14:paraId="4B53FC4D" w14:textId="77777777" w:rsidR="002C5C1D" w:rsidRPr="00B217B3" w:rsidRDefault="002C5C1D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7002F8E0" w14:textId="0295979D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12:</w:t>
      </w:r>
      <w:r w:rsidR="00A07DD2">
        <w:rPr>
          <w:rFonts w:ascii="Fira Sans" w:hAnsi="Fira Sans"/>
          <w:b/>
          <w:sz w:val="22"/>
          <w:szCs w:val="22"/>
          <w:u w:val="single"/>
        </w:rPr>
        <w:t xml:space="preserve"> Dotyczy umowy </w:t>
      </w:r>
    </w:p>
    <w:p w14:paraId="3D12A096" w14:textId="2279AB72" w:rsidR="002C5C1D" w:rsidRDefault="00A07DD2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A07DD2">
        <w:rPr>
          <w:rFonts w:ascii="Fira Sans" w:hAnsi="Fira Sans"/>
          <w:sz w:val="22"/>
          <w:szCs w:val="22"/>
        </w:rPr>
        <w:t xml:space="preserve">Czy Zamawiający zgadza się, aby w § 8 ust. 3 pkt 7 zmienić: Zmiana wynagrodzenia wynikająca z waloryzacji, o której mowa w pkt 5) powyżej, nie może przekroczyć </w:t>
      </w:r>
      <w:r w:rsidRPr="0094164E">
        <w:rPr>
          <w:rFonts w:ascii="Fira Sans" w:hAnsi="Fira Sans"/>
          <w:b/>
          <w:bCs/>
          <w:sz w:val="22"/>
          <w:szCs w:val="22"/>
        </w:rPr>
        <w:t>(+/-) 10</w:t>
      </w:r>
      <w:r w:rsidR="0094164E">
        <w:rPr>
          <w:rFonts w:ascii="Fira Sans" w:hAnsi="Fira Sans"/>
          <w:b/>
          <w:bCs/>
          <w:sz w:val="22"/>
          <w:szCs w:val="22"/>
        </w:rPr>
        <w:t xml:space="preserve"> </w:t>
      </w:r>
      <w:r w:rsidRPr="0094164E">
        <w:rPr>
          <w:rFonts w:ascii="Fira Sans" w:hAnsi="Fira Sans"/>
          <w:b/>
          <w:bCs/>
          <w:sz w:val="22"/>
          <w:szCs w:val="22"/>
        </w:rPr>
        <w:t>%</w:t>
      </w:r>
      <w:r>
        <w:rPr>
          <w:rFonts w:ascii="Fira Sans" w:hAnsi="Fira Sans"/>
          <w:sz w:val="22"/>
          <w:szCs w:val="22"/>
        </w:rPr>
        <w:t xml:space="preserve"> </w:t>
      </w:r>
      <w:r w:rsidRPr="00A07DD2">
        <w:rPr>
          <w:rFonts w:ascii="Fira Sans" w:hAnsi="Fira Sans"/>
          <w:sz w:val="22"/>
          <w:szCs w:val="22"/>
        </w:rPr>
        <w:t>wynagrodzenia brutto pozostałego do wykonania części zamówienia?</w:t>
      </w:r>
    </w:p>
    <w:p w14:paraId="78BA356D" w14:textId="77777777" w:rsidR="00A07DD2" w:rsidRPr="00B217B3" w:rsidRDefault="00A07DD2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0EA77409" w14:textId="3D2C524A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94164E">
        <w:rPr>
          <w:rFonts w:ascii="Fira Sans" w:hAnsi="Fira Sans"/>
          <w:b/>
          <w:i/>
          <w:sz w:val="22"/>
          <w:szCs w:val="22"/>
        </w:rPr>
        <w:t xml:space="preserve"> Zamawiający podtrzymuje zapisy SWZ. </w:t>
      </w:r>
    </w:p>
    <w:p w14:paraId="491B3311" w14:textId="77777777" w:rsidR="002C5C1D" w:rsidRPr="00B217B3" w:rsidRDefault="002C5C1D" w:rsidP="007A4A8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3382FD0D" w14:textId="4A0F9E77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13:</w:t>
      </w:r>
      <w:r w:rsidR="00A07DD2">
        <w:rPr>
          <w:rFonts w:ascii="Fira Sans" w:hAnsi="Fira Sans"/>
          <w:b/>
          <w:sz w:val="22"/>
          <w:szCs w:val="22"/>
          <w:u w:val="single"/>
        </w:rPr>
        <w:t xml:space="preserve"> Dotyczy umowy</w:t>
      </w:r>
    </w:p>
    <w:p w14:paraId="30A6F8BC" w14:textId="77777777" w:rsid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 xml:space="preserve">Czy w § 7 ust. 2 Zamawiający wyrazi zgodę na zmniejszenie wysokości kar umownych </w:t>
      </w:r>
    </w:p>
    <w:p w14:paraId="17CCE669" w14:textId="7C2EF62C" w:rsidR="00A07DD2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do 0,1</w:t>
      </w:r>
      <w:r>
        <w:rPr>
          <w:rFonts w:ascii="Fira Sans" w:hAnsi="Fira Sans"/>
          <w:bCs/>
          <w:iCs/>
          <w:sz w:val="22"/>
          <w:szCs w:val="22"/>
        </w:rPr>
        <w:t>%</w:t>
      </w:r>
      <w:r w:rsidRPr="00A07DD2">
        <w:rPr>
          <w:rFonts w:ascii="Fira Sans" w:hAnsi="Fira Sans"/>
          <w:bCs/>
          <w:iCs/>
          <w:sz w:val="22"/>
          <w:szCs w:val="22"/>
        </w:rPr>
        <w:t>?</w:t>
      </w:r>
    </w:p>
    <w:p w14:paraId="28E05FB3" w14:textId="77777777" w:rsid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Uzasadnienie: obecnie ustalone kary umowne są nadmiernie wysokie, nieproporcjonalne do wartości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zamówienia, odbiegające od standardów przyjętych na rynku wyrobów medycznych w zamówieniach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publicznych. Obniżenie wysokości kar umownych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</w:p>
    <w:p w14:paraId="4332A873" w14:textId="467F9E15" w:rsidR="002C5C1D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do proponowanego poziomu umożliwi zachowanie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zasady równości stron umowy</w:t>
      </w:r>
    </w:p>
    <w:p w14:paraId="51A54FBC" w14:textId="77777777" w:rsidR="00A07DD2" w:rsidRPr="00B217B3" w:rsidRDefault="00A07DD2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09751D9F" w14:textId="4D7E309C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07DD2">
        <w:rPr>
          <w:rFonts w:ascii="Fira Sans" w:hAnsi="Fira Sans"/>
          <w:b/>
          <w:i/>
          <w:sz w:val="22"/>
          <w:szCs w:val="22"/>
        </w:rPr>
        <w:t xml:space="preserve"> Zamawiający podtrzymuje zapisy SWZ. </w:t>
      </w:r>
    </w:p>
    <w:p w14:paraId="6CFE0811" w14:textId="77777777" w:rsidR="002C5C1D" w:rsidRPr="00B217B3" w:rsidRDefault="002C5C1D" w:rsidP="007A4A8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2BA7AA6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688873ED" w14:textId="2443A916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14:</w:t>
      </w:r>
      <w:r w:rsidR="00A07DD2">
        <w:rPr>
          <w:rFonts w:ascii="Fira Sans" w:hAnsi="Fira Sans"/>
          <w:b/>
          <w:sz w:val="22"/>
          <w:szCs w:val="22"/>
          <w:u w:val="single"/>
        </w:rPr>
        <w:t xml:space="preserve"> Dotyczy umowy </w:t>
      </w:r>
    </w:p>
    <w:p w14:paraId="55D43FC3" w14:textId="06BDE64D" w:rsidR="002C5C1D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Zwracamy się z prośbą o doprecyzowanie w § 7, czy wysokość kar będzie liczona od wartości netto czy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brutto zamówionej partii towaru?</w:t>
      </w:r>
    </w:p>
    <w:p w14:paraId="7A47F682" w14:textId="77777777" w:rsidR="00A07DD2" w:rsidRPr="00B217B3" w:rsidRDefault="00A07DD2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4A9EEE8F" w14:textId="31B4C131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07DD2">
        <w:rPr>
          <w:rFonts w:ascii="Fira Sans" w:hAnsi="Fira Sans"/>
          <w:b/>
          <w:i/>
          <w:sz w:val="22"/>
          <w:szCs w:val="22"/>
        </w:rPr>
        <w:t xml:space="preserve"> Zgodnie z </w:t>
      </w:r>
      <w:r w:rsidR="00A07DD2" w:rsidRPr="00A07DD2">
        <w:rPr>
          <w:rFonts w:ascii="Fira Sans" w:hAnsi="Fira Sans"/>
          <w:b/>
          <w:i/>
          <w:sz w:val="22"/>
          <w:szCs w:val="22"/>
        </w:rPr>
        <w:t>§</w:t>
      </w:r>
      <w:r w:rsidR="00A07DD2">
        <w:rPr>
          <w:rFonts w:ascii="Fira Sans" w:hAnsi="Fira Sans"/>
          <w:b/>
          <w:i/>
          <w:sz w:val="22"/>
          <w:szCs w:val="22"/>
        </w:rPr>
        <w:t xml:space="preserve"> </w:t>
      </w:r>
      <w:r w:rsidR="00A07DD2" w:rsidRPr="00A07DD2">
        <w:rPr>
          <w:rFonts w:ascii="Fira Sans" w:hAnsi="Fira Sans"/>
          <w:b/>
          <w:i/>
          <w:sz w:val="22"/>
          <w:szCs w:val="22"/>
        </w:rPr>
        <w:t>7</w:t>
      </w:r>
      <w:r w:rsidR="00A07DD2">
        <w:rPr>
          <w:rFonts w:ascii="Fira Sans" w:hAnsi="Fira Sans"/>
          <w:b/>
          <w:i/>
          <w:sz w:val="22"/>
          <w:szCs w:val="22"/>
        </w:rPr>
        <w:t xml:space="preserve"> ust. 6 wysokość kar umownych oblicza się od wartości brutto. </w:t>
      </w:r>
    </w:p>
    <w:p w14:paraId="38BEEF07" w14:textId="77777777" w:rsidR="007A4A8C" w:rsidRDefault="007A4A8C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0EB59CE2" w14:textId="570011FD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15:</w:t>
      </w:r>
      <w:r w:rsidR="00A07DD2">
        <w:rPr>
          <w:rFonts w:ascii="Fira Sans" w:hAnsi="Fira Sans"/>
          <w:b/>
          <w:sz w:val="22"/>
          <w:szCs w:val="22"/>
          <w:u w:val="single"/>
        </w:rPr>
        <w:t xml:space="preserve"> Dotyczy umowy</w:t>
      </w:r>
    </w:p>
    <w:p w14:paraId="685034BC" w14:textId="7D6D46A3" w:rsidR="002C5C1D" w:rsidRPr="00A07DD2" w:rsidRDefault="00A07DD2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07DD2">
        <w:rPr>
          <w:rFonts w:ascii="Fira Sans" w:hAnsi="Fira Sans"/>
          <w:bCs/>
          <w:iCs/>
          <w:sz w:val="22"/>
          <w:szCs w:val="22"/>
        </w:rPr>
        <w:t>Zwracamy się z wnioskiem o dopisanie do umowy następującego zdania: „Zamówienia będą składane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do godziny 13. Zamówienia złożone po godzinie 13, będą traktowane jako zamówienia złożone 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A07DD2">
        <w:rPr>
          <w:rFonts w:ascii="Fira Sans" w:hAnsi="Fira Sans"/>
          <w:bCs/>
          <w:iCs/>
          <w:sz w:val="22"/>
          <w:szCs w:val="22"/>
        </w:rPr>
        <w:t>kolejnym dniu roboczym.</w:t>
      </w:r>
    </w:p>
    <w:p w14:paraId="22BC99A4" w14:textId="77777777" w:rsidR="00A07DD2" w:rsidRPr="00B217B3" w:rsidRDefault="00A07DD2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6803F7B2" w14:textId="5EC2040A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A07DD2">
        <w:rPr>
          <w:rFonts w:ascii="Fira Sans" w:hAnsi="Fira Sans"/>
          <w:b/>
          <w:i/>
          <w:sz w:val="22"/>
          <w:szCs w:val="22"/>
        </w:rPr>
        <w:t xml:space="preserve"> Zamawiający podtrzymuje zapisy SWZ. </w:t>
      </w:r>
    </w:p>
    <w:p w14:paraId="7B425AFA" w14:textId="77777777" w:rsidR="002C5C1D" w:rsidRPr="00B217B3" w:rsidRDefault="002C5C1D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3BA91791" w14:textId="5932ADD6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16:</w:t>
      </w:r>
      <w:r w:rsidR="00B825A5">
        <w:rPr>
          <w:rFonts w:ascii="Fira Sans" w:hAnsi="Fira Sans"/>
          <w:b/>
          <w:sz w:val="22"/>
          <w:szCs w:val="22"/>
          <w:u w:val="single"/>
        </w:rPr>
        <w:t xml:space="preserve"> Dotyczy części 16, poz. 1</w:t>
      </w:r>
    </w:p>
    <w:p w14:paraId="45399C57" w14:textId="265C18A8" w:rsidR="00B825A5" w:rsidRDefault="00B825A5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825A5">
        <w:rPr>
          <w:rFonts w:ascii="Fira Sans" w:hAnsi="Fira Sans"/>
          <w:bCs/>
          <w:iCs/>
          <w:sz w:val="22"/>
          <w:szCs w:val="22"/>
        </w:rPr>
        <w:t>Czy Zamawiający w pakiecie nr 9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B825A5">
        <w:rPr>
          <w:rFonts w:ascii="Fira Sans" w:hAnsi="Fira Sans"/>
          <w:bCs/>
          <w:iCs/>
          <w:sz w:val="22"/>
          <w:szCs w:val="22"/>
        </w:rPr>
        <w:t xml:space="preserve">dopuści </w:t>
      </w:r>
      <w:proofErr w:type="spellStart"/>
      <w:r w:rsidRPr="00B825A5">
        <w:rPr>
          <w:rFonts w:ascii="Fira Sans" w:hAnsi="Fira Sans"/>
          <w:bCs/>
          <w:iCs/>
          <w:sz w:val="22"/>
          <w:szCs w:val="22"/>
        </w:rPr>
        <w:t>hemostatyk</w:t>
      </w:r>
      <w:proofErr w:type="spellEnd"/>
      <w:r w:rsidRPr="00B825A5">
        <w:rPr>
          <w:rFonts w:ascii="Fira Sans" w:hAnsi="Fira Sans"/>
          <w:bCs/>
          <w:iCs/>
          <w:sz w:val="22"/>
          <w:szCs w:val="22"/>
        </w:rPr>
        <w:t xml:space="preserve"> z oksydowanej, nieregenerowanej celulozy z zachowaniem reszty SWZ?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B825A5">
        <w:rPr>
          <w:rFonts w:ascii="Fira Sans" w:hAnsi="Fira Sans"/>
          <w:bCs/>
          <w:iCs/>
          <w:sz w:val="22"/>
          <w:szCs w:val="22"/>
        </w:rPr>
        <w:t>Nieregenerowana celuloza jest wytarzana w bardziej ekologicznym procesie niż regenerowana. Nieregenerowana celuloza wykazuje lepsze działanie hemostatyczne niż regenerowana, co jest potwierdzone badaniem klinicznym. Badania udostępnimy na wezwanie Zamawiającego.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B825A5">
        <w:rPr>
          <w:rFonts w:ascii="Fira Sans" w:hAnsi="Fira Sans"/>
          <w:bCs/>
          <w:iCs/>
          <w:sz w:val="22"/>
          <w:szCs w:val="22"/>
        </w:rPr>
        <w:t xml:space="preserve">Produkt z nieregenerowanej celulozy posiada również szerszy zakres temperatury przechowywania i transportu (2°C –30°C). Dodatkowo </w:t>
      </w:r>
      <w:proofErr w:type="spellStart"/>
      <w:r w:rsidRPr="00B825A5">
        <w:rPr>
          <w:rFonts w:ascii="Fira Sans" w:hAnsi="Fira Sans"/>
          <w:bCs/>
          <w:iCs/>
          <w:sz w:val="22"/>
          <w:szCs w:val="22"/>
        </w:rPr>
        <w:t>hemostatyk</w:t>
      </w:r>
      <w:proofErr w:type="spellEnd"/>
      <w:r w:rsidRPr="00B825A5">
        <w:rPr>
          <w:rFonts w:ascii="Fira Sans" w:hAnsi="Fira Sans"/>
          <w:bCs/>
          <w:iCs/>
          <w:sz w:val="22"/>
          <w:szCs w:val="22"/>
        </w:rPr>
        <w:t xml:space="preserve"> z nieregenerowanej utlenionej celulozy posiada działanie przeciwgrzybicze.</w:t>
      </w:r>
    </w:p>
    <w:p w14:paraId="40BDBCCE" w14:textId="77777777" w:rsidR="00B825A5" w:rsidRDefault="00B825A5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6C588FCD" w14:textId="6D175D9A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320225">
        <w:rPr>
          <w:rFonts w:ascii="Fira Sans" w:hAnsi="Fira Sans"/>
          <w:b/>
          <w:i/>
          <w:sz w:val="22"/>
          <w:szCs w:val="22"/>
        </w:rPr>
        <w:t>Odp. Zamawiającego:</w:t>
      </w:r>
      <w:r w:rsidR="00320225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1C918D42" w14:textId="77777777" w:rsidR="002C5C1D" w:rsidRPr="00B217B3" w:rsidRDefault="002C5C1D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16E4D21B" w14:textId="76C81A05" w:rsidR="002C5C1D" w:rsidRDefault="002C5C1D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17:</w:t>
      </w:r>
      <w:r w:rsidR="00B65075">
        <w:rPr>
          <w:rFonts w:ascii="Fira Sans" w:hAnsi="Fira Sans"/>
          <w:b/>
          <w:sz w:val="22"/>
          <w:szCs w:val="22"/>
          <w:u w:val="single"/>
        </w:rPr>
        <w:t xml:space="preserve"> Dotyczy części 9, poz. 1 </w:t>
      </w:r>
    </w:p>
    <w:p w14:paraId="4E180BD7" w14:textId="77777777" w:rsidR="00B65075" w:rsidRDefault="00B65075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B65075">
        <w:rPr>
          <w:rFonts w:ascii="Fira Sans" w:hAnsi="Fira Sans"/>
          <w:bCs/>
          <w:sz w:val="22"/>
          <w:szCs w:val="22"/>
        </w:rPr>
        <w:t xml:space="preserve">Czy Zamawiający dopuści zaoferowanie w części 9 </w:t>
      </w:r>
      <w:proofErr w:type="spellStart"/>
      <w:r w:rsidRPr="00B65075">
        <w:rPr>
          <w:rFonts w:ascii="Fira Sans" w:hAnsi="Fira Sans"/>
          <w:bCs/>
          <w:sz w:val="22"/>
          <w:szCs w:val="22"/>
        </w:rPr>
        <w:t>hemostatyku</w:t>
      </w:r>
      <w:proofErr w:type="spellEnd"/>
      <w:r w:rsidRPr="00B65075">
        <w:rPr>
          <w:rFonts w:ascii="Fira Sans" w:hAnsi="Fira Sans"/>
          <w:bCs/>
          <w:sz w:val="22"/>
          <w:szCs w:val="22"/>
        </w:rPr>
        <w:t xml:space="preserve"> o czasie hemostazy </w:t>
      </w:r>
    </w:p>
    <w:p w14:paraId="759B33F7" w14:textId="363C9B21" w:rsidR="00B65075" w:rsidRPr="00B65075" w:rsidRDefault="00B65075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B65075">
        <w:rPr>
          <w:rFonts w:ascii="Fira Sans" w:hAnsi="Fira Sans"/>
          <w:bCs/>
          <w:sz w:val="22"/>
          <w:szCs w:val="22"/>
        </w:rPr>
        <w:t>2 minuty?</w:t>
      </w:r>
    </w:p>
    <w:p w14:paraId="635D00F7" w14:textId="77777777" w:rsidR="002C5C1D" w:rsidRPr="00B217B3" w:rsidRDefault="002C5C1D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01FAF58D" w14:textId="2B08651C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04554F">
        <w:rPr>
          <w:rFonts w:ascii="Fira Sans" w:hAnsi="Fira Sans"/>
          <w:b/>
          <w:i/>
          <w:sz w:val="22"/>
          <w:szCs w:val="22"/>
        </w:rPr>
        <w:t>Odp. Zamawiającego:</w:t>
      </w:r>
      <w:r w:rsidR="0004554F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13AAD254" w14:textId="77777777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4062BAB0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003DD3E9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4F7CA3ED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1B53AB86" w14:textId="5EF74771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18:</w:t>
      </w:r>
      <w:r w:rsidR="00B65075">
        <w:rPr>
          <w:rFonts w:ascii="Fira Sans" w:hAnsi="Fira Sans"/>
          <w:b/>
          <w:sz w:val="22"/>
          <w:szCs w:val="22"/>
          <w:u w:val="single"/>
        </w:rPr>
        <w:t xml:space="preserve"> Dotyczy części 31, poz. 1b </w:t>
      </w:r>
    </w:p>
    <w:p w14:paraId="05152E5C" w14:textId="0FE4AA66" w:rsidR="00B65075" w:rsidRPr="007A4A8C" w:rsidRDefault="00B65075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65075">
        <w:rPr>
          <w:rFonts w:ascii="Fira Sans" w:hAnsi="Fira Sans"/>
          <w:bCs/>
          <w:iCs/>
          <w:sz w:val="22"/>
          <w:szCs w:val="22"/>
        </w:rPr>
        <w:t>Czy Zamawiający wyrazi zgodę na zaoferowanie opatrunku w rozmiarze 15x20 cm, spełniającego pozostałe wymagania SWZ.</w:t>
      </w:r>
    </w:p>
    <w:p w14:paraId="25089F45" w14:textId="6FBA76BE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01D0F">
        <w:rPr>
          <w:rFonts w:ascii="Fira Sans" w:hAnsi="Fira Sans"/>
          <w:b/>
          <w:i/>
          <w:sz w:val="22"/>
          <w:szCs w:val="22"/>
        </w:rPr>
        <w:t>Odp. Zamawiającego:</w:t>
      </w:r>
      <w:r w:rsidR="00D01D0F" w:rsidRPr="00D01D0F">
        <w:rPr>
          <w:rFonts w:ascii="Fira Sans" w:hAnsi="Fira Sans"/>
          <w:b/>
          <w:i/>
          <w:sz w:val="22"/>
          <w:szCs w:val="22"/>
        </w:rPr>
        <w:t xml:space="preserve"> Zamawiający dopuszcza.</w:t>
      </w:r>
      <w:r w:rsidR="00D01D0F">
        <w:rPr>
          <w:rFonts w:ascii="Fira Sans" w:hAnsi="Fira Sans"/>
          <w:b/>
          <w:i/>
          <w:sz w:val="22"/>
          <w:szCs w:val="22"/>
        </w:rPr>
        <w:t xml:space="preserve"> </w:t>
      </w:r>
    </w:p>
    <w:p w14:paraId="56D2EBD0" w14:textId="77777777" w:rsidR="002C5C1D" w:rsidRPr="00B217B3" w:rsidRDefault="002C5C1D" w:rsidP="007A4A8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74AD6AEB" w14:textId="79865B41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19:</w:t>
      </w:r>
      <w:r w:rsidR="003D4047">
        <w:rPr>
          <w:rFonts w:ascii="Fira Sans" w:hAnsi="Fira Sans"/>
          <w:b/>
          <w:sz w:val="22"/>
          <w:szCs w:val="22"/>
          <w:u w:val="single"/>
        </w:rPr>
        <w:t xml:space="preserve"> Dotyczy części 26, poz. 4</w:t>
      </w:r>
    </w:p>
    <w:p w14:paraId="3BEBA9D7" w14:textId="686BB59D" w:rsidR="002C5C1D" w:rsidRPr="003D4047" w:rsidRDefault="003D404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3D4047">
        <w:rPr>
          <w:rFonts w:ascii="Fira Sans" w:hAnsi="Fira Sans"/>
          <w:bCs/>
          <w:iCs/>
          <w:sz w:val="22"/>
          <w:szCs w:val="22"/>
        </w:rPr>
        <w:t xml:space="preserve">Czy zamawiający dopuści trokar balonowy </w:t>
      </w:r>
      <w:proofErr w:type="spellStart"/>
      <w:r w:rsidRPr="003D4047">
        <w:rPr>
          <w:rFonts w:ascii="Fira Sans" w:hAnsi="Fira Sans"/>
          <w:bCs/>
          <w:iCs/>
          <w:sz w:val="22"/>
          <w:szCs w:val="22"/>
        </w:rPr>
        <w:t>Hasson</w:t>
      </w:r>
      <w:proofErr w:type="spellEnd"/>
      <w:r w:rsidRPr="003D4047">
        <w:rPr>
          <w:rFonts w:ascii="Fira Sans" w:hAnsi="Fira Sans"/>
          <w:bCs/>
          <w:iCs/>
          <w:sz w:val="22"/>
          <w:szCs w:val="22"/>
        </w:rPr>
        <w:t xml:space="preserve"> do </w:t>
      </w:r>
      <w:proofErr w:type="spellStart"/>
      <w:r w:rsidRPr="003D4047">
        <w:rPr>
          <w:rFonts w:ascii="Fira Sans" w:hAnsi="Fira Sans"/>
          <w:bCs/>
          <w:iCs/>
          <w:sz w:val="22"/>
          <w:szCs w:val="22"/>
        </w:rPr>
        <w:t>minilaparotomii</w:t>
      </w:r>
      <w:proofErr w:type="spellEnd"/>
      <w:r w:rsidRPr="003D4047">
        <w:rPr>
          <w:rFonts w:ascii="Fira Sans" w:hAnsi="Fira Sans"/>
          <w:bCs/>
          <w:iCs/>
          <w:sz w:val="22"/>
          <w:szCs w:val="22"/>
        </w:rPr>
        <w:t xml:space="preserve"> w rozmiarze 12mm- </w:t>
      </w:r>
      <w:proofErr w:type="spellStart"/>
      <w:r w:rsidRPr="003D4047">
        <w:rPr>
          <w:rFonts w:ascii="Fira Sans" w:hAnsi="Fira Sans"/>
          <w:bCs/>
          <w:iCs/>
          <w:sz w:val="22"/>
          <w:szCs w:val="22"/>
        </w:rPr>
        <w:t>rożnica</w:t>
      </w:r>
      <w:proofErr w:type="spellEnd"/>
      <w:r w:rsidRPr="003D4047">
        <w:rPr>
          <w:rFonts w:ascii="Fira Sans" w:hAnsi="Fira Sans"/>
          <w:bCs/>
          <w:iCs/>
          <w:sz w:val="22"/>
          <w:szCs w:val="22"/>
        </w:rPr>
        <w:t xml:space="preserve"> wynika jedynie z nomenklatury stosowanej przez producenta. Reszta wymogów zgodna z SIWZ?</w:t>
      </w:r>
    </w:p>
    <w:p w14:paraId="1DF2E391" w14:textId="77777777" w:rsidR="003D4047" w:rsidRPr="00B217B3" w:rsidRDefault="003D4047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5ADF694E" w14:textId="38535D63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04554F">
        <w:rPr>
          <w:rFonts w:ascii="Fira Sans" w:hAnsi="Fira Sans"/>
          <w:b/>
          <w:i/>
          <w:sz w:val="22"/>
          <w:szCs w:val="22"/>
        </w:rPr>
        <w:t>Odp. Zamawiającego:</w:t>
      </w:r>
      <w:r w:rsidR="0004554F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p w14:paraId="47D7CB20" w14:textId="77777777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3C9852C8" w14:textId="5D6E526F" w:rsidR="002C5C1D" w:rsidRDefault="002C5C1D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20:</w:t>
      </w:r>
      <w:r w:rsidR="00894AB9">
        <w:rPr>
          <w:rFonts w:ascii="Fira Sans" w:hAnsi="Fira Sans"/>
          <w:b/>
          <w:sz w:val="22"/>
          <w:szCs w:val="22"/>
          <w:u w:val="single"/>
        </w:rPr>
        <w:t xml:space="preserve"> Dotyczy części 13</w:t>
      </w:r>
    </w:p>
    <w:p w14:paraId="6C5D567F" w14:textId="318EFE4F" w:rsidR="00894AB9" w:rsidRPr="00894AB9" w:rsidRDefault="00894AB9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894AB9">
        <w:rPr>
          <w:rFonts w:ascii="Fira Sans" w:hAnsi="Fira Sans"/>
          <w:bCs/>
          <w:sz w:val="22"/>
          <w:szCs w:val="22"/>
        </w:rPr>
        <w:t>Czy zamawiający dopuści również błękit pakowany po 10 sztuk?</w:t>
      </w:r>
    </w:p>
    <w:p w14:paraId="5B29D203" w14:textId="77777777" w:rsidR="00894AB9" w:rsidRPr="00B217B3" w:rsidRDefault="00894AB9" w:rsidP="007A4A8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3AAC996D" w14:textId="0B98AEF2" w:rsidR="002C5C1D" w:rsidRPr="00B217B3" w:rsidRDefault="002C5C1D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CE6C13">
        <w:rPr>
          <w:rFonts w:ascii="Fira Sans" w:hAnsi="Fira Sans"/>
          <w:b/>
          <w:i/>
          <w:sz w:val="22"/>
          <w:szCs w:val="22"/>
        </w:rPr>
        <w:t>Odp. Zamawiającego:</w:t>
      </w:r>
      <w:r w:rsidR="00CE6C13" w:rsidRPr="00CE6C13">
        <w:rPr>
          <w:rFonts w:ascii="Fira Sans" w:hAnsi="Fira Sans"/>
          <w:b/>
          <w:i/>
          <w:sz w:val="22"/>
          <w:szCs w:val="22"/>
        </w:rPr>
        <w:t xml:space="preserve"> Zamawiający dopuszcza.</w:t>
      </w:r>
      <w:r w:rsidR="00CE6C13">
        <w:rPr>
          <w:rFonts w:ascii="Fira Sans" w:hAnsi="Fira Sans"/>
          <w:b/>
          <w:i/>
          <w:sz w:val="22"/>
          <w:szCs w:val="22"/>
        </w:rPr>
        <w:t xml:space="preserve"> </w:t>
      </w:r>
    </w:p>
    <w:p w14:paraId="7E805EF9" w14:textId="77777777" w:rsidR="00894AB9" w:rsidRDefault="00894AB9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6B5F3A12" w14:textId="525ABFE4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21:</w:t>
      </w:r>
      <w:r w:rsidR="00894AB9">
        <w:rPr>
          <w:rFonts w:ascii="Fira Sans" w:hAnsi="Fira Sans"/>
          <w:b/>
          <w:sz w:val="22"/>
          <w:szCs w:val="22"/>
          <w:u w:val="single"/>
        </w:rPr>
        <w:t xml:space="preserve"> Dotyczy części 15, poz. 1 </w:t>
      </w:r>
    </w:p>
    <w:p w14:paraId="4735D646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Zwracamy się z wyjaśnieniem dotyczącym SWZ. Czy Zamawiający rozważy możliwość rozszerzenia zakresu dopuszczalnych produktów, które spełniają te same funkcje lecznicze i użytkowe dla pacjenta? Wprowadzenie takiej zmiany umożliwiłoby składanie ofert przez innych wykonawców na podobne produkty, które są zbliżone lub równoważne pod względem spełnianych funkcji leczniczych.</w:t>
      </w:r>
    </w:p>
    <w:p w14:paraId="776A0DC6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Prosimy wyjaśnić czy poniższe produkty o zbliżonych parametrach spełnią oczekiwanie Zamawiającego:</w:t>
      </w:r>
    </w:p>
    <w:p w14:paraId="3A9F56AC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 xml:space="preserve">Pozycja 1 Czy Zamawiający dopuści port o właściwościach techniczno-użytkowcy takich samych, lecz o niewielkich różnicach technicznych nie mających wpływu na terapię. Port dostępu żylnego standardowy z silikonową membraną uszczelniającą miejsce wprowadzenia igły, komora: tytan, obudowa: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polisulfon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>, cewnik silikonowy oznaczeniem co 1cm i opisem co 5cm, widoczny w RTG. 8,5F, Wysokość portu 12mm, Szerokość membrany 12,5mm, podstawa 29,9mm, Waga portu 6g, Objętość komory portu 0,5ml, Długość cewnika: 50 cm, Średnica wewnętrzna cewnika: 1,1mm, Średnica zewnętrzna cewnika: 2,8 mm</w:t>
      </w:r>
    </w:p>
    <w:p w14:paraId="0DCCD423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Zestaw wprowadzający</w:t>
      </w:r>
    </w:p>
    <w:p w14:paraId="05F2F96B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-strzykawka 10 ml</w:t>
      </w:r>
    </w:p>
    <w:p w14:paraId="555721E9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 xml:space="preserve">- igła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Seldingera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(punkcyjna) 18G</w:t>
      </w:r>
    </w:p>
    <w:p w14:paraId="0ABCCFA6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lastRenderedPageBreak/>
        <w:t>- igła prosta 22 G x 30</w:t>
      </w:r>
    </w:p>
    <w:p w14:paraId="0876CB48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- igła prosta 22 G x 30 opcjonalnie w osobnym sterylnym opakowaniu</w:t>
      </w:r>
    </w:p>
    <w:p w14:paraId="50613091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- igła ze skrzydełkami 20 G x 20 opcjonalnie w osobnym sterylnym opakowaniu</w:t>
      </w:r>
    </w:p>
    <w:p w14:paraId="3B911958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- prowadnik J w podajniku umożliwiającym obsługę jedną ręką</w:t>
      </w:r>
    </w:p>
    <w:p w14:paraId="488629AC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- łącznik</w:t>
      </w:r>
    </w:p>
    <w:p w14:paraId="5DF98A1E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 xml:space="preserve">- rozszerzacz i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rozrywalna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koszulka z prowadnikiem</w:t>
      </w:r>
    </w:p>
    <w:p w14:paraId="49348A8C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 xml:space="preserve">- tępy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tunelizator</w:t>
      </w:r>
      <w:proofErr w:type="spellEnd"/>
    </w:p>
    <w:p w14:paraId="7FB3FB0A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W zestawie paszport portu dla pacjenta w j. polskim</w:t>
      </w:r>
    </w:p>
    <w:p w14:paraId="62A4E5FB" w14:textId="77777777" w:rsidR="0030736B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 xml:space="preserve">- Sterylna osłona głowicy z samoprzylepną powierzchnią z żelem 15 g.18x120. Klej eliminuje potrzebę stosowania żelu pod osłonę – eliminuje tworzenie pęcherzyków. Teleskopowe składanie zapewnia sterylną aplikację. Dzięki minimalnej ilości produktów w zestawie przyspiesza i ułatwia pracę personelowi medycznemu. Zalety: brak gumek, brak żelu </w:t>
      </w:r>
    </w:p>
    <w:p w14:paraId="3F43A9C4" w14:textId="74545745" w:rsidR="00F85971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w głowicy, brak pozostałości kleju, bez lateksu</w:t>
      </w:r>
    </w:p>
    <w:p w14:paraId="2CDC35F8" w14:textId="77777777" w:rsidR="00894AB9" w:rsidRDefault="00894AB9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21D4AD54" w14:textId="017FCA3B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04554F">
        <w:rPr>
          <w:rFonts w:ascii="Fira Sans" w:hAnsi="Fira Sans"/>
          <w:b/>
          <w:i/>
          <w:sz w:val="22"/>
          <w:szCs w:val="22"/>
        </w:rPr>
        <w:t>Odp. Zamawiającego:</w:t>
      </w:r>
      <w:r w:rsidR="0004554F" w:rsidRPr="0004554F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  <w:r w:rsidR="0004554F">
        <w:rPr>
          <w:rFonts w:ascii="Fira Sans" w:hAnsi="Fira Sans"/>
          <w:b/>
          <w:i/>
          <w:sz w:val="22"/>
          <w:szCs w:val="22"/>
        </w:rPr>
        <w:t xml:space="preserve"> </w:t>
      </w:r>
    </w:p>
    <w:p w14:paraId="770A4348" w14:textId="77777777" w:rsidR="00F85971" w:rsidRPr="00B217B3" w:rsidRDefault="00F85971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5FC42434" w14:textId="286C1D02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22:</w:t>
      </w:r>
      <w:r w:rsidR="00894AB9">
        <w:rPr>
          <w:rFonts w:ascii="Fira Sans" w:hAnsi="Fira Sans"/>
          <w:b/>
          <w:sz w:val="22"/>
          <w:szCs w:val="22"/>
          <w:u w:val="single"/>
        </w:rPr>
        <w:t xml:space="preserve"> Dotyczy części 15, poz. 2 </w:t>
      </w:r>
    </w:p>
    <w:p w14:paraId="076F2709" w14:textId="77777777" w:rsidR="00894AB9" w:rsidRPr="00894AB9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t xml:space="preserve">Czy Zamawiający dopuści Port </w:t>
      </w:r>
      <w:proofErr w:type="spellStart"/>
      <w:r w:rsidRPr="00894AB9">
        <w:rPr>
          <w:rFonts w:ascii="Fira Sans" w:hAnsi="Fira Sans"/>
          <w:sz w:val="22"/>
          <w:szCs w:val="22"/>
        </w:rPr>
        <w:t>niskoprofilowy</w:t>
      </w:r>
      <w:proofErr w:type="spellEnd"/>
      <w:r w:rsidRPr="00894AB9">
        <w:rPr>
          <w:rFonts w:ascii="Fira Sans" w:hAnsi="Fira Sans"/>
          <w:sz w:val="22"/>
          <w:szCs w:val="22"/>
        </w:rPr>
        <w:t xml:space="preserve"> z silikonową membraną uszczelniającą miejsce wprowadzenia igły, tytanowa komora, obudowa: </w:t>
      </w:r>
      <w:proofErr w:type="spellStart"/>
      <w:r w:rsidRPr="00894AB9">
        <w:rPr>
          <w:rFonts w:ascii="Fira Sans" w:hAnsi="Fira Sans"/>
          <w:sz w:val="22"/>
          <w:szCs w:val="22"/>
        </w:rPr>
        <w:t>polisulfon</w:t>
      </w:r>
      <w:proofErr w:type="spellEnd"/>
      <w:r w:rsidRPr="00894AB9">
        <w:rPr>
          <w:rFonts w:ascii="Fira Sans" w:hAnsi="Fira Sans"/>
          <w:sz w:val="22"/>
          <w:szCs w:val="22"/>
        </w:rPr>
        <w:t>, cewnik silikonowy oznaczeniem co 1cm i opisem co 5cm, widoczny w RTG. 6,5F Średnica wewnętrzna cewnika: 1,05mm, Średnica zewnętrzna cewnika: 2,2 mm, Wysokość portu: 10,4mm, średnica membrany 9,7mm, podstawa portu: 25,5mm. Ciężar 4,55g Rozmiar 6,5F, długość cewnika 50cm</w:t>
      </w:r>
    </w:p>
    <w:p w14:paraId="4E39416A" w14:textId="77777777" w:rsidR="00894AB9" w:rsidRPr="00894AB9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t>Zestaw wprowadzający</w:t>
      </w:r>
    </w:p>
    <w:p w14:paraId="058F525F" w14:textId="77777777" w:rsidR="00894AB9" w:rsidRPr="00894AB9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t>-strzykawka 10 ml</w:t>
      </w:r>
    </w:p>
    <w:p w14:paraId="6657CD04" w14:textId="77777777" w:rsidR="00894AB9" w:rsidRPr="00894AB9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t xml:space="preserve">- igła </w:t>
      </w:r>
      <w:proofErr w:type="spellStart"/>
      <w:r w:rsidRPr="00894AB9">
        <w:rPr>
          <w:rFonts w:ascii="Fira Sans" w:hAnsi="Fira Sans"/>
          <w:sz w:val="22"/>
          <w:szCs w:val="22"/>
        </w:rPr>
        <w:t>Seldingera</w:t>
      </w:r>
      <w:proofErr w:type="spellEnd"/>
      <w:r w:rsidRPr="00894AB9">
        <w:rPr>
          <w:rFonts w:ascii="Fira Sans" w:hAnsi="Fira Sans"/>
          <w:sz w:val="22"/>
          <w:szCs w:val="22"/>
        </w:rPr>
        <w:t xml:space="preserve"> (punkcyjna) 18G</w:t>
      </w:r>
    </w:p>
    <w:p w14:paraId="51610FBC" w14:textId="77777777" w:rsidR="00894AB9" w:rsidRPr="00894AB9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t>- igła prosta 22 G x 30</w:t>
      </w:r>
    </w:p>
    <w:p w14:paraId="13A56DC0" w14:textId="77777777" w:rsidR="00894AB9" w:rsidRPr="00894AB9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t>- igła prosta 22 G x 30 opcjonalnie w osobnym sterylnym opakowaniu</w:t>
      </w:r>
    </w:p>
    <w:p w14:paraId="4C70190B" w14:textId="77777777" w:rsidR="00894AB9" w:rsidRPr="00894AB9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t>- igła ze skrzydełkami 20 G x 20 opcjonalnie w osobnym sterylnym opakowaniu</w:t>
      </w:r>
    </w:p>
    <w:p w14:paraId="037DA0FA" w14:textId="77777777" w:rsidR="00894AB9" w:rsidRPr="00894AB9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t>- prowadnik J w podajniku umożliwiającym obsługę jedną ręką</w:t>
      </w:r>
    </w:p>
    <w:p w14:paraId="05955278" w14:textId="77777777" w:rsidR="00894AB9" w:rsidRPr="00894AB9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t>- łącznik</w:t>
      </w:r>
    </w:p>
    <w:p w14:paraId="4C89692F" w14:textId="77777777" w:rsidR="00894AB9" w:rsidRPr="00894AB9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t xml:space="preserve">- rozszerzacz i </w:t>
      </w:r>
      <w:proofErr w:type="spellStart"/>
      <w:r w:rsidRPr="00894AB9">
        <w:rPr>
          <w:rFonts w:ascii="Fira Sans" w:hAnsi="Fira Sans"/>
          <w:sz w:val="22"/>
          <w:szCs w:val="22"/>
        </w:rPr>
        <w:t>rozrywalna</w:t>
      </w:r>
      <w:proofErr w:type="spellEnd"/>
      <w:r w:rsidRPr="00894AB9">
        <w:rPr>
          <w:rFonts w:ascii="Fira Sans" w:hAnsi="Fira Sans"/>
          <w:sz w:val="22"/>
          <w:szCs w:val="22"/>
        </w:rPr>
        <w:t xml:space="preserve"> koszulka z prowadnikiem</w:t>
      </w:r>
    </w:p>
    <w:p w14:paraId="4E9514A1" w14:textId="77777777" w:rsidR="00894AB9" w:rsidRPr="00894AB9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t xml:space="preserve">- tępy </w:t>
      </w:r>
      <w:proofErr w:type="spellStart"/>
      <w:r w:rsidRPr="00894AB9">
        <w:rPr>
          <w:rFonts w:ascii="Fira Sans" w:hAnsi="Fira Sans"/>
          <w:sz w:val="22"/>
          <w:szCs w:val="22"/>
        </w:rPr>
        <w:t>tunelizator</w:t>
      </w:r>
      <w:proofErr w:type="spellEnd"/>
    </w:p>
    <w:p w14:paraId="48453530" w14:textId="77777777" w:rsidR="00894AB9" w:rsidRPr="00894AB9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t>W zestawie paszport portu dla pacjenta w j. polskim</w:t>
      </w:r>
    </w:p>
    <w:p w14:paraId="02ADD342" w14:textId="22163DF8" w:rsidR="00F85971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894AB9">
        <w:rPr>
          <w:rFonts w:ascii="Fira Sans" w:hAnsi="Fira Sans"/>
          <w:sz w:val="22"/>
          <w:szCs w:val="22"/>
        </w:rPr>
        <w:lastRenderedPageBreak/>
        <w:t>- Sterylna osłona głowicy z samoprzylepną powierzchnią z żelem 15 g.18x120. Klej eliminuje potrzebę stosowania żelu pod osłonę – eliminuje tworzenie pęcherzyków. Teleskopowe składanie zapewnia sterylną aplikację. Dzięki minimalnej ilości produktów w zestawie przyspiesza i ułatwia pracę personelowi medycznemu. Zalety: brak gumek, brak żelu w głowicy, brak pozostałości kleju, bez lateksu</w:t>
      </w:r>
    </w:p>
    <w:p w14:paraId="0C35B2CB" w14:textId="77777777" w:rsidR="00894AB9" w:rsidRPr="00B217B3" w:rsidRDefault="00894AB9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618E41D3" w14:textId="544B218C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04554F">
        <w:rPr>
          <w:rFonts w:ascii="Fira Sans" w:hAnsi="Fira Sans"/>
          <w:b/>
          <w:i/>
          <w:sz w:val="22"/>
          <w:szCs w:val="22"/>
        </w:rPr>
        <w:t>Odp. Zamawiającego:</w:t>
      </w:r>
      <w:r w:rsidR="0004554F" w:rsidRPr="0004554F">
        <w:t xml:space="preserve"> </w:t>
      </w:r>
      <w:r w:rsidR="0004554F" w:rsidRPr="0004554F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298013FF" w14:textId="77777777" w:rsidR="00F85971" w:rsidRPr="00B217B3" w:rsidRDefault="00F85971" w:rsidP="007A4A8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318BEE09" w14:textId="159CB75E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23:</w:t>
      </w:r>
      <w:r w:rsidR="00894AB9">
        <w:rPr>
          <w:rFonts w:ascii="Fira Sans" w:hAnsi="Fira Sans"/>
          <w:b/>
          <w:sz w:val="22"/>
          <w:szCs w:val="22"/>
          <w:u w:val="single"/>
        </w:rPr>
        <w:t xml:space="preserve"> Dotyczy części 15, poz. 3 </w:t>
      </w:r>
    </w:p>
    <w:p w14:paraId="1CE3E7CE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 xml:space="preserve">Czy Zamawiający dopuści Port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niskoprofilowy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z silikonową membraną uszczelniającą miejsce wprowadzenia igły, tytanowa komora, obudowa: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polisulfon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>, cewnik silikonowy oznaczeniem co 1cm i opisem co 5cm, widoczny w RTG. Średnica wewnętrzna cewnika: 0,8mm, Średnica zewnętrzna cewnika: 1,7 mm, Wysokość portu: 10,4mm, średnica membrany 9,7mm, podstawa portu: 25,5mm. Ciężar 4,55g Rozmiar 5F, długość cewnika 50cm</w:t>
      </w:r>
    </w:p>
    <w:p w14:paraId="6E40967C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Zestaw wprowadzający</w:t>
      </w:r>
    </w:p>
    <w:p w14:paraId="3EDA0C48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-strzykawka 10 ml</w:t>
      </w:r>
    </w:p>
    <w:p w14:paraId="4E15FC19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 xml:space="preserve">- igła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Seldingera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(punkcyjna) 18G</w:t>
      </w:r>
    </w:p>
    <w:p w14:paraId="3C753209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- igła prosta 22 G x 30</w:t>
      </w:r>
    </w:p>
    <w:p w14:paraId="770D4CC5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- igła prosta 22 G x 30 opcjonalnie w osobnym sterylnym opakowaniu</w:t>
      </w:r>
    </w:p>
    <w:p w14:paraId="54472909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- igła ze skrzydełkami 20 G x 20 opcjonalnie w osobnym sterylnym opakowaniu</w:t>
      </w:r>
    </w:p>
    <w:p w14:paraId="48FE27B2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- prowadnik J w podajniku umożliwiającym obsługę jedną ręką</w:t>
      </w:r>
    </w:p>
    <w:p w14:paraId="5945A0F1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- łącznik</w:t>
      </w:r>
    </w:p>
    <w:p w14:paraId="5F3C301D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 xml:space="preserve">- rozszerzacz i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rozrywalna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koszulka z prowadnikiem</w:t>
      </w:r>
    </w:p>
    <w:p w14:paraId="230EBE53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 xml:space="preserve">- tępy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tunelizator</w:t>
      </w:r>
      <w:proofErr w:type="spellEnd"/>
    </w:p>
    <w:p w14:paraId="07A83E50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W zestawie paszport portu dla pacjenta w j. polskim</w:t>
      </w:r>
    </w:p>
    <w:p w14:paraId="0595BFDB" w14:textId="77777777" w:rsidR="0030736B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 xml:space="preserve">- Sterylna osłona głowicy z samoprzylepną powierzchnią z żelem 15 g.18x120. Klej eliminuje potrzebę stosowania żelu pod osłonę – eliminuje tworzenie pęcherzyków. Teleskopowe składanie zapewnia sterylną aplikację. Dzięki minimalnej ilości produktów w zestawie przyspiesza i ułatwia pracę personelowi medycznemu. Zalety: brak gumek, brak żelu </w:t>
      </w:r>
    </w:p>
    <w:p w14:paraId="6037A549" w14:textId="6B17A805" w:rsidR="00F85971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w głowicy, brak pozostałości kleju, bez lateksu</w:t>
      </w:r>
    </w:p>
    <w:p w14:paraId="22A8969E" w14:textId="77777777" w:rsidR="00894AB9" w:rsidRPr="00B217B3" w:rsidRDefault="00894AB9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51CCCF70" w14:textId="24BEAED2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04554F">
        <w:rPr>
          <w:rFonts w:ascii="Fira Sans" w:hAnsi="Fira Sans"/>
          <w:b/>
          <w:i/>
          <w:sz w:val="22"/>
          <w:szCs w:val="22"/>
        </w:rPr>
        <w:t>Odp. Zamawiającego:</w:t>
      </w:r>
      <w:r w:rsidR="0004554F" w:rsidRPr="0004554F">
        <w:t xml:space="preserve"> </w:t>
      </w:r>
      <w:r w:rsidR="0004554F" w:rsidRPr="0004554F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393EE76F" w14:textId="77777777" w:rsidR="00F85971" w:rsidRPr="00B217B3" w:rsidRDefault="00F85971" w:rsidP="007A4A8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33F46AA9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3D416ECE" w14:textId="7BA99635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24:</w:t>
      </w:r>
      <w:r w:rsidR="00894AB9">
        <w:rPr>
          <w:rFonts w:ascii="Fira Sans" w:hAnsi="Fira Sans"/>
          <w:b/>
          <w:sz w:val="22"/>
          <w:szCs w:val="22"/>
          <w:u w:val="single"/>
        </w:rPr>
        <w:t xml:space="preserve"> Dotyczy części 15, poz. 4 </w:t>
      </w:r>
    </w:p>
    <w:p w14:paraId="4DC5C876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Czy Zamawiający dopuści zestaw do implantacji rekomendowanym przez Polskie Towarzystwo Chirurgii Naczyniowej, o składzie jak poniżej:</w:t>
      </w:r>
    </w:p>
    <w:p w14:paraId="1244BABE" w14:textId="1759D176" w:rsidR="00F85971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 xml:space="preserve">l.p.    nazwa    ilość 1    serweta na stół narzędziowy 100x150 cm    1 2   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Peha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® -instrument Nożyczki preparacyjne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Metzenbaum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14,5cm    1 3   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Peha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® -instrument Pęseta chirurgiczna standardowa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Adson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12cm    1 4    Instrument Kleszczyki anatomiczne Pean14cm    1 5    instrument kleszczyki anatomiczne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Halsted-Mosquito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zagięte12,5 cm    1 6    instrument kleszczyki anatomiczne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Halsted-Mosquito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Proste12,5 cm    1 7    instrument imadło chirurgiczne  Mayo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Hegar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12cm    1 8    instrument hak do ran typu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Senn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16 cm    1 9    Serweta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Protekt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przylepna 175x170    1 10    Serweta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Protekt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przylepna 75x90cm 2-częściowa    1 11     Kleszczyki Plastikowe proste do mycia pola operacyjnego14cm    1 12    uchwyt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Velcro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2x 23cm    1 13    serweta na stolik  Mayo 80 x 145 cm   1 14   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Telacomp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kompres gazowy RTG 7,5x7,5 cm   10 15   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Pagasling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tupfer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z gazy No. 3 (śliwka) 3</w:t>
      </w:r>
    </w:p>
    <w:p w14:paraId="5573E980" w14:textId="77777777" w:rsidR="00894AB9" w:rsidRPr="00B217B3" w:rsidRDefault="00894AB9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71BCBFB2" w14:textId="647FC731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04554F">
        <w:rPr>
          <w:rFonts w:ascii="Fira Sans" w:hAnsi="Fira Sans"/>
          <w:b/>
          <w:i/>
          <w:sz w:val="22"/>
          <w:szCs w:val="22"/>
        </w:rPr>
        <w:t>Odp. Zamawiającego:</w:t>
      </w:r>
      <w:r w:rsidR="0004554F" w:rsidRPr="0004554F">
        <w:t xml:space="preserve"> </w:t>
      </w:r>
      <w:r w:rsidR="0004554F" w:rsidRPr="0004554F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336535AB" w14:textId="77777777" w:rsidR="00894AB9" w:rsidRDefault="00894AB9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01913DC7" w14:textId="0C36F517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25:</w:t>
      </w:r>
      <w:r w:rsidR="00894AB9">
        <w:rPr>
          <w:rFonts w:ascii="Fira Sans" w:hAnsi="Fira Sans"/>
          <w:b/>
          <w:sz w:val="22"/>
          <w:szCs w:val="22"/>
          <w:u w:val="single"/>
        </w:rPr>
        <w:t xml:space="preserve"> Dotyczy części 15, poz. 1-3</w:t>
      </w:r>
    </w:p>
    <w:p w14:paraId="3BFBB729" w14:textId="4E5C060C" w:rsidR="00F85971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Czy Zamawiający w pozycji 1-3 dopuści port w całości wykonany z tworzywa wysokosprawnego- korpus portu i element ustalający są wykonane z tworzywa sztucznego przeznaczonego do implantów medycznych (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polisulfon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), 6F i 8F z cewnikiem o dł. 63 cm, poliuretanowym, z Komorą  zapobiegająca powstawaniu skrzeplin (bez martwych stref ), wycięcia w podstawie poru ( ułatwienie dla personelu przy obsłudze portu) , 3 otwory mocujące wypełnione silikonem, Waga portu : 4,9g, Wysokość portu : 12.1mm Podstawa 26.7 mm , średnica membrany 12,7 mm – wyposażenie : mechanizm mocujący cewnik igła tępa , igła  Hubera zakrzywiona 22 g, Igła prosta 22 g , igła wprowadzająca  18 G , </w:t>
      </w:r>
      <w:proofErr w:type="spellStart"/>
      <w:r w:rsidRPr="00894AB9">
        <w:rPr>
          <w:rFonts w:ascii="Fira Sans" w:hAnsi="Fira Sans"/>
          <w:bCs/>
          <w:iCs/>
          <w:sz w:val="22"/>
          <w:szCs w:val="22"/>
        </w:rPr>
        <w:t>rozrywalna</w:t>
      </w:r>
      <w:proofErr w:type="spellEnd"/>
      <w:r w:rsidRPr="00894AB9">
        <w:rPr>
          <w:rFonts w:ascii="Fira Sans" w:hAnsi="Fira Sans"/>
          <w:bCs/>
          <w:iCs/>
          <w:sz w:val="22"/>
          <w:szCs w:val="22"/>
        </w:rPr>
        <w:t xml:space="preserve">  koszulka , prowadnica   </w:t>
      </w:r>
    </w:p>
    <w:p w14:paraId="4A4C3177" w14:textId="5DD7D6A7" w:rsidR="00894AB9" w:rsidRDefault="00894AB9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C52A480" w14:textId="027F1827" w:rsidR="00894AB9" w:rsidRDefault="00894AB9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>
        <w:rPr>
          <w:rFonts w:ascii="Fira Sans" w:hAnsi="Fira Sans"/>
          <w:b/>
          <w:i/>
          <w:noProof/>
          <w:sz w:val="22"/>
          <w:szCs w:val="22"/>
        </w:rPr>
        <w:lastRenderedPageBreak/>
        <w:drawing>
          <wp:inline distT="0" distB="0" distL="0" distR="0" wp14:anchorId="27D2D8FD" wp14:editId="451E8734">
            <wp:extent cx="3340735" cy="1731645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ira Sans" w:hAnsi="Fira Sans"/>
          <w:b/>
          <w:i/>
          <w:noProof/>
          <w:sz w:val="22"/>
          <w:szCs w:val="22"/>
        </w:rPr>
        <w:drawing>
          <wp:inline distT="0" distB="0" distL="0" distR="0" wp14:anchorId="60CE49DC" wp14:editId="64F477E1">
            <wp:extent cx="1694815" cy="2115185"/>
            <wp:effectExtent l="0" t="0" r="63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B81232" w14:textId="5F6EC787" w:rsid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5A06B85E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Możliwość podawania kontrastu PSI do 300, grawer CT w podstawie portu w celu łatwiejszej lokalizacji</w:t>
      </w:r>
    </w:p>
    <w:p w14:paraId="4EDBD8C5" w14:textId="7777777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Maksymalna ilość wkłuć: igły 19/20G - 1000 wkłuć, igły 22G - 1500 wkłuć,</w:t>
      </w:r>
    </w:p>
    <w:p w14:paraId="6317E99C" w14:textId="272C5EE0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Pacjent z portem może być skutecznie skanowany w systemie MR w następujących warunkach: statyczne pole magnetyczne 1,5 -  Tesla(1,5T), 3- Tesla (3T), 7- Tesla (7T), maksymalny przestrzenny gradient pola 4500G/cm(45T/m)</w:t>
      </w:r>
    </w:p>
    <w:p w14:paraId="37E96248" w14:textId="276A0307" w:rsidR="00894AB9" w:rsidRPr="00894AB9" w:rsidRDefault="00894AB9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894AB9">
        <w:rPr>
          <w:rFonts w:ascii="Fira Sans" w:hAnsi="Fira Sans"/>
          <w:bCs/>
          <w:iCs/>
          <w:sz w:val="22"/>
          <w:szCs w:val="22"/>
        </w:rPr>
        <w:t>W zestawie paszport w języku polskim, pakiet edukacyjny dla pacjenta oraz bransoletka.</w:t>
      </w:r>
    </w:p>
    <w:p w14:paraId="5B80C809" w14:textId="77777777" w:rsidR="00894AB9" w:rsidRDefault="00894AB9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B4195C5" w14:textId="39804750" w:rsidR="00F85971" w:rsidRPr="00B217B3" w:rsidRDefault="00F85971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04554F">
        <w:rPr>
          <w:rFonts w:ascii="Fira Sans" w:hAnsi="Fira Sans"/>
          <w:b/>
          <w:i/>
          <w:sz w:val="22"/>
          <w:szCs w:val="22"/>
        </w:rPr>
        <w:t>Odp. Zamawiającego:</w:t>
      </w:r>
      <w:r w:rsidR="0004554F" w:rsidRPr="0004554F">
        <w:t xml:space="preserve"> </w:t>
      </w:r>
      <w:r w:rsidR="0004554F" w:rsidRPr="0004554F">
        <w:rPr>
          <w:rFonts w:ascii="Fira Sans" w:hAnsi="Fira Sans"/>
          <w:b/>
          <w:sz w:val="22"/>
          <w:szCs w:val="22"/>
        </w:rPr>
        <w:t>Zamawiający podtrzymuje zapisy SWZ.</w:t>
      </w:r>
    </w:p>
    <w:p w14:paraId="74B1BCE2" w14:textId="77777777" w:rsidR="0004554F" w:rsidRDefault="0004554F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5E1B705F" w14:textId="093C9877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26</w:t>
      </w:r>
      <w:r w:rsidR="004E62BA">
        <w:rPr>
          <w:rFonts w:ascii="Fira Sans" w:hAnsi="Fira Sans"/>
          <w:b/>
          <w:sz w:val="22"/>
          <w:szCs w:val="22"/>
          <w:u w:val="single"/>
        </w:rPr>
        <w:t>: Dotyczy części nr 26, poz. 1</w:t>
      </w:r>
    </w:p>
    <w:p w14:paraId="5DB2C321" w14:textId="2D784303" w:rsidR="00F85971" w:rsidRPr="004E62BA" w:rsidRDefault="004E62B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E62BA">
        <w:rPr>
          <w:rFonts w:ascii="Fira Sans" w:hAnsi="Fira Sans"/>
          <w:bCs/>
          <w:iCs/>
          <w:sz w:val="22"/>
          <w:szCs w:val="22"/>
        </w:rPr>
        <w:t xml:space="preserve">Czy zamawiający dopuści trokar ostrzowy 5mm, długość 100mm, z zaokrąglonym, płaskim ostrzem i jednostronną osłoną. Informacja zwrotna dźwiękowa i wizualna o zabezpieczonym ostrzu podczas wprowadzania. Kaniula kodowana kolorystycznie w zależności od rozmiaru – żebrowanie atraumatyczne w kształcie litery Z. System podwójnej uszczelki nie wymagający redukcji. Całkowicie zdejmowalna głowica uszczelki ułatwiająca usuwanie tkanki i szybką </w:t>
      </w:r>
      <w:proofErr w:type="spellStart"/>
      <w:r w:rsidRPr="004E62BA">
        <w:rPr>
          <w:rFonts w:ascii="Fira Sans" w:hAnsi="Fira Sans"/>
          <w:bCs/>
          <w:iCs/>
          <w:sz w:val="22"/>
          <w:szCs w:val="22"/>
        </w:rPr>
        <w:t>desuflację</w:t>
      </w:r>
      <w:proofErr w:type="spellEnd"/>
      <w:r w:rsidRPr="004E62BA">
        <w:rPr>
          <w:rFonts w:ascii="Fira Sans" w:hAnsi="Fira Sans"/>
          <w:bCs/>
          <w:iCs/>
          <w:sz w:val="22"/>
          <w:szCs w:val="22"/>
        </w:rPr>
        <w:t>?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</w:p>
    <w:p w14:paraId="6061E7F4" w14:textId="77777777" w:rsidR="004E62BA" w:rsidRDefault="004E62B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04CAB9CD" w14:textId="6E869D95" w:rsidR="004E62BA" w:rsidRDefault="00F85971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bookmarkStart w:id="1" w:name="_Hlk157082249"/>
      <w:r w:rsidRPr="0004554F">
        <w:rPr>
          <w:rFonts w:ascii="Fira Sans" w:hAnsi="Fira Sans"/>
          <w:b/>
          <w:i/>
          <w:sz w:val="22"/>
          <w:szCs w:val="22"/>
        </w:rPr>
        <w:t>Odp. Zamawiającego:</w:t>
      </w:r>
      <w:r w:rsidR="0004554F">
        <w:rPr>
          <w:rFonts w:ascii="Fira Sans" w:hAnsi="Fira Sans"/>
          <w:b/>
          <w:i/>
          <w:sz w:val="22"/>
          <w:szCs w:val="22"/>
        </w:rPr>
        <w:t xml:space="preserve"> Zamawiający dopuszcza.</w:t>
      </w:r>
      <w:bookmarkEnd w:id="1"/>
    </w:p>
    <w:p w14:paraId="3D584248" w14:textId="30D030FE" w:rsidR="007A4A8C" w:rsidRDefault="007A4A8C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DF46008" w14:textId="6314F1FD" w:rsidR="007A4A8C" w:rsidRDefault="007A4A8C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5946402" w14:textId="77777777" w:rsidR="007A4A8C" w:rsidRP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6020A161" w14:textId="5EDBF342" w:rsidR="004E62BA" w:rsidRDefault="004E62BA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37100FD5" w14:textId="7E3C2495" w:rsidR="004E62BA" w:rsidRDefault="004E62BA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64546FE6" w14:textId="77777777" w:rsidR="004E62BA" w:rsidRPr="00B217B3" w:rsidRDefault="004E62BA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7BFDF2A3" w14:textId="4EB8AD7D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27:</w:t>
      </w:r>
      <w:r w:rsidR="004E62BA">
        <w:rPr>
          <w:rFonts w:ascii="Fira Sans" w:hAnsi="Fira Sans"/>
          <w:b/>
          <w:sz w:val="22"/>
          <w:szCs w:val="22"/>
          <w:u w:val="single"/>
        </w:rPr>
        <w:t xml:space="preserve"> Dotyczy części nr 26, poz. 2</w:t>
      </w:r>
    </w:p>
    <w:p w14:paraId="5852474E" w14:textId="48A0AE83" w:rsidR="00F85971" w:rsidRPr="004E62BA" w:rsidRDefault="004E62B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E62BA">
        <w:rPr>
          <w:rFonts w:ascii="Fira Sans" w:hAnsi="Fira Sans"/>
          <w:bCs/>
          <w:iCs/>
          <w:sz w:val="22"/>
          <w:szCs w:val="22"/>
        </w:rPr>
        <w:t xml:space="preserve">Czy zamawiający dopuści trokar ostrzowy 11mm, długość 100mm, z zaokrąglonym, płaskim ostrzem i jednostronną osłoną. Informacja zwrotna dźwiękowa i wizualna o zabezpieczonym ostrzu podczas wprowadzania. Kaniula kodowana kolorystycznie w zależności od rozmiaru – żebrowanie atraumatyczne w kształcie litery Z. System podwójnej uszczelki nie wymagający redukcji. Całkowicie zdejmowalna głowica uszczelki ułatwiająca usuwanie tkanki i szybką </w:t>
      </w:r>
      <w:proofErr w:type="spellStart"/>
      <w:r w:rsidRPr="004E62BA">
        <w:rPr>
          <w:rFonts w:ascii="Fira Sans" w:hAnsi="Fira Sans"/>
          <w:bCs/>
          <w:iCs/>
          <w:sz w:val="22"/>
          <w:szCs w:val="22"/>
        </w:rPr>
        <w:t>desuflację</w:t>
      </w:r>
      <w:proofErr w:type="spellEnd"/>
    </w:p>
    <w:p w14:paraId="6F53FF91" w14:textId="77777777" w:rsidR="004E62BA" w:rsidRDefault="004E62B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2BB74065" w14:textId="3E397935" w:rsidR="00F85971" w:rsidRDefault="0004554F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04554F">
        <w:rPr>
          <w:rFonts w:ascii="Fira Sans" w:hAnsi="Fira Sans"/>
          <w:b/>
          <w:i/>
          <w:sz w:val="22"/>
          <w:szCs w:val="22"/>
        </w:rPr>
        <w:t>Odp. Zamawiającego: Zamawiający dopuszcza.</w:t>
      </w:r>
    </w:p>
    <w:p w14:paraId="3DEBAB90" w14:textId="77777777" w:rsidR="0004554F" w:rsidRPr="00B217B3" w:rsidRDefault="0004554F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302E2D19" w14:textId="41DF1896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28:</w:t>
      </w:r>
      <w:r w:rsidR="004E62BA">
        <w:rPr>
          <w:rFonts w:ascii="Fira Sans" w:hAnsi="Fira Sans"/>
          <w:b/>
          <w:sz w:val="22"/>
          <w:szCs w:val="22"/>
          <w:u w:val="single"/>
        </w:rPr>
        <w:t xml:space="preserve"> Dotyczy części nr 26, poz. 3</w:t>
      </w:r>
    </w:p>
    <w:p w14:paraId="7684D9B7" w14:textId="6FB5D8D9" w:rsidR="00F85971" w:rsidRPr="004E62BA" w:rsidRDefault="004E62B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E62BA">
        <w:rPr>
          <w:rFonts w:ascii="Fira Sans" w:hAnsi="Fira Sans"/>
          <w:bCs/>
          <w:iCs/>
          <w:sz w:val="22"/>
          <w:szCs w:val="22"/>
        </w:rPr>
        <w:t xml:space="preserve">Czy zamawiający dopuści trokar ostrzowy 12mm, długość 100mm, z zaokrąglonym, płaskim ostrzem i jednostronną osłoną. Informacja zwrotna dźwiękowa i wizualna o zabezpieczonym ostrzu podczas wprowadzania. Kaniula kodowana kolorystycznie w zależności od rozmiaru– żebrowanie atraumatyczne w kształcie litery Z. System podwójnej uszczelki nie wymagający redukcji. Całkowicie zdejmowalna głowica uszczelki ułatwiająca usuwanie tkanki i szybką </w:t>
      </w:r>
      <w:proofErr w:type="spellStart"/>
      <w:r w:rsidRPr="004E62BA">
        <w:rPr>
          <w:rFonts w:ascii="Fira Sans" w:hAnsi="Fira Sans"/>
          <w:bCs/>
          <w:iCs/>
          <w:sz w:val="22"/>
          <w:szCs w:val="22"/>
        </w:rPr>
        <w:t>desuflację</w:t>
      </w:r>
      <w:proofErr w:type="spellEnd"/>
      <w:r w:rsidRPr="004E62BA">
        <w:rPr>
          <w:rFonts w:ascii="Fira Sans" w:hAnsi="Fira Sans"/>
          <w:bCs/>
          <w:iCs/>
          <w:sz w:val="22"/>
          <w:szCs w:val="22"/>
        </w:rPr>
        <w:t>?</w:t>
      </w:r>
    </w:p>
    <w:p w14:paraId="1890BA68" w14:textId="77777777" w:rsidR="004E62BA" w:rsidRPr="00B217B3" w:rsidRDefault="004E62B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030E2091" w14:textId="1C59CFE5" w:rsidR="00F85971" w:rsidRDefault="0004554F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04554F">
        <w:rPr>
          <w:rFonts w:ascii="Fira Sans" w:hAnsi="Fira Sans"/>
          <w:b/>
          <w:i/>
          <w:sz w:val="22"/>
          <w:szCs w:val="22"/>
        </w:rPr>
        <w:t>Odp. Zamawiającego: Zamawiający dopuszcza.</w:t>
      </w:r>
    </w:p>
    <w:p w14:paraId="3C895317" w14:textId="77777777" w:rsidR="0004554F" w:rsidRPr="00B217B3" w:rsidRDefault="0004554F" w:rsidP="007A4A8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50040396" w14:textId="0FAA6C8A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29:</w:t>
      </w:r>
      <w:r w:rsidR="004969E1" w:rsidRPr="004969E1">
        <w:t xml:space="preserve"> </w:t>
      </w:r>
      <w:r w:rsidR="004969E1" w:rsidRPr="004969E1">
        <w:rPr>
          <w:rFonts w:ascii="Fira Sans" w:hAnsi="Fira Sans"/>
          <w:b/>
          <w:sz w:val="22"/>
          <w:szCs w:val="22"/>
          <w:u w:val="single"/>
        </w:rPr>
        <w:t xml:space="preserve">Dotyczy części 24, </w:t>
      </w:r>
      <w:r w:rsidR="004969E1">
        <w:rPr>
          <w:rFonts w:ascii="Fira Sans" w:hAnsi="Fira Sans"/>
          <w:b/>
          <w:sz w:val="22"/>
          <w:szCs w:val="22"/>
          <w:u w:val="single"/>
        </w:rPr>
        <w:t>poz</w:t>
      </w:r>
      <w:r w:rsidR="004969E1" w:rsidRPr="004969E1">
        <w:rPr>
          <w:rFonts w:ascii="Fira Sans" w:hAnsi="Fira Sans"/>
          <w:b/>
          <w:sz w:val="22"/>
          <w:szCs w:val="22"/>
          <w:u w:val="single"/>
        </w:rPr>
        <w:t>. 6</w:t>
      </w:r>
    </w:p>
    <w:p w14:paraId="450A7214" w14:textId="3F79834F" w:rsidR="00F85971" w:rsidRPr="004969E1" w:rsidRDefault="004969E1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969E1">
        <w:rPr>
          <w:rFonts w:ascii="Fira Sans" w:hAnsi="Fira Sans"/>
          <w:bCs/>
          <w:iCs/>
          <w:sz w:val="22"/>
          <w:szCs w:val="22"/>
        </w:rPr>
        <w:t>Czy Zamawiający wymaga elektrody igłowej, koncentrycznej, jednorazowej, o konstrukcji stalowej z wolframowym rdzeniem i powłoką silikonową, długość 25 mm, średnica 0,30 mm, powierzchnia czynna 0,02 mm2, (1 op. - a’ 25 szt.)?</w:t>
      </w:r>
    </w:p>
    <w:p w14:paraId="1D5D7989" w14:textId="77777777" w:rsidR="004969E1" w:rsidRPr="00B217B3" w:rsidRDefault="004969E1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CC738EA" w14:textId="78BBB02C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CE6C13">
        <w:rPr>
          <w:rFonts w:ascii="Fira Sans" w:hAnsi="Fira Sans"/>
          <w:b/>
          <w:i/>
          <w:sz w:val="22"/>
          <w:szCs w:val="22"/>
        </w:rPr>
        <w:t>Odp. Zamawiającego:</w:t>
      </w:r>
      <w:r w:rsidR="00CE6C13" w:rsidRPr="00CE6C13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41DF4612" w14:textId="77777777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2D8FEAF2" w14:textId="737BDBA3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30:</w:t>
      </w:r>
      <w:r w:rsidR="004969E1" w:rsidRPr="004969E1">
        <w:t xml:space="preserve"> </w:t>
      </w:r>
      <w:r w:rsidR="004969E1" w:rsidRPr="004969E1">
        <w:rPr>
          <w:rFonts w:ascii="Fira Sans" w:hAnsi="Fira Sans"/>
          <w:b/>
          <w:sz w:val="22"/>
          <w:szCs w:val="22"/>
          <w:u w:val="single"/>
        </w:rPr>
        <w:t>Dotyczy części 24, p</w:t>
      </w:r>
      <w:r w:rsidR="004969E1">
        <w:rPr>
          <w:rFonts w:ascii="Fira Sans" w:hAnsi="Fira Sans"/>
          <w:b/>
          <w:sz w:val="22"/>
          <w:szCs w:val="22"/>
          <w:u w:val="single"/>
        </w:rPr>
        <w:t>oz</w:t>
      </w:r>
      <w:r w:rsidR="004969E1" w:rsidRPr="004969E1">
        <w:rPr>
          <w:rFonts w:ascii="Fira Sans" w:hAnsi="Fira Sans"/>
          <w:b/>
          <w:sz w:val="22"/>
          <w:szCs w:val="22"/>
          <w:u w:val="single"/>
        </w:rPr>
        <w:t>. 8</w:t>
      </w:r>
    </w:p>
    <w:p w14:paraId="0758AC0E" w14:textId="09C33E9F" w:rsidR="004969E1" w:rsidRPr="004969E1" w:rsidRDefault="004969E1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969E1">
        <w:rPr>
          <w:rFonts w:ascii="Fira Sans" w:hAnsi="Fira Sans"/>
          <w:bCs/>
          <w:iCs/>
          <w:sz w:val="22"/>
          <w:szCs w:val="22"/>
        </w:rPr>
        <w:t>Czy Zamawiający wymaga elektrody powierzchniowej, uziemiającej, metalowej, średnica 32 mm, z kablem 120 cm, wtyk TP 1,5 mm?</w:t>
      </w:r>
    </w:p>
    <w:p w14:paraId="2F93E2F0" w14:textId="77777777" w:rsidR="004969E1" w:rsidRDefault="004969E1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0535078E" w14:textId="77C4AAF2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CE6C13">
        <w:rPr>
          <w:rFonts w:ascii="Fira Sans" w:hAnsi="Fira Sans"/>
          <w:b/>
          <w:i/>
          <w:sz w:val="22"/>
          <w:szCs w:val="22"/>
        </w:rPr>
        <w:t>Odp. Zamawiającego:</w:t>
      </w:r>
      <w:r w:rsidR="00CE6C13" w:rsidRPr="00CE6C13">
        <w:rPr>
          <w:rFonts w:ascii="Fira Sans" w:hAnsi="Fira Sans"/>
          <w:b/>
          <w:i/>
          <w:sz w:val="22"/>
          <w:szCs w:val="22"/>
        </w:rPr>
        <w:t xml:space="preserve"> Zamawiający dopuszcza.</w:t>
      </w:r>
      <w:r w:rsidR="00CE6C13">
        <w:rPr>
          <w:rFonts w:ascii="Fira Sans" w:hAnsi="Fira Sans"/>
          <w:b/>
          <w:i/>
          <w:sz w:val="22"/>
          <w:szCs w:val="22"/>
        </w:rPr>
        <w:t xml:space="preserve"> </w:t>
      </w:r>
    </w:p>
    <w:p w14:paraId="5E6F8A8E" w14:textId="77777777" w:rsidR="00F85971" w:rsidRPr="00B217B3" w:rsidRDefault="00F8597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1AD60187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2A5FB148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8235DB9" w14:textId="1F055377" w:rsidR="009E2A7B" w:rsidRPr="00B217B3" w:rsidRDefault="009E2A7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31:</w:t>
      </w:r>
      <w:r w:rsidR="006D33C4">
        <w:rPr>
          <w:rFonts w:ascii="Fira Sans" w:hAnsi="Fira Sans"/>
          <w:b/>
          <w:sz w:val="22"/>
          <w:szCs w:val="22"/>
          <w:u w:val="single"/>
        </w:rPr>
        <w:t xml:space="preserve"> Dotyczy części nr </w:t>
      </w:r>
      <w:r w:rsidR="009374D2">
        <w:rPr>
          <w:rFonts w:ascii="Fira Sans" w:hAnsi="Fira Sans"/>
          <w:b/>
          <w:sz w:val="22"/>
          <w:szCs w:val="22"/>
          <w:u w:val="single"/>
        </w:rPr>
        <w:t>8</w:t>
      </w:r>
      <w:r w:rsidR="006D33C4">
        <w:rPr>
          <w:rFonts w:ascii="Fira Sans" w:hAnsi="Fira Sans"/>
          <w:b/>
          <w:sz w:val="22"/>
          <w:szCs w:val="22"/>
          <w:u w:val="single"/>
        </w:rPr>
        <w:t xml:space="preserve">, poz. 2 </w:t>
      </w:r>
    </w:p>
    <w:p w14:paraId="2DDFF376" w14:textId="77777777" w:rsidR="0030736B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374D2">
        <w:rPr>
          <w:rFonts w:ascii="Fira Sans" w:hAnsi="Fira Sans"/>
          <w:bCs/>
          <w:iCs/>
          <w:sz w:val="22"/>
          <w:szCs w:val="22"/>
        </w:rPr>
        <w:t xml:space="preserve">Czy Zamawiający dopuści jako produkt równoważny filtr oddechowy dla dzieci elektrostatyczny z celulozowym wymiennikiem ciepła i wilgoci, skuteczność filtracji bakteryjnej 99,999 %, wirusowej 99,999 %, waga 15 g, przestrzeń martwa 12 ml, objętość 150-300 ml, oporność 1,2 przy 30 l/min, nawilżanie przy </w:t>
      </w:r>
      <w:proofErr w:type="spellStart"/>
      <w:r w:rsidRPr="009374D2">
        <w:rPr>
          <w:rFonts w:ascii="Fira Sans" w:hAnsi="Fira Sans"/>
          <w:bCs/>
          <w:iCs/>
          <w:sz w:val="22"/>
          <w:szCs w:val="22"/>
        </w:rPr>
        <w:t>vt</w:t>
      </w:r>
      <w:proofErr w:type="spellEnd"/>
      <w:r w:rsidRPr="009374D2">
        <w:rPr>
          <w:rFonts w:ascii="Fira Sans" w:hAnsi="Fira Sans"/>
          <w:bCs/>
          <w:iCs/>
          <w:sz w:val="22"/>
          <w:szCs w:val="22"/>
        </w:rPr>
        <w:t xml:space="preserve"> 500 ml – 24 mg/h20, z portem </w:t>
      </w:r>
    </w:p>
    <w:p w14:paraId="742AC19F" w14:textId="5CEDE7BC" w:rsidR="006D33C4" w:rsidRPr="009374D2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374D2">
        <w:rPr>
          <w:rFonts w:ascii="Fira Sans" w:hAnsi="Fira Sans"/>
          <w:bCs/>
          <w:iCs/>
          <w:sz w:val="22"/>
          <w:szCs w:val="22"/>
        </w:rPr>
        <w:t>do kapnografii, ze złączem 22M/15F-22F/15M, sterylny?</w:t>
      </w:r>
    </w:p>
    <w:p w14:paraId="7019CD93" w14:textId="77777777" w:rsidR="006D33C4" w:rsidRPr="009374D2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542A2627" w14:textId="09D22DFD" w:rsidR="009E2A7B" w:rsidRPr="009374D2" w:rsidRDefault="009E2A7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i/>
          <w:sz w:val="22"/>
          <w:szCs w:val="22"/>
        </w:rPr>
        <w:t>Odp. Zamawiającego:</w:t>
      </w:r>
      <w:r w:rsidR="009374D2" w:rsidRPr="009374D2">
        <w:t xml:space="preserve"> </w:t>
      </w:r>
      <w:r w:rsidR="009374D2" w:rsidRPr="009374D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70068BD8" w14:textId="77777777" w:rsidR="009E2A7B" w:rsidRPr="009374D2" w:rsidRDefault="009E2A7B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462FC9F7" w14:textId="3CC64C16" w:rsidR="009E2A7B" w:rsidRPr="009374D2" w:rsidRDefault="009E2A7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9374D2">
        <w:rPr>
          <w:rFonts w:ascii="Fira Sans" w:hAnsi="Fira Sans"/>
          <w:b/>
          <w:sz w:val="22"/>
          <w:szCs w:val="22"/>
          <w:u w:val="single"/>
        </w:rPr>
        <w:t>Pytanie nr 32:</w:t>
      </w:r>
      <w:r w:rsidR="006D33C4" w:rsidRPr="009374D2">
        <w:rPr>
          <w:rFonts w:ascii="Fira Sans" w:hAnsi="Fira Sans"/>
          <w:b/>
          <w:sz w:val="22"/>
          <w:szCs w:val="22"/>
          <w:u w:val="single"/>
        </w:rPr>
        <w:t xml:space="preserve"> Dotyczy części nr </w:t>
      </w:r>
      <w:r w:rsidR="009374D2" w:rsidRPr="009374D2">
        <w:rPr>
          <w:rFonts w:ascii="Fira Sans" w:hAnsi="Fira Sans"/>
          <w:b/>
          <w:sz w:val="22"/>
          <w:szCs w:val="22"/>
          <w:u w:val="single"/>
        </w:rPr>
        <w:t>8</w:t>
      </w:r>
      <w:r w:rsidR="006D33C4" w:rsidRPr="009374D2">
        <w:rPr>
          <w:rFonts w:ascii="Fira Sans" w:hAnsi="Fira Sans"/>
          <w:b/>
          <w:sz w:val="22"/>
          <w:szCs w:val="22"/>
          <w:u w:val="single"/>
        </w:rPr>
        <w:t xml:space="preserve">, poz. 3 </w:t>
      </w:r>
    </w:p>
    <w:p w14:paraId="57F000A8" w14:textId="77777777" w:rsidR="0030736B" w:rsidRDefault="006D33C4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9374D2">
        <w:rPr>
          <w:rFonts w:ascii="Fira Sans" w:hAnsi="Fira Sans"/>
          <w:sz w:val="22"/>
          <w:szCs w:val="22"/>
        </w:rPr>
        <w:t xml:space="preserve">Czy Zamawiający dopuści jako produkt równoważny filtr oddechowy dla dzieci elektrostatyczny z celulozowym wymiennikiem ciepła i wilgoci, skuteczność filtracji bakteryjnej 99,999 %, wirusowej 99,999 %, waga 15 g, przestrzeń martwa 12 ml, objętość 150-300 ml, oporność 1,2 przy 30 l/min, nawilżanie przy </w:t>
      </w:r>
      <w:proofErr w:type="spellStart"/>
      <w:r w:rsidRPr="009374D2">
        <w:rPr>
          <w:rFonts w:ascii="Fira Sans" w:hAnsi="Fira Sans"/>
          <w:sz w:val="22"/>
          <w:szCs w:val="22"/>
        </w:rPr>
        <w:t>vt</w:t>
      </w:r>
      <w:proofErr w:type="spellEnd"/>
      <w:r w:rsidRPr="009374D2">
        <w:rPr>
          <w:rFonts w:ascii="Fira Sans" w:hAnsi="Fira Sans"/>
          <w:sz w:val="22"/>
          <w:szCs w:val="22"/>
        </w:rPr>
        <w:t xml:space="preserve"> 500 ml – 24 mg/h20, z portem </w:t>
      </w:r>
    </w:p>
    <w:p w14:paraId="3263E32C" w14:textId="798755B5" w:rsidR="009E2A7B" w:rsidRPr="009374D2" w:rsidRDefault="006D33C4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9374D2">
        <w:rPr>
          <w:rFonts w:ascii="Fira Sans" w:hAnsi="Fira Sans"/>
          <w:sz w:val="22"/>
          <w:szCs w:val="22"/>
        </w:rPr>
        <w:t>do kapnografii, ze złączem 22M/15F-22F/15M, sterylny?</w:t>
      </w:r>
    </w:p>
    <w:p w14:paraId="0B9C9892" w14:textId="77777777" w:rsidR="006D33C4" w:rsidRPr="009374D2" w:rsidRDefault="006D33C4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3D0ECBAD" w14:textId="516F1476" w:rsidR="009E2A7B" w:rsidRPr="009374D2" w:rsidRDefault="009E2A7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i/>
          <w:sz w:val="22"/>
          <w:szCs w:val="22"/>
        </w:rPr>
        <w:t>Odp. Zamawiającego:</w:t>
      </w:r>
      <w:r w:rsidR="009374D2" w:rsidRPr="009374D2">
        <w:t xml:space="preserve"> </w:t>
      </w:r>
      <w:r w:rsidR="009374D2" w:rsidRPr="009374D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5471C855" w14:textId="77777777" w:rsidR="006D33C4" w:rsidRPr="009374D2" w:rsidRDefault="006D33C4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0BDB3A14" w14:textId="594434DE" w:rsidR="009E2A7B" w:rsidRPr="009374D2" w:rsidRDefault="009E2A7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9374D2">
        <w:rPr>
          <w:rFonts w:ascii="Fira Sans" w:hAnsi="Fira Sans"/>
          <w:b/>
          <w:sz w:val="22"/>
          <w:szCs w:val="22"/>
          <w:u w:val="single"/>
        </w:rPr>
        <w:t>Pytanie nr 33:</w:t>
      </w:r>
      <w:r w:rsidR="006D33C4" w:rsidRPr="009374D2">
        <w:rPr>
          <w:rFonts w:ascii="Fira Sans" w:hAnsi="Fira Sans"/>
          <w:b/>
          <w:sz w:val="22"/>
          <w:szCs w:val="22"/>
          <w:u w:val="single"/>
        </w:rPr>
        <w:t xml:space="preserve"> </w:t>
      </w:r>
      <w:bookmarkStart w:id="2" w:name="_Hlk157083511"/>
      <w:r w:rsidR="006D33C4" w:rsidRPr="009374D2">
        <w:rPr>
          <w:rFonts w:ascii="Fira Sans" w:hAnsi="Fira Sans"/>
          <w:b/>
          <w:sz w:val="22"/>
          <w:szCs w:val="22"/>
          <w:u w:val="single"/>
        </w:rPr>
        <w:t xml:space="preserve">Dotyczy części nr </w:t>
      </w:r>
      <w:r w:rsidR="009374D2" w:rsidRPr="009374D2">
        <w:rPr>
          <w:rFonts w:ascii="Fira Sans" w:hAnsi="Fira Sans"/>
          <w:b/>
          <w:sz w:val="22"/>
          <w:szCs w:val="22"/>
          <w:u w:val="single"/>
        </w:rPr>
        <w:t>8</w:t>
      </w:r>
      <w:r w:rsidR="006D33C4" w:rsidRPr="009374D2">
        <w:rPr>
          <w:rFonts w:ascii="Fira Sans" w:hAnsi="Fira Sans"/>
          <w:b/>
          <w:sz w:val="22"/>
          <w:szCs w:val="22"/>
          <w:u w:val="single"/>
        </w:rPr>
        <w:t>, poz. 4</w:t>
      </w:r>
      <w:bookmarkEnd w:id="2"/>
      <w:r w:rsidR="006D33C4" w:rsidRPr="009374D2">
        <w:rPr>
          <w:rFonts w:ascii="Fira Sans" w:hAnsi="Fira Sans"/>
          <w:b/>
          <w:sz w:val="22"/>
          <w:szCs w:val="22"/>
          <w:u w:val="single"/>
        </w:rPr>
        <w:t xml:space="preserve"> </w:t>
      </w:r>
    </w:p>
    <w:p w14:paraId="744FC0D8" w14:textId="2ED89D85" w:rsidR="009E2A7B" w:rsidRPr="009374D2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374D2">
        <w:rPr>
          <w:rFonts w:ascii="Fira Sans" w:hAnsi="Fira Sans"/>
          <w:bCs/>
          <w:iCs/>
          <w:sz w:val="22"/>
          <w:szCs w:val="22"/>
        </w:rPr>
        <w:t>Czy Zamawiający wyłączy pozycję 4 z Części nr 10 i utworzy z niej oddzielne zadanie?</w:t>
      </w:r>
    </w:p>
    <w:p w14:paraId="2A518116" w14:textId="77777777" w:rsidR="006D33C4" w:rsidRPr="009374D2" w:rsidRDefault="006D33C4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2A6056C" w14:textId="39AB99BE" w:rsidR="009E2A7B" w:rsidRPr="009374D2" w:rsidRDefault="009E2A7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i/>
          <w:sz w:val="22"/>
          <w:szCs w:val="22"/>
        </w:rPr>
        <w:t>Odp. Zamawiającego:</w:t>
      </w:r>
      <w:r w:rsidR="009374D2" w:rsidRPr="009374D2">
        <w:t xml:space="preserve"> </w:t>
      </w:r>
      <w:r w:rsidR="009374D2" w:rsidRPr="009374D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262AC9E4" w14:textId="77777777" w:rsidR="009E2A7B" w:rsidRPr="009374D2" w:rsidRDefault="009E2A7B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528FF882" w14:textId="3AEC16CE" w:rsidR="009E2A7B" w:rsidRPr="009374D2" w:rsidRDefault="009E2A7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9374D2">
        <w:rPr>
          <w:rFonts w:ascii="Fira Sans" w:hAnsi="Fira Sans"/>
          <w:b/>
          <w:sz w:val="22"/>
          <w:szCs w:val="22"/>
          <w:u w:val="single"/>
        </w:rPr>
        <w:t>Pytanie nr 34:</w:t>
      </w:r>
      <w:r w:rsidR="006D33C4" w:rsidRPr="009374D2">
        <w:t xml:space="preserve"> </w:t>
      </w:r>
      <w:r w:rsidR="006D33C4" w:rsidRPr="009374D2">
        <w:rPr>
          <w:rFonts w:ascii="Fira Sans" w:hAnsi="Fira Sans"/>
          <w:b/>
          <w:sz w:val="22"/>
          <w:szCs w:val="22"/>
          <w:u w:val="single"/>
        </w:rPr>
        <w:t xml:space="preserve">Dotyczy części nr </w:t>
      </w:r>
      <w:r w:rsidR="009374D2" w:rsidRPr="009374D2">
        <w:rPr>
          <w:rFonts w:ascii="Fira Sans" w:hAnsi="Fira Sans"/>
          <w:b/>
          <w:sz w:val="22"/>
          <w:szCs w:val="22"/>
          <w:u w:val="single"/>
        </w:rPr>
        <w:t>8</w:t>
      </w:r>
      <w:r w:rsidR="006D33C4" w:rsidRPr="009374D2">
        <w:rPr>
          <w:rFonts w:ascii="Fira Sans" w:hAnsi="Fira Sans"/>
          <w:b/>
          <w:sz w:val="22"/>
          <w:szCs w:val="22"/>
          <w:u w:val="single"/>
        </w:rPr>
        <w:t>, poz. 5</w:t>
      </w:r>
    </w:p>
    <w:p w14:paraId="58AE668B" w14:textId="77777777" w:rsidR="0030736B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374D2">
        <w:rPr>
          <w:rFonts w:ascii="Fira Sans" w:hAnsi="Fira Sans"/>
          <w:bCs/>
          <w:iCs/>
          <w:sz w:val="22"/>
          <w:szCs w:val="22"/>
        </w:rPr>
        <w:t xml:space="preserve">Czy Zamawiający dopuści jako produkt równoważny filtr oddechowy dla dorosłych mechaniczny z wymiennikiem ciepła i wilgoci, skuteczność filtracji bakteryjnej 99,9999 %, wirusowej 99,9999 %, waga 36 g, przestrzeń martwa 70 ml, objętość 150-1500 ml, oporność 1,0 przy 30 l/min, nawilżanie przy </w:t>
      </w:r>
      <w:proofErr w:type="spellStart"/>
      <w:r w:rsidRPr="009374D2">
        <w:rPr>
          <w:rFonts w:ascii="Fira Sans" w:hAnsi="Fira Sans"/>
          <w:bCs/>
          <w:iCs/>
          <w:sz w:val="22"/>
          <w:szCs w:val="22"/>
        </w:rPr>
        <w:t>vt</w:t>
      </w:r>
      <w:proofErr w:type="spellEnd"/>
      <w:r w:rsidRPr="009374D2">
        <w:rPr>
          <w:rFonts w:ascii="Fira Sans" w:hAnsi="Fira Sans"/>
          <w:bCs/>
          <w:iCs/>
          <w:sz w:val="22"/>
          <w:szCs w:val="22"/>
        </w:rPr>
        <w:t xml:space="preserve"> 500 ml – 30 mg/h20, z portem do kapnografii, </w:t>
      </w:r>
    </w:p>
    <w:p w14:paraId="783D7468" w14:textId="2D560945" w:rsidR="009E2A7B" w:rsidRPr="009374D2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374D2">
        <w:rPr>
          <w:rFonts w:ascii="Fira Sans" w:hAnsi="Fira Sans"/>
          <w:bCs/>
          <w:iCs/>
          <w:sz w:val="22"/>
          <w:szCs w:val="22"/>
        </w:rPr>
        <w:t>ze złączem 22M/15F-22F/15M, sterylny?</w:t>
      </w:r>
    </w:p>
    <w:p w14:paraId="6C32447C" w14:textId="77777777" w:rsidR="006D33C4" w:rsidRPr="009374D2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68A7AA2C" w14:textId="6B3F722E" w:rsidR="009E2A7B" w:rsidRPr="009374D2" w:rsidRDefault="009E2A7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i/>
          <w:sz w:val="22"/>
          <w:szCs w:val="22"/>
        </w:rPr>
        <w:t>Odp. Zamawiającego:</w:t>
      </w:r>
      <w:r w:rsidR="009374D2" w:rsidRPr="009374D2">
        <w:t xml:space="preserve"> </w:t>
      </w:r>
      <w:r w:rsidR="009374D2" w:rsidRPr="009374D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03384583" w14:textId="77777777" w:rsidR="009E2A7B" w:rsidRPr="009374D2" w:rsidRDefault="009E2A7B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6C7FD2B0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0C763F4B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19F44DEE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20CF58CE" w14:textId="2F66E88E" w:rsidR="009E2A7B" w:rsidRPr="009374D2" w:rsidRDefault="009E2A7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9374D2">
        <w:rPr>
          <w:rFonts w:ascii="Fira Sans" w:hAnsi="Fira Sans"/>
          <w:b/>
          <w:sz w:val="22"/>
          <w:szCs w:val="22"/>
          <w:u w:val="single"/>
        </w:rPr>
        <w:lastRenderedPageBreak/>
        <w:t>Pytanie nr 35:</w:t>
      </w:r>
      <w:r w:rsidR="006D33C4" w:rsidRPr="009374D2">
        <w:t xml:space="preserve"> </w:t>
      </w:r>
      <w:r w:rsidR="006D33C4" w:rsidRPr="009374D2">
        <w:rPr>
          <w:rFonts w:ascii="Fira Sans" w:hAnsi="Fira Sans"/>
          <w:b/>
          <w:sz w:val="22"/>
          <w:szCs w:val="22"/>
          <w:u w:val="single"/>
        </w:rPr>
        <w:t xml:space="preserve">Dotyczy części nr </w:t>
      </w:r>
      <w:r w:rsidR="009374D2" w:rsidRPr="009374D2">
        <w:rPr>
          <w:rFonts w:ascii="Fira Sans" w:hAnsi="Fira Sans"/>
          <w:b/>
          <w:sz w:val="22"/>
          <w:szCs w:val="22"/>
          <w:u w:val="single"/>
        </w:rPr>
        <w:t>8</w:t>
      </w:r>
      <w:r w:rsidR="006D33C4" w:rsidRPr="009374D2">
        <w:rPr>
          <w:rFonts w:ascii="Fira Sans" w:hAnsi="Fira Sans"/>
          <w:b/>
          <w:sz w:val="22"/>
          <w:szCs w:val="22"/>
          <w:u w:val="single"/>
        </w:rPr>
        <w:t>, poz. 5</w:t>
      </w:r>
    </w:p>
    <w:p w14:paraId="1D400B35" w14:textId="77777777" w:rsidR="0030736B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374D2">
        <w:rPr>
          <w:rFonts w:ascii="Fira Sans" w:hAnsi="Fira Sans"/>
          <w:bCs/>
          <w:iCs/>
          <w:sz w:val="22"/>
          <w:szCs w:val="22"/>
        </w:rPr>
        <w:t xml:space="preserve">Czy Zamawiający dopuści jako produkt równoważny filtr oddechowy dla dorosłych elektrostatyczno-mechaniczny z celulozowym wymiennikiem ciepła i wilgoci, skuteczność filtracji bakteryjnej 99,999 %, wirusowej 99,999 %, waga 30 g, przestrzeń martwa 40 ml, objętość 150-1500 ml, oporność 1,0 przy 30 l/min, nawilżanie przy </w:t>
      </w:r>
      <w:proofErr w:type="spellStart"/>
      <w:r w:rsidRPr="009374D2">
        <w:rPr>
          <w:rFonts w:ascii="Fira Sans" w:hAnsi="Fira Sans"/>
          <w:bCs/>
          <w:iCs/>
          <w:sz w:val="22"/>
          <w:szCs w:val="22"/>
        </w:rPr>
        <w:t>vt</w:t>
      </w:r>
      <w:proofErr w:type="spellEnd"/>
      <w:r w:rsidRPr="009374D2">
        <w:rPr>
          <w:rFonts w:ascii="Fira Sans" w:hAnsi="Fira Sans"/>
          <w:bCs/>
          <w:iCs/>
          <w:sz w:val="22"/>
          <w:szCs w:val="22"/>
        </w:rPr>
        <w:t xml:space="preserve"> 500 ml – 32 mg/h20, </w:t>
      </w:r>
    </w:p>
    <w:p w14:paraId="4D8EA2BD" w14:textId="46CC0DF3" w:rsidR="009E2A7B" w:rsidRPr="009374D2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374D2">
        <w:rPr>
          <w:rFonts w:ascii="Fira Sans" w:hAnsi="Fira Sans"/>
          <w:bCs/>
          <w:iCs/>
          <w:sz w:val="22"/>
          <w:szCs w:val="22"/>
        </w:rPr>
        <w:t>z portem do kapnografii, ze złączem 22M/15F-22F/15M, sterylny?</w:t>
      </w:r>
    </w:p>
    <w:p w14:paraId="72BA47D9" w14:textId="77777777" w:rsidR="006D33C4" w:rsidRPr="009374D2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74061D93" w14:textId="59F93029" w:rsidR="009E2A7B" w:rsidRPr="009374D2" w:rsidRDefault="009E2A7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i/>
          <w:sz w:val="22"/>
          <w:szCs w:val="22"/>
        </w:rPr>
        <w:t>Odp. Zamawiającego:</w:t>
      </w:r>
      <w:r w:rsidR="009374D2" w:rsidRPr="009374D2">
        <w:t xml:space="preserve"> </w:t>
      </w:r>
      <w:r w:rsidR="009374D2" w:rsidRPr="009374D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29A98657" w14:textId="77777777" w:rsidR="009E2A7B" w:rsidRPr="009374D2" w:rsidRDefault="009E2A7B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67938DD9" w14:textId="455B0BB2" w:rsidR="009E2A7B" w:rsidRPr="00B217B3" w:rsidRDefault="009E2A7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9374D2">
        <w:rPr>
          <w:rFonts w:ascii="Fira Sans" w:hAnsi="Fira Sans"/>
          <w:b/>
          <w:sz w:val="22"/>
          <w:szCs w:val="22"/>
          <w:u w:val="single"/>
        </w:rPr>
        <w:t>Pytanie nr 36:</w:t>
      </w:r>
      <w:r w:rsidR="006D33C4" w:rsidRPr="009374D2">
        <w:rPr>
          <w:rFonts w:ascii="Fira Sans" w:hAnsi="Fira Sans"/>
          <w:b/>
          <w:sz w:val="22"/>
          <w:szCs w:val="22"/>
          <w:u w:val="single"/>
        </w:rPr>
        <w:t xml:space="preserve"> Dotyczy części nr </w:t>
      </w:r>
      <w:r w:rsidR="009374D2" w:rsidRPr="009374D2">
        <w:rPr>
          <w:rFonts w:ascii="Fira Sans" w:hAnsi="Fira Sans"/>
          <w:b/>
          <w:sz w:val="22"/>
          <w:szCs w:val="22"/>
          <w:u w:val="single"/>
        </w:rPr>
        <w:t>8</w:t>
      </w:r>
      <w:r w:rsidR="006D33C4" w:rsidRPr="009374D2">
        <w:rPr>
          <w:rFonts w:ascii="Fira Sans" w:hAnsi="Fira Sans"/>
          <w:b/>
          <w:sz w:val="22"/>
          <w:szCs w:val="22"/>
          <w:u w:val="single"/>
        </w:rPr>
        <w:t>, poz. 6</w:t>
      </w:r>
      <w:r w:rsidR="006D33C4">
        <w:rPr>
          <w:rFonts w:ascii="Fira Sans" w:hAnsi="Fira Sans"/>
          <w:b/>
          <w:sz w:val="22"/>
          <w:szCs w:val="22"/>
          <w:u w:val="single"/>
        </w:rPr>
        <w:t xml:space="preserve"> </w:t>
      </w:r>
    </w:p>
    <w:p w14:paraId="75909C71" w14:textId="77777777" w:rsidR="0030736B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D33C4">
        <w:rPr>
          <w:rFonts w:ascii="Fira Sans" w:hAnsi="Fira Sans"/>
          <w:bCs/>
          <w:iCs/>
          <w:sz w:val="22"/>
          <w:szCs w:val="22"/>
        </w:rPr>
        <w:t xml:space="preserve">Czy Zamawiający dopuści jako produkt równoważny wymiennik ciepła i wilgoci </w:t>
      </w:r>
    </w:p>
    <w:p w14:paraId="1A3D900D" w14:textId="35A0D177" w:rsidR="0030736B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D33C4">
        <w:rPr>
          <w:rFonts w:ascii="Fira Sans" w:hAnsi="Fira Sans"/>
          <w:bCs/>
          <w:iCs/>
          <w:sz w:val="22"/>
          <w:szCs w:val="22"/>
        </w:rPr>
        <w:t xml:space="preserve">dla dorosłych, o wadze 9 g, przestrzeni martwej 16 ml, objętości pływowej 200-1000 ml, </w:t>
      </w:r>
    </w:p>
    <w:p w14:paraId="22B59A4C" w14:textId="1E4A0F66" w:rsidR="009E2A7B" w:rsidRPr="006D33C4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D33C4">
        <w:rPr>
          <w:rFonts w:ascii="Fira Sans" w:hAnsi="Fira Sans"/>
          <w:bCs/>
          <w:iCs/>
          <w:sz w:val="22"/>
          <w:szCs w:val="22"/>
        </w:rPr>
        <w:t xml:space="preserve">z celulozowym wymiennikiem, z portem do odsysania, oporności 0,5 przy 30 l/min, z portem do podawania tlenu oraz skuteczności nawilżania 24 przy </w:t>
      </w:r>
      <w:proofErr w:type="spellStart"/>
      <w:r w:rsidRPr="006D33C4">
        <w:rPr>
          <w:rFonts w:ascii="Fira Sans" w:hAnsi="Fira Sans"/>
          <w:bCs/>
          <w:iCs/>
          <w:sz w:val="22"/>
          <w:szCs w:val="22"/>
        </w:rPr>
        <w:t>Vt</w:t>
      </w:r>
      <w:proofErr w:type="spellEnd"/>
      <w:r w:rsidRPr="006D33C4">
        <w:rPr>
          <w:rFonts w:ascii="Fira Sans" w:hAnsi="Fira Sans"/>
          <w:bCs/>
          <w:iCs/>
          <w:sz w:val="22"/>
          <w:szCs w:val="22"/>
        </w:rPr>
        <w:t xml:space="preserve"> 500ml, sterylny?</w:t>
      </w:r>
    </w:p>
    <w:p w14:paraId="6375C50B" w14:textId="77777777" w:rsidR="006D33C4" w:rsidRDefault="006D33C4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2BED0EA2" w14:textId="33E34172" w:rsidR="009E2A7B" w:rsidRPr="00B217B3" w:rsidRDefault="009E2A7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i/>
          <w:sz w:val="22"/>
          <w:szCs w:val="22"/>
        </w:rPr>
        <w:t>Odp. Zamawiającego:</w:t>
      </w:r>
      <w:r w:rsidR="009374D2" w:rsidRPr="009374D2">
        <w:t xml:space="preserve"> </w:t>
      </w:r>
      <w:r w:rsidR="009374D2" w:rsidRPr="009374D2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40571918" w14:textId="77777777" w:rsidR="009E2A7B" w:rsidRPr="00B217B3" w:rsidRDefault="009E2A7B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686A890E" w14:textId="28073A32" w:rsidR="009E2A7B" w:rsidRPr="00B217B3" w:rsidRDefault="009E2A7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37:</w:t>
      </w:r>
      <w:r w:rsidR="006D33C4">
        <w:rPr>
          <w:rFonts w:ascii="Fira Sans" w:hAnsi="Fira Sans"/>
          <w:b/>
          <w:sz w:val="22"/>
          <w:szCs w:val="22"/>
          <w:u w:val="single"/>
        </w:rPr>
        <w:t xml:space="preserve"> Dotyczy części nr 32, poz. 1 </w:t>
      </w:r>
    </w:p>
    <w:p w14:paraId="5A18C809" w14:textId="30012106" w:rsidR="009E2A7B" w:rsidRPr="006D33C4" w:rsidRDefault="006D33C4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D33C4">
        <w:rPr>
          <w:rFonts w:ascii="Fira Sans" w:hAnsi="Fira Sans"/>
          <w:bCs/>
          <w:iCs/>
          <w:sz w:val="22"/>
          <w:szCs w:val="22"/>
        </w:rPr>
        <w:t xml:space="preserve">Czy zamawiający dopuści jako produkt równoważny maskę krtaniową jednorazowego użytku wykonaną z PCV, </w:t>
      </w:r>
      <w:proofErr w:type="spellStart"/>
      <w:r w:rsidRPr="006D33C4">
        <w:rPr>
          <w:rFonts w:ascii="Fira Sans" w:hAnsi="Fira Sans"/>
          <w:bCs/>
          <w:iCs/>
          <w:sz w:val="22"/>
          <w:szCs w:val="22"/>
        </w:rPr>
        <w:t>bezlateksową</w:t>
      </w:r>
      <w:proofErr w:type="spellEnd"/>
      <w:r w:rsidRPr="006D33C4">
        <w:rPr>
          <w:rFonts w:ascii="Fira Sans" w:hAnsi="Fira Sans"/>
          <w:bCs/>
          <w:iCs/>
          <w:sz w:val="22"/>
          <w:szCs w:val="22"/>
        </w:rPr>
        <w:t>, ukształtowaną zgodnie z budową anatomiczną gardła, posiadającą łukowaty kształt; rurka oraz mankiet stanowiące dwa osobne elementy połączone trwale ze sobą, bez wzmocnionego koniuszka, poślizgowa powierzchnia ułatwiająca zakładanie, wzmocnienie rurki przed przegryzieniem; informacja dotycząca wagi pacjenta oraz objętości wypełniającej mankiet umieszczone na korpusie maski, natomiast informacje dotyczące rozmiaru oraz numeru serii na baloniku kontrolnym oraz korpusie rurki; rozmiary: 1; 1 ½; 2; 2 ½; 3; 4; 5, rozmiar znakowany kolorystycznie na masce?</w:t>
      </w:r>
    </w:p>
    <w:p w14:paraId="1E9B5CB0" w14:textId="77777777" w:rsidR="006D33C4" w:rsidRDefault="006D33C4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03BED4F8" w14:textId="0F1E09BA" w:rsidR="009E2A7B" w:rsidRPr="00B217B3" w:rsidRDefault="009E2A7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60F04">
        <w:rPr>
          <w:rFonts w:ascii="Fira Sans" w:hAnsi="Fira Sans"/>
          <w:b/>
          <w:i/>
          <w:sz w:val="22"/>
          <w:szCs w:val="22"/>
        </w:rPr>
        <w:t>Odp. Zamawiającego:</w:t>
      </w:r>
      <w:r w:rsidR="00D60F04" w:rsidRPr="00D60F04">
        <w:rPr>
          <w:rFonts w:ascii="Fira Sans" w:hAnsi="Fira Sans"/>
          <w:b/>
          <w:i/>
          <w:sz w:val="22"/>
          <w:szCs w:val="22"/>
        </w:rPr>
        <w:t xml:space="preserve"> </w:t>
      </w:r>
      <w:bookmarkStart w:id="3" w:name="_Hlk157688517"/>
      <w:r w:rsidR="00D60F04" w:rsidRPr="00D60F04">
        <w:rPr>
          <w:rFonts w:ascii="Fira Sans" w:hAnsi="Fira Sans"/>
          <w:b/>
          <w:i/>
          <w:sz w:val="22"/>
          <w:szCs w:val="22"/>
        </w:rPr>
        <w:t>Zamawiający podtrzymuje zapisy SWZ.</w:t>
      </w:r>
      <w:r w:rsidR="00D60F04">
        <w:rPr>
          <w:rFonts w:ascii="Fira Sans" w:hAnsi="Fira Sans"/>
          <w:b/>
          <w:i/>
          <w:sz w:val="22"/>
          <w:szCs w:val="22"/>
        </w:rPr>
        <w:t xml:space="preserve"> </w:t>
      </w:r>
      <w:bookmarkEnd w:id="3"/>
    </w:p>
    <w:p w14:paraId="4AFCDD73" w14:textId="77777777" w:rsidR="009E2A7B" w:rsidRPr="00B217B3" w:rsidRDefault="009E2A7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61C856D2" w14:textId="7CA6C6A2" w:rsidR="009E2A7B" w:rsidRPr="00B217B3" w:rsidRDefault="009E2A7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38:</w:t>
      </w:r>
      <w:r w:rsidR="00006DA3" w:rsidRPr="00006DA3">
        <w:rPr>
          <w:rFonts w:ascii="DejaVuSansCondensed" w:hAnsi="DejaVuSansCondensed" w:cs="DejaVuSansCondensed"/>
          <w:color w:val="666666"/>
          <w:sz w:val="19"/>
          <w:szCs w:val="19"/>
        </w:rPr>
        <w:t xml:space="preserve"> </w:t>
      </w:r>
      <w:r w:rsidR="00006DA3" w:rsidRPr="00006DA3">
        <w:rPr>
          <w:rFonts w:ascii="Fira Sans" w:hAnsi="Fira Sans"/>
          <w:b/>
          <w:sz w:val="22"/>
          <w:szCs w:val="22"/>
          <w:u w:val="single"/>
        </w:rPr>
        <w:t>Dotyczy części</w:t>
      </w:r>
      <w:r w:rsidR="00006DA3">
        <w:rPr>
          <w:rFonts w:ascii="Fira Sans" w:hAnsi="Fira Sans"/>
          <w:b/>
          <w:sz w:val="22"/>
          <w:szCs w:val="22"/>
          <w:u w:val="single"/>
        </w:rPr>
        <w:t xml:space="preserve"> nr </w:t>
      </w:r>
      <w:r w:rsidR="00006DA3" w:rsidRPr="00006DA3">
        <w:rPr>
          <w:rFonts w:ascii="Fira Sans" w:hAnsi="Fira Sans"/>
          <w:b/>
          <w:sz w:val="22"/>
          <w:szCs w:val="22"/>
          <w:u w:val="single"/>
        </w:rPr>
        <w:t>6</w:t>
      </w:r>
      <w:r w:rsidR="00006DA3">
        <w:rPr>
          <w:rFonts w:ascii="Fira Sans" w:hAnsi="Fira Sans"/>
          <w:b/>
          <w:sz w:val="22"/>
          <w:szCs w:val="22"/>
          <w:u w:val="single"/>
        </w:rPr>
        <w:t xml:space="preserve">, </w:t>
      </w:r>
      <w:r w:rsidR="00006DA3" w:rsidRPr="00006DA3">
        <w:rPr>
          <w:rFonts w:ascii="Fira Sans" w:hAnsi="Fira Sans"/>
          <w:b/>
          <w:sz w:val="22"/>
          <w:szCs w:val="22"/>
          <w:u w:val="single"/>
        </w:rPr>
        <w:t>poz</w:t>
      </w:r>
      <w:r w:rsidR="00006DA3">
        <w:rPr>
          <w:rFonts w:ascii="Fira Sans" w:hAnsi="Fira Sans"/>
          <w:b/>
          <w:sz w:val="22"/>
          <w:szCs w:val="22"/>
          <w:u w:val="single"/>
        </w:rPr>
        <w:t xml:space="preserve">. </w:t>
      </w:r>
      <w:r w:rsidR="00006DA3" w:rsidRPr="00006DA3">
        <w:rPr>
          <w:rFonts w:ascii="Fira Sans" w:hAnsi="Fira Sans"/>
          <w:b/>
          <w:sz w:val="22"/>
          <w:szCs w:val="22"/>
          <w:u w:val="single"/>
        </w:rPr>
        <w:t>1</w:t>
      </w:r>
    </w:p>
    <w:p w14:paraId="5DB7B285" w14:textId="04572C0D" w:rsidR="009E2A7B" w:rsidRPr="00006DA3" w:rsidRDefault="00006DA3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06DA3">
        <w:rPr>
          <w:rFonts w:ascii="Fira Sans" w:hAnsi="Fira Sans"/>
          <w:bCs/>
          <w:iCs/>
          <w:sz w:val="22"/>
          <w:szCs w:val="22"/>
        </w:rPr>
        <w:t>Zwracamy się z prośbą o dopuszczenie możliwości zaoferowania proszku hemostatycznego, o masie 3 g,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006DA3">
        <w:rPr>
          <w:rFonts w:ascii="Fira Sans" w:hAnsi="Fira Sans"/>
          <w:bCs/>
          <w:iCs/>
          <w:sz w:val="22"/>
          <w:szCs w:val="22"/>
        </w:rPr>
        <w:t>jako równoważnego do wymaganego o masie 2g , pozostałe parametry zgodne z SWZ ?</w:t>
      </w:r>
    </w:p>
    <w:p w14:paraId="31466F3D" w14:textId="77777777" w:rsidR="00006DA3" w:rsidRDefault="00006DA3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72097E96" w14:textId="4C5E5BBB" w:rsidR="00006DA3" w:rsidRPr="007A4A8C" w:rsidRDefault="009E2A7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D2263">
        <w:rPr>
          <w:rFonts w:ascii="Fira Sans" w:hAnsi="Fira Sans"/>
          <w:b/>
          <w:i/>
          <w:sz w:val="22"/>
          <w:szCs w:val="22"/>
        </w:rPr>
        <w:t>Odp. Zamawiającego:</w:t>
      </w:r>
      <w:r w:rsidR="009D2263" w:rsidRPr="009D2263">
        <w:rPr>
          <w:rFonts w:ascii="Fira Sans" w:hAnsi="Fira Sans"/>
          <w:b/>
          <w:i/>
          <w:sz w:val="22"/>
          <w:szCs w:val="22"/>
        </w:rPr>
        <w:t xml:space="preserve"> Zamawiający dopuszcza.</w:t>
      </w:r>
      <w:r w:rsidR="009D2263">
        <w:rPr>
          <w:rFonts w:ascii="Fira Sans" w:hAnsi="Fira Sans"/>
          <w:b/>
          <w:i/>
          <w:sz w:val="22"/>
          <w:szCs w:val="22"/>
        </w:rPr>
        <w:t xml:space="preserve"> </w:t>
      </w:r>
    </w:p>
    <w:p w14:paraId="5463A150" w14:textId="1F2BE554" w:rsidR="009E2A7B" w:rsidRPr="00B217B3" w:rsidRDefault="009E2A7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39:</w:t>
      </w:r>
      <w:r w:rsidR="00006DA3" w:rsidRPr="00006DA3">
        <w:t xml:space="preserve"> </w:t>
      </w:r>
      <w:r w:rsidR="00006DA3" w:rsidRPr="00006DA3">
        <w:rPr>
          <w:rFonts w:ascii="Fira Sans" w:hAnsi="Fira Sans"/>
          <w:b/>
          <w:sz w:val="22"/>
          <w:szCs w:val="22"/>
          <w:u w:val="single"/>
        </w:rPr>
        <w:t>Dotyczy części nr 6, poz. 1</w:t>
      </w:r>
    </w:p>
    <w:p w14:paraId="5A667289" w14:textId="77777777" w:rsidR="0030736B" w:rsidRDefault="00006DA3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06DA3">
        <w:rPr>
          <w:rFonts w:ascii="Fira Sans" w:hAnsi="Fira Sans"/>
          <w:bCs/>
          <w:iCs/>
          <w:sz w:val="22"/>
          <w:szCs w:val="22"/>
        </w:rPr>
        <w:t xml:space="preserve">W związku z tym że na rynku dostępne są </w:t>
      </w:r>
      <w:proofErr w:type="spellStart"/>
      <w:r w:rsidRPr="00006DA3">
        <w:rPr>
          <w:rFonts w:ascii="Fira Sans" w:hAnsi="Fira Sans"/>
          <w:bCs/>
          <w:iCs/>
          <w:sz w:val="22"/>
          <w:szCs w:val="22"/>
        </w:rPr>
        <w:t>hemostatyki</w:t>
      </w:r>
      <w:proofErr w:type="spellEnd"/>
      <w:r w:rsidRPr="00006DA3">
        <w:rPr>
          <w:rFonts w:ascii="Fira Sans" w:hAnsi="Fira Sans"/>
          <w:bCs/>
          <w:iCs/>
          <w:sz w:val="22"/>
          <w:szCs w:val="22"/>
        </w:rPr>
        <w:t xml:space="preserve"> w postaci proszku pochodzenia roślinnego na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006DA3">
        <w:rPr>
          <w:rFonts w:ascii="Fira Sans" w:hAnsi="Fira Sans"/>
          <w:bCs/>
          <w:iCs/>
          <w:sz w:val="22"/>
          <w:szCs w:val="22"/>
        </w:rPr>
        <w:t xml:space="preserve">bazie skrobi o podwójnym działaniu: hemostatycznym i </w:t>
      </w:r>
      <w:proofErr w:type="spellStart"/>
      <w:r w:rsidRPr="00006DA3">
        <w:rPr>
          <w:rFonts w:ascii="Fira Sans" w:hAnsi="Fira Sans"/>
          <w:bCs/>
          <w:iCs/>
          <w:sz w:val="22"/>
          <w:szCs w:val="22"/>
        </w:rPr>
        <w:t>przeciwzrostowym</w:t>
      </w:r>
      <w:proofErr w:type="spellEnd"/>
      <w:r w:rsidRPr="00006DA3">
        <w:rPr>
          <w:rFonts w:ascii="Fira Sans" w:hAnsi="Fira Sans"/>
          <w:bCs/>
          <w:iCs/>
          <w:sz w:val="22"/>
          <w:szCs w:val="22"/>
        </w:rPr>
        <w:t>, czy Zamawiający oczekuje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006DA3">
        <w:rPr>
          <w:rFonts w:ascii="Fira Sans" w:hAnsi="Fira Sans"/>
          <w:bCs/>
          <w:iCs/>
          <w:sz w:val="22"/>
          <w:szCs w:val="22"/>
        </w:rPr>
        <w:t xml:space="preserve">zaoferowania proszku hemostatycznego o udokumentowanym </w:t>
      </w:r>
    </w:p>
    <w:p w14:paraId="0D306703" w14:textId="47CE8F90" w:rsidR="009E2A7B" w:rsidRDefault="00006DA3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06DA3">
        <w:rPr>
          <w:rFonts w:ascii="Fira Sans" w:hAnsi="Fira Sans"/>
          <w:bCs/>
          <w:iCs/>
          <w:sz w:val="22"/>
          <w:szCs w:val="22"/>
        </w:rPr>
        <w:t>(w instrukcji użycia i/lub w Deklaracji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006DA3">
        <w:rPr>
          <w:rFonts w:ascii="Fira Sans" w:hAnsi="Fira Sans"/>
          <w:bCs/>
          <w:iCs/>
          <w:sz w:val="22"/>
          <w:szCs w:val="22"/>
        </w:rPr>
        <w:t xml:space="preserve">Zgodności) działaniu </w:t>
      </w:r>
      <w:proofErr w:type="spellStart"/>
      <w:r w:rsidRPr="00006DA3">
        <w:rPr>
          <w:rFonts w:ascii="Fira Sans" w:hAnsi="Fira Sans"/>
          <w:bCs/>
          <w:iCs/>
          <w:sz w:val="22"/>
          <w:szCs w:val="22"/>
        </w:rPr>
        <w:t>przeciwzrostowym</w:t>
      </w:r>
      <w:proofErr w:type="spellEnd"/>
      <w:r w:rsidRPr="00006DA3">
        <w:rPr>
          <w:rFonts w:ascii="Fira Sans" w:hAnsi="Fira Sans"/>
          <w:bCs/>
          <w:iCs/>
          <w:sz w:val="22"/>
          <w:szCs w:val="22"/>
        </w:rPr>
        <w:t>?</w:t>
      </w:r>
    </w:p>
    <w:p w14:paraId="45C97F35" w14:textId="77777777" w:rsidR="00006DA3" w:rsidRPr="00006DA3" w:rsidRDefault="00006DA3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14EC959D" w14:textId="46800758" w:rsidR="009E2A7B" w:rsidRPr="00B217B3" w:rsidRDefault="009E2A7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D2263">
        <w:rPr>
          <w:rFonts w:ascii="Fira Sans" w:hAnsi="Fira Sans"/>
          <w:b/>
          <w:i/>
          <w:sz w:val="22"/>
          <w:szCs w:val="22"/>
        </w:rPr>
        <w:t>Odp. Zamawiającego:</w:t>
      </w:r>
      <w:r w:rsidR="009D2263" w:rsidRPr="009D2263">
        <w:rPr>
          <w:rFonts w:ascii="Fira Sans" w:hAnsi="Fira Sans"/>
          <w:b/>
          <w:i/>
          <w:sz w:val="22"/>
          <w:szCs w:val="22"/>
        </w:rPr>
        <w:t xml:space="preserve"> Zamawiający dopuszcza.</w:t>
      </w:r>
      <w:r w:rsidR="009D2263">
        <w:rPr>
          <w:rFonts w:ascii="Fira Sans" w:hAnsi="Fira Sans"/>
          <w:b/>
          <w:i/>
          <w:sz w:val="22"/>
          <w:szCs w:val="22"/>
        </w:rPr>
        <w:t xml:space="preserve"> </w:t>
      </w:r>
    </w:p>
    <w:p w14:paraId="5334725D" w14:textId="77777777" w:rsidR="009E2A7B" w:rsidRPr="00B217B3" w:rsidRDefault="009E2A7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1E143AD2" w14:textId="27D3AC83" w:rsidR="009E2A7B" w:rsidRDefault="009E2A7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40:</w:t>
      </w:r>
      <w:r w:rsidR="00E9424F">
        <w:rPr>
          <w:rFonts w:ascii="Fira Sans" w:hAnsi="Fira Sans"/>
          <w:b/>
          <w:sz w:val="22"/>
          <w:szCs w:val="22"/>
          <w:u w:val="single"/>
        </w:rPr>
        <w:t xml:space="preserve"> Dotyczy części nr 8, poz. 1 </w:t>
      </w:r>
    </w:p>
    <w:p w14:paraId="1DB216E8" w14:textId="3F9F606A" w:rsidR="00E9424F" w:rsidRPr="00E9424F" w:rsidRDefault="00E9424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E9424F">
        <w:rPr>
          <w:rFonts w:ascii="Fira Sans" w:hAnsi="Fira Sans"/>
          <w:bCs/>
          <w:sz w:val="22"/>
          <w:szCs w:val="22"/>
        </w:rPr>
        <w:t xml:space="preserve">Czy Zamawiający w Pakiecie nr 8, poz. 1 dopuści Filtr o korzystniejszych parametrach: </w:t>
      </w:r>
    </w:p>
    <w:p w14:paraId="542585DE" w14:textId="77777777" w:rsidR="00E9424F" w:rsidRPr="00E9424F" w:rsidRDefault="00E9424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E9424F">
        <w:rPr>
          <w:rFonts w:ascii="Fira Sans" w:hAnsi="Fira Sans"/>
          <w:bCs/>
          <w:sz w:val="22"/>
          <w:szCs w:val="22"/>
        </w:rPr>
        <w:t>- posiadający wyższą, korzystniejszą wydajność nawilżania 37mg H2O/1l przy VT= 500ml</w:t>
      </w:r>
    </w:p>
    <w:p w14:paraId="760932DF" w14:textId="77777777" w:rsidR="0030736B" w:rsidRDefault="00E9424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E9424F">
        <w:rPr>
          <w:rFonts w:ascii="Fira Sans" w:hAnsi="Fira Sans"/>
          <w:bCs/>
          <w:sz w:val="22"/>
          <w:szCs w:val="22"/>
        </w:rPr>
        <w:t xml:space="preserve">- objętość oddechowa szersza, korzystniejsza 150-1500 ml, pozostałe parametry zgodnie </w:t>
      </w:r>
    </w:p>
    <w:p w14:paraId="6477BC03" w14:textId="3CFAA142" w:rsidR="00E9424F" w:rsidRDefault="00E9424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E9424F">
        <w:rPr>
          <w:rFonts w:ascii="Fira Sans" w:hAnsi="Fira Sans"/>
          <w:bCs/>
          <w:sz w:val="22"/>
          <w:szCs w:val="22"/>
        </w:rPr>
        <w:t xml:space="preserve">z </w:t>
      </w:r>
      <w:proofErr w:type="spellStart"/>
      <w:r w:rsidRPr="00E9424F">
        <w:rPr>
          <w:rFonts w:ascii="Fira Sans" w:hAnsi="Fira Sans"/>
          <w:bCs/>
          <w:sz w:val="22"/>
          <w:szCs w:val="22"/>
        </w:rPr>
        <w:t>swz</w:t>
      </w:r>
      <w:proofErr w:type="spellEnd"/>
      <w:r w:rsidRPr="00E9424F">
        <w:rPr>
          <w:rFonts w:ascii="Fira Sans" w:hAnsi="Fira Sans"/>
          <w:bCs/>
          <w:sz w:val="22"/>
          <w:szCs w:val="22"/>
        </w:rPr>
        <w:t>?</w:t>
      </w:r>
    </w:p>
    <w:p w14:paraId="781DE5F6" w14:textId="77777777" w:rsidR="00E9424F" w:rsidRPr="00E9424F" w:rsidRDefault="00E9424F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09214663" w14:textId="07F7CC13" w:rsidR="009E2A7B" w:rsidRPr="00B217B3" w:rsidRDefault="009E2A7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3C28F2">
        <w:rPr>
          <w:rFonts w:ascii="Fira Sans" w:hAnsi="Fira Sans"/>
          <w:b/>
          <w:i/>
          <w:sz w:val="22"/>
          <w:szCs w:val="22"/>
        </w:rPr>
        <w:t>Odp. Zamawiającego:</w:t>
      </w:r>
      <w:r w:rsidR="003C28F2" w:rsidRPr="003C28F2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  <w:r w:rsidR="003C28F2">
        <w:rPr>
          <w:rFonts w:ascii="Fira Sans" w:hAnsi="Fira Sans"/>
          <w:b/>
          <w:i/>
          <w:sz w:val="22"/>
          <w:szCs w:val="22"/>
        </w:rPr>
        <w:t xml:space="preserve"> </w:t>
      </w:r>
    </w:p>
    <w:p w14:paraId="5C95EB00" w14:textId="77777777" w:rsidR="002C5C1D" w:rsidRPr="00B217B3" w:rsidRDefault="002C5C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7E655130" w14:textId="6AC5E418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41:</w:t>
      </w:r>
      <w:r w:rsidR="00E9424F">
        <w:rPr>
          <w:rFonts w:ascii="Fira Sans" w:hAnsi="Fira Sans"/>
          <w:b/>
          <w:sz w:val="22"/>
          <w:szCs w:val="22"/>
          <w:u w:val="single"/>
        </w:rPr>
        <w:t xml:space="preserve"> Dotyczy części nr 8, poz. 4 </w:t>
      </w:r>
    </w:p>
    <w:p w14:paraId="0FE897C0" w14:textId="18EFD6FD" w:rsidR="003A2D9A" w:rsidRPr="00E9424F" w:rsidRDefault="00E9424F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E9424F">
        <w:rPr>
          <w:rFonts w:ascii="Fira Sans" w:hAnsi="Fira Sans"/>
          <w:bCs/>
          <w:iCs/>
          <w:sz w:val="22"/>
          <w:szCs w:val="22"/>
        </w:rPr>
        <w:t xml:space="preserve">Z Czy Zamawiający w Pakiecie nr 8 wykreśli pozycję nr  4  - jest to produkt dystrybuowany wyłącznie przez jednego producenta. Zestaw filtracyjny wydechowy jednorazowego użytku </w:t>
      </w:r>
      <w:proofErr w:type="spellStart"/>
      <w:r w:rsidRPr="00E9424F">
        <w:rPr>
          <w:rFonts w:ascii="Fira Sans" w:hAnsi="Fira Sans"/>
          <w:bCs/>
          <w:iCs/>
          <w:sz w:val="22"/>
          <w:szCs w:val="22"/>
        </w:rPr>
        <w:t>Puritan</w:t>
      </w:r>
      <w:proofErr w:type="spellEnd"/>
      <w:r w:rsidRPr="00E9424F">
        <w:rPr>
          <w:rFonts w:ascii="Fira Sans" w:hAnsi="Fira Sans"/>
          <w:bCs/>
          <w:iCs/>
          <w:sz w:val="22"/>
          <w:szCs w:val="22"/>
        </w:rPr>
        <w:t xml:space="preserve"> Bennett™ 980 nie posiada zamienników.  Taka budowa pakietu, ogranicza konkurencję tylko do jednej firmy, co jest niezgodne z Ustawą PZP oraz wbrew Art. 17, pkt. 1 ustawy o odpowiedzialności za naruszenie dyscypliny finansów publicznych poprzez opisanie przedmiotu zamówienia publicznego w sposób, który mógłby utrudniać uczciwą konkurencję.</w:t>
      </w:r>
    </w:p>
    <w:p w14:paraId="40D7D1B9" w14:textId="77777777" w:rsidR="00E9424F" w:rsidRPr="00B217B3" w:rsidRDefault="00E9424F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69125738" w14:textId="78EC2246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3C28F2">
        <w:rPr>
          <w:rFonts w:ascii="Fira Sans" w:hAnsi="Fira Sans"/>
          <w:b/>
          <w:i/>
          <w:sz w:val="22"/>
          <w:szCs w:val="22"/>
        </w:rPr>
        <w:t>Odp. Zamawiającego:</w:t>
      </w:r>
      <w:r w:rsidR="003C28F2" w:rsidRPr="003C28F2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  <w:r w:rsidR="003C28F2">
        <w:rPr>
          <w:rFonts w:ascii="Fira Sans" w:hAnsi="Fira Sans"/>
          <w:b/>
          <w:i/>
          <w:sz w:val="22"/>
          <w:szCs w:val="22"/>
        </w:rPr>
        <w:t xml:space="preserve"> </w:t>
      </w:r>
    </w:p>
    <w:p w14:paraId="7FA90191" w14:textId="77777777" w:rsidR="003A2D9A" w:rsidRPr="00B217B3" w:rsidRDefault="003A2D9A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11AE0C0B" w14:textId="33AD5B2C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42:</w:t>
      </w:r>
      <w:r w:rsidR="00E9424F">
        <w:rPr>
          <w:rFonts w:ascii="Fira Sans" w:hAnsi="Fira Sans"/>
          <w:b/>
          <w:sz w:val="22"/>
          <w:szCs w:val="22"/>
          <w:u w:val="single"/>
        </w:rPr>
        <w:t xml:space="preserve"> Dotyczy części nr 8, poz. 5</w:t>
      </w:r>
    </w:p>
    <w:p w14:paraId="1A04F966" w14:textId="033DDA36" w:rsidR="00E9424F" w:rsidRPr="00E9424F" w:rsidRDefault="00E9424F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E9424F">
        <w:rPr>
          <w:rFonts w:ascii="Fira Sans" w:hAnsi="Fira Sans"/>
          <w:sz w:val="22"/>
          <w:szCs w:val="22"/>
        </w:rPr>
        <w:t xml:space="preserve">Czy Zamawiający w Pakiecie nr 8, poz. 5 dopuści Filtr o korzystniejszych parametrach: </w:t>
      </w:r>
    </w:p>
    <w:p w14:paraId="4BE08F17" w14:textId="77777777" w:rsidR="00E9424F" w:rsidRPr="00E9424F" w:rsidRDefault="00E9424F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E9424F">
        <w:rPr>
          <w:rFonts w:ascii="Fira Sans" w:hAnsi="Fira Sans"/>
          <w:sz w:val="22"/>
          <w:szCs w:val="22"/>
        </w:rPr>
        <w:t xml:space="preserve">- wyższa, korzystniejsza wydajność nawilżania 37,5mg H2O/1l przy VT= 500ml. </w:t>
      </w:r>
    </w:p>
    <w:p w14:paraId="5D10B8EB" w14:textId="00DE3D10" w:rsidR="003A2D9A" w:rsidRDefault="00E9424F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E9424F">
        <w:rPr>
          <w:rFonts w:ascii="Fira Sans" w:hAnsi="Fira Sans"/>
          <w:sz w:val="22"/>
          <w:szCs w:val="22"/>
        </w:rPr>
        <w:t xml:space="preserve">- objętość oddechowa szersza, korzystniejsza 200ml- 1500ml, pozostałe parametry zgodnie z </w:t>
      </w:r>
      <w:proofErr w:type="spellStart"/>
      <w:r w:rsidRPr="00E9424F">
        <w:rPr>
          <w:rFonts w:ascii="Fira Sans" w:hAnsi="Fira Sans"/>
          <w:sz w:val="22"/>
          <w:szCs w:val="22"/>
        </w:rPr>
        <w:t>swz</w:t>
      </w:r>
      <w:proofErr w:type="spellEnd"/>
      <w:r w:rsidRPr="00E9424F">
        <w:rPr>
          <w:rFonts w:ascii="Fira Sans" w:hAnsi="Fira Sans"/>
          <w:sz w:val="22"/>
          <w:szCs w:val="22"/>
        </w:rPr>
        <w:t>?</w:t>
      </w:r>
    </w:p>
    <w:p w14:paraId="492586A0" w14:textId="77777777" w:rsidR="00E9424F" w:rsidRPr="00B217B3" w:rsidRDefault="00E9424F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6592EEAE" w14:textId="3A426D77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3C28F2">
        <w:rPr>
          <w:rFonts w:ascii="Fira Sans" w:hAnsi="Fira Sans"/>
          <w:b/>
          <w:i/>
          <w:sz w:val="22"/>
          <w:szCs w:val="22"/>
        </w:rPr>
        <w:t>Odp. Zamawiającego:</w:t>
      </w:r>
      <w:r w:rsidR="003C28F2" w:rsidRPr="003C28F2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  <w:r w:rsidR="003C28F2">
        <w:rPr>
          <w:rFonts w:ascii="Fira Sans" w:hAnsi="Fira Sans"/>
          <w:b/>
          <w:i/>
          <w:sz w:val="22"/>
          <w:szCs w:val="22"/>
        </w:rPr>
        <w:t xml:space="preserve"> </w:t>
      </w:r>
    </w:p>
    <w:p w14:paraId="50DB64D9" w14:textId="77777777" w:rsidR="003A2D9A" w:rsidRPr="00B217B3" w:rsidRDefault="003A2D9A" w:rsidP="007A4A8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0BB8B84B" w14:textId="0BF1DEE0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43:</w:t>
      </w:r>
      <w:r w:rsidR="0003277A">
        <w:rPr>
          <w:rFonts w:ascii="Fira Sans" w:hAnsi="Fira Sans"/>
          <w:b/>
          <w:sz w:val="22"/>
          <w:szCs w:val="22"/>
          <w:u w:val="single"/>
        </w:rPr>
        <w:t xml:space="preserve"> Dotyczy części 7, poz. 1 </w:t>
      </w:r>
    </w:p>
    <w:p w14:paraId="7630FBCF" w14:textId="77777777" w:rsid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3277A">
        <w:rPr>
          <w:rFonts w:ascii="Fira Sans" w:hAnsi="Fira Sans"/>
          <w:bCs/>
          <w:iCs/>
          <w:sz w:val="22"/>
          <w:szCs w:val="22"/>
        </w:rPr>
        <w:t xml:space="preserve">Czy zamawiający dopuści butelkę płaską bez harmonijki  o pojemności 200 ml tj. </w:t>
      </w:r>
    </w:p>
    <w:p w14:paraId="4AA15927" w14:textId="316476DE" w:rsid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3277A">
        <w:rPr>
          <w:rFonts w:ascii="Fira Sans" w:hAnsi="Fira Sans"/>
          <w:bCs/>
          <w:iCs/>
          <w:sz w:val="22"/>
          <w:szCs w:val="22"/>
        </w:rPr>
        <w:t>jak na zdjęciu?</w:t>
      </w:r>
    </w:p>
    <w:p w14:paraId="4882D875" w14:textId="00835D5D" w:rsidR="003A2D9A" w:rsidRP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noProof/>
          <w:sz w:val="22"/>
          <w:szCs w:val="22"/>
        </w:rPr>
        <w:drawing>
          <wp:inline distT="0" distB="0" distL="0" distR="0" wp14:anchorId="19F50AE7" wp14:editId="401B684B">
            <wp:extent cx="865505" cy="11525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759D31" w14:textId="77777777" w:rsidR="0003277A" w:rsidRPr="00B217B3" w:rsidRDefault="000327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5EB6D7B8" w14:textId="1686B2C8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DE4318">
        <w:rPr>
          <w:rFonts w:ascii="Fira Sans" w:hAnsi="Fira Sans"/>
          <w:b/>
          <w:i/>
          <w:sz w:val="22"/>
          <w:szCs w:val="22"/>
        </w:rPr>
        <w:t xml:space="preserve"> podtrzymuje zapisy SWZ. </w:t>
      </w:r>
    </w:p>
    <w:p w14:paraId="4FCA8DC9" w14:textId="77777777" w:rsidR="0003277A" w:rsidRPr="00B217B3" w:rsidRDefault="0003277A" w:rsidP="007A4A8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3EA079CB" w14:textId="17885DD2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44:</w:t>
      </w:r>
      <w:r w:rsidR="0003277A">
        <w:rPr>
          <w:rFonts w:ascii="Fira Sans" w:hAnsi="Fira Sans"/>
          <w:b/>
          <w:sz w:val="22"/>
          <w:szCs w:val="22"/>
          <w:u w:val="single"/>
        </w:rPr>
        <w:t xml:space="preserve"> Dotyczy części 7, poz. 1 </w:t>
      </w:r>
    </w:p>
    <w:p w14:paraId="08F1700E" w14:textId="77777777" w:rsid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3277A">
        <w:rPr>
          <w:rFonts w:ascii="Fira Sans" w:hAnsi="Fira Sans"/>
          <w:bCs/>
          <w:iCs/>
          <w:sz w:val="22"/>
          <w:szCs w:val="22"/>
        </w:rPr>
        <w:t xml:space="preserve">Czy zamawiający dopuści butelkę płaskiej - harmonijki  o pojemności 250 ml tj. </w:t>
      </w:r>
    </w:p>
    <w:p w14:paraId="2D6D4839" w14:textId="6E247D8D" w:rsidR="003A2D9A" w:rsidRP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3277A">
        <w:rPr>
          <w:rFonts w:ascii="Fira Sans" w:hAnsi="Fira Sans"/>
          <w:bCs/>
          <w:iCs/>
          <w:sz w:val="22"/>
          <w:szCs w:val="22"/>
        </w:rPr>
        <w:t>jak na zdjęciu ?</w:t>
      </w:r>
    </w:p>
    <w:p w14:paraId="31EB664F" w14:textId="1D7D1A5A" w:rsidR="0003277A" w:rsidRDefault="000327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>
        <w:rPr>
          <w:rFonts w:ascii="Fira Sans" w:hAnsi="Fira Sans"/>
          <w:b/>
          <w:i/>
          <w:noProof/>
          <w:sz w:val="22"/>
          <w:szCs w:val="22"/>
        </w:rPr>
        <w:drawing>
          <wp:inline distT="0" distB="0" distL="0" distR="0" wp14:anchorId="1E370EE1" wp14:editId="2DDEDD54">
            <wp:extent cx="890270" cy="1183005"/>
            <wp:effectExtent l="0" t="0" r="508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8ADEF" w14:textId="77777777" w:rsidR="0003277A" w:rsidRPr="00B217B3" w:rsidRDefault="000327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547886A0" w14:textId="7A78A5DC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DE4318">
        <w:rPr>
          <w:rFonts w:ascii="Fira Sans" w:hAnsi="Fira Sans"/>
          <w:b/>
          <w:i/>
          <w:sz w:val="22"/>
          <w:szCs w:val="22"/>
        </w:rPr>
        <w:t xml:space="preserve"> dopuszcza. </w:t>
      </w:r>
    </w:p>
    <w:p w14:paraId="2ED192C0" w14:textId="77777777" w:rsidR="003A2D9A" w:rsidRPr="00B217B3" w:rsidRDefault="003A2D9A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38F7956F" w14:textId="5885E3DD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45:</w:t>
      </w:r>
      <w:r w:rsidR="0003277A" w:rsidRPr="0003277A">
        <w:t xml:space="preserve"> </w:t>
      </w:r>
      <w:r w:rsidR="0003277A" w:rsidRPr="0003277A">
        <w:rPr>
          <w:rFonts w:ascii="Fira Sans" w:hAnsi="Fira Sans"/>
          <w:b/>
          <w:sz w:val="22"/>
          <w:szCs w:val="22"/>
          <w:u w:val="single"/>
        </w:rPr>
        <w:t>Dotyczy części 7, poz. 1</w:t>
      </w:r>
      <w:r w:rsidR="0003277A">
        <w:rPr>
          <w:rFonts w:ascii="Fira Sans" w:hAnsi="Fira Sans"/>
          <w:b/>
          <w:sz w:val="22"/>
          <w:szCs w:val="22"/>
          <w:u w:val="single"/>
        </w:rPr>
        <w:t xml:space="preserve"> </w:t>
      </w:r>
    </w:p>
    <w:p w14:paraId="0D2C9A52" w14:textId="6D6CEA4D" w:rsidR="003A2D9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3277A">
        <w:rPr>
          <w:rFonts w:ascii="Fira Sans" w:hAnsi="Fira Sans"/>
          <w:bCs/>
          <w:iCs/>
          <w:sz w:val="22"/>
          <w:szCs w:val="22"/>
        </w:rPr>
        <w:t xml:space="preserve">Czy zamawiający dopuści butelkę </w:t>
      </w:r>
      <w:proofErr w:type="spellStart"/>
      <w:r w:rsidRPr="0003277A">
        <w:rPr>
          <w:rFonts w:ascii="Fira Sans" w:hAnsi="Fira Sans"/>
          <w:bCs/>
          <w:iCs/>
          <w:sz w:val="22"/>
          <w:szCs w:val="22"/>
        </w:rPr>
        <w:t>Redon</w:t>
      </w:r>
      <w:proofErr w:type="spellEnd"/>
      <w:r w:rsidRPr="0003277A">
        <w:rPr>
          <w:rFonts w:ascii="Fira Sans" w:hAnsi="Fira Sans"/>
          <w:bCs/>
          <w:iCs/>
          <w:sz w:val="22"/>
          <w:szCs w:val="22"/>
        </w:rPr>
        <w:t xml:space="preserve"> o pojemności 200 ml, jak na poniższym zdjęciu ?</w:t>
      </w:r>
    </w:p>
    <w:p w14:paraId="06656D4F" w14:textId="35779C32" w:rsidR="0003277A" w:rsidRP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noProof/>
          <w:sz w:val="22"/>
          <w:szCs w:val="22"/>
        </w:rPr>
        <w:drawing>
          <wp:inline distT="0" distB="0" distL="0" distR="0" wp14:anchorId="6E7FC45C" wp14:editId="10C6CB72">
            <wp:extent cx="1310640" cy="1603375"/>
            <wp:effectExtent l="0" t="0" r="381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00A33A" w14:textId="77777777" w:rsidR="0003277A" w:rsidRPr="00B217B3" w:rsidRDefault="000327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0328EAD9" w14:textId="4FC216FA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  <w:r w:rsidR="00DE4318">
        <w:rPr>
          <w:rFonts w:ascii="Fira Sans" w:hAnsi="Fira Sans"/>
          <w:b/>
          <w:i/>
          <w:sz w:val="22"/>
          <w:szCs w:val="22"/>
        </w:rPr>
        <w:t xml:space="preserve"> </w:t>
      </w:r>
    </w:p>
    <w:p w14:paraId="53C63D01" w14:textId="77777777" w:rsidR="003A2D9A" w:rsidRPr="00B217B3" w:rsidRDefault="003A2D9A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10C07851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71F35B7" w14:textId="5AF1FE95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46:</w:t>
      </w:r>
      <w:r w:rsidR="0003277A">
        <w:rPr>
          <w:rFonts w:ascii="Fira Sans" w:hAnsi="Fira Sans"/>
          <w:b/>
          <w:sz w:val="22"/>
          <w:szCs w:val="22"/>
          <w:u w:val="single"/>
        </w:rPr>
        <w:t xml:space="preserve"> Dotyczy części 7, poz. 2-8</w:t>
      </w:r>
    </w:p>
    <w:p w14:paraId="035CA2F9" w14:textId="6E6E8DF9" w:rsidR="003A2D9A" w:rsidRP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3277A">
        <w:rPr>
          <w:rFonts w:ascii="Fira Sans" w:hAnsi="Fira Sans"/>
          <w:bCs/>
          <w:iCs/>
          <w:sz w:val="22"/>
          <w:szCs w:val="22"/>
        </w:rPr>
        <w:t xml:space="preserve">Czy Zamawiający dopuści dren do odsysania ran typu </w:t>
      </w:r>
      <w:proofErr w:type="spellStart"/>
      <w:r w:rsidRPr="0003277A">
        <w:rPr>
          <w:rFonts w:ascii="Fira Sans" w:hAnsi="Fira Sans"/>
          <w:bCs/>
          <w:iCs/>
          <w:sz w:val="22"/>
          <w:szCs w:val="22"/>
        </w:rPr>
        <w:t>Redon</w:t>
      </w:r>
      <w:proofErr w:type="spellEnd"/>
      <w:r w:rsidRPr="0003277A">
        <w:rPr>
          <w:rFonts w:ascii="Fira Sans" w:hAnsi="Fira Sans"/>
          <w:bCs/>
          <w:iCs/>
          <w:sz w:val="22"/>
          <w:szCs w:val="22"/>
        </w:rPr>
        <w:t xml:space="preserve"> lekko zagięty?</w:t>
      </w:r>
    </w:p>
    <w:p w14:paraId="022636EE" w14:textId="77777777" w:rsidR="0003277A" w:rsidRPr="00B217B3" w:rsidRDefault="000327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13E4D6BE" w14:textId="53FD6729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podtrzymuje zapisy SWZ</w:t>
      </w:r>
      <w:r w:rsidR="00DE4318">
        <w:rPr>
          <w:rFonts w:ascii="Fira Sans" w:hAnsi="Fira Sans"/>
          <w:b/>
          <w:i/>
          <w:sz w:val="22"/>
          <w:szCs w:val="22"/>
        </w:rPr>
        <w:t>.</w:t>
      </w:r>
    </w:p>
    <w:p w14:paraId="4D0EF7E9" w14:textId="77777777" w:rsidR="003A2D9A" w:rsidRPr="00B217B3" w:rsidRDefault="003A2D9A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52498B06" w14:textId="284479F9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47:</w:t>
      </w:r>
      <w:r w:rsidR="0003277A">
        <w:rPr>
          <w:rFonts w:ascii="Fira Sans" w:hAnsi="Fira Sans"/>
          <w:b/>
          <w:sz w:val="22"/>
          <w:szCs w:val="22"/>
          <w:u w:val="single"/>
        </w:rPr>
        <w:t xml:space="preserve">Dotyczy części 7, poz. 7 </w:t>
      </w:r>
    </w:p>
    <w:p w14:paraId="6A6735CD" w14:textId="63010C34" w:rsidR="003A2D9A" w:rsidRP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3277A">
        <w:rPr>
          <w:rFonts w:ascii="Fira Sans" w:hAnsi="Fira Sans"/>
          <w:bCs/>
          <w:iCs/>
          <w:sz w:val="22"/>
          <w:szCs w:val="22"/>
        </w:rPr>
        <w:t>Czy Zamawiający dopuści dren do odsysania w rozmiarze CH20?</w:t>
      </w:r>
    </w:p>
    <w:p w14:paraId="7251323B" w14:textId="77777777" w:rsidR="0003277A" w:rsidRPr="00B217B3" w:rsidRDefault="000327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1487E466" w14:textId="4308F6E0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rPr>
          <w:rFonts w:ascii="Fira Sans" w:hAnsi="Fira Sans"/>
          <w:b/>
          <w:i/>
          <w:sz w:val="22"/>
          <w:szCs w:val="22"/>
        </w:rPr>
        <w:t xml:space="preserve"> Zamawiający dopuszcza</w:t>
      </w:r>
      <w:r w:rsidR="00DE4318">
        <w:rPr>
          <w:rFonts w:ascii="Fira Sans" w:hAnsi="Fira Sans"/>
          <w:b/>
          <w:i/>
          <w:sz w:val="22"/>
          <w:szCs w:val="22"/>
        </w:rPr>
        <w:t xml:space="preserve">. </w:t>
      </w:r>
    </w:p>
    <w:p w14:paraId="3C51D840" w14:textId="77777777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2AE1D5C2" w14:textId="7131872F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48:</w:t>
      </w:r>
      <w:r w:rsidR="0003277A">
        <w:rPr>
          <w:rFonts w:ascii="Fira Sans" w:hAnsi="Fira Sans"/>
          <w:b/>
          <w:sz w:val="22"/>
          <w:szCs w:val="22"/>
          <w:u w:val="single"/>
        </w:rPr>
        <w:t xml:space="preserve"> Dotyczy części 7, poz. 12-14</w:t>
      </w:r>
    </w:p>
    <w:p w14:paraId="34D24A65" w14:textId="439717B7" w:rsidR="003A2D9A" w:rsidRP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3277A">
        <w:rPr>
          <w:rFonts w:ascii="Fira Sans" w:hAnsi="Fira Sans"/>
          <w:bCs/>
          <w:iCs/>
          <w:sz w:val="22"/>
          <w:szCs w:val="22"/>
        </w:rPr>
        <w:t>Czy Zamawiający dopuści dreny T-</w:t>
      </w:r>
      <w:proofErr w:type="spellStart"/>
      <w:r w:rsidRPr="0003277A">
        <w:rPr>
          <w:rFonts w:ascii="Fira Sans" w:hAnsi="Fira Sans"/>
          <w:bCs/>
          <w:iCs/>
          <w:sz w:val="22"/>
          <w:szCs w:val="22"/>
        </w:rPr>
        <w:t>Kehra</w:t>
      </w:r>
      <w:proofErr w:type="spellEnd"/>
      <w:r w:rsidRPr="0003277A">
        <w:rPr>
          <w:rFonts w:ascii="Fira Sans" w:hAnsi="Fira Sans"/>
          <w:bCs/>
          <w:iCs/>
          <w:sz w:val="22"/>
          <w:szCs w:val="22"/>
        </w:rPr>
        <w:t xml:space="preserve"> wykonane z silikonu 450x180 mm?</w:t>
      </w:r>
    </w:p>
    <w:p w14:paraId="3D260418" w14:textId="77777777" w:rsidR="0003277A" w:rsidRPr="00B217B3" w:rsidRDefault="000327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027CD325" w14:textId="13C8229A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09BCECBD" w14:textId="77777777" w:rsidR="003A2D9A" w:rsidRPr="00B217B3" w:rsidRDefault="003A2D9A" w:rsidP="007A4A8C">
      <w:pPr>
        <w:spacing w:line="360" w:lineRule="auto"/>
        <w:rPr>
          <w:rFonts w:ascii="Fira Sans" w:hAnsi="Fira Sans"/>
          <w:sz w:val="22"/>
          <w:szCs w:val="22"/>
          <w:highlight w:val="yellow"/>
        </w:rPr>
      </w:pPr>
    </w:p>
    <w:p w14:paraId="2FD2CE47" w14:textId="5A71911C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49:</w:t>
      </w:r>
      <w:r w:rsidR="0003277A">
        <w:rPr>
          <w:rFonts w:ascii="Fira Sans" w:hAnsi="Fira Sans"/>
          <w:b/>
          <w:sz w:val="22"/>
          <w:szCs w:val="22"/>
          <w:u w:val="single"/>
        </w:rPr>
        <w:t xml:space="preserve"> Dotyczy części 7, poz. 16</w:t>
      </w:r>
    </w:p>
    <w:p w14:paraId="45404C6E" w14:textId="68B4591F" w:rsidR="003A2D9A" w:rsidRP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3277A">
        <w:rPr>
          <w:rFonts w:ascii="Fira Sans" w:hAnsi="Fira Sans"/>
          <w:bCs/>
          <w:iCs/>
          <w:sz w:val="22"/>
          <w:szCs w:val="22"/>
        </w:rPr>
        <w:t>Czy Zamawiający dopuści na zaoferowanie drenu w rozmiarze CH27?</w:t>
      </w:r>
    </w:p>
    <w:p w14:paraId="40E2312C" w14:textId="77777777" w:rsidR="0003277A" w:rsidRPr="00B217B3" w:rsidRDefault="000327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4EC0EFF7" w14:textId="0638C69A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5AC2AA59" w14:textId="77777777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790E0D71" w14:textId="08BE995C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50:</w:t>
      </w:r>
      <w:r w:rsidR="0003277A">
        <w:rPr>
          <w:rFonts w:ascii="Fira Sans" w:hAnsi="Fira Sans"/>
          <w:b/>
          <w:sz w:val="22"/>
          <w:szCs w:val="22"/>
          <w:u w:val="single"/>
        </w:rPr>
        <w:t xml:space="preserve"> Dotyczy części 7, poz. 20</w:t>
      </w:r>
    </w:p>
    <w:p w14:paraId="4CEDAB99" w14:textId="2E49F3AA" w:rsidR="0003277A" w:rsidRP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  <w:highlight w:val="yellow"/>
        </w:rPr>
      </w:pPr>
      <w:r w:rsidRPr="0003277A">
        <w:rPr>
          <w:rFonts w:ascii="Fira Sans" w:hAnsi="Fira Sans"/>
          <w:bCs/>
          <w:iCs/>
          <w:sz w:val="22"/>
          <w:szCs w:val="22"/>
        </w:rPr>
        <w:t>Czy Zamawiający dopuści kubek na mocz 100ml ?</w:t>
      </w:r>
    </w:p>
    <w:p w14:paraId="3A104871" w14:textId="77777777" w:rsidR="0003277A" w:rsidRDefault="0003277A" w:rsidP="007A4A8C">
      <w:pPr>
        <w:spacing w:line="360" w:lineRule="auto"/>
        <w:rPr>
          <w:rFonts w:ascii="Fira Sans" w:hAnsi="Fira Sans"/>
          <w:b/>
          <w:i/>
          <w:sz w:val="22"/>
          <w:szCs w:val="22"/>
          <w:highlight w:val="yellow"/>
        </w:rPr>
      </w:pPr>
    </w:p>
    <w:p w14:paraId="2B26A495" w14:textId="7BB6DD98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0484BDC7" w14:textId="77777777" w:rsidR="003A2D9A" w:rsidRPr="00B217B3" w:rsidRDefault="003A2D9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73712001" w14:textId="516367A0" w:rsidR="001F617C" w:rsidRPr="00B217B3" w:rsidRDefault="001F617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51:</w:t>
      </w:r>
      <w:r w:rsidR="0003277A">
        <w:rPr>
          <w:rFonts w:ascii="Fira Sans" w:hAnsi="Fira Sans"/>
          <w:b/>
          <w:sz w:val="22"/>
          <w:szCs w:val="22"/>
          <w:u w:val="single"/>
        </w:rPr>
        <w:t xml:space="preserve"> Dotyczy części 7, poz. 21</w:t>
      </w:r>
    </w:p>
    <w:p w14:paraId="0965AE5E" w14:textId="77777777" w:rsid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3277A">
        <w:rPr>
          <w:rFonts w:ascii="Fira Sans" w:hAnsi="Fira Sans"/>
          <w:bCs/>
          <w:iCs/>
          <w:sz w:val="22"/>
          <w:szCs w:val="22"/>
        </w:rPr>
        <w:t xml:space="preserve">Czy Zamawiający dopuści woreczki do pobierania próbek moczu dla chłopców, </w:t>
      </w:r>
    </w:p>
    <w:p w14:paraId="55E5C6B7" w14:textId="38E0212E" w:rsidR="001F617C" w:rsidRPr="0003277A" w:rsidRDefault="000327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03277A">
        <w:rPr>
          <w:rFonts w:ascii="Fira Sans" w:hAnsi="Fira Sans"/>
          <w:bCs/>
          <w:iCs/>
          <w:sz w:val="22"/>
          <w:szCs w:val="22"/>
        </w:rPr>
        <w:t xml:space="preserve">pakowane a’100 szt. z odpowiednim przeliczeniem ilości podanych w SWZ?  </w:t>
      </w:r>
    </w:p>
    <w:p w14:paraId="19E70A6D" w14:textId="77777777" w:rsidR="0003277A" w:rsidRPr="00B217B3" w:rsidRDefault="000327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6B053A29" w14:textId="090EC2D1" w:rsidR="001F617C" w:rsidRPr="00B217B3" w:rsidRDefault="001F617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42953560" w14:textId="77777777" w:rsidR="001F617C" w:rsidRPr="00B217B3" w:rsidRDefault="001F617C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6C89B040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78C8FB7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4BF31826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36056C80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712D6EBA" w14:textId="47F25075" w:rsidR="001F617C" w:rsidRPr="00B217B3" w:rsidRDefault="001F617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>Pytanie nr 52:</w:t>
      </w:r>
      <w:r w:rsidR="0003277A">
        <w:rPr>
          <w:rFonts w:ascii="Fira Sans" w:hAnsi="Fira Sans"/>
          <w:b/>
          <w:sz w:val="22"/>
          <w:szCs w:val="22"/>
          <w:u w:val="single"/>
        </w:rPr>
        <w:t xml:space="preserve"> Dotyczy części 7, poz. 22 </w:t>
      </w:r>
    </w:p>
    <w:p w14:paraId="1ABB74BD" w14:textId="283E88F1" w:rsidR="0003277A" w:rsidRDefault="00AF0E10" w:rsidP="007A4A8C">
      <w:pPr>
        <w:spacing w:line="360" w:lineRule="auto"/>
        <w:rPr>
          <w:rFonts w:ascii="Fira Sans" w:hAnsi="Fira Sans"/>
          <w:sz w:val="22"/>
          <w:szCs w:val="22"/>
        </w:rPr>
      </w:pPr>
      <w:r w:rsidRPr="00AF0E10">
        <w:rPr>
          <w:rFonts w:ascii="Fira Sans" w:hAnsi="Fira Sans"/>
          <w:sz w:val="22"/>
          <w:szCs w:val="22"/>
        </w:rPr>
        <w:t xml:space="preserve">Czy Zamawiający dopuści woreczki do pobierania próbek moczu dla dziewczynek, pakowane a’100 szt. z odpowiednim przeliczeniem ilości podanych w SWZ?  </w:t>
      </w:r>
    </w:p>
    <w:p w14:paraId="02184C70" w14:textId="77777777" w:rsidR="00AF0E10" w:rsidRPr="00B217B3" w:rsidRDefault="00AF0E10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7FE2A292" w14:textId="53AD9E2D" w:rsidR="001F617C" w:rsidRPr="00B217B3" w:rsidRDefault="001F617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0CCADDE8" w14:textId="77777777" w:rsidR="0003277A" w:rsidRDefault="0003277A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3D540407" w14:textId="1C744C37" w:rsidR="001F617C" w:rsidRPr="00B217B3" w:rsidRDefault="001F617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53:</w:t>
      </w:r>
      <w:r w:rsidR="0003277A" w:rsidRPr="0003277A">
        <w:t xml:space="preserve"> </w:t>
      </w:r>
      <w:r w:rsidR="0003277A" w:rsidRPr="0003277A">
        <w:rPr>
          <w:rFonts w:ascii="Fira Sans" w:hAnsi="Fira Sans"/>
          <w:b/>
          <w:sz w:val="22"/>
          <w:szCs w:val="22"/>
          <w:u w:val="single"/>
        </w:rPr>
        <w:t>Dotyczy części 7, poz. 2</w:t>
      </w:r>
      <w:r w:rsidR="00DE4318">
        <w:rPr>
          <w:rFonts w:ascii="Fira Sans" w:hAnsi="Fira Sans"/>
          <w:b/>
          <w:sz w:val="22"/>
          <w:szCs w:val="22"/>
          <w:u w:val="single"/>
        </w:rPr>
        <w:t>3</w:t>
      </w:r>
    </w:p>
    <w:p w14:paraId="5B2B604D" w14:textId="352A06F5" w:rsidR="001F617C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>Czy Zamawiający dopuści kankę doodbytniczą w rozmiarze 4,7x200</w:t>
      </w:r>
    </w:p>
    <w:p w14:paraId="2859A91E" w14:textId="77777777" w:rsidR="00AF0E10" w:rsidRPr="00AF0E10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2A1A490F" w14:textId="08D091EC" w:rsidR="001F617C" w:rsidRPr="00DE4318" w:rsidRDefault="001F617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4D718B2E" w14:textId="77777777" w:rsidR="001F617C" w:rsidRPr="00DE4318" w:rsidRDefault="001F617C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17F54F89" w14:textId="782D2DAB" w:rsidR="001F617C" w:rsidRPr="00DE4318" w:rsidRDefault="001F617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DE4318">
        <w:rPr>
          <w:rFonts w:ascii="Fira Sans" w:hAnsi="Fira Sans"/>
          <w:b/>
          <w:sz w:val="22"/>
          <w:szCs w:val="22"/>
          <w:u w:val="single"/>
        </w:rPr>
        <w:t>Pytanie nr 54:</w:t>
      </w:r>
      <w:r w:rsidR="0003277A" w:rsidRPr="00DE4318">
        <w:t xml:space="preserve"> </w:t>
      </w:r>
      <w:r w:rsidR="0003277A" w:rsidRPr="00DE4318">
        <w:rPr>
          <w:rFonts w:ascii="Fira Sans" w:hAnsi="Fira Sans"/>
          <w:b/>
          <w:sz w:val="22"/>
          <w:szCs w:val="22"/>
          <w:u w:val="single"/>
        </w:rPr>
        <w:t>Dotyczy części 7, poz. 2</w:t>
      </w:r>
      <w:r w:rsidR="00DE4318" w:rsidRPr="00DE4318">
        <w:rPr>
          <w:rFonts w:ascii="Fira Sans" w:hAnsi="Fira Sans"/>
          <w:b/>
          <w:sz w:val="22"/>
          <w:szCs w:val="22"/>
          <w:u w:val="single"/>
        </w:rPr>
        <w:t>4</w:t>
      </w:r>
    </w:p>
    <w:p w14:paraId="38F8FCDB" w14:textId="409C2593" w:rsidR="001F617C" w:rsidRPr="00DE4318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>Czy Zamawiający dopuści kankę doodbytniczą w rozmiarze 5,3x200</w:t>
      </w:r>
    </w:p>
    <w:p w14:paraId="782E0C54" w14:textId="77777777" w:rsidR="00AF0E10" w:rsidRPr="00DE4318" w:rsidRDefault="00AF0E10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43093F57" w14:textId="627F8A10" w:rsidR="001F617C" w:rsidRPr="00DE4318" w:rsidRDefault="001F617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54CFC804" w14:textId="77777777" w:rsidR="001F617C" w:rsidRPr="00DE4318" w:rsidRDefault="001F617C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4239325F" w14:textId="7BA141C2" w:rsidR="001F617C" w:rsidRPr="00DE4318" w:rsidRDefault="001F617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DE4318">
        <w:rPr>
          <w:rFonts w:ascii="Fira Sans" w:hAnsi="Fira Sans"/>
          <w:b/>
          <w:sz w:val="22"/>
          <w:szCs w:val="22"/>
          <w:u w:val="single"/>
        </w:rPr>
        <w:t>Pytanie nr 55:</w:t>
      </w:r>
      <w:r w:rsidR="0003277A" w:rsidRPr="00DE4318">
        <w:t xml:space="preserve"> </w:t>
      </w:r>
      <w:r w:rsidR="0003277A" w:rsidRPr="00DE4318">
        <w:rPr>
          <w:rFonts w:ascii="Fira Sans" w:hAnsi="Fira Sans"/>
          <w:b/>
          <w:sz w:val="22"/>
          <w:szCs w:val="22"/>
          <w:u w:val="single"/>
        </w:rPr>
        <w:t>Dotyczy części 7, poz. 2</w:t>
      </w:r>
      <w:r w:rsidR="00DE4318" w:rsidRPr="00DE4318">
        <w:rPr>
          <w:rFonts w:ascii="Fira Sans" w:hAnsi="Fira Sans"/>
          <w:b/>
          <w:sz w:val="22"/>
          <w:szCs w:val="22"/>
          <w:u w:val="single"/>
        </w:rPr>
        <w:t>5</w:t>
      </w:r>
    </w:p>
    <w:p w14:paraId="274E3616" w14:textId="600A1391" w:rsidR="001F617C" w:rsidRPr="00DE4318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>Czy Zamawiający dopuści kankę doodbytniczą w rozmiarze 10x400</w:t>
      </w:r>
    </w:p>
    <w:p w14:paraId="5AB3FBA2" w14:textId="77777777" w:rsidR="00AF0E10" w:rsidRPr="00DE4318" w:rsidRDefault="00AF0E10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7E7DC015" w14:textId="14E257E0" w:rsidR="001F617C" w:rsidRPr="00B217B3" w:rsidRDefault="001F617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393EDA85" w14:textId="77777777" w:rsidR="001F617C" w:rsidRPr="00B217B3" w:rsidRDefault="001F617C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3B51E194" w14:textId="22D1A425" w:rsidR="001F617C" w:rsidRPr="00B217B3" w:rsidRDefault="001F617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56:</w:t>
      </w:r>
      <w:r w:rsidR="0003277A" w:rsidRPr="0003277A">
        <w:t xml:space="preserve"> </w:t>
      </w:r>
      <w:r w:rsidR="0003277A" w:rsidRPr="0003277A">
        <w:rPr>
          <w:rFonts w:ascii="Fira Sans" w:hAnsi="Fira Sans"/>
          <w:b/>
          <w:sz w:val="22"/>
          <w:szCs w:val="22"/>
          <w:u w:val="single"/>
        </w:rPr>
        <w:t>Dotyczy części 7, poz. 2</w:t>
      </w:r>
      <w:r w:rsidR="0003277A">
        <w:rPr>
          <w:rFonts w:ascii="Fira Sans" w:hAnsi="Fira Sans"/>
          <w:b/>
          <w:sz w:val="22"/>
          <w:szCs w:val="22"/>
          <w:u w:val="single"/>
        </w:rPr>
        <w:t>8-33</w:t>
      </w:r>
    </w:p>
    <w:p w14:paraId="4F47CC9F" w14:textId="514EC6A3" w:rsidR="001F617C" w:rsidRPr="00AF0E10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>Czy zamawiający dopuści dren do drenażu klatki piersiowej z trokarem tj. jak na zdjęciu?</w:t>
      </w:r>
    </w:p>
    <w:p w14:paraId="1C48B369" w14:textId="77777777" w:rsidR="00AF0E10" w:rsidRDefault="00AF0E10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43605576" w14:textId="596BEBFA" w:rsidR="00AF0E10" w:rsidRPr="00B217B3" w:rsidRDefault="00AF0E10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>
        <w:rPr>
          <w:rFonts w:ascii="Fira Sans" w:hAnsi="Fira Sans"/>
          <w:b/>
          <w:i/>
          <w:noProof/>
          <w:sz w:val="22"/>
          <w:szCs w:val="22"/>
        </w:rPr>
        <w:drawing>
          <wp:inline distT="0" distB="0" distL="0" distR="0" wp14:anchorId="41CF5910" wp14:editId="249432F9">
            <wp:extent cx="1774190" cy="1292225"/>
            <wp:effectExtent l="0" t="0" r="0" b="317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81D225" w14:textId="2C74C64F" w:rsidR="001F617C" w:rsidRPr="00DE4318" w:rsidRDefault="001F617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5F679BDF" w14:textId="77777777" w:rsidR="001F617C" w:rsidRPr="00DE4318" w:rsidRDefault="001F617C" w:rsidP="007A4A8C">
      <w:pPr>
        <w:spacing w:line="360" w:lineRule="auto"/>
        <w:rPr>
          <w:rFonts w:ascii="Fira Sans" w:hAnsi="Fira Sans"/>
          <w:sz w:val="22"/>
          <w:szCs w:val="22"/>
        </w:rPr>
      </w:pPr>
    </w:p>
    <w:p w14:paraId="24D3B053" w14:textId="6FFCFD5E" w:rsidR="001F617C" w:rsidRPr="00DE4318" w:rsidRDefault="001F617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DE4318">
        <w:rPr>
          <w:rFonts w:ascii="Fira Sans" w:hAnsi="Fira Sans"/>
          <w:b/>
          <w:sz w:val="22"/>
          <w:szCs w:val="22"/>
          <w:u w:val="single"/>
        </w:rPr>
        <w:t>Pytanie nr 57:</w:t>
      </w:r>
      <w:r w:rsidR="0003277A" w:rsidRPr="00DE4318">
        <w:t xml:space="preserve"> </w:t>
      </w:r>
      <w:r w:rsidR="0003277A" w:rsidRPr="00DE4318">
        <w:rPr>
          <w:rFonts w:ascii="Fira Sans" w:hAnsi="Fira Sans"/>
          <w:b/>
          <w:sz w:val="22"/>
          <w:szCs w:val="22"/>
          <w:u w:val="single"/>
        </w:rPr>
        <w:t>Dotyczy części 7, poz. 28-29</w:t>
      </w:r>
    </w:p>
    <w:p w14:paraId="0EE0907F" w14:textId="1A5D9FAB" w:rsidR="00AF0E10" w:rsidRPr="00DE4318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>Czy Zamawiający dopuści na zaoferowanie drenów z trokarem o dł. 19±1 cm?</w:t>
      </w:r>
    </w:p>
    <w:p w14:paraId="682AFA42" w14:textId="77777777" w:rsidR="00AF0E10" w:rsidRPr="00DE4318" w:rsidRDefault="00AF0E10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646C37E" w14:textId="15C1D2DA" w:rsidR="001F617C" w:rsidRPr="00DE4318" w:rsidRDefault="001F617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53C67BE9" w14:textId="77777777" w:rsidR="001F617C" w:rsidRPr="00DE4318" w:rsidRDefault="001F617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008C69E6" w14:textId="13C1AFCA" w:rsidR="001F617C" w:rsidRPr="00DE4318" w:rsidRDefault="001F617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DE4318">
        <w:rPr>
          <w:rFonts w:ascii="Fira Sans" w:hAnsi="Fira Sans"/>
          <w:b/>
          <w:sz w:val="22"/>
          <w:szCs w:val="22"/>
          <w:u w:val="single"/>
        </w:rPr>
        <w:t>Pytanie nr 58:</w:t>
      </w:r>
      <w:r w:rsidR="0003277A" w:rsidRPr="00DE4318">
        <w:t xml:space="preserve"> </w:t>
      </w:r>
      <w:r w:rsidR="0003277A" w:rsidRPr="00DE4318">
        <w:rPr>
          <w:rFonts w:ascii="Fira Sans" w:hAnsi="Fira Sans"/>
          <w:b/>
          <w:sz w:val="22"/>
          <w:szCs w:val="22"/>
          <w:u w:val="single"/>
        </w:rPr>
        <w:t>Dotyczy części 7, poz. 30</w:t>
      </w:r>
    </w:p>
    <w:p w14:paraId="25C73E46" w14:textId="44FB7C2E" w:rsidR="001F617C" w:rsidRPr="00DE4318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>Czy Zamawiający dopuści na zaoferowanie drenów z trokarem o dł. 21±1 cm?</w:t>
      </w:r>
    </w:p>
    <w:p w14:paraId="27188F5B" w14:textId="77777777" w:rsidR="00AF0E10" w:rsidRPr="00DE4318" w:rsidRDefault="00AF0E10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67ACD33A" w14:textId="4A292FAC" w:rsidR="001F617C" w:rsidRPr="00DE4318" w:rsidRDefault="001F617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29EEFD2C" w14:textId="77777777" w:rsidR="00AF0E10" w:rsidRPr="00DE4318" w:rsidRDefault="00AF0E10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144307D1" w14:textId="70D4AC9D" w:rsidR="001F617C" w:rsidRPr="00DE4318" w:rsidRDefault="001F617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DE4318">
        <w:rPr>
          <w:rFonts w:ascii="Fira Sans" w:hAnsi="Fira Sans"/>
          <w:b/>
          <w:sz w:val="22"/>
          <w:szCs w:val="22"/>
          <w:u w:val="single"/>
        </w:rPr>
        <w:t>Pytanie nr 59:</w:t>
      </w:r>
      <w:r w:rsidR="0003277A" w:rsidRPr="00DE4318">
        <w:t xml:space="preserve"> </w:t>
      </w:r>
      <w:r w:rsidR="0003277A" w:rsidRPr="00DE4318">
        <w:rPr>
          <w:rFonts w:ascii="Fira Sans" w:hAnsi="Fira Sans"/>
          <w:b/>
          <w:sz w:val="22"/>
          <w:szCs w:val="22"/>
          <w:u w:val="single"/>
        </w:rPr>
        <w:t>Dotyczy części 7, poz. 31-33</w:t>
      </w:r>
    </w:p>
    <w:p w14:paraId="6A8F8935" w14:textId="62A7C160" w:rsidR="001F617C" w:rsidRPr="00DE4318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>Czy Zamawiający dopuści na zaoferowanie drenów z trokarem o dł. 34±1 cm?</w:t>
      </w:r>
    </w:p>
    <w:p w14:paraId="4746A42C" w14:textId="77777777" w:rsidR="00AF0E10" w:rsidRPr="00DE4318" w:rsidRDefault="00AF0E10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1F8F9D82" w14:textId="39D2C570" w:rsidR="001F617C" w:rsidRPr="00B217B3" w:rsidRDefault="001F617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639A433D" w14:textId="77777777" w:rsidR="001F617C" w:rsidRPr="00B217B3" w:rsidRDefault="001F617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30127226" w14:textId="5E2F3EC9" w:rsidR="001F617C" w:rsidRPr="00B217B3" w:rsidRDefault="001F617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4" w:name="_Hlk157425976"/>
      <w:r w:rsidRPr="00B217B3">
        <w:rPr>
          <w:rFonts w:ascii="Fira Sans" w:hAnsi="Fira Sans"/>
          <w:b/>
          <w:sz w:val="22"/>
          <w:szCs w:val="22"/>
          <w:u w:val="single"/>
        </w:rPr>
        <w:t>Pytanie nr 60:</w:t>
      </w:r>
      <w:r w:rsidR="00AF0E10">
        <w:rPr>
          <w:rFonts w:ascii="Fira Sans" w:hAnsi="Fira Sans"/>
          <w:b/>
          <w:sz w:val="22"/>
          <w:szCs w:val="22"/>
          <w:u w:val="single"/>
        </w:rPr>
        <w:t xml:space="preserve"> Dotyczy części 10, poz. 1</w:t>
      </w:r>
    </w:p>
    <w:p w14:paraId="4EB1E05D" w14:textId="74978316" w:rsidR="001F617C" w:rsidRPr="00AF0E10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>Czy Zamawiający dopuści opaski identyfikacyjne dla pacjenta dorosłego w kolorze białym szerokość opaski 25 mm, pakowane a 100szt z odpowiednim przeliczeniem ilości podanych w SWZ?</w:t>
      </w:r>
    </w:p>
    <w:p w14:paraId="2F72938A" w14:textId="77777777" w:rsidR="00AF0E10" w:rsidRPr="00B217B3" w:rsidRDefault="00AF0E10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18F93158" w14:textId="61153CFA" w:rsidR="001F617C" w:rsidRPr="00B217B3" w:rsidRDefault="001F617C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bookmarkEnd w:id="4"/>
    <w:p w14:paraId="4CFC5B80" w14:textId="12C664E6" w:rsidR="00075737" w:rsidRDefault="00075737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79ADCC40" w14:textId="2BF0F179" w:rsidR="00AF0E10" w:rsidRPr="00B217B3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>
        <w:rPr>
          <w:rFonts w:ascii="Fira Sans" w:hAnsi="Fira Sans"/>
          <w:b/>
          <w:sz w:val="22"/>
          <w:szCs w:val="22"/>
          <w:u w:val="single"/>
        </w:rPr>
        <w:t>1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AF0E10">
        <w:t xml:space="preserve"> </w:t>
      </w:r>
      <w:r w:rsidRPr="00AF0E10">
        <w:rPr>
          <w:rFonts w:ascii="Fira Sans" w:hAnsi="Fira Sans"/>
          <w:b/>
          <w:sz w:val="22"/>
          <w:szCs w:val="22"/>
          <w:u w:val="single"/>
        </w:rPr>
        <w:t xml:space="preserve">Dotyczy części 10, poz. </w:t>
      </w:r>
      <w:r>
        <w:rPr>
          <w:rFonts w:ascii="Fira Sans" w:hAnsi="Fira Sans"/>
          <w:b/>
          <w:sz w:val="22"/>
          <w:szCs w:val="22"/>
          <w:u w:val="single"/>
        </w:rPr>
        <w:t>2</w:t>
      </w:r>
    </w:p>
    <w:p w14:paraId="1B819FF9" w14:textId="32C5072A" w:rsidR="00AF0E10" w:rsidRPr="00AF0E10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>Czy Zamawiający dopuści opaski identyfikacyjne dla noworodka o całkowitej długość opaski 170mm, pakowane a 100szt z odpowiednim przeliczeniem ilości podanych w SWZ?</w:t>
      </w:r>
    </w:p>
    <w:p w14:paraId="3D6E4279" w14:textId="77777777" w:rsidR="00AF0E10" w:rsidRPr="00B217B3" w:rsidRDefault="00AF0E10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56E2DC83" w14:textId="736C6261" w:rsidR="00AF0E10" w:rsidRPr="00B217B3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6019791C" w14:textId="4CD46214" w:rsidR="00AF0E10" w:rsidRDefault="00AF0E10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3B9AEB97" w14:textId="39BA0CDB" w:rsidR="00AF0E10" w:rsidRPr="00B217B3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>
        <w:rPr>
          <w:rFonts w:ascii="Fira Sans" w:hAnsi="Fira Sans"/>
          <w:b/>
          <w:sz w:val="22"/>
          <w:szCs w:val="22"/>
          <w:u w:val="single"/>
        </w:rPr>
        <w:t>2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AF0E10">
        <w:t xml:space="preserve"> </w:t>
      </w:r>
      <w:r w:rsidRPr="00AF0E10">
        <w:rPr>
          <w:rFonts w:ascii="Fira Sans" w:hAnsi="Fira Sans"/>
          <w:b/>
          <w:sz w:val="22"/>
          <w:szCs w:val="22"/>
          <w:u w:val="single"/>
        </w:rPr>
        <w:t>Dotyczy części 1</w:t>
      </w:r>
      <w:r>
        <w:rPr>
          <w:rFonts w:ascii="Fira Sans" w:hAnsi="Fira Sans"/>
          <w:b/>
          <w:sz w:val="22"/>
          <w:szCs w:val="22"/>
          <w:u w:val="single"/>
        </w:rPr>
        <w:t>6</w:t>
      </w:r>
      <w:r w:rsidRPr="00AF0E10">
        <w:rPr>
          <w:rFonts w:ascii="Fira Sans" w:hAnsi="Fira Sans"/>
          <w:b/>
          <w:sz w:val="22"/>
          <w:szCs w:val="22"/>
          <w:u w:val="single"/>
        </w:rPr>
        <w:t>, poz. 1</w:t>
      </w:r>
    </w:p>
    <w:p w14:paraId="37E654C4" w14:textId="05383943" w:rsidR="00AF0E10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 xml:space="preserve">Czy zamawiający dopuści przyrząd do bezigłowego pobierania leków z opakowań wielodawkowych (butelek, fiolek, itp.) - praca w obu kierunkach do cytostatyki, </w:t>
      </w:r>
    </w:p>
    <w:p w14:paraId="58F97D3B" w14:textId="77777777" w:rsidR="00AF0E10" w:rsidRPr="00AF0E10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1A4EAD76" w14:textId="77777777" w:rsidR="00AF0E10" w:rsidRPr="00AF0E10" w:rsidRDefault="00AF0E10" w:rsidP="007A4A8C">
      <w:pPr>
        <w:numPr>
          <w:ilvl w:val="0"/>
          <w:numId w:val="43"/>
        </w:num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>korpus z ABS- u (</w:t>
      </w:r>
      <w:proofErr w:type="spellStart"/>
      <w:r w:rsidRPr="00AF0E10">
        <w:rPr>
          <w:rFonts w:ascii="Fira Sans" w:hAnsi="Fira Sans"/>
          <w:bCs/>
          <w:iCs/>
          <w:sz w:val="22"/>
          <w:szCs w:val="22"/>
        </w:rPr>
        <w:t>Chemo</w:t>
      </w:r>
      <w:proofErr w:type="spellEnd"/>
      <w:r w:rsidRPr="00AF0E10">
        <w:rPr>
          <w:rFonts w:ascii="Fira Sans" w:hAnsi="Fira Sans"/>
          <w:bCs/>
          <w:iCs/>
          <w:sz w:val="22"/>
          <w:szCs w:val="22"/>
        </w:rPr>
        <w:t>-kopolimer) z radełkowaną powierzchnią, zapewniającą pewny chwyt,</w:t>
      </w:r>
    </w:p>
    <w:p w14:paraId="21472F90" w14:textId="77777777" w:rsidR="0030736B" w:rsidRDefault="00AF0E10" w:rsidP="007A4A8C">
      <w:pPr>
        <w:numPr>
          <w:ilvl w:val="0"/>
          <w:numId w:val="43"/>
        </w:num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 xml:space="preserve">ostry kolec biorczy o dł. 20 mm, umożliwiający szczelne i bezpieczne połączenie </w:t>
      </w:r>
    </w:p>
    <w:p w14:paraId="57613B91" w14:textId="59F1834E" w:rsidR="00AF0E10" w:rsidRPr="00AF0E10" w:rsidRDefault="00AF0E10" w:rsidP="007A4A8C">
      <w:pPr>
        <w:spacing w:line="360" w:lineRule="auto"/>
        <w:ind w:left="720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>z pojemnikami o różnej pojemności</w:t>
      </w:r>
    </w:p>
    <w:p w14:paraId="48371041" w14:textId="77777777" w:rsidR="00AF0E10" w:rsidRPr="00AF0E10" w:rsidRDefault="00AF0E10" w:rsidP="007A4A8C">
      <w:pPr>
        <w:numPr>
          <w:ilvl w:val="0"/>
          <w:numId w:val="43"/>
        </w:num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>wyżłobienie kolca biorczego na dł. 10 mm, gwarantujące całkowite opróżnienie pojemnika</w:t>
      </w:r>
    </w:p>
    <w:p w14:paraId="508E3D36" w14:textId="77777777" w:rsidR="0030736B" w:rsidRDefault="00AF0E10" w:rsidP="007A4A8C">
      <w:pPr>
        <w:numPr>
          <w:ilvl w:val="0"/>
          <w:numId w:val="43"/>
        </w:num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 xml:space="preserve">szczelna zatyczka samozatrzaskowa z PP zabezpieczająca łącznik </w:t>
      </w:r>
    </w:p>
    <w:p w14:paraId="03775AA5" w14:textId="42F87430" w:rsidR="00AF0E10" w:rsidRPr="00AF0E10" w:rsidRDefault="00AF0E10" w:rsidP="007A4A8C">
      <w:pPr>
        <w:spacing w:line="360" w:lineRule="auto"/>
        <w:ind w:left="720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lastRenderedPageBreak/>
        <w:t>przed zanieczyszczeniem</w:t>
      </w:r>
    </w:p>
    <w:p w14:paraId="14DD14EE" w14:textId="77777777" w:rsidR="00AF0E10" w:rsidRPr="00AF0E10" w:rsidRDefault="00AF0E10" w:rsidP="007A4A8C">
      <w:pPr>
        <w:numPr>
          <w:ilvl w:val="0"/>
          <w:numId w:val="43"/>
        </w:num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 xml:space="preserve">dostępny w wersji z filtrem bakteryjnym powietrza 0,1µm (PTFE) i cząsteczkowym 5 µm (PET) </w:t>
      </w:r>
    </w:p>
    <w:p w14:paraId="0078AFA7" w14:textId="77777777" w:rsidR="00AF0E10" w:rsidRPr="00AF0E10" w:rsidRDefault="00AF0E10" w:rsidP="007A4A8C">
      <w:pPr>
        <w:numPr>
          <w:ilvl w:val="0"/>
          <w:numId w:val="43"/>
        </w:num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>filtr powietrza bakteryjny chroni przed skażeniem mikrobiologicznym oraz przed działaniem szkodliwych aerozoli</w:t>
      </w:r>
    </w:p>
    <w:p w14:paraId="30F74E32" w14:textId="77777777" w:rsidR="00AF0E10" w:rsidRPr="00AF0E10" w:rsidRDefault="00AF0E10" w:rsidP="007A4A8C">
      <w:pPr>
        <w:numPr>
          <w:ilvl w:val="0"/>
          <w:numId w:val="43"/>
        </w:num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>filtr cząsteczkowy stanowi skuteczną barierę chroniącą leki, płyny przed zanieczyszczeniem</w:t>
      </w:r>
    </w:p>
    <w:p w14:paraId="1A7F944E" w14:textId="77777777" w:rsidR="00AF0E10" w:rsidRPr="00AF0E10" w:rsidRDefault="00AF0E10" w:rsidP="007A4A8C">
      <w:pPr>
        <w:numPr>
          <w:ilvl w:val="0"/>
          <w:numId w:val="43"/>
        </w:num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 xml:space="preserve">łącznik </w:t>
      </w:r>
      <w:proofErr w:type="spellStart"/>
      <w:r w:rsidRPr="00AF0E10">
        <w:rPr>
          <w:rFonts w:ascii="Fira Sans" w:hAnsi="Fira Sans"/>
          <w:bCs/>
          <w:iCs/>
          <w:sz w:val="22"/>
          <w:szCs w:val="22"/>
        </w:rPr>
        <w:t>Luer</w:t>
      </w:r>
      <w:proofErr w:type="spellEnd"/>
      <w:r w:rsidRPr="00AF0E10">
        <w:rPr>
          <w:rFonts w:ascii="Fira Sans" w:hAnsi="Fira Sans"/>
          <w:bCs/>
          <w:iCs/>
          <w:sz w:val="22"/>
          <w:szCs w:val="22"/>
        </w:rPr>
        <w:t xml:space="preserve">-Lock żeński kompatybilny z wyrobami o zakończeniu </w:t>
      </w:r>
      <w:proofErr w:type="spellStart"/>
      <w:r w:rsidRPr="00AF0E10">
        <w:rPr>
          <w:rFonts w:ascii="Fira Sans" w:hAnsi="Fira Sans"/>
          <w:bCs/>
          <w:iCs/>
          <w:sz w:val="22"/>
          <w:szCs w:val="22"/>
        </w:rPr>
        <w:t>Luer</w:t>
      </w:r>
      <w:proofErr w:type="spellEnd"/>
      <w:r w:rsidRPr="00AF0E10">
        <w:rPr>
          <w:rFonts w:ascii="Fira Sans" w:hAnsi="Fira Sans"/>
          <w:bCs/>
          <w:iCs/>
          <w:sz w:val="22"/>
          <w:szCs w:val="22"/>
        </w:rPr>
        <w:t xml:space="preserve"> lub </w:t>
      </w:r>
      <w:proofErr w:type="spellStart"/>
      <w:r w:rsidRPr="00AF0E10">
        <w:rPr>
          <w:rFonts w:ascii="Fira Sans" w:hAnsi="Fira Sans"/>
          <w:bCs/>
          <w:iCs/>
          <w:sz w:val="22"/>
          <w:szCs w:val="22"/>
        </w:rPr>
        <w:t>Luer</w:t>
      </w:r>
      <w:proofErr w:type="spellEnd"/>
      <w:r w:rsidRPr="00AF0E10">
        <w:rPr>
          <w:rFonts w:ascii="Fira Sans" w:hAnsi="Fira Sans"/>
          <w:bCs/>
          <w:iCs/>
          <w:sz w:val="22"/>
          <w:szCs w:val="22"/>
        </w:rPr>
        <w:t xml:space="preserve">-Lock męski </w:t>
      </w:r>
    </w:p>
    <w:p w14:paraId="2B6945E6" w14:textId="77777777" w:rsidR="00AF0E10" w:rsidRPr="00AF0E10" w:rsidRDefault="00AF0E10" w:rsidP="007A4A8C">
      <w:pPr>
        <w:numPr>
          <w:ilvl w:val="0"/>
          <w:numId w:val="43"/>
        </w:num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 xml:space="preserve">pozbawiony </w:t>
      </w:r>
      <w:proofErr w:type="spellStart"/>
      <w:r w:rsidRPr="00AF0E10">
        <w:rPr>
          <w:rFonts w:ascii="Fira Sans" w:hAnsi="Fira Sans"/>
          <w:bCs/>
          <w:iCs/>
          <w:sz w:val="22"/>
          <w:szCs w:val="22"/>
        </w:rPr>
        <w:t>latexu</w:t>
      </w:r>
      <w:proofErr w:type="spellEnd"/>
      <w:r w:rsidRPr="00AF0E10">
        <w:rPr>
          <w:rFonts w:ascii="Fira Sans" w:hAnsi="Fira Sans"/>
          <w:bCs/>
          <w:iCs/>
          <w:sz w:val="22"/>
          <w:szCs w:val="22"/>
        </w:rPr>
        <w:t xml:space="preserve">, PCV oraz </w:t>
      </w:r>
      <w:proofErr w:type="spellStart"/>
      <w:r w:rsidRPr="00AF0E10">
        <w:rPr>
          <w:rFonts w:ascii="Fira Sans" w:hAnsi="Fira Sans"/>
          <w:bCs/>
          <w:iCs/>
          <w:sz w:val="22"/>
          <w:szCs w:val="22"/>
        </w:rPr>
        <w:t>ftalanów</w:t>
      </w:r>
      <w:proofErr w:type="spellEnd"/>
    </w:p>
    <w:p w14:paraId="00AB4450" w14:textId="77777777" w:rsidR="00AF0E10" w:rsidRPr="00AF0E10" w:rsidRDefault="00AF0E10" w:rsidP="007A4A8C">
      <w:pPr>
        <w:numPr>
          <w:ilvl w:val="0"/>
          <w:numId w:val="43"/>
        </w:num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>może być stosowany 24 godziny</w:t>
      </w:r>
    </w:p>
    <w:p w14:paraId="4568724A" w14:textId="77777777" w:rsidR="00AF0E10" w:rsidRPr="00AF0E10" w:rsidRDefault="00AF0E10" w:rsidP="007A4A8C">
      <w:pPr>
        <w:numPr>
          <w:ilvl w:val="0"/>
          <w:numId w:val="43"/>
        </w:num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>wyrób niepirogenny, sterylizowany tlenkiem etylenu?</w:t>
      </w:r>
    </w:p>
    <w:p w14:paraId="414CE203" w14:textId="45E7C1F2" w:rsidR="00AF0E10" w:rsidRPr="00AF0E10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6708417F" w14:textId="77777777" w:rsidR="00AF0E10" w:rsidRPr="00B217B3" w:rsidRDefault="00AF0E10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D8764FB" w14:textId="24A1553C" w:rsidR="00AF0E10" w:rsidRPr="00B217B3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  <w:r w:rsidR="00DE4318">
        <w:rPr>
          <w:rFonts w:ascii="Fira Sans" w:hAnsi="Fira Sans"/>
          <w:b/>
          <w:i/>
          <w:sz w:val="22"/>
          <w:szCs w:val="22"/>
        </w:rPr>
        <w:t xml:space="preserve"> </w:t>
      </w:r>
    </w:p>
    <w:p w14:paraId="0AC383BE" w14:textId="6C517BA7" w:rsidR="00AF0E10" w:rsidRDefault="00AF0E10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3879DD63" w14:textId="0549CCF5" w:rsidR="00AF0E10" w:rsidRPr="00B217B3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>
        <w:rPr>
          <w:rFonts w:ascii="Fira Sans" w:hAnsi="Fira Sans"/>
          <w:b/>
          <w:sz w:val="22"/>
          <w:szCs w:val="22"/>
          <w:u w:val="single"/>
        </w:rPr>
        <w:t>3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>
        <w:rPr>
          <w:rFonts w:ascii="Fira Sans" w:hAnsi="Fira Sans"/>
          <w:b/>
          <w:sz w:val="22"/>
          <w:szCs w:val="22"/>
          <w:u w:val="single"/>
        </w:rPr>
        <w:t xml:space="preserve"> Dotyczy części 16, poz. 1 </w:t>
      </w:r>
    </w:p>
    <w:p w14:paraId="362F02FF" w14:textId="4D807206" w:rsidR="00AF0E10" w:rsidRPr="00AF0E10" w:rsidRDefault="00AF0E10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AF0E10">
        <w:rPr>
          <w:rFonts w:ascii="Fira Sans" w:hAnsi="Fira Sans"/>
          <w:bCs/>
          <w:iCs/>
          <w:sz w:val="22"/>
          <w:szCs w:val="22"/>
        </w:rPr>
        <w:t xml:space="preserve">Czy Zamawiający dopuści wycenę za </w:t>
      </w:r>
      <w:proofErr w:type="spellStart"/>
      <w:r w:rsidRPr="00AF0E10">
        <w:rPr>
          <w:rFonts w:ascii="Fira Sans" w:hAnsi="Fira Sans"/>
          <w:bCs/>
          <w:iCs/>
          <w:sz w:val="22"/>
          <w:szCs w:val="22"/>
        </w:rPr>
        <w:t>op</w:t>
      </w:r>
      <w:proofErr w:type="spellEnd"/>
      <w:r w:rsidRPr="00AF0E10">
        <w:rPr>
          <w:rFonts w:ascii="Fira Sans" w:hAnsi="Fira Sans"/>
          <w:bCs/>
          <w:iCs/>
          <w:sz w:val="22"/>
          <w:szCs w:val="22"/>
        </w:rPr>
        <w:t xml:space="preserve"> A’100szt wraz z odpowiednim przeliczeniem?</w:t>
      </w:r>
    </w:p>
    <w:p w14:paraId="3CBF34E1" w14:textId="77777777" w:rsidR="00AF0E10" w:rsidRPr="00B217B3" w:rsidRDefault="00AF0E10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4492B6EB" w14:textId="388374FA" w:rsidR="00AF0E10" w:rsidRPr="00B217B3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65C5EF35" w14:textId="77777777" w:rsidR="00AF0E10" w:rsidRDefault="00AF0E10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18AAE32E" w14:textId="2CB276E4" w:rsidR="00AF0E10" w:rsidRPr="00B217B3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5" w:name="_Hlk157426026"/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>
        <w:rPr>
          <w:rFonts w:ascii="Fira Sans" w:hAnsi="Fira Sans"/>
          <w:b/>
          <w:sz w:val="22"/>
          <w:szCs w:val="22"/>
          <w:u w:val="single"/>
        </w:rPr>
        <w:t>4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="00BD357A">
        <w:rPr>
          <w:rFonts w:ascii="Fira Sans" w:hAnsi="Fira Sans"/>
          <w:b/>
          <w:sz w:val="22"/>
          <w:szCs w:val="22"/>
          <w:u w:val="single"/>
        </w:rPr>
        <w:t xml:space="preserve"> Dotyczy części 32, poz. 1 </w:t>
      </w:r>
    </w:p>
    <w:p w14:paraId="6EDA27FC" w14:textId="5D971787" w:rsidR="00AF0E10" w:rsidRPr="00BD357A" w:rsidRDefault="00BD35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D357A">
        <w:rPr>
          <w:rFonts w:ascii="Fira Sans" w:hAnsi="Fira Sans"/>
          <w:bCs/>
          <w:iCs/>
          <w:sz w:val="22"/>
          <w:szCs w:val="22"/>
        </w:rPr>
        <w:t>Czy Zamawiający dopuści maskę krtaniową zgodną z opisem oraz w rozmiarach</w:t>
      </w:r>
    </w:p>
    <w:p w14:paraId="556C35B2" w14:textId="7166D95A" w:rsidR="00BD357A" w:rsidRDefault="00BD35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>
        <w:rPr>
          <w:rFonts w:ascii="Fira Sans" w:hAnsi="Fira Sans"/>
          <w:b/>
          <w:i/>
          <w:noProof/>
          <w:sz w:val="22"/>
          <w:szCs w:val="22"/>
        </w:rPr>
        <w:drawing>
          <wp:inline distT="0" distB="0" distL="0" distR="0" wp14:anchorId="7D2CA915" wp14:editId="5CF9EF1E">
            <wp:extent cx="2676525" cy="2444750"/>
            <wp:effectExtent l="0" t="0" r="9525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4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Fira Sans" w:hAnsi="Fira Sans"/>
          <w:b/>
          <w:i/>
          <w:noProof/>
          <w:sz w:val="22"/>
          <w:szCs w:val="22"/>
        </w:rPr>
        <w:drawing>
          <wp:inline distT="0" distB="0" distL="0" distR="0" wp14:anchorId="3B641A9B" wp14:editId="23BBA99E">
            <wp:extent cx="969645" cy="1743710"/>
            <wp:effectExtent l="0" t="0" r="1905" b="889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DC4030" w14:textId="77777777" w:rsidR="00BD357A" w:rsidRPr="00B217B3" w:rsidRDefault="00BD35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423CEB4D" w14:textId="06EC529B" w:rsidR="00AF0E10" w:rsidRPr="00B217B3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3C28F2">
        <w:rPr>
          <w:rFonts w:ascii="Fira Sans" w:hAnsi="Fira Sans"/>
          <w:b/>
          <w:i/>
          <w:sz w:val="22"/>
          <w:szCs w:val="22"/>
        </w:rPr>
        <w:t>Odp. Zamawiającego:</w:t>
      </w:r>
      <w:r w:rsidR="003C28F2" w:rsidRPr="003C28F2">
        <w:rPr>
          <w:rFonts w:ascii="Fira Sans" w:hAnsi="Fira Sans"/>
          <w:b/>
          <w:i/>
          <w:sz w:val="22"/>
          <w:szCs w:val="22"/>
        </w:rPr>
        <w:t xml:space="preserve"> Zamawiający podtrzymuje zapisy SWZ.</w:t>
      </w:r>
      <w:r w:rsidR="003C28F2">
        <w:rPr>
          <w:rFonts w:ascii="Fira Sans" w:hAnsi="Fira Sans"/>
          <w:b/>
          <w:i/>
          <w:sz w:val="22"/>
          <w:szCs w:val="22"/>
        </w:rPr>
        <w:t xml:space="preserve"> </w:t>
      </w:r>
    </w:p>
    <w:bookmarkEnd w:id="5"/>
    <w:p w14:paraId="210367B5" w14:textId="5E2D1E4F" w:rsidR="00AF0E10" w:rsidRDefault="00AF0E10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3FA3BF9E" w14:textId="0B15F581" w:rsidR="00AF0E10" w:rsidRPr="00B217B3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</w:t>
      </w:r>
      <w:r>
        <w:rPr>
          <w:rFonts w:ascii="Fira Sans" w:hAnsi="Fira Sans"/>
          <w:b/>
          <w:sz w:val="22"/>
          <w:szCs w:val="22"/>
          <w:u w:val="single"/>
        </w:rPr>
        <w:t>5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="00BD357A">
        <w:rPr>
          <w:rFonts w:ascii="Fira Sans" w:hAnsi="Fira Sans"/>
          <w:b/>
          <w:sz w:val="22"/>
          <w:szCs w:val="22"/>
          <w:u w:val="single"/>
        </w:rPr>
        <w:t xml:space="preserve"> Dotyczy części 22</w:t>
      </w:r>
    </w:p>
    <w:p w14:paraId="07FAD6C3" w14:textId="60C98E8C" w:rsidR="00AF0E10" w:rsidRPr="00BD357A" w:rsidRDefault="00BD35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D357A">
        <w:rPr>
          <w:rFonts w:ascii="Fira Sans" w:hAnsi="Fira Sans"/>
          <w:bCs/>
          <w:iCs/>
          <w:sz w:val="22"/>
          <w:szCs w:val="22"/>
        </w:rPr>
        <w:t>Czy Zamawiający dopuści zestaw z pesetą chirurgiczną metalową o dł. 14cm?</w:t>
      </w:r>
    </w:p>
    <w:p w14:paraId="4FAAA665" w14:textId="77777777" w:rsidR="00BD357A" w:rsidRPr="00B217B3" w:rsidRDefault="00BD35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D0D9975" w14:textId="4F3541AE" w:rsidR="00AF0E10" w:rsidRPr="00DE4318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03F0957E" w14:textId="7B31598E" w:rsidR="00AF0E10" w:rsidRPr="00DE4318" w:rsidRDefault="00AF0E10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38E8A93D" w14:textId="7778220B" w:rsidR="00AF0E10" w:rsidRPr="00DE4318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sz w:val="22"/>
          <w:szCs w:val="22"/>
          <w:u w:val="single"/>
        </w:rPr>
        <w:t>Pytanie nr 66:</w:t>
      </w:r>
      <w:r w:rsidR="00BD357A" w:rsidRPr="00DE4318">
        <w:t xml:space="preserve"> </w:t>
      </w:r>
      <w:r w:rsidR="00BD357A" w:rsidRPr="00DE4318">
        <w:rPr>
          <w:rFonts w:ascii="Fira Sans" w:hAnsi="Fira Sans"/>
          <w:b/>
          <w:sz w:val="22"/>
          <w:szCs w:val="22"/>
          <w:u w:val="single"/>
        </w:rPr>
        <w:t>Dotyczy części 22</w:t>
      </w:r>
    </w:p>
    <w:p w14:paraId="50B155F6" w14:textId="54794B71" w:rsidR="00AF0E10" w:rsidRPr="00DE4318" w:rsidRDefault="00BD35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>Czy Zamawiający dopuści zestaw z igłotrzymaczem dł. 15cm?</w:t>
      </w:r>
    </w:p>
    <w:p w14:paraId="3D97FD51" w14:textId="77777777" w:rsidR="00BD357A" w:rsidRPr="00DE4318" w:rsidRDefault="00BD35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E3B9F2D" w14:textId="271B5026" w:rsidR="00AF0E10" w:rsidRPr="00DE4318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2F45A7CE" w14:textId="2F4236BD" w:rsidR="00AF0E10" w:rsidRPr="00DE4318" w:rsidRDefault="00AF0E10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5BD0A9AC" w14:textId="63A29711" w:rsidR="00AF0E10" w:rsidRPr="00DE4318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sz w:val="22"/>
          <w:szCs w:val="22"/>
          <w:u w:val="single"/>
        </w:rPr>
        <w:t>Pytanie nr 67:</w:t>
      </w:r>
      <w:r w:rsidR="00BD357A" w:rsidRPr="00DE4318">
        <w:t xml:space="preserve"> </w:t>
      </w:r>
      <w:r w:rsidR="00BD357A" w:rsidRPr="00DE4318">
        <w:rPr>
          <w:rFonts w:ascii="Fira Sans" w:hAnsi="Fira Sans"/>
          <w:b/>
          <w:sz w:val="22"/>
          <w:szCs w:val="22"/>
          <w:u w:val="single"/>
        </w:rPr>
        <w:t>Dotyczy części 22</w:t>
      </w:r>
    </w:p>
    <w:p w14:paraId="4F179792" w14:textId="77777777" w:rsidR="00BD357A" w:rsidRPr="00DE4318" w:rsidRDefault="00BD35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 xml:space="preserve">Czy Zamawiający dopuści igły i strzykawkę bez opakowania jednostkowego, </w:t>
      </w:r>
    </w:p>
    <w:p w14:paraId="6F0A0DB6" w14:textId="4BEFF1AF" w:rsidR="00AF0E10" w:rsidRPr="00DE4318" w:rsidRDefault="00BD35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>co pozwoli na redukcję powstawania odpadów opakowaniowych podczas zabiegu?</w:t>
      </w:r>
    </w:p>
    <w:p w14:paraId="367F19AA" w14:textId="77777777" w:rsidR="00BD357A" w:rsidRPr="00DE4318" w:rsidRDefault="00BD35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6FBD0456" w14:textId="57419866" w:rsidR="00AF0E10" w:rsidRPr="00DE4318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1A3AC628" w14:textId="59FA5E98" w:rsidR="00AF0E10" w:rsidRPr="00DE4318" w:rsidRDefault="00AF0E10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5FA9BE94" w14:textId="20C65A96" w:rsidR="00AF0E10" w:rsidRPr="00DE4318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sz w:val="22"/>
          <w:szCs w:val="22"/>
          <w:u w:val="single"/>
        </w:rPr>
        <w:t>Pytanie nr 68:</w:t>
      </w:r>
      <w:r w:rsidR="00BD357A" w:rsidRPr="00DE4318">
        <w:t xml:space="preserve"> </w:t>
      </w:r>
      <w:r w:rsidR="00BD357A" w:rsidRPr="00DE4318">
        <w:rPr>
          <w:rFonts w:ascii="Fira Sans" w:hAnsi="Fira Sans"/>
          <w:b/>
          <w:sz w:val="22"/>
          <w:szCs w:val="22"/>
          <w:u w:val="single"/>
        </w:rPr>
        <w:t>Dotyczy części 22</w:t>
      </w:r>
    </w:p>
    <w:p w14:paraId="1549D152" w14:textId="77777777" w:rsidR="00BD357A" w:rsidRPr="00DE4318" w:rsidRDefault="00BD35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 xml:space="preserve">Czy Zamawiający dopuści serwetę włókninową 50cm x 75cm z otworem przylepnym </w:t>
      </w:r>
    </w:p>
    <w:p w14:paraId="0E010ECF" w14:textId="404AEBEE" w:rsidR="00AF0E10" w:rsidRPr="00DE4318" w:rsidRDefault="00BD35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>6cm x 8cm?</w:t>
      </w:r>
    </w:p>
    <w:p w14:paraId="78C97C2D" w14:textId="77777777" w:rsidR="00BD357A" w:rsidRPr="00DE4318" w:rsidRDefault="00BD35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59A1C2E9" w14:textId="00DA4DAF" w:rsidR="00AF0E10" w:rsidRPr="00DE4318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750BC5A2" w14:textId="014D933A" w:rsidR="00AF0E10" w:rsidRPr="00DE4318" w:rsidRDefault="00AF0E10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19875082" w14:textId="68AAC852" w:rsidR="00AF0E10" w:rsidRPr="00DE4318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sz w:val="22"/>
          <w:szCs w:val="22"/>
          <w:u w:val="single"/>
        </w:rPr>
        <w:t>Pytanie nr 69:</w:t>
      </w:r>
      <w:r w:rsidR="00BD357A" w:rsidRPr="00DE4318">
        <w:t xml:space="preserve"> </w:t>
      </w:r>
      <w:r w:rsidR="00BD357A" w:rsidRPr="00DE4318">
        <w:rPr>
          <w:rFonts w:ascii="Fira Sans" w:hAnsi="Fira Sans"/>
          <w:b/>
          <w:sz w:val="22"/>
          <w:szCs w:val="22"/>
          <w:u w:val="single"/>
        </w:rPr>
        <w:t>Dotyczy części 22</w:t>
      </w:r>
    </w:p>
    <w:p w14:paraId="77283871" w14:textId="67379ABC" w:rsidR="00AF0E10" w:rsidRPr="00DE4318" w:rsidRDefault="00BD35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 xml:space="preserve"> Czy Zamawiający dopuści zestaw z serwetą włókninową 50cm x 60cm?</w:t>
      </w:r>
    </w:p>
    <w:p w14:paraId="5845A5B2" w14:textId="77777777" w:rsidR="00BD357A" w:rsidRPr="00DE4318" w:rsidRDefault="00BD35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5D0A4BDC" w14:textId="5511CB07" w:rsidR="00AF0E10" w:rsidRPr="00DE4318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1815DB35" w14:textId="000C6D12" w:rsidR="00AF0E10" w:rsidRPr="00DE4318" w:rsidRDefault="00AF0E10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3FB9A882" w14:textId="65784969" w:rsidR="00AF0E10" w:rsidRPr="00DE4318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6" w:name="_Hlk157426375"/>
      <w:r w:rsidRPr="00DE4318">
        <w:rPr>
          <w:rFonts w:ascii="Fira Sans" w:hAnsi="Fira Sans"/>
          <w:b/>
          <w:sz w:val="22"/>
          <w:szCs w:val="22"/>
          <w:u w:val="single"/>
        </w:rPr>
        <w:t>Pytanie nr 70:</w:t>
      </w:r>
      <w:r w:rsidR="00BD357A" w:rsidRPr="00DE4318">
        <w:t xml:space="preserve"> </w:t>
      </w:r>
      <w:r w:rsidR="00BD357A" w:rsidRPr="00DE4318">
        <w:rPr>
          <w:rFonts w:ascii="Fira Sans" w:hAnsi="Fira Sans"/>
          <w:b/>
          <w:sz w:val="22"/>
          <w:szCs w:val="22"/>
          <w:u w:val="single"/>
        </w:rPr>
        <w:t>Dotyczy części 22</w:t>
      </w:r>
    </w:p>
    <w:p w14:paraId="5082671B" w14:textId="09BC0EAA" w:rsidR="00AF0E10" w:rsidRPr="00DE4318" w:rsidRDefault="00BD35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>Czy Zamawiający dopuści zestaw zapakowany w rękaw papierowo foliowy?</w:t>
      </w:r>
    </w:p>
    <w:p w14:paraId="4CC58541" w14:textId="77777777" w:rsidR="00BD357A" w:rsidRPr="00DE4318" w:rsidRDefault="00BD35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5BA5585" w14:textId="6DA74EA1" w:rsidR="00AF0E10" w:rsidRPr="00DE4318" w:rsidRDefault="00AF0E10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bookmarkEnd w:id="6"/>
    <w:p w14:paraId="77C0EFBA" w14:textId="1821114C" w:rsidR="00AF0E10" w:rsidRPr="00DE4318" w:rsidRDefault="00AF0E10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10F54E13" w14:textId="77777777" w:rsidR="00BD357A" w:rsidRPr="00DE4318" w:rsidRDefault="00BD357A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33BA087F" w14:textId="77777777" w:rsidR="007A4A8C" w:rsidRDefault="007A4A8C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39C86CA8" w14:textId="092035BB" w:rsidR="00BD357A" w:rsidRPr="00DE4318" w:rsidRDefault="00BD357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sz w:val="22"/>
          <w:szCs w:val="22"/>
          <w:u w:val="single"/>
        </w:rPr>
        <w:lastRenderedPageBreak/>
        <w:t>Pytanie nr 71:</w:t>
      </w:r>
      <w:r w:rsidRPr="00DE4318">
        <w:t xml:space="preserve"> </w:t>
      </w:r>
      <w:r w:rsidRPr="00DE4318">
        <w:rPr>
          <w:rFonts w:ascii="Fira Sans" w:hAnsi="Fira Sans"/>
          <w:b/>
          <w:sz w:val="22"/>
          <w:szCs w:val="22"/>
          <w:u w:val="single"/>
        </w:rPr>
        <w:t>Dotyczy części 22</w:t>
      </w:r>
    </w:p>
    <w:p w14:paraId="58FD49FD" w14:textId="03725806" w:rsidR="00BD357A" w:rsidRPr="00DE4318" w:rsidRDefault="00BD357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>Czy Zamawiający dopuści zestaw zapakowany w rękaw papierowo foliowy z dodatkowo dołożonym pojemnikiem (w ramach blistra)?</w:t>
      </w:r>
    </w:p>
    <w:p w14:paraId="743AE50D" w14:textId="77777777" w:rsidR="00BD357A" w:rsidRPr="00DE4318" w:rsidRDefault="00BD357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080C4A67" w14:textId="2552DCD9" w:rsidR="00BD357A" w:rsidRPr="00B217B3" w:rsidRDefault="00BD357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5A8EFC93" w14:textId="77777777" w:rsidR="00BD357A" w:rsidRPr="00B217B3" w:rsidRDefault="00BD357A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4EA8FAFC" w14:textId="5CBF031C" w:rsidR="0054251D" w:rsidRPr="0061364A" w:rsidRDefault="005425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7" w:name="_Hlk157426903"/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7</w:t>
      </w:r>
      <w:r w:rsidR="0061364A">
        <w:rPr>
          <w:rFonts w:ascii="Fira Sans" w:hAnsi="Fira Sans"/>
          <w:b/>
          <w:sz w:val="22"/>
          <w:szCs w:val="22"/>
          <w:u w:val="single"/>
        </w:rPr>
        <w:t>2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BD357A">
        <w:t xml:space="preserve"> 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Dotyczy części </w:t>
      </w:r>
      <w:r w:rsidR="0061364A">
        <w:rPr>
          <w:rFonts w:ascii="Fira Sans" w:hAnsi="Fira Sans"/>
          <w:b/>
          <w:sz w:val="22"/>
          <w:szCs w:val="22"/>
          <w:u w:val="single"/>
        </w:rPr>
        <w:t xml:space="preserve">16, poz. 1 </w:t>
      </w:r>
    </w:p>
    <w:p w14:paraId="56810648" w14:textId="77777777" w:rsidR="0030736B" w:rsidRDefault="0061364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1364A">
        <w:rPr>
          <w:rFonts w:ascii="Fira Sans" w:hAnsi="Fira Sans"/>
          <w:bCs/>
          <w:iCs/>
          <w:sz w:val="22"/>
          <w:szCs w:val="22"/>
        </w:rPr>
        <w:t xml:space="preserve">Czy w kontekście zapewnienia maksymalnego bezpieczeństwa zarówno pacjentów, jak </w:t>
      </w:r>
    </w:p>
    <w:p w14:paraId="1EADD32B" w14:textId="77777777" w:rsidR="0030736B" w:rsidRDefault="0061364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1364A">
        <w:rPr>
          <w:rFonts w:ascii="Fira Sans" w:hAnsi="Fira Sans"/>
          <w:bCs/>
          <w:iCs/>
          <w:sz w:val="22"/>
          <w:szCs w:val="22"/>
        </w:rPr>
        <w:t xml:space="preserve">i personelu medycznego w trakcie pracy z lekami cytostatycznymi, Zamawiający stawia wymóg, aby oferowany przyrząd do długotrwałego aspirowania </w:t>
      </w:r>
      <w:proofErr w:type="spellStart"/>
      <w:r w:rsidRPr="0061364A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61364A">
        <w:rPr>
          <w:rFonts w:ascii="Fira Sans" w:hAnsi="Fira Sans"/>
          <w:bCs/>
          <w:iCs/>
          <w:sz w:val="22"/>
          <w:szCs w:val="22"/>
        </w:rPr>
        <w:t xml:space="preserve"> posiadał filtr cząsteczkowy 5µm o dużej powierzchni filtracyjnej oraz filtr zatrzymujący aerozole </w:t>
      </w:r>
    </w:p>
    <w:p w14:paraId="2462431D" w14:textId="77777777" w:rsidR="0030736B" w:rsidRDefault="0061364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1364A">
        <w:rPr>
          <w:rFonts w:ascii="Fira Sans" w:hAnsi="Fira Sans"/>
          <w:bCs/>
          <w:iCs/>
          <w:sz w:val="22"/>
          <w:szCs w:val="22"/>
        </w:rPr>
        <w:t xml:space="preserve">o rozmiarze porów 0,2µm? Uzasadnienie medyczne dla tego wymogu wynika z konieczności zapewnienia skutecznej ochrony przed mikroskopijnymi cząstkami stałymi i aerozolami, które mogą stanowić drogę transmisji zanieczyszczeń chemicznych i biologicznych. Filtry te są kluczowym elementem w redukcji ryzyka ekspozycji na cytostatyki, które są znane </w:t>
      </w:r>
    </w:p>
    <w:p w14:paraId="43B1724F" w14:textId="0D8AE43A" w:rsidR="0054251D" w:rsidRPr="0061364A" w:rsidRDefault="0061364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61364A">
        <w:rPr>
          <w:rFonts w:ascii="Fira Sans" w:hAnsi="Fira Sans"/>
          <w:bCs/>
          <w:iCs/>
          <w:sz w:val="22"/>
          <w:szCs w:val="22"/>
        </w:rPr>
        <w:t>z właściwości mutagennych, teratogennych oraz kancerogennych, oraz zabezpieczają przed potencjalnym ryzykiem skażenia środowiska pracy oraz zanieczyszczenia wykorzystywanych leków, co jest zgodne z najwyższymi standardami praktyki medycznej i przepisami dotyczącymi bezpieczeństwa i higieny pracy.</w:t>
      </w:r>
    </w:p>
    <w:p w14:paraId="0B08CA45" w14:textId="77777777" w:rsidR="0061364A" w:rsidRPr="00B217B3" w:rsidRDefault="0061364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097B1599" w14:textId="64B34308" w:rsidR="0054251D" w:rsidRPr="009374D2" w:rsidRDefault="0054251D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i/>
          <w:sz w:val="22"/>
          <w:szCs w:val="22"/>
        </w:rPr>
        <w:t>Odp. Zamawiającego:</w:t>
      </w:r>
      <w:r w:rsidR="009374D2" w:rsidRPr="009374D2">
        <w:t xml:space="preserve"> </w:t>
      </w:r>
      <w:r w:rsidR="009374D2" w:rsidRPr="009374D2">
        <w:rPr>
          <w:rFonts w:ascii="Fira Sans" w:hAnsi="Fira Sans"/>
          <w:b/>
          <w:i/>
          <w:sz w:val="22"/>
          <w:szCs w:val="22"/>
        </w:rPr>
        <w:t xml:space="preserve">Zmawiający dopuszcza. </w:t>
      </w:r>
    </w:p>
    <w:bookmarkEnd w:id="7"/>
    <w:p w14:paraId="47A15A7D" w14:textId="416C67E0" w:rsidR="00BD357A" w:rsidRPr="009374D2" w:rsidRDefault="00BD357A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627856E2" w14:textId="127E0701" w:rsidR="0061364A" w:rsidRPr="009374D2" w:rsidRDefault="0061364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sz w:val="22"/>
          <w:szCs w:val="22"/>
          <w:u w:val="single"/>
        </w:rPr>
        <w:t>Pytanie nr 73:</w:t>
      </w:r>
      <w:r w:rsidRPr="009374D2">
        <w:t xml:space="preserve"> </w:t>
      </w:r>
      <w:r w:rsidRPr="009374D2">
        <w:rPr>
          <w:rFonts w:ascii="Fira Sans" w:hAnsi="Fira Sans"/>
          <w:b/>
          <w:sz w:val="22"/>
          <w:szCs w:val="22"/>
          <w:u w:val="single"/>
        </w:rPr>
        <w:t xml:space="preserve">Dotyczy części 16, poz. 1 </w:t>
      </w:r>
    </w:p>
    <w:p w14:paraId="13EEA162" w14:textId="77777777" w:rsidR="0030736B" w:rsidRDefault="0061364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374D2">
        <w:rPr>
          <w:rFonts w:ascii="Fira Sans" w:hAnsi="Fira Sans"/>
          <w:bCs/>
          <w:iCs/>
          <w:sz w:val="22"/>
          <w:szCs w:val="22"/>
        </w:rPr>
        <w:t xml:space="preserve">Mając na uwadze pierwsze pytanie zwracamy się z prośbą o dopuszczenie przyrządu renomowanej firmy </w:t>
      </w:r>
      <w:proofErr w:type="spellStart"/>
      <w:r w:rsidRPr="009374D2">
        <w:rPr>
          <w:rFonts w:ascii="Fira Sans" w:hAnsi="Fira Sans"/>
          <w:bCs/>
          <w:iCs/>
          <w:sz w:val="22"/>
          <w:szCs w:val="22"/>
        </w:rPr>
        <w:t>BBraun</w:t>
      </w:r>
      <w:proofErr w:type="spellEnd"/>
      <w:r w:rsidRPr="009374D2">
        <w:rPr>
          <w:rFonts w:ascii="Fira Sans" w:hAnsi="Fira Sans"/>
          <w:bCs/>
          <w:iCs/>
          <w:sz w:val="22"/>
          <w:szCs w:val="22"/>
        </w:rPr>
        <w:t xml:space="preserve"> do aspirowania </w:t>
      </w:r>
      <w:proofErr w:type="spellStart"/>
      <w:r w:rsidRPr="009374D2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9374D2">
        <w:rPr>
          <w:rFonts w:ascii="Fira Sans" w:hAnsi="Fira Sans"/>
          <w:bCs/>
          <w:iCs/>
          <w:sz w:val="22"/>
          <w:szCs w:val="22"/>
        </w:rPr>
        <w:t>, który obejmuje zarówno filtr cząsteczkowy 5µm jak i filtr aerozolowy 0,2µm, zapewniając wysoce efektywną ochronę przed zanieczyszczeniami, co jest zgodne z wymogami bezpieczeństwa dla personelu</w:t>
      </w:r>
    </w:p>
    <w:p w14:paraId="3DAA13EA" w14:textId="44B1E2ED" w:rsidR="0061364A" w:rsidRPr="009374D2" w:rsidRDefault="0061364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374D2">
        <w:rPr>
          <w:rFonts w:ascii="Fira Sans" w:hAnsi="Fira Sans"/>
          <w:bCs/>
          <w:iCs/>
          <w:sz w:val="22"/>
          <w:szCs w:val="22"/>
        </w:rPr>
        <w:t>i pacjentów.</w:t>
      </w:r>
    </w:p>
    <w:p w14:paraId="38D66E54" w14:textId="77777777" w:rsidR="0061364A" w:rsidRPr="009374D2" w:rsidRDefault="0061364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40CABC7E" w14:textId="6948108C" w:rsidR="0061364A" w:rsidRPr="009374D2" w:rsidRDefault="0061364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i/>
          <w:sz w:val="22"/>
          <w:szCs w:val="22"/>
        </w:rPr>
        <w:t>Odp. Zamawiającego:</w:t>
      </w:r>
      <w:r w:rsidR="009374D2" w:rsidRPr="009374D2">
        <w:t xml:space="preserve"> </w:t>
      </w:r>
      <w:r w:rsidR="009374D2" w:rsidRPr="009374D2">
        <w:rPr>
          <w:rFonts w:ascii="Fira Sans" w:hAnsi="Fira Sans"/>
          <w:b/>
          <w:i/>
          <w:sz w:val="22"/>
          <w:szCs w:val="22"/>
        </w:rPr>
        <w:t>Zmawiający dopuszcza.</w:t>
      </w:r>
    </w:p>
    <w:p w14:paraId="76D9D829" w14:textId="40CCACF0" w:rsidR="0061364A" w:rsidRPr="009374D2" w:rsidRDefault="0061364A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0B2B4F75" w14:textId="21688F8E" w:rsidR="0061364A" w:rsidRPr="009374D2" w:rsidRDefault="0061364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sz w:val="22"/>
          <w:szCs w:val="22"/>
          <w:u w:val="single"/>
        </w:rPr>
        <w:t>Pytanie nr 74:</w:t>
      </w:r>
      <w:r w:rsidRPr="009374D2">
        <w:t xml:space="preserve"> </w:t>
      </w:r>
      <w:r w:rsidRPr="009374D2">
        <w:rPr>
          <w:rFonts w:ascii="Fira Sans" w:hAnsi="Fira Sans"/>
          <w:b/>
          <w:sz w:val="22"/>
          <w:szCs w:val="22"/>
          <w:u w:val="single"/>
        </w:rPr>
        <w:t>Dotyczy części 16</w:t>
      </w:r>
    </w:p>
    <w:p w14:paraId="179403D0" w14:textId="377E9E69" w:rsidR="0061364A" w:rsidRPr="009374D2" w:rsidRDefault="0061364A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374D2">
        <w:rPr>
          <w:rFonts w:ascii="Fira Sans" w:hAnsi="Fira Sans"/>
          <w:bCs/>
          <w:iCs/>
          <w:sz w:val="22"/>
          <w:szCs w:val="22"/>
        </w:rPr>
        <w:t xml:space="preserve">Czy Zamawiający wymaga, aby oferenci wraz z ich propozycją dostarczyli test potwierdzający, że proponowany przyrząd do przygotowania i podawania </w:t>
      </w:r>
      <w:proofErr w:type="spellStart"/>
      <w:r w:rsidRPr="009374D2">
        <w:rPr>
          <w:rFonts w:ascii="Fira Sans" w:hAnsi="Fira Sans"/>
          <w:bCs/>
          <w:iCs/>
          <w:sz w:val="22"/>
          <w:szCs w:val="22"/>
        </w:rPr>
        <w:t>cytostatyków</w:t>
      </w:r>
      <w:proofErr w:type="spellEnd"/>
      <w:r w:rsidRPr="009374D2">
        <w:rPr>
          <w:rFonts w:ascii="Fira Sans" w:hAnsi="Fira Sans"/>
          <w:bCs/>
          <w:iCs/>
          <w:sz w:val="22"/>
          <w:szCs w:val="22"/>
        </w:rPr>
        <w:t xml:space="preserve"> jest zgodny z definicją zamkniętego systemu według NIOSH, co gwarantuje skuteczne </w:t>
      </w:r>
      <w:r w:rsidRPr="009374D2">
        <w:rPr>
          <w:rFonts w:ascii="Fira Sans" w:hAnsi="Fira Sans"/>
          <w:bCs/>
          <w:iCs/>
          <w:sz w:val="22"/>
          <w:szCs w:val="22"/>
        </w:rPr>
        <w:lastRenderedPageBreak/>
        <w:t>zapobieganie uwalnianiu się niebezpiecznych zanieczyszczeń do środowiska, zwiększając bezpieczeństwo zarówno personelu medycznego, jak i pacjentów?</w:t>
      </w:r>
    </w:p>
    <w:p w14:paraId="76C4ADD0" w14:textId="77777777" w:rsidR="0061364A" w:rsidRPr="009374D2" w:rsidRDefault="0061364A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246300E8" w14:textId="5DFF5205" w:rsidR="0061364A" w:rsidRPr="00B217B3" w:rsidRDefault="0061364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i/>
          <w:sz w:val="22"/>
          <w:szCs w:val="22"/>
        </w:rPr>
        <w:t>Odp. Zamawiającego:</w:t>
      </w:r>
      <w:r w:rsidR="009374D2" w:rsidRPr="009374D2">
        <w:t xml:space="preserve"> </w:t>
      </w:r>
      <w:r w:rsidR="009374D2" w:rsidRPr="009374D2">
        <w:rPr>
          <w:rFonts w:ascii="Fira Sans" w:hAnsi="Fira Sans"/>
          <w:b/>
          <w:i/>
          <w:sz w:val="22"/>
          <w:szCs w:val="22"/>
        </w:rPr>
        <w:t>Zmawiający dopuszcza.</w:t>
      </w:r>
    </w:p>
    <w:p w14:paraId="07135187" w14:textId="5A1B1FAA" w:rsidR="0061364A" w:rsidRDefault="0061364A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0FCC6F08" w14:textId="5C76621B" w:rsidR="0061364A" w:rsidRPr="0061364A" w:rsidRDefault="0061364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8" w:name="_Hlk157428135"/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75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BD357A">
        <w:t xml:space="preserve"> 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Dotyczy </w:t>
      </w:r>
      <w:r w:rsidR="004005DB">
        <w:rPr>
          <w:rFonts w:ascii="Fira Sans" w:hAnsi="Fira Sans"/>
          <w:b/>
          <w:sz w:val="22"/>
          <w:szCs w:val="22"/>
          <w:u w:val="single"/>
        </w:rPr>
        <w:t>umowy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 </w:t>
      </w:r>
    </w:p>
    <w:p w14:paraId="4B675591" w14:textId="77777777" w:rsidR="004005DB" w:rsidRPr="004005DB" w:rsidRDefault="004005DB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005DB">
        <w:rPr>
          <w:rFonts w:ascii="Fira Sans" w:hAnsi="Fira Sans"/>
          <w:bCs/>
          <w:iCs/>
          <w:sz w:val="22"/>
          <w:szCs w:val="22"/>
        </w:rPr>
        <w:t>Uprzejmie prosimy o wprowadzenie do Wzoru umowy § 3 następujących zapisów:</w:t>
      </w:r>
    </w:p>
    <w:p w14:paraId="23556AC4" w14:textId="77777777" w:rsidR="004005DB" w:rsidRDefault="004005DB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005DB">
        <w:rPr>
          <w:rFonts w:ascii="Fira Sans" w:hAnsi="Fira Sans"/>
          <w:bCs/>
          <w:iCs/>
          <w:sz w:val="22"/>
          <w:szCs w:val="22"/>
        </w:rPr>
        <w:t>„Zmniejszenie ilości przedmiotu Umowy w toku jej realizacji nie może przekroczyć 20%</w:t>
      </w:r>
    </w:p>
    <w:p w14:paraId="30CC3FFA" w14:textId="1EED9D73" w:rsidR="0061364A" w:rsidRPr="004005DB" w:rsidRDefault="004005DB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005DB">
        <w:rPr>
          <w:rFonts w:ascii="Fira Sans" w:hAnsi="Fira Sans"/>
          <w:bCs/>
          <w:iCs/>
          <w:sz w:val="22"/>
          <w:szCs w:val="22"/>
        </w:rPr>
        <w:t>ilości określonych w niniejszej Umowie”</w:t>
      </w:r>
    </w:p>
    <w:p w14:paraId="1076EAC3" w14:textId="77777777" w:rsidR="004005DB" w:rsidRPr="00B217B3" w:rsidRDefault="004005DB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26BF2AE5" w14:textId="571D0192" w:rsidR="0061364A" w:rsidRPr="00B217B3" w:rsidRDefault="0061364A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1762D7">
        <w:rPr>
          <w:rFonts w:ascii="Fira Sans" w:hAnsi="Fira Sans"/>
          <w:b/>
          <w:i/>
          <w:sz w:val="22"/>
          <w:szCs w:val="22"/>
        </w:rPr>
        <w:t>Odp. Zamawiającego</w:t>
      </w:r>
      <w:r w:rsidR="001762D7" w:rsidRPr="001762D7">
        <w:rPr>
          <w:rFonts w:ascii="Fira Sans" w:hAnsi="Fira Sans"/>
          <w:b/>
          <w:i/>
          <w:sz w:val="22"/>
          <w:szCs w:val="22"/>
        </w:rPr>
        <w:t xml:space="preserve">: </w:t>
      </w:r>
      <w:bookmarkStart w:id="9" w:name="_Hlk157492357"/>
      <w:r w:rsidR="001762D7" w:rsidRPr="001762D7">
        <w:rPr>
          <w:rFonts w:ascii="Fira Sans" w:hAnsi="Fira Sans"/>
          <w:b/>
          <w:i/>
          <w:sz w:val="22"/>
          <w:szCs w:val="22"/>
        </w:rPr>
        <w:t>Zamawiający podtrzymuje zapisy SWZ.</w:t>
      </w:r>
      <w:r w:rsidR="001762D7">
        <w:rPr>
          <w:rFonts w:ascii="Fira Sans" w:hAnsi="Fira Sans"/>
          <w:b/>
          <w:i/>
          <w:sz w:val="22"/>
          <w:szCs w:val="22"/>
        </w:rPr>
        <w:t xml:space="preserve"> </w:t>
      </w:r>
      <w:bookmarkEnd w:id="9"/>
    </w:p>
    <w:bookmarkEnd w:id="8"/>
    <w:p w14:paraId="769AE1C7" w14:textId="77777777" w:rsidR="004005DB" w:rsidRDefault="004005DB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40701EA3" w14:textId="0686F862" w:rsidR="004005DB" w:rsidRPr="0061364A" w:rsidRDefault="004005D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76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BD357A">
        <w:t xml:space="preserve"> 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Dotyczy </w:t>
      </w:r>
      <w:r>
        <w:rPr>
          <w:rFonts w:ascii="Fira Sans" w:hAnsi="Fira Sans"/>
          <w:b/>
          <w:sz w:val="22"/>
          <w:szCs w:val="22"/>
          <w:u w:val="single"/>
        </w:rPr>
        <w:t>umowy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 </w:t>
      </w:r>
    </w:p>
    <w:p w14:paraId="08D29B67" w14:textId="220FB99A" w:rsidR="004005DB" w:rsidRDefault="004005DB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005DB">
        <w:rPr>
          <w:rFonts w:ascii="Fira Sans" w:hAnsi="Fira Sans"/>
          <w:bCs/>
          <w:iCs/>
          <w:sz w:val="22"/>
          <w:szCs w:val="22"/>
        </w:rPr>
        <w:t>Czy Zamawiający wyrazi zgodę aby termin płatności liczony był od daty sprzedaży, oraz żeby za termin zapłaty uznawana była data wpływu zapłaty na rachunek wykonawcy?</w:t>
      </w:r>
    </w:p>
    <w:p w14:paraId="505002CA" w14:textId="77777777" w:rsidR="004005DB" w:rsidRPr="00B217B3" w:rsidRDefault="004005DB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12A07318" w14:textId="6ABFACB1" w:rsidR="004005DB" w:rsidRPr="00B217B3" w:rsidRDefault="004005D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1762D7">
        <w:rPr>
          <w:rFonts w:ascii="Fira Sans" w:hAnsi="Fira Sans"/>
          <w:b/>
          <w:i/>
          <w:sz w:val="22"/>
          <w:szCs w:val="22"/>
        </w:rPr>
        <w:t>Odp. Zamawiającego:</w:t>
      </w:r>
      <w:r w:rsidR="001762D7" w:rsidRPr="001762D7">
        <w:t xml:space="preserve"> </w:t>
      </w:r>
      <w:r w:rsidR="001762D7" w:rsidRPr="001762D7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5D9A9ED6" w14:textId="2ED484DB" w:rsidR="0061364A" w:rsidRDefault="0061364A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685F1DFC" w14:textId="7FF2A260" w:rsidR="004005DB" w:rsidRPr="0061364A" w:rsidRDefault="004005D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77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BD357A">
        <w:t xml:space="preserve"> 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Dotyczy </w:t>
      </w:r>
      <w:r>
        <w:rPr>
          <w:rFonts w:ascii="Fira Sans" w:hAnsi="Fira Sans"/>
          <w:b/>
          <w:sz w:val="22"/>
          <w:szCs w:val="22"/>
          <w:u w:val="single"/>
        </w:rPr>
        <w:t>umowy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 </w:t>
      </w:r>
    </w:p>
    <w:p w14:paraId="370AE89F" w14:textId="18D9312B" w:rsidR="004005DB" w:rsidRDefault="004005DB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005DB">
        <w:rPr>
          <w:rFonts w:ascii="Fira Sans" w:hAnsi="Fira Sans"/>
          <w:bCs/>
          <w:iCs/>
          <w:sz w:val="22"/>
          <w:szCs w:val="22"/>
        </w:rPr>
        <w:t>Czy Zamawiający wyrazi na cesję praw i obowiązków z wzoru umowy na bank kredytujący grupę kapitałową Wykonawcy? Wykonawca zobowiązuje się powiadomić Zamawiającego o dokonaniu takiej cesji. Jednocześnie Wykonawca potwierdza, iż mimo cesji jest uprawniony do wykonywania praw i obowiązków z Umowy przelanych na bank - do momentu odmiennego zarządzenia przez bank, które zostanie przesłane w formie pisemnej.</w:t>
      </w:r>
    </w:p>
    <w:p w14:paraId="5F40086D" w14:textId="77777777" w:rsidR="004005DB" w:rsidRPr="00B217B3" w:rsidRDefault="004005DB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88AF8E6" w14:textId="542C8834" w:rsidR="004005DB" w:rsidRPr="00B217B3" w:rsidRDefault="004005D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1762D7">
        <w:rPr>
          <w:rFonts w:ascii="Fira Sans" w:hAnsi="Fira Sans"/>
          <w:b/>
          <w:i/>
          <w:sz w:val="22"/>
          <w:szCs w:val="22"/>
        </w:rPr>
        <w:t>Odp. Zamawiającego:</w:t>
      </w:r>
      <w:r w:rsidR="001762D7" w:rsidRPr="001762D7">
        <w:t xml:space="preserve"> </w:t>
      </w:r>
      <w:r w:rsidR="001762D7" w:rsidRPr="001762D7">
        <w:rPr>
          <w:rFonts w:ascii="Fira Sans" w:hAnsi="Fira Sans"/>
          <w:b/>
          <w:i/>
          <w:sz w:val="22"/>
          <w:szCs w:val="22"/>
        </w:rPr>
        <w:t xml:space="preserve">Zamawiający </w:t>
      </w:r>
      <w:r w:rsidR="00913D50">
        <w:rPr>
          <w:rFonts w:ascii="Fira Sans" w:hAnsi="Fira Sans"/>
          <w:b/>
          <w:i/>
          <w:sz w:val="22"/>
          <w:szCs w:val="22"/>
        </w:rPr>
        <w:t>nie wyraża zgody</w:t>
      </w:r>
      <w:r w:rsidR="001762D7" w:rsidRPr="001762D7">
        <w:rPr>
          <w:rFonts w:ascii="Fira Sans" w:hAnsi="Fira Sans"/>
          <w:b/>
          <w:i/>
          <w:sz w:val="22"/>
          <w:szCs w:val="22"/>
        </w:rPr>
        <w:t>.</w:t>
      </w:r>
    </w:p>
    <w:p w14:paraId="467B60ED" w14:textId="77777777" w:rsidR="004005DB" w:rsidRPr="00B217B3" w:rsidRDefault="004005DB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66EAAAB7" w14:textId="5FC146EE" w:rsidR="004005DB" w:rsidRPr="004005DB" w:rsidRDefault="004005D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78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BD357A">
        <w:t xml:space="preserve"> 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Dotyczy </w:t>
      </w:r>
      <w:r>
        <w:rPr>
          <w:rFonts w:ascii="Fira Sans" w:hAnsi="Fira Sans"/>
          <w:b/>
          <w:sz w:val="22"/>
          <w:szCs w:val="22"/>
          <w:u w:val="single"/>
        </w:rPr>
        <w:t>umowy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 </w:t>
      </w:r>
    </w:p>
    <w:p w14:paraId="53A40B8A" w14:textId="77777777" w:rsidR="004005DB" w:rsidRPr="004005DB" w:rsidRDefault="004005DB" w:rsidP="007A4A8C">
      <w:pPr>
        <w:autoSpaceDE w:val="0"/>
        <w:autoSpaceDN w:val="0"/>
        <w:adjustRightInd w:val="0"/>
        <w:spacing w:line="360" w:lineRule="auto"/>
        <w:rPr>
          <w:rFonts w:ascii="Fira Sans" w:hAnsi="Fira Sans" w:cs="Calibri"/>
          <w:color w:val="000000"/>
          <w:sz w:val="22"/>
          <w:szCs w:val="22"/>
        </w:rPr>
      </w:pPr>
      <w:r w:rsidRPr="004005DB">
        <w:rPr>
          <w:rFonts w:ascii="Fira Sans" w:hAnsi="Fira Sans" w:cs="Calibri"/>
          <w:color w:val="000000"/>
          <w:sz w:val="22"/>
          <w:szCs w:val="22"/>
        </w:rPr>
        <w:t xml:space="preserve"> Czy Zamawiający wyrazi zgodę na zmniejszenie kar umownych zgodnie z poniższym zapisem: </w:t>
      </w:r>
    </w:p>
    <w:p w14:paraId="575B9DE6" w14:textId="77777777" w:rsidR="004005DB" w:rsidRPr="004005DB" w:rsidRDefault="004005DB" w:rsidP="007A4A8C">
      <w:pPr>
        <w:autoSpaceDE w:val="0"/>
        <w:autoSpaceDN w:val="0"/>
        <w:adjustRightInd w:val="0"/>
        <w:spacing w:line="360" w:lineRule="auto"/>
        <w:rPr>
          <w:rFonts w:ascii="Fira Sans" w:hAnsi="Fira Sans" w:cs="Calibri"/>
          <w:color w:val="000000"/>
          <w:sz w:val="22"/>
          <w:szCs w:val="22"/>
        </w:rPr>
      </w:pPr>
      <w:r w:rsidRPr="004005DB">
        <w:rPr>
          <w:rFonts w:ascii="Fira Sans" w:hAnsi="Fira Sans" w:cs="Calibri"/>
          <w:color w:val="000000"/>
          <w:sz w:val="22"/>
          <w:szCs w:val="22"/>
        </w:rPr>
        <w:t xml:space="preserve">1. </w:t>
      </w:r>
      <w:r w:rsidRPr="004005DB">
        <w:rPr>
          <w:rFonts w:ascii="Fira Sans" w:hAnsi="Fira Sans" w:cs="Calibri"/>
          <w:b/>
          <w:bCs/>
          <w:color w:val="000000"/>
          <w:sz w:val="22"/>
          <w:szCs w:val="22"/>
        </w:rPr>
        <w:t xml:space="preserve">Wykonawca </w:t>
      </w:r>
      <w:r w:rsidRPr="004005DB">
        <w:rPr>
          <w:rFonts w:ascii="Fira Sans" w:hAnsi="Fira Sans" w:cs="Calibri"/>
          <w:color w:val="000000"/>
          <w:sz w:val="22"/>
          <w:szCs w:val="22"/>
        </w:rPr>
        <w:t xml:space="preserve">zapłaci </w:t>
      </w:r>
      <w:r w:rsidRPr="004005DB">
        <w:rPr>
          <w:rFonts w:ascii="Fira Sans" w:hAnsi="Fira Sans" w:cs="Calibri"/>
          <w:b/>
          <w:bCs/>
          <w:color w:val="000000"/>
          <w:sz w:val="22"/>
          <w:szCs w:val="22"/>
        </w:rPr>
        <w:t xml:space="preserve">Zamawiającemu </w:t>
      </w:r>
      <w:r w:rsidRPr="004005DB">
        <w:rPr>
          <w:rFonts w:ascii="Fira Sans" w:hAnsi="Fira Sans" w:cs="Calibri"/>
          <w:color w:val="000000"/>
          <w:sz w:val="22"/>
          <w:szCs w:val="22"/>
        </w:rPr>
        <w:t xml:space="preserve">karę w wysokości 2,5% wartości niezrealizowanej części umowy, w razie odstąpienia przez </w:t>
      </w:r>
      <w:r w:rsidRPr="004005DB">
        <w:rPr>
          <w:rFonts w:ascii="Fira Sans" w:hAnsi="Fira Sans" w:cs="Calibri"/>
          <w:b/>
          <w:bCs/>
          <w:color w:val="000000"/>
          <w:sz w:val="22"/>
          <w:szCs w:val="22"/>
        </w:rPr>
        <w:t xml:space="preserve">Zamawiającego </w:t>
      </w:r>
      <w:r w:rsidRPr="004005DB">
        <w:rPr>
          <w:rFonts w:ascii="Fira Sans" w:hAnsi="Fira Sans" w:cs="Calibri"/>
          <w:color w:val="000000"/>
          <w:sz w:val="22"/>
          <w:szCs w:val="22"/>
        </w:rPr>
        <w:t xml:space="preserve">od niniejszej umowy z powodu okoliczności, za które odpowiada </w:t>
      </w:r>
      <w:r w:rsidRPr="004005DB">
        <w:rPr>
          <w:rFonts w:ascii="Fira Sans" w:hAnsi="Fira Sans" w:cs="Calibri"/>
          <w:b/>
          <w:bCs/>
          <w:color w:val="000000"/>
          <w:sz w:val="22"/>
          <w:szCs w:val="22"/>
        </w:rPr>
        <w:t xml:space="preserve">Wykonawca. </w:t>
      </w:r>
    </w:p>
    <w:p w14:paraId="752AA961" w14:textId="77777777" w:rsidR="004005DB" w:rsidRPr="00B217B3" w:rsidRDefault="004005DB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00B0D5CB" w14:textId="0EF78FCD" w:rsidR="004005DB" w:rsidRPr="00B217B3" w:rsidRDefault="004005D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1762D7">
        <w:rPr>
          <w:rFonts w:ascii="Fira Sans" w:hAnsi="Fira Sans"/>
          <w:b/>
          <w:i/>
          <w:sz w:val="22"/>
          <w:szCs w:val="22"/>
        </w:rPr>
        <w:t>Odp. Zamawiającego:</w:t>
      </w:r>
      <w:r w:rsidR="001762D7" w:rsidRPr="001762D7">
        <w:t xml:space="preserve"> </w:t>
      </w:r>
      <w:r w:rsidR="001762D7" w:rsidRPr="001762D7">
        <w:rPr>
          <w:rFonts w:ascii="Fira Sans" w:hAnsi="Fira Sans"/>
          <w:b/>
          <w:i/>
          <w:sz w:val="22"/>
          <w:szCs w:val="22"/>
        </w:rPr>
        <w:t>Zamawiający podtrzymuje zapisy SWZ.</w:t>
      </w:r>
    </w:p>
    <w:p w14:paraId="1B06816C" w14:textId="77777777" w:rsidR="004005DB" w:rsidRPr="00B217B3" w:rsidRDefault="004005DB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4947326C" w14:textId="63B2EDFA" w:rsidR="004005DB" w:rsidRPr="0061364A" w:rsidRDefault="004005D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10" w:name="_Hlk157428352"/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7</w:t>
      </w:r>
      <w:r w:rsidR="00BD7881">
        <w:rPr>
          <w:rFonts w:ascii="Fira Sans" w:hAnsi="Fira Sans"/>
          <w:b/>
          <w:sz w:val="22"/>
          <w:szCs w:val="22"/>
          <w:u w:val="single"/>
        </w:rPr>
        <w:t>9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BD357A">
        <w:t xml:space="preserve"> 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Dotyczy </w:t>
      </w:r>
      <w:r>
        <w:rPr>
          <w:rFonts w:ascii="Fira Sans" w:hAnsi="Fira Sans"/>
          <w:b/>
          <w:sz w:val="22"/>
          <w:szCs w:val="22"/>
          <w:u w:val="single"/>
        </w:rPr>
        <w:t>części nr 13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 </w:t>
      </w:r>
    </w:p>
    <w:p w14:paraId="094BF86D" w14:textId="77777777" w:rsidR="0030736B" w:rsidRDefault="004005DB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4005DB">
        <w:rPr>
          <w:rFonts w:ascii="Fira Sans" w:hAnsi="Fira Sans"/>
          <w:bCs/>
          <w:iCs/>
          <w:sz w:val="22"/>
          <w:szCs w:val="22"/>
        </w:rPr>
        <w:t xml:space="preserve">Czy zamawiający dopuści barwnik pakowany po 25 sztuk (1 </w:t>
      </w:r>
      <w:proofErr w:type="spellStart"/>
      <w:r w:rsidRPr="004005DB">
        <w:rPr>
          <w:rFonts w:ascii="Fira Sans" w:hAnsi="Fira Sans"/>
          <w:bCs/>
          <w:iCs/>
          <w:sz w:val="22"/>
          <w:szCs w:val="22"/>
        </w:rPr>
        <w:t>op</w:t>
      </w:r>
      <w:proofErr w:type="spellEnd"/>
      <w:r w:rsidRPr="004005DB">
        <w:rPr>
          <w:rFonts w:ascii="Fira Sans" w:hAnsi="Fira Sans"/>
          <w:bCs/>
          <w:iCs/>
          <w:sz w:val="22"/>
          <w:szCs w:val="22"/>
        </w:rPr>
        <w:t xml:space="preserve"> =25sztuk)? Jeśli tak, </w:t>
      </w:r>
    </w:p>
    <w:p w14:paraId="28A5C9E4" w14:textId="775B6C05" w:rsidR="004005DB" w:rsidRPr="00B217B3" w:rsidRDefault="004005DB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  <w:r w:rsidRPr="004005DB">
        <w:rPr>
          <w:rFonts w:ascii="Fira Sans" w:hAnsi="Fira Sans"/>
          <w:bCs/>
          <w:iCs/>
          <w:sz w:val="22"/>
          <w:szCs w:val="22"/>
        </w:rPr>
        <w:t>ile wówczas opakowań należy zaoferować?</w:t>
      </w:r>
    </w:p>
    <w:p w14:paraId="15F8DA59" w14:textId="77777777" w:rsidR="004005DB" w:rsidRDefault="004005DB" w:rsidP="007A4A8C">
      <w:pPr>
        <w:spacing w:line="360" w:lineRule="auto"/>
        <w:rPr>
          <w:rFonts w:ascii="Fira Sans" w:hAnsi="Fira Sans"/>
          <w:b/>
          <w:i/>
          <w:sz w:val="22"/>
          <w:szCs w:val="22"/>
          <w:highlight w:val="yellow"/>
        </w:rPr>
      </w:pPr>
    </w:p>
    <w:p w14:paraId="7B3EEA58" w14:textId="38D61FF7" w:rsidR="004005DB" w:rsidRPr="00B217B3" w:rsidRDefault="004005DB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rPr>
          <w:rFonts w:ascii="Fira Sans" w:hAnsi="Fira Sans"/>
          <w:b/>
          <w:i/>
          <w:sz w:val="22"/>
          <w:szCs w:val="22"/>
        </w:rPr>
        <w:t xml:space="preserve"> Zamawiający dopuszcza. Należy zaoferować 11 opakowań.</w:t>
      </w:r>
      <w:r w:rsidR="00DE4318">
        <w:rPr>
          <w:rFonts w:ascii="Fira Sans" w:hAnsi="Fira Sans"/>
          <w:b/>
          <w:i/>
          <w:sz w:val="22"/>
          <w:szCs w:val="22"/>
        </w:rPr>
        <w:t xml:space="preserve"> </w:t>
      </w:r>
    </w:p>
    <w:bookmarkEnd w:id="10"/>
    <w:p w14:paraId="29F99F40" w14:textId="4B7B662A" w:rsidR="004005DB" w:rsidRDefault="004005DB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69D8E526" w14:textId="4BE62196" w:rsidR="00BD7881" w:rsidRPr="0061364A" w:rsidRDefault="00BD788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11" w:name="_Hlk157428434"/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80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BD357A">
        <w:t xml:space="preserve"> 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Dotyczy </w:t>
      </w:r>
      <w:r>
        <w:rPr>
          <w:rFonts w:ascii="Fira Sans" w:hAnsi="Fira Sans"/>
          <w:b/>
          <w:sz w:val="22"/>
          <w:szCs w:val="22"/>
          <w:u w:val="single"/>
        </w:rPr>
        <w:t>części nr 16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 </w:t>
      </w:r>
    </w:p>
    <w:p w14:paraId="4AD7E0FB" w14:textId="3FE74787" w:rsidR="00BD7881" w:rsidRDefault="00BD7881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BD7881">
        <w:rPr>
          <w:rFonts w:ascii="Fira Sans" w:hAnsi="Fira Sans"/>
          <w:bCs/>
          <w:iCs/>
          <w:sz w:val="22"/>
          <w:szCs w:val="22"/>
        </w:rPr>
        <w:t>Prosimy Zamawiającego o wyjaśnienie czy przyrząd ma posiadać filtr wbudowany na całej długości części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BD7881">
        <w:rPr>
          <w:rFonts w:ascii="Fira Sans" w:hAnsi="Fira Sans"/>
          <w:bCs/>
          <w:iCs/>
          <w:sz w:val="22"/>
          <w:szCs w:val="22"/>
        </w:rPr>
        <w:t>chwytnej przyrządu, nie wystający poza przekrój poprzeczny i podłużny korpusu przyrządu, co umożliwia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BD7881">
        <w:rPr>
          <w:rFonts w:ascii="Fira Sans" w:hAnsi="Fira Sans"/>
          <w:bCs/>
          <w:iCs/>
          <w:sz w:val="22"/>
          <w:szCs w:val="22"/>
        </w:rPr>
        <w:t>ergonomiczną pracę z przyrządem</w:t>
      </w:r>
      <w:r>
        <w:rPr>
          <w:rFonts w:ascii="Fira Sans" w:hAnsi="Fira Sans"/>
          <w:bCs/>
          <w:iCs/>
          <w:sz w:val="22"/>
          <w:szCs w:val="22"/>
        </w:rPr>
        <w:t xml:space="preserve">. </w:t>
      </w:r>
    </w:p>
    <w:p w14:paraId="26AFD1F2" w14:textId="77777777" w:rsidR="00BD7881" w:rsidRPr="00BD7881" w:rsidRDefault="00BD7881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56DEDE4A" w14:textId="71534039" w:rsidR="00BD7881" w:rsidRPr="009374D2" w:rsidRDefault="00BD788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i/>
          <w:sz w:val="22"/>
          <w:szCs w:val="22"/>
        </w:rPr>
        <w:t>Odp. Zamawiającego:</w:t>
      </w:r>
      <w:r w:rsidR="009374D2" w:rsidRPr="009374D2">
        <w:rPr>
          <w:rFonts w:ascii="Fira Sans" w:hAnsi="Fira Sans"/>
          <w:b/>
          <w:i/>
          <w:sz w:val="22"/>
          <w:szCs w:val="22"/>
        </w:rPr>
        <w:t xml:space="preserve"> Zamawiający dopuszcza. </w:t>
      </w:r>
    </w:p>
    <w:bookmarkEnd w:id="11"/>
    <w:p w14:paraId="580B4215" w14:textId="49E794A2" w:rsidR="00BD7881" w:rsidRPr="009374D2" w:rsidRDefault="00BD7881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1A209FD3" w14:textId="23058DD6" w:rsidR="00BD7881" w:rsidRPr="009374D2" w:rsidRDefault="00BD788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bookmarkStart w:id="12" w:name="_Hlk157492502"/>
      <w:r w:rsidRPr="009374D2">
        <w:rPr>
          <w:rFonts w:ascii="Fira Sans" w:hAnsi="Fira Sans"/>
          <w:b/>
          <w:sz w:val="22"/>
          <w:szCs w:val="22"/>
          <w:u w:val="single"/>
        </w:rPr>
        <w:t>Pytanie nr 81:</w:t>
      </w:r>
      <w:r w:rsidRPr="009374D2">
        <w:t xml:space="preserve"> </w:t>
      </w:r>
      <w:r w:rsidRPr="009374D2">
        <w:rPr>
          <w:rFonts w:ascii="Fira Sans" w:hAnsi="Fira Sans"/>
          <w:b/>
          <w:sz w:val="22"/>
          <w:szCs w:val="22"/>
          <w:u w:val="single"/>
        </w:rPr>
        <w:t xml:space="preserve">Dotyczy części nr 16 </w:t>
      </w:r>
    </w:p>
    <w:p w14:paraId="4C2E786E" w14:textId="23344859" w:rsidR="00BD7881" w:rsidRPr="009374D2" w:rsidRDefault="00BD7881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9374D2">
        <w:rPr>
          <w:rFonts w:ascii="Fira Sans" w:hAnsi="Fira Sans"/>
          <w:bCs/>
          <w:iCs/>
          <w:sz w:val="22"/>
          <w:szCs w:val="22"/>
        </w:rPr>
        <w:t>Prosimy Zamawiającego o doprecyzowanie czy oczekuje, aby dostarczany był zamiennie przyrząd z kolcem standardowym i kolcem mikro tj. kolec wzdłużnie ścięty do połowy swojej długości, który umożliwia maksymalne pobranie leku z fiolki, bez strat, według potrzeb Zamawiającego?</w:t>
      </w:r>
    </w:p>
    <w:p w14:paraId="2DCEF764" w14:textId="3A0404BF" w:rsidR="00BD7881" w:rsidRPr="00B217B3" w:rsidRDefault="00BD7881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i/>
          <w:sz w:val="22"/>
          <w:szCs w:val="22"/>
        </w:rPr>
        <w:t>Odp. Zamawiającego:</w:t>
      </w:r>
      <w:r w:rsidR="009374D2" w:rsidRPr="009374D2">
        <w:rPr>
          <w:rFonts w:ascii="Fira Sans" w:hAnsi="Fira Sans"/>
          <w:b/>
          <w:i/>
          <w:sz w:val="22"/>
          <w:szCs w:val="22"/>
        </w:rPr>
        <w:t xml:space="preserve"> Zamawiający</w:t>
      </w:r>
      <w:r w:rsidR="009374D2">
        <w:rPr>
          <w:rFonts w:ascii="Fira Sans" w:hAnsi="Fira Sans"/>
          <w:b/>
          <w:i/>
          <w:sz w:val="22"/>
          <w:szCs w:val="22"/>
        </w:rPr>
        <w:t xml:space="preserve"> dopuszcza. </w:t>
      </w:r>
    </w:p>
    <w:bookmarkEnd w:id="12"/>
    <w:p w14:paraId="543DE896" w14:textId="17A2B565" w:rsidR="00BD7881" w:rsidRDefault="00BD7881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77EF791A" w14:textId="6662C08B" w:rsidR="001762D7" w:rsidRPr="0061364A" w:rsidRDefault="001762D7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82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BD357A">
        <w:t xml:space="preserve"> 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Dotyczy </w:t>
      </w:r>
      <w:r>
        <w:rPr>
          <w:rFonts w:ascii="Fira Sans" w:hAnsi="Fira Sans"/>
          <w:b/>
          <w:sz w:val="22"/>
          <w:szCs w:val="22"/>
          <w:u w:val="single"/>
        </w:rPr>
        <w:t>części nr 1, poz. 10</w:t>
      </w:r>
    </w:p>
    <w:p w14:paraId="0329BCC4" w14:textId="4E7F489F" w:rsidR="001762D7" w:rsidRPr="001762D7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>
        <w:rPr>
          <w:rFonts w:ascii="Fira Sans" w:hAnsi="Fira Sans"/>
          <w:bCs/>
          <w:iCs/>
          <w:sz w:val="22"/>
          <w:szCs w:val="22"/>
        </w:rPr>
        <w:t>Cz</w:t>
      </w:r>
      <w:r w:rsidRPr="001762D7">
        <w:rPr>
          <w:rFonts w:ascii="Fira Sans" w:hAnsi="Fira Sans"/>
          <w:bCs/>
          <w:iCs/>
          <w:sz w:val="22"/>
          <w:szCs w:val="22"/>
        </w:rPr>
        <w:t>y Zamawiający dopuści możliwość zaoferowania Hydrożelu amorficznego w tubce?</w:t>
      </w:r>
    </w:p>
    <w:p w14:paraId="7DC22673" w14:textId="733B6785" w:rsidR="001762D7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762D7">
        <w:rPr>
          <w:rFonts w:ascii="Fira Sans" w:hAnsi="Fira Sans"/>
          <w:bCs/>
          <w:iCs/>
          <w:sz w:val="22"/>
          <w:szCs w:val="22"/>
        </w:rPr>
        <w:t>Pozostałe parametry opatrunku bez zmian.</w:t>
      </w:r>
    </w:p>
    <w:p w14:paraId="3D89D151" w14:textId="77777777" w:rsidR="001762D7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2E463F36" w14:textId="616CE162" w:rsidR="001762D7" w:rsidRPr="00DE4318" w:rsidRDefault="001762D7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rPr>
          <w:rFonts w:ascii="Fira Sans" w:hAnsi="Fira Sans"/>
          <w:b/>
          <w:i/>
          <w:sz w:val="22"/>
          <w:szCs w:val="22"/>
        </w:rPr>
        <w:t xml:space="preserve"> Zamawiający dopuszcza.</w:t>
      </w:r>
    </w:p>
    <w:p w14:paraId="32ECD62F" w14:textId="77777777" w:rsidR="001762D7" w:rsidRPr="00DE4318" w:rsidRDefault="001762D7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21B741FA" w14:textId="4B12FFD1" w:rsidR="001762D7" w:rsidRPr="00DE4318" w:rsidRDefault="001762D7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sz w:val="22"/>
          <w:szCs w:val="22"/>
          <w:u w:val="single"/>
        </w:rPr>
        <w:t>Pytanie nr 83:</w:t>
      </w:r>
      <w:r w:rsidRPr="00DE4318">
        <w:t xml:space="preserve"> </w:t>
      </w:r>
      <w:r w:rsidRPr="00DE4318">
        <w:rPr>
          <w:rFonts w:ascii="Fira Sans" w:hAnsi="Fira Sans"/>
          <w:b/>
          <w:sz w:val="22"/>
          <w:szCs w:val="22"/>
          <w:u w:val="single"/>
        </w:rPr>
        <w:t xml:space="preserve">Dotyczy części nr 22, poz. 1 </w:t>
      </w:r>
    </w:p>
    <w:p w14:paraId="47AE4170" w14:textId="1D7E7D41" w:rsidR="001762D7" w:rsidRPr="00DE4318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>Czy Zamawiający dopuści możliwość zaoferowania Zestawu do zakładania szwów ze</w:t>
      </w:r>
    </w:p>
    <w:p w14:paraId="0E6ADF34" w14:textId="63E08BF0" w:rsidR="001762D7" w:rsidRPr="00DE4318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DE4318">
        <w:rPr>
          <w:rFonts w:ascii="Fira Sans" w:hAnsi="Fira Sans"/>
          <w:bCs/>
          <w:iCs/>
          <w:sz w:val="22"/>
          <w:szCs w:val="22"/>
        </w:rPr>
        <w:t>znieczulenie, zgodnego z SWZ, jednakże w którym nożyczki metalowe ostro/ostre mają długość 11,4 cm?</w:t>
      </w:r>
    </w:p>
    <w:p w14:paraId="41CCC8AD" w14:textId="77777777" w:rsidR="001762D7" w:rsidRPr="00DE4318" w:rsidRDefault="001762D7" w:rsidP="007A4A8C">
      <w:pPr>
        <w:spacing w:line="360" w:lineRule="auto"/>
        <w:rPr>
          <w:rFonts w:ascii="Fira Sans" w:hAnsi="Fira Sans"/>
          <w:b/>
          <w:i/>
          <w:sz w:val="22"/>
          <w:szCs w:val="22"/>
        </w:rPr>
      </w:pPr>
    </w:p>
    <w:p w14:paraId="35017707" w14:textId="1C3A45B0" w:rsidR="001762D7" w:rsidRPr="00B217B3" w:rsidRDefault="001762D7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DE4318">
        <w:rPr>
          <w:rFonts w:ascii="Fira Sans" w:hAnsi="Fira Sans"/>
          <w:b/>
          <w:i/>
          <w:sz w:val="22"/>
          <w:szCs w:val="22"/>
        </w:rPr>
        <w:t>Odp. Zamawiającego:</w:t>
      </w:r>
      <w:r w:rsidR="00DE4318" w:rsidRPr="00DE4318">
        <w:t xml:space="preserve"> </w:t>
      </w:r>
      <w:r w:rsidR="00DE4318" w:rsidRPr="00DE4318">
        <w:rPr>
          <w:rFonts w:ascii="Fira Sans" w:hAnsi="Fira Sans"/>
          <w:b/>
          <w:i/>
          <w:sz w:val="22"/>
          <w:szCs w:val="22"/>
        </w:rPr>
        <w:t>Zamawiający dopuszcza.</w:t>
      </w:r>
    </w:p>
    <w:p w14:paraId="144016AC" w14:textId="77777777" w:rsidR="001762D7" w:rsidRPr="00B217B3" w:rsidRDefault="001762D7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09880DE5" w14:textId="77777777" w:rsidR="001762D7" w:rsidRDefault="001762D7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</w:p>
    <w:p w14:paraId="334848E5" w14:textId="4D7F0BAD" w:rsidR="001762D7" w:rsidRPr="0061364A" w:rsidRDefault="001762D7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lastRenderedPageBreak/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84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BD357A">
        <w:t xml:space="preserve"> 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Dotyczy </w:t>
      </w:r>
      <w:r>
        <w:rPr>
          <w:rFonts w:ascii="Fira Sans" w:hAnsi="Fira Sans"/>
          <w:b/>
          <w:sz w:val="22"/>
          <w:szCs w:val="22"/>
          <w:u w:val="single"/>
        </w:rPr>
        <w:t>części nr 16</w:t>
      </w:r>
    </w:p>
    <w:p w14:paraId="2D7FE141" w14:textId="77777777" w:rsidR="001762D7" w:rsidRPr="001762D7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762D7">
        <w:rPr>
          <w:rFonts w:ascii="Fira Sans" w:hAnsi="Fira Sans"/>
          <w:bCs/>
          <w:iCs/>
          <w:sz w:val="22"/>
          <w:szCs w:val="22"/>
        </w:rPr>
        <w:t>Prosimy w pakiecie 16 o dopuszczenie alternatywnego przyrządu do transferu leków z fiolki</w:t>
      </w:r>
    </w:p>
    <w:p w14:paraId="53882B95" w14:textId="77777777" w:rsidR="001762D7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762D7">
        <w:rPr>
          <w:rFonts w:ascii="Fira Sans" w:hAnsi="Fira Sans"/>
          <w:bCs/>
          <w:iCs/>
          <w:sz w:val="22"/>
          <w:szCs w:val="22"/>
        </w:rPr>
        <w:t xml:space="preserve">typu </w:t>
      </w:r>
      <w:proofErr w:type="spellStart"/>
      <w:r w:rsidRPr="001762D7">
        <w:rPr>
          <w:rFonts w:ascii="Fira Sans" w:hAnsi="Fira Sans"/>
          <w:bCs/>
          <w:iCs/>
          <w:sz w:val="22"/>
          <w:szCs w:val="22"/>
        </w:rPr>
        <w:t>spike</w:t>
      </w:r>
      <w:proofErr w:type="spellEnd"/>
      <w:r w:rsidRPr="001762D7">
        <w:rPr>
          <w:rFonts w:ascii="Fira Sans" w:hAnsi="Fira Sans"/>
          <w:bCs/>
          <w:iCs/>
          <w:sz w:val="22"/>
          <w:szCs w:val="22"/>
        </w:rPr>
        <w:t xml:space="preserve"> z odpowietrzeniem z filtrem hydrofobowym. Wyrób wykorzystywany </w:t>
      </w:r>
    </w:p>
    <w:p w14:paraId="4C5ECD8A" w14:textId="37A86DC7" w:rsidR="001762D7" w:rsidRPr="001762D7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762D7">
        <w:rPr>
          <w:rFonts w:ascii="Fira Sans" w:hAnsi="Fira Sans"/>
          <w:bCs/>
          <w:iCs/>
          <w:sz w:val="22"/>
          <w:szCs w:val="22"/>
        </w:rPr>
        <w:t>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1762D7">
        <w:rPr>
          <w:rFonts w:ascii="Fira Sans" w:hAnsi="Fira Sans"/>
          <w:bCs/>
          <w:iCs/>
          <w:sz w:val="22"/>
          <w:szCs w:val="22"/>
        </w:rPr>
        <w:t>przechowywany w środowisku zgodnym z USP &lt;797&gt; ma zdolność zachowania sterylności</w:t>
      </w:r>
    </w:p>
    <w:p w14:paraId="6C000251" w14:textId="77777777" w:rsidR="001762D7" w:rsidRPr="001762D7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762D7">
        <w:rPr>
          <w:rFonts w:ascii="Fira Sans" w:hAnsi="Fira Sans"/>
          <w:bCs/>
          <w:iCs/>
          <w:sz w:val="22"/>
          <w:szCs w:val="22"/>
        </w:rPr>
        <w:t>dołączonej fiolki z lekiem przez okres do siedmiu (7) dni - potwierdzone oświadczeniem</w:t>
      </w:r>
    </w:p>
    <w:p w14:paraId="77213522" w14:textId="5765DFCD" w:rsidR="001762D7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762D7">
        <w:rPr>
          <w:rFonts w:ascii="Fira Sans" w:hAnsi="Fira Sans"/>
          <w:bCs/>
          <w:iCs/>
          <w:sz w:val="22"/>
          <w:szCs w:val="22"/>
        </w:rPr>
        <w:t>producenta.</w:t>
      </w:r>
    </w:p>
    <w:p w14:paraId="616FE1DA" w14:textId="77777777" w:rsidR="001762D7" w:rsidRDefault="001762D7" w:rsidP="007A4A8C">
      <w:pPr>
        <w:spacing w:line="360" w:lineRule="auto"/>
        <w:rPr>
          <w:rFonts w:ascii="Fira Sans" w:hAnsi="Fira Sans"/>
          <w:b/>
          <w:i/>
          <w:sz w:val="22"/>
          <w:szCs w:val="22"/>
          <w:highlight w:val="yellow"/>
        </w:rPr>
      </w:pPr>
    </w:p>
    <w:p w14:paraId="50003F2E" w14:textId="6D111FC7" w:rsidR="001762D7" w:rsidRPr="00B217B3" w:rsidRDefault="001762D7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9374D2">
        <w:rPr>
          <w:rFonts w:ascii="Fira Sans" w:hAnsi="Fira Sans"/>
          <w:b/>
          <w:i/>
          <w:sz w:val="22"/>
          <w:szCs w:val="22"/>
        </w:rPr>
        <w:t>Odp. Zamawiającego:</w:t>
      </w:r>
      <w:r w:rsidR="009374D2" w:rsidRPr="009374D2">
        <w:rPr>
          <w:rFonts w:ascii="Fira Sans" w:hAnsi="Fira Sans"/>
          <w:b/>
          <w:i/>
          <w:sz w:val="22"/>
          <w:szCs w:val="22"/>
        </w:rPr>
        <w:t xml:space="preserve"> Zamawiający dopuszcza.</w:t>
      </w:r>
      <w:r w:rsidR="009374D2">
        <w:rPr>
          <w:rFonts w:ascii="Fira Sans" w:hAnsi="Fira Sans"/>
          <w:b/>
          <w:i/>
          <w:sz w:val="22"/>
          <w:szCs w:val="22"/>
        </w:rPr>
        <w:t xml:space="preserve"> </w:t>
      </w:r>
    </w:p>
    <w:p w14:paraId="34849BDB" w14:textId="77777777" w:rsidR="001762D7" w:rsidRPr="00B217B3" w:rsidRDefault="001762D7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1B6E86FD" w14:textId="157DA615" w:rsidR="001762D7" w:rsidRPr="0061364A" w:rsidRDefault="001762D7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85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BD357A">
        <w:t xml:space="preserve"> 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Dotyczy </w:t>
      </w:r>
      <w:r w:rsidRPr="001762D7">
        <w:rPr>
          <w:rFonts w:ascii="Fira Sans" w:hAnsi="Fira Sans"/>
          <w:b/>
          <w:sz w:val="22"/>
          <w:szCs w:val="22"/>
          <w:u w:val="single"/>
        </w:rPr>
        <w:t>pkt. §3 ust. 2 wzoru umowy</w:t>
      </w:r>
    </w:p>
    <w:p w14:paraId="25887F8B" w14:textId="77777777" w:rsidR="001762D7" w:rsidRPr="001762D7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762D7">
        <w:rPr>
          <w:rFonts w:ascii="Fira Sans" w:hAnsi="Fira Sans"/>
          <w:bCs/>
          <w:iCs/>
          <w:sz w:val="22"/>
          <w:szCs w:val="22"/>
        </w:rPr>
        <w:t>Zwracamy się z prośbą o zmianę minimalnego poziomu zamówienia do 50% wartości</w:t>
      </w:r>
    </w:p>
    <w:p w14:paraId="7A3D5D24" w14:textId="71DFA707" w:rsidR="001762D7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  <w:r w:rsidRPr="001762D7">
        <w:rPr>
          <w:rFonts w:ascii="Fira Sans" w:hAnsi="Fira Sans"/>
          <w:bCs/>
          <w:iCs/>
          <w:sz w:val="22"/>
          <w:szCs w:val="22"/>
        </w:rPr>
        <w:t>umowy.</w:t>
      </w:r>
    </w:p>
    <w:p w14:paraId="2C17B0C8" w14:textId="77777777" w:rsidR="001762D7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1F2B27FD" w14:textId="6CEF00A1" w:rsidR="001762D7" w:rsidRPr="00B217B3" w:rsidRDefault="001762D7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1762D7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zapisy SWZ. </w:t>
      </w:r>
    </w:p>
    <w:p w14:paraId="55A9DCC4" w14:textId="77777777" w:rsidR="001762D7" w:rsidRPr="00B217B3" w:rsidRDefault="001762D7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0BEAAD1A" w14:textId="0C6D92A7" w:rsidR="001762D7" w:rsidRDefault="001762D7" w:rsidP="007A4A8C">
      <w:pPr>
        <w:spacing w:line="360" w:lineRule="auto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 xml:space="preserve">Pytanie nr </w:t>
      </w:r>
      <w:r>
        <w:rPr>
          <w:rFonts w:ascii="Fira Sans" w:hAnsi="Fira Sans"/>
          <w:b/>
          <w:sz w:val="22"/>
          <w:szCs w:val="22"/>
          <w:u w:val="single"/>
        </w:rPr>
        <w:t>86</w:t>
      </w:r>
      <w:r w:rsidRPr="00B217B3">
        <w:rPr>
          <w:rFonts w:ascii="Fira Sans" w:hAnsi="Fira Sans"/>
          <w:b/>
          <w:sz w:val="22"/>
          <w:szCs w:val="22"/>
          <w:u w:val="single"/>
        </w:rPr>
        <w:t>:</w:t>
      </w:r>
      <w:r w:rsidRPr="00BD357A">
        <w:t xml:space="preserve"> </w:t>
      </w:r>
      <w:r w:rsidRPr="00BD357A">
        <w:rPr>
          <w:rFonts w:ascii="Fira Sans" w:hAnsi="Fira Sans"/>
          <w:b/>
          <w:sz w:val="22"/>
          <w:szCs w:val="22"/>
          <w:u w:val="single"/>
        </w:rPr>
        <w:t xml:space="preserve">Dotyczy </w:t>
      </w:r>
      <w:r w:rsidRPr="001762D7">
        <w:rPr>
          <w:rFonts w:ascii="Fira Sans" w:hAnsi="Fira Sans"/>
          <w:b/>
          <w:sz w:val="22"/>
          <w:szCs w:val="22"/>
          <w:u w:val="single"/>
        </w:rPr>
        <w:t>pkt. §4 wzoru umowy (część II-wzór umowy)</w:t>
      </w:r>
    </w:p>
    <w:p w14:paraId="678ED695" w14:textId="77777777" w:rsidR="001762D7" w:rsidRPr="001762D7" w:rsidRDefault="001762D7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1762D7">
        <w:rPr>
          <w:rFonts w:ascii="Fira Sans" w:hAnsi="Fira Sans"/>
          <w:bCs/>
          <w:sz w:val="22"/>
          <w:szCs w:val="22"/>
        </w:rPr>
        <w:t>Prosimy o odstąpienie od wymogu obecności przedstawiciela wykonawcy przy odbiorze</w:t>
      </w:r>
    </w:p>
    <w:p w14:paraId="6DCAF183" w14:textId="77777777" w:rsidR="001762D7" w:rsidRPr="001762D7" w:rsidRDefault="001762D7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1762D7">
        <w:rPr>
          <w:rFonts w:ascii="Fira Sans" w:hAnsi="Fira Sans"/>
          <w:bCs/>
          <w:sz w:val="22"/>
          <w:szCs w:val="22"/>
        </w:rPr>
        <w:t>jakościowym i ilościowym dostarczonej partii przedmiotu zamówienia.</w:t>
      </w:r>
    </w:p>
    <w:p w14:paraId="60EF0D0F" w14:textId="77777777" w:rsidR="001762D7" w:rsidRDefault="001762D7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1762D7">
        <w:rPr>
          <w:rFonts w:ascii="Fira Sans" w:hAnsi="Fira Sans"/>
          <w:bCs/>
          <w:sz w:val="22"/>
          <w:szCs w:val="22"/>
        </w:rPr>
        <w:t xml:space="preserve">Nie mamy fizycznie możliwości zapewnienia obecności przedstawiciela wykonawcy </w:t>
      </w:r>
    </w:p>
    <w:p w14:paraId="20C08681" w14:textId="0D24D3E2" w:rsidR="001762D7" w:rsidRPr="001762D7" w:rsidRDefault="001762D7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1762D7">
        <w:rPr>
          <w:rFonts w:ascii="Fira Sans" w:hAnsi="Fira Sans"/>
          <w:bCs/>
          <w:sz w:val="22"/>
          <w:szCs w:val="22"/>
        </w:rPr>
        <w:t>Przy</w:t>
      </w:r>
      <w:r>
        <w:rPr>
          <w:rFonts w:ascii="Fira Sans" w:hAnsi="Fira Sans"/>
          <w:bCs/>
          <w:sz w:val="22"/>
          <w:szCs w:val="22"/>
        </w:rPr>
        <w:t xml:space="preserve"> </w:t>
      </w:r>
      <w:r w:rsidRPr="001762D7">
        <w:rPr>
          <w:rFonts w:ascii="Fira Sans" w:hAnsi="Fira Sans"/>
          <w:bCs/>
          <w:sz w:val="22"/>
          <w:szCs w:val="22"/>
        </w:rPr>
        <w:t>każdorazowej dostawie zamówionej partii towaru.</w:t>
      </w:r>
    </w:p>
    <w:p w14:paraId="2F1722EB" w14:textId="77777777" w:rsidR="0030736B" w:rsidRDefault="001762D7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1762D7">
        <w:rPr>
          <w:rFonts w:ascii="Fira Sans" w:hAnsi="Fira Sans"/>
          <w:bCs/>
          <w:sz w:val="22"/>
          <w:szCs w:val="22"/>
        </w:rPr>
        <w:t xml:space="preserve">Zwracamy się z prośbą o odstąpienie od zapisu stanowiącego par. 4 wzoru umowy </w:t>
      </w:r>
    </w:p>
    <w:p w14:paraId="629FD3F4" w14:textId="55DA1245" w:rsidR="001762D7" w:rsidRPr="001762D7" w:rsidRDefault="0030736B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  <w:r>
        <w:rPr>
          <w:rFonts w:ascii="Fira Sans" w:hAnsi="Fira Sans"/>
          <w:bCs/>
          <w:sz w:val="22"/>
          <w:szCs w:val="22"/>
        </w:rPr>
        <w:t>d</w:t>
      </w:r>
      <w:r w:rsidR="001762D7" w:rsidRPr="001762D7">
        <w:rPr>
          <w:rFonts w:ascii="Fira Sans" w:hAnsi="Fira Sans"/>
          <w:bCs/>
          <w:sz w:val="22"/>
          <w:szCs w:val="22"/>
        </w:rPr>
        <w:t>la</w:t>
      </w:r>
      <w:r>
        <w:rPr>
          <w:rFonts w:ascii="Fira Sans" w:hAnsi="Fira Sans"/>
          <w:bCs/>
          <w:sz w:val="22"/>
          <w:szCs w:val="22"/>
        </w:rPr>
        <w:t xml:space="preserve"> </w:t>
      </w:r>
      <w:r w:rsidR="001762D7" w:rsidRPr="001762D7">
        <w:rPr>
          <w:rFonts w:ascii="Fira Sans" w:hAnsi="Fira Sans"/>
          <w:bCs/>
          <w:sz w:val="22"/>
          <w:szCs w:val="22"/>
        </w:rPr>
        <w:t>dostaw sukcesywnych.</w:t>
      </w:r>
    </w:p>
    <w:p w14:paraId="44FF8434" w14:textId="77777777" w:rsidR="001762D7" w:rsidRDefault="001762D7" w:rsidP="007A4A8C">
      <w:pPr>
        <w:spacing w:line="360" w:lineRule="auto"/>
        <w:rPr>
          <w:rFonts w:ascii="Fira Sans" w:hAnsi="Fira Sans"/>
          <w:bCs/>
          <w:iCs/>
          <w:sz w:val="22"/>
          <w:szCs w:val="22"/>
        </w:rPr>
      </w:pPr>
    </w:p>
    <w:p w14:paraId="197F9CDA" w14:textId="4340053A" w:rsidR="001762D7" w:rsidRPr="00B217B3" w:rsidRDefault="001762D7" w:rsidP="007A4A8C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1762D7">
        <w:rPr>
          <w:rFonts w:ascii="Fira Sans" w:hAnsi="Fira Sans"/>
          <w:b/>
          <w:i/>
          <w:sz w:val="22"/>
          <w:szCs w:val="22"/>
        </w:rPr>
        <w:t>Odp. Zamawiającego: Zamawiający</w:t>
      </w:r>
      <w:r>
        <w:rPr>
          <w:rFonts w:ascii="Fira Sans" w:hAnsi="Fira Sans"/>
          <w:b/>
          <w:i/>
          <w:sz w:val="22"/>
          <w:szCs w:val="22"/>
        </w:rPr>
        <w:t xml:space="preserve"> podtrzymuje zapisy SWZ. </w:t>
      </w:r>
    </w:p>
    <w:p w14:paraId="4FB1287E" w14:textId="77777777" w:rsidR="001762D7" w:rsidRPr="00B217B3" w:rsidRDefault="001762D7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p w14:paraId="4F8B6FAE" w14:textId="77777777" w:rsidR="001762D7" w:rsidRPr="00B217B3" w:rsidRDefault="001762D7" w:rsidP="007A4A8C">
      <w:pPr>
        <w:spacing w:line="360" w:lineRule="auto"/>
        <w:rPr>
          <w:rFonts w:ascii="Fira Sans" w:hAnsi="Fira Sans"/>
          <w:bCs/>
          <w:sz w:val="22"/>
          <w:szCs w:val="22"/>
        </w:rPr>
      </w:pPr>
    </w:p>
    <w:sectPr w:rsidR="001762D7" w:rsidRPr="00B217B3" w:rsidSect="00782E91"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3E08"/>
    <w:multiLevelType w:val="hybridMultilevel"/>
    <w:tmpl w:val="35D0B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40"/>
  </w:num>
  <w:num w:numId="4">
    <w:abstractNumId w:val="23"/>
  </w:num>
  <w:num w:numId="5">
    <w:abstractNumId w:val="20"/>
  </w:num>
  <w:num w:numId="6">
    <w:abstractNumId w:val="12"/>
  </w:num>
  <w:num w:numId="7">
    <w:abstractNumId w:val="37"/>
  </w:num>
  <w:num w:numId="8">
    <w:abstractNumId w:val="22"/>
  </w:num>
  <w:num w:numId="9">
    <w:abstractNumId w:val="30"/>
  </w:num>
  <w:num w:numId="10">
    <w:abstractNumId w:val="28"/>
  </w:num>
  <w:num w:numId="11">
    <w:abstractNumId w:val="25"/>
  </w:num>
  <w:num w:numId="12">
    <w:abstractNumId w:val="4"/>
  </w:num>
  <w:num w:numId="13">
    <w:abstractNumId w:val="6"/>
  </w:num>
  <w:num w:numId="14">
    <w:abstractNumId w:val="35"/>
  </w:num>
  <w:num w:numId="1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9"/>
  </w:num>
  <w:num w:numId="18">
    <w:abstractNumId w:val="5"/>
  </w:num>
  <w:num w:numId="19">
    <w:abstractNumId w:val="27"/>
  </w:num>
  <w:num w:numId="20">
    <w:abstractNumId w:val="24"/>
  </w:num>
  <w:num w:numId="21">
    <w:abstractNumId w:val="31"/>
  </w:num>
  <w:num w:numId="22">
    <w:abstractNumId w:val="39"/>
  </w:num>
  <w:num w:numId="23">
    <w:abstractNumId w:val="18"/>
  </w:num>
  <w:num w:numId="24">
    <w:abstractNumId w:val="10"/>
  </w:num>
  <w:num w:numId="2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15"/>
  </w:num>
  <w:num w:numId="29">
    <w:abstractNumId w:val="16"/>
  </w:num>
  <w:num w:numId="30">
    <w:abstractNumId w:val="13"/>
  </w:num>
  <w:num w:numId="31">
    <w:abstractNumId w:val="26"/>
  </w:num>
  <w:num w:numId="32">
    <w:abstractNumId w:val="8"/>
  </w:num>
  <w:num w:numId="33">
    <w:abstractNumId w:val="14"/>
  </w:num>
  <w:num w:numId="34">
    <w:abstractNumId w:val="34"/>
  </w:num>
  <w:num w:numId="35">
    <w:abstractNumId w:val="1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36"/>
  </w:num>
  <w:num w:numId="39">
    <w:abstractNumId w:val="29"/>
  </w:num>
  <w:num w:numId="40">
    <w:abstractNumId w:val="1"/>
  </w:num>
  <w:num w:numId="41">
    <w:abstractNumId w:val="41"/>
  </w:num>
  <w:num w:numId="42">
    <w:abstractNumId w:val="3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6DA3"/>
    <w:rsid w:val="00007AAE"/>
    <w:rsid w:val="000117B5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7A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554F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62D7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0BEC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3BD9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36B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0225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5E2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28F2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047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05DB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235F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9E1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2BA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251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64A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33C4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EAA"/>
    <w:rsid w:val="00793F20"/>
    <w:rsid w:val="00794441"/>
    <w:rsid w:val="00794B30"/>
    <w:rsid w:val="00795100"/>
    <w:rsid w:val="0079528F"/>
    <w:rsid w:val="0079618B"/>
    <w:rsid w:val="00796EDD"/>
    <w:rsid w:val="007A15EB"/>
    <w:rsid w:val="007A230C"/>
    <w:rsid w:val="007A4A8C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ACE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209A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AB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3D50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4D2"/>
    <w:rsid w:val="0093754A"/>
    <w:rsid w:val="0094008B"/>
    <w:rsid w:val="009400C9"/>
    <w:rsid w:val="009404CB"/>
    <w:rsid w:val="00940CCB"/>
    <w:rsid w:val="0094164E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2263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07DD2"/>
    <w:rsid w:val="00A10DC8"/>
    <w:rsid w:val="00A13855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4C8C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0E10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5075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25A5"/>
    <w:rsid w:val="00B83A90"/>
    <w:rsid w:val="00B845DA"/>
    <w:rsid w:val="00B8540F"/>
    <w:rsid w:val="00B86A32"/>
    <w:rsid w:val="00B906DD"/>
    <w:rsid w:val="00B92C52"/>
    <w:rsid w:val="00B932F7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57A"/>
    <w:rsid w:val="00BD372C"/>
    <w:rsid w:val="00BD4261"/>
    <w:rsid w:val="00BD5357"/>
    <w:rsid w:val="00BD5B12"/>
    <w:rsid w:val="00BD67D3"/>
    <w:rsid w:val="00BD7881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2A36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6C13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1D0F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0F0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318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24F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048BE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62D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24</Pages>
  <Words>4718</Words>
  <Characters>29346</Characters>
  <Application>Microsoft Office Word</Application>
  <DocSecurity>0</DocSecurity>
  <Lines>244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33997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Klaudia Karwacka</cp:lastModifiedBy>
  <cp:revision>45</cp:revision>
  <cp:lastPrinted>2024-02-02T06:28:00Z</cp:lastPrinted>
  <dcterms:created xsi:type="dcterms:W3CDTF">2023-01-10T11:30:00Z</dcterms:created>
  <dcterms:modified xsi:type="dcterms:W3CDTF">2024-02-02T10:29:00Z</dcterms:modified>
</cp:coreProperties>
</file>