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DD96" w14:textId="77777777" w:rsidR="001C1A22" w:rsidRPr="001C1A22" w:rsidRDefault="001C1A22" w:rsidP="001C1A22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</w:t>
      </w:r>
      <w:r w:rsidRPr="001C1A22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7C521691" wp14:editId="7438B7AD">
            <wp:extent cx="1000125" cy="668416"/>
            <wp:effectExtent l="0" t="0" r="0" b="0"/>
            <wp:docPr id="1382355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46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22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</w:t>
      </w:r>
      <w:r w:rsidRPr="001C1A22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3EEB638E" wp14:editId="6757143A">
            <wp:extent cx="1209675" cy="791649"/>
            <wp:effectExtent l="0" t="0" r="0" b="8890"/>
            <wp:docPr id="1414686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7" cy="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A93E" w14:textId="77777777" w:rsidR="001C1A22" w:rsidRPr="001C1A22" w:rsidRDefault="001C1A22" w:rsidP="001C1A22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6310A2FC" w14:textId="77777777" w:rsidR="001C1A22" w:rsidRPr="001C1A22" w:rsidRDefault="001C1A22" w:rsidP="001C1A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Projekt </w:t>
      </w:r>
      <w:r w:rsidRPr="001C1A22">
        <w:rPr>
          <w:rFonts w:ascii="Cambria" w:eastAsia="Times New Roman" w:hAnsi="Cambria" w:cstheme="minorHAnsi"/>
          <w:kern w:val="0"/>
          <w:sz w:val="20"/>
          <w:szCs w:val="20"/>
          <w:lang w:eastAsia="pl-PL"/>
          <w14:ligatures w14:val="none"/>
        </w:rPr>
        <w:t xml:space="preserve">„Budowa drogi gminnej nr 195030Z w miejscowości Moczyły” </w:t>
      </w: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współfinansowany ze środków Unii Europejskiej z Europejskiego Funduszu Rolnego na rzecz Rozwoju Obszarów Wiejskich </w:t>
      </w:r>
    </w:p>
    <w:p w14:paraId="10499A3B" w14:textId="77777777" w:rsidR="001C1A22" w:rsidRPr="001C1A22" w:rsidRDefault="001C1A22" w:rsidP="001C1A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w ramach Programu Rozwoju Obszarów Wiejskich na lata 2014-2020.</w:t>
      </w:r>
    </w:p>
    <w:p w14:paraId="72AE867F" w14:textId="77777777" w:rsidR="001C1A22" w:rsidRPr="001C1A22" w:rsidRDefault="001C1A22" w:rsidP="001C1A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Umowa nr 00153-65151-UM1600262/22 z 14 lipca 2023 r.</w:t>
      </w:r>
    </w:p>
    <w:p w14:paraId="2C6AB7C4" w14:textId="77777777" w:rsidR="001C1A22" w:rsidRPr="001C1A22" w:rsidRDefault="001C1A22" w:rsidP="001C1A22">
      <w:pPr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151896F9" w14:textId="77777777" w:rsidR="001C1A22" w:rsidRPr="001C1A22" w:rsidRDefault="001C1A22" w:rsidP="001C1A22">
      <w:pPr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6B648DD8" w14:textId="1233FE07" w:rsidR="001C1A22" w:rsidRPr="001C1A22" w:rsidRDefault="001C1A22" w:rsidP="001C1A22">
      <w:pPr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Kołbaskowo, dn. 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23</w:t>
      </w: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.04.2024 r.</w:t>
      </w:r>
    </w:p>
    <w:p w14:paraId="0BA28AF0" w14:textId="77777777" w:rsidR="001C1A22" w:rsidRPr="001C1A22" w:rsidRDefault="001C1A22" w:rsidP="001C1A22">
      <w:pPr>
        <w:spacing w:after="0" w:line="240" w:lineRule="auto"/>
        <w:ind w:left="4956"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5B8C937" w14:textId="77777777" w:rsidR="001C1A22" w:rsidRPr="001C1A22" w:rsidRDefault="001C1A22" w:rsidP="001C1A22">
      <w:pPr>
        <w:spacing w:after="0" w:line="240" w:lineRule="auto"/>
        <w:ind w:left="4956"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D0C2D61" w14:textId="77777777" w:rsidR="001C1A22" w:rsidRPr="001C1A22" w:rsidRDefault="001C1A22" w:rsidP="001C1A22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  <w:t>Wszyscy wykonawcy</w:t>
      </w:r>
    </w:p>
    <w:p w14:paraId="6735B961" w14:textId="77777777" w:rsidR="001C1A22" w:rsidRPr="001C1A22" w:rsidRDefault="001C1A22" w:rsidP="001C1A22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315A199" w14:textId="77777777" w:rsidR="001C1A22" w:rsidRPr="001C1A22" w:rsidRDefault="001C1A22" w:rsidP="001C1A22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FE51883" w14:textId="4C375458" w:rsidR="001C1A22" w:rsidRPr="001C1A22" w:rsidRDefault="001C1A22" w:rsidP="001C1A22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1C1A22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Zestaw </w:t>
      </w:r>
      <w:r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I</w:t>
      </w:r>
      <w:r w:rsidRPr="001C1A22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I - odpowiedzi na cześć pytań złożonych w dniach 0</w:t>
      </w:r>
      <w:r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4</w:t>
      </w:r>
      <w:r w:rsidRPr="001C1A22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-1</w:t>
      </w:r>
      <w:r w:rsidR="00834B67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5</w:t>
      </w:r>
      <w:r w:rsidRPr="001C1A22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.04.2024 r.</w:t>
      </w:r>
    </w:p>
    <w:p w14:paraId="52EA40B1" w14:textId="77777777" w:rsidR="001C1A22" w:rsidRPr="001C1A22" w:rsidRDefault="001C1A22" w:rsidP="001C1A22">
      <w:pPr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FC09DBD" w14:textId="77777777" w:rsidR="001C1A22" w:rsidRDefault="001C1A22" w:rsidP="001C1A22">
      <w:pPr>
        <w:spacing w:after="0" w:line="240" w:lineRule="auto"/>
        <w:jc w:val="both"/>
        <w:rPr>
          <w:rFonts w:ascii="Arial" w:eastAsia="Calibri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Dot</w:t>
      </w:r>
      <w:r w:rsidRPr="001C1A22">
        <w:rPr>
          <w:rFonts w:ascii="Arial" w:eastAsia="Calibri" w:hAnsi="Arial" w:cs="Arial"/>
          <w:i/>
          <w:kern w:val="0"/>
          <w:sz w:val="20"/>
          <w:szCs w:val="20"/>
          <w:lang w:eastAsia="pl-PL"/>
          <w14:ligatures w14:val="none"/>
        </w:rPr>
        <w:t>.</w:t>
      </w: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postępowania przetargowego pn.: </w:t>
      </w:r>
      <w:r w:rsidRPr="001C1A22">
        <w:rPr>
          <w:rFonts w:ascii="Arial" w:eastAsia="Calibri" w:hAnsi="Arial" w:cs="Arial"/>
          <w:b/>
          <w:iCs/>
          <w:kern w:val="0"/>
          <w:sz w:val="20"/>
          <w:szCs w:val="20"/>
          <w:lang w:eastAsia="pl-PL"/>
          <w14:ligatures w14:val="none"/>
        </w:rPr>
        <w:t>„Budowa drogi gminnej nr 195030Z w miejscowości Moczyły”.</w:t>
      </w:r>
    </w:p>
    <w:p w14:paraId="1CA62FEB" w14:textId="77777777" w:rsidR="00C85D1B" w:rsidRDefault="00C85D1B" w:rsidP="001C1A22">
      <w:pPr>
        <w:spacing w:after="0" w:line="240" w:lineRule="auto"/>
        <w:jc w:val="both"/>
        <w:rPr>
          <w:rFonts w:ascii="Arial" w:eastAsia="Calibri" w:hAnsi="Arial" w:cs="Arial"/>
          <w:b/>
          <w:iCs/>
          <w:kern w:val="0"/>
          <w:sz w:val="20"/>
          <w:szCs w:val="20"/>
          <w:lang w:eastAsia="pl-PL"/>
          <w14:ligatures w14:val="none"/>
        </w:rPr>
      </w:pPr>
    </w:p>
    <w:p w14:paraId="5970B4A4" w14:textId="3C924324" w:rsidR="00C85D1B" w:rsidRPr="001C1A22" w:rsidRDefault="00C85D1B" w:rsidP="001C1A22">
      <w:pPr>
        <w:spacing w:after="0" w:line="240" w:lineRule="auto"/>
        <w:jc w:val="both"/>
        <w:rPr>
          <w:rFonts w:ascii="Arial" w:eastAsia="Calibri" w:hAnsi="Arial" w:cs="Arial"/>
          <w:bCs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Calibri" w:hAnsi="Arial" w:cs="Arial"/>
          <w:bCs/>
          <w:iCs/>
          <w:kern w:val="0"/>
          <w:sz w:val="20"/>
          <w:szCs w:val="20"/>
          <w:lang w:eastAsia="pl-PL"/>
          <w14:ligatures w14:val="none"/>
        </w:rPr>
        <w:t>We wskazanym terminie do przedmiotowego postępowania wpłynęły pytania ze strony wykonawców o treści:</w:t>
      </w:r>
    </w:p>
    <w:p w14:paraId="5AC6C96F" w14:textId="77777777" w:rsidR="00C85D1B" w:rsidRDefault="00C85D1B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6098EFFB" w14:textId="7F5C5254" w:rsidR="00386C90" w:rsidRDefault="00386C90" w:rsidP="00386C90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04.04.2024 r:</w:t>
      </w:r>
    </w:p>
    <w:p w14:paraId="1611A0C5" w14:textId="04648BC1" w:rsidR="00386C90" w:rsidRDefault="00386C90" w:rsidP="00386C90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386C90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Prosimy o doprecyzowanie jakiego kosztorysu uproszczonego oczekuje Zamawiający do oferty. Czy ma być on oparty o kosztorys dołączony do dokumentów przetargowych? Czy oferent może ingerować w zakres i obmiary kosztorysu?</w:t>
      </w:r>
    </w:p>
    <w:p w14:paraId="070AF3F3" w14:textId="2936ACEA" w:rsidR="00386C90" w:rsidRPr="00386C90" w:rsidRDefault="00386C90" w:rsidP="00386C90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386C90">
        <w:rPr>
          <w:rFonts w:ascii="Arial" w:eastAsia="Calibri" w:hAnsi="Arial" w:cs="Arial"/>
          <w:i/>
          <w:iCs/>
          <w:kern w:val="0"/>
          <w:sz w:val="20"/>
          <w:szCs w:val="20"/>
          <w:lang w:eastAsia="zh-CN"/>
          <w14:ligatures w14:val="none"/>
        </w:rPr>
        <w:t>Odpowiedź:</w:t>
      </w:r>
    </w:p>
    <w:p w14:paraId="2523658A" w14:textId="503135CE" w:rsidR="00386C90" w:rsidRPr="00386C90" w:rsidRDefault="00386C90" w:rsidP="00386C90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Kosztorys powinien zawierać wykaz robót, ilość jednostkową, cenę oraz wartość. Ponadto powinna zostać załączona tabela cen materiałów, sprzętu i roboczogodziny. Oferta powinna zostać wyceniona na podstawie dokumentacji technicznej. Kosztorys pełni funkcje pomocniczą, która będzie wykorzystana do rozliczenia robót.</w:t>
      </w:r>
    </w:p>
    <w:p w14:paraId="6EEF027E" w14:textId="77777777" w:rsidR="00552330" w:rsidRDefault="00552330" w:rsidP="00552330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5273CCE6" w14:textId="436759DB" w:rsidR="00552330" w:rsidRDefault="00552330" w:rsidP="00552330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04.04.2024 r:</w:t>
      </w:r>
    </w:p>
    <w:p w14:paraId="5E5946E7" w14:textId="2A868987" w:rsidR="00552330" w:rsidRPr="00552330" w:rsidRDefault="00552330" w:rsidP="00552330">
      <w:pPr>
        <w:pStyle w:val="Akapitzlist"/>
        <w:numPr>
          <w:ilvl w:val="0"/>
          <w:numId w:val="4"/>
        </w:numPr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W związku z bardzo małym zakresem prac branży telekomunikacyjnej oraz brakiem konieczności nadzorowania przez Kierownika branży telekomunikacyjnej budowy linii kablowej sieci telekomunikacyjnej zgodnie z zapisami Prawa Budowalnego zwracam się o odstąpienie od wymogu dysponowania Kierownikiem robót telekomunikacyjnych.</w:t>
      </w:r>
    </w:p>
    <w:p w14:paraId="2201FC63" w14:textId="72A93559" w:rsidR="00552330" w:rsidRPr="00552330" w:rsidRDefault="00552330" w:rsidP="00552330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552330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413C2E18" w14:textId="77777777" w:rsidR="00552330" w:rsidRPr="00552330" w:rsidRDefault="00552330" w:rsidP="00552330">
      <w:pPr>
        <w:suppressAutoHyphens/>
        <w:spacing w:after="0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Zamawiający odstępuje od wymogu dysponowania Kierownikiem robót teletechnicznych. Jednakże roboty związane należy prowadzić za zgodą i pod nadzorem właściciela infrastruktury.</w:t>
      </w:r>
    </w:p>
    <w:p w14:paraId="3CC1172D" w14:textId="77777777" w:rsidR="00552330" w:rsidRPr="00552330" w:rsidRDefault="00552330" w:rsidP="00552330">
      <w:pPr>
        <w:suppressAutoHyphens/>
        <w:spacing w:after="0"/>
        <w:rPr>
          <w:rFonts w:ascii="Arial" w:hAnsi="Arial" w:cs="Arial"/>
          <w:sz w:val="20"/>
          <w:szCs w:val="20"/>
        </w:rPr>
      </w:pPr>
    </w:p>
    <w:p w14:paraId="42500184" w14:textId="478C1966" w:rsidR="00552330" w:rsidRPr="00552330" w:rsidRDefault="00552330" w:rsidP="00552330">
      <w:pPr>
        <w:pStyle w:val="Akapitzlist"/>
        <w:numPr>
          <w:ilvl w:val="0"/>
          <w:numId w:val="4"/>
        </w:numPr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Zgodnie z SOR do wykonania jest więcej znaków niż wskazano w przedmiarze - uprzejmie zwracam się o potwierdzenie ilości znaków do wykonania.</w:t>
      </w:r>
    </w:p>
    <w:p w14:paraId="12570F5B" w14:textId="77777777" w:rsidR="00552330" w:rsidRPr="00552330" w:rsidRDefault="00552330" w:rsidP="00552330">
      <w:pPr>
        <w:suppressAutoHyphens/>
        <w:spacing w:after="0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(zmianę w przedmiarze lub wskazanie, które ze znaków należy wykonać)</w:t>
      </w:r>
    </w:p>
    <w:p w14:paraId="397CE319" w14:textId="6E05E9AE" w:rsidR="00552330" w:rsidRPr="00552330" w:rsidRDefault="00552330" w:rsidP="00552330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552330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  <w:r w:rsidR="007A235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552330">
        <w:rPr>
          <w:rFonts w:ascii="Arial" w:hAnsi="Arial" w:cs="Arial"/>
          <w:i/>
          <w:iCs/>
          <w:sz w:val="20"/>
          <w:szCs w:val="20"/>
          <w:u w:val="single"/>
        </w:rPr>
        <w:t>Do wyceny należy przyjąć plik SOR Moczyły -2</w:t>
      </w:r>
    </w:p>
    <w:p w14:paraId="07210A61" w14:textId="77777777" w:rsidR="00552330" w:rsidRPr="00552330" w:rsidRDefault="00552330" w:rsidP="00552330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44AD42" w14:textId="3FE79AF8" w:rsidR="00552330" w:rsidRPr="00552330" w:rsidRDefault="00552330" w:rsidP="00552330">
      <w:pPr>
        <w:pStyle w:val="Akapitzlist"/>
        <w:numPr>
          <w:ilvl w:val="0"/>
          <w:numId w:val="4"/>
        </w:numPr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Czy w związku opinią Wojewódzkiego Urzędu Ochrony Zabytków w Szczecinie o możliwych stanowiskach archeologicznych Zamawiający wymaga nadzoru archeologicznego od Wykonawcy?</w:t>
      </w:r>
    </w:p>
    <w:p w14:paraId="68BC0136" w14:textId="5AEC3649" w:rsidR="00552330" w:rsidRPr="00552330" w:rsidRDefault="00552330" w:rsidP="00552330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552330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  <w:r w:rsidR="007A235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552330">
        <w:rPr>
          <w:rFonts w:ascii="Arial" w:hAnsi="Arial" w:cs="Arial"/>
          <w:i/>
          <w:iCs/>
          <w:sz w:val="20"/>
          <w:szCs w:val="20"/>
          <w:u w:val="single"/>
        </w:rPr>
        <w:t>Zamawiający nie wymaga ustanowienia nadzoru archeologicznego.</w:t>
      </w:r>
    </w:p>
    <w:p w14:paraId="58EF95AB" w14:textId="77777777" w:rsidR="00386C90" w:rsidRDefault="00386C90" w:rsidP="00C85D1B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02BE184A" w14:textId="77777777" w:rsidR="00552330" w:rsidRDefault="00552330" w:rsidP="00C85D1B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3B3037AC" w14:textId="005DB1C3" w:rsidR="00BD24EA" w:rsidRPr="00CF4D0E" w:rsidRDefault="00BD24EA" w:rsidP="00CF4D0E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164936790"/>
      <w:r w:rsidRPr="00CF4D0E">
        <w:rPr>
          <w:rFonts w:ascii="Arial" w:hAnsi="Arial" w:cs="Arial"/>
          <w:b/>
          <w:bCs/>
          <w:sz w:val="20"/>
          <w:szCs w:val="20"/>
          <w:u w:val="single"/>
        </w:rPr>
        <w:t>Pytani</w:t>
      </w:r>
      <w:r w:rsidRPr="00CF4D0E">
        <w:rPr>
          <w:rFonts w:ascii="Arial" w:hAnsi="Arial" w:cs="Arial"/>
          <w:b/>
          <w:bCs/>
          <w:sz w:val="20"/>
          <w:szCs w:val="20"/>
          <w:u w:val="single"/>
        </w:rPr>
        <w:t>a z dn.</w:t>
      </w:r>
      <w:r w:rsidRPr="00CF4D0E">
        <w:rPr>
          <w:rFonts w:ascii="Arial" w:hAnsi="Arial" w:cs="Arial"/>
          <w:b/>
          <w:bCs/>
          <w:sz w:val="20"/>
          <w:szCs w:val="20"/>
          <w:u w:val="single"/>
        </w:rPr>
        <w:t xml:space="preserve"> 05.04.2024</w:t>
      </w:r>
      <w:r w:rsidR="00CF4D0E">
        <w:rPr>
          <w:rFonts w:ascii="Arial" w:hAnsi="Arial" w:cs="Arial"/>
          <w:b/>
          <w:bCs/>
          <w:sz w:val="20"/>
          <w:szCs w:val="20"/>
          <w:u w:val="single"/>
        </w:rPr>
        <w:t xml:space="preserve"> (I)</w:t>
      </w:r>
      <w:r w:rsidRPr="00CF4D0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bookmarkEnd w:id="0"/>
    <w:p w14:paraId="43D494BB" w14:textId="77777777" w:rsidR="00BD24EA" w:rsidRPr="00CF4D0E" w:rsidRDefault="00BD24EA" w:rsidP="00CF4D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D0E">
        <w:rPr>
          <w:rFonts w:ascii="Arial" w:hAnsi="Arial" w:cs="Arial"/>
          <w:sz w:val="20"/>
          <w:szCs w:val="20"/>
        </w:rPr>
        <w:lastRenderedPageBreak/>
        <w:t>1. Proszę o doprecyzowanie jaki kabel należy zastosować przy oświetleniu, w opisie jest kabel YAKY 4x35mm2, natomiast na rysunkach YAKY 4x25mm2.</w:t>
      </w:r>
    </w:p>
    <w:p w14:paraId="282761AA" w14:textId="79F3691B" w:rsidR="00BD24EA" w:rsidRPr="00CF4D0E" w:rsidRDefault="00BD24EA" w:rsidP="00CF4D0E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F4D0E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 xml:space="preserve">ź: 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>Należy zastosować kabel YAKY 4x25mm</w:t>
      </w:r>
    </w:p>
    <w:p w14:paraId="09DA8A62" w14:textId="77777777" w:rsidR="00BD24EA" w:rsidRPr="00CF4D0E" w:rsidRDefault="00BD24EA" w:rsidP="00CF4D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FB79FD" w14:textId="77777777" w:rsidR="00BD24EA" w:rsidRPr="00CF4D0E" w:rsidRDefault="00BD24EA" w:rsidP="00CF4D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D0E">
        <w:rPr>
          <w:rFonts w:ascii="Arial" w:hAnsi="Arial" w:cs="Arial"/>
          <w:sz w:val="20"/>
          <w:szCs w:val="20"/>
        </w:rPr>
        <w:t>2. Czy Zamawiający może wyjaśnić na czym ma polegać - Korekta posadowienia złącza kablowego? (dot. przebudowy sieci elektroenergetycznej?</w:t>
      </w:r>
    </w:p>
    <w:p w14:paraId="10C695C3" w14:textId="41FFA4FA" w:rsidR="00BD24EA" w:rsidRPr="00CF4D0E" w:rsidRDefault="00BD24EA" w:rsidP="00CF4D0E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F4D0E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 xml:space="preserve">ź: 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>Korekta ma polegać na niewielkiej zmianie jego lokalizacji. Np. przesunięcie o 0,5m aby dostosować np. do  linii ogrodzenia.</w:t>
      </w:r>
    </w:p>
    <w:p w14:paraId="2E4657DB" w14:textId="77777777" w:rsidR="00CF4D0E" w:rsidRDefault="00CF4D0E" w:rsidP="00CF4D0E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5A77D6" w14:textId="7E6BA1D7" w:rsidR="00CF4D0E" w:rsidRPr="00CF4D0E" w:rsidRDefault="00CF4D0E" w:rsidP="00CF4D0E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4D0E">
        <w:rPr>
          <w:rFonts w:ascii="Arial" w:hAnsi="Arial" w:cs="Arial"/>
          <w:b/>
          <w:bCs/>
          <w:sz w:val="20"/>
          <w:szCs w:val="20"/>
          <w:u w:val="single"/>
        </w:rPr>
        <w:t>Pytania z dn. 05.04.2024 (</w:t>
      </w:r>
      <w:r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CF4D0E">
        <w:rPr>
          <w:rFonts w:ascii="Arial" w:hAnsi="Arial" w:cs="Arial"/>
          <w:b/>
          <w:bCs/>
          <w:sz w:val="20"/>
          <w:szCs w:val="20"/>
          <w:u w:val="single"/>
        </w:rPr>
        <w:t>I):</w:t>
      </w:r>
    </w:p>
    <w:p w14:paraId="000F0766" w14:textId="5405DC80" w:rsidR="00CF4D0E" w:rsidRPr="00CF4D0E" w:rsidRDefault="00CF4D0E" w:rsidP="00CF4D0E">
      <w:pPr>
        <w:pStyle w:val="Akapitzlist"/>
        <w:numPr>
          <w:ilvl w:val="0"/>
          <w:numId w:val="10"/>
        </w:numPr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F4D0E">
        <w:rPr>
          <w:rFonts w:ascii="Arial" w:hAnsi="Arial" w:cs="Arial"/>
          <w:sz w:val="20"/>
          <w:szCs w:val="20"/>
        </w:rPr>
        <w:t>W związku z bardzo małym zakresem prac branży telekomunikacyjnej oraz brakiem konieczności nadzorowania przez Kierownika branży telekomunikacyjnej budowy linii kablowej sieci telekomunikacyjnej zgodnie z zapisami Prawa Budowalnego zwracam się o odstąpienie od wymogu dysponowania Kierownikiem robót telekomunikacyjnych.</w:t>
      </w:r>
    </w:p>
    <w:p w14:paraId="5B9B7ACB" w14:textId="31C1AD1B" w:rsidR="00CF4D0E" w:rsidRPr="00CF4D0E" w:rsidRDefault="00CF4D0E" w:rsidP="00CF4D0E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CF4D0E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76C29410" w14:textId="77777777" w:rsidR="00CF4D0E" w:rsidRPr="00CF4D0E" w:rsidRDefault="00CF4D0E" w:rsidP="00CF4D0E">
      <w:pPr>
        <w:suppressAutoHyphens/>
        <w:spacing w:after="0"/>
        <w:rPr>
          <w:rFonts w:ascii="Arial" w:hAnsi="Arial" w:cs="Arial"/>
          <w:sz w:val="20"/>
          <w:szCs w:val="20"/>
          <w:u w:val="single"/>
        </w:rPr>
      </w:pPr>
      <w:r w:rsidRPr="00CF4D0E">
        <w:rPr>
          <w:rFonts w:ascii="Arial" w:hAnsi="Arial" w:cs="Arial"/>
          <w:sz w:val="20"/>
          <w:szCs w:val="20"/>
          <w:u w:val="single"/>
        </w:rPr>
        <w:t>Zamawiający odstępuje od wymogu dysponowania Kierownikiem robót teletechnicznych. Jednakże roboty związane należy prowadzić za zgodą i pod nadzorem właściciela infrastruktury.</w:t>
      </w:r>
    </w:p>
    <w:p w14:paraId="21B71AE2" w14:textId="77777777" w:rsidR="00CF4D0E" w:rsidRPr="00CF4D0E" w:rsidRDefault="00CF4D0E" w:rsidP="00CF4D0E">
      <w:pPr>
        <w:suppressAutoHyphens/>
        <w:spacing w:after="0"/>
        <w:rPr>
          <w:rFonts w:ascii="Arial" w:hAnsi="Arial" w:cs="Arial"/>
          <w:sz w:val="20"/>
          <w:szCs w:val="20"/>
        </w:rPr>
      </w:pPr>
    </w:p>
    <w:p w14:paraId="7218CFF8" w14:textId="2D8A4313" w:rsidR="00CF4D0E" w:rsidRPr="00CF4D0E" w:rsidRDefault="00CF4D0E" w:rsidP="00CF4D0E">
      <w:pPr>
        <w:pStyle w:val="Akapitzlist"/>
        <w:numPr>
          <w:ilvl w:val="0"/>
          <w:numId w:val="10"/>
        </w:numPr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F4D0E">
        <w:rPr>
          <w:rFonts w:ascii="Arial" w:hAnsi="Arial" w:cs="Arial"/>
          <w:sz w:val="20"/>
          <w:szCs w:val="20"/>
        </w:rPr>
        <w:t>Zgodnie z SOR do wykonania jest więcej znaków niż wskazano w przedmiarze - uprzejmie zwracam się o potwierdzenie ilości znaków do wykonania.</w:t>
      </w:r>
    </w:p>
    <w:p w14:paraId="3CEF4E9C" w14:textId="77777777" w:rsidR="00CF4D0E" w:rsidRPr="00CF4D0E" w:rsidRDefault="00CF4D0E" w:rsidP="00CF4D0E">
      <w:pPr>
        <w:suppressAutoHyphens/>
        <w:spacing w:after="0"/>
        <w:rPr>
          <w:rFonts w:ascii="Arial" w:hAnsi="Arial" w:cs="Arial"/>
          <w:sz w:val="20"/>
          <w:szCs w:val="20"/>
        </w:rPr>
      </w:pPr>
      <w:r w:rsidRPr="00CF4D0E">
        <w:rPr>
          <w:rFonts w:ascii="Arial" w:hAnsi="Arial" w:cs="Arial"/>
          <w:sz w:val="20"/>
          <w:szCs w:val="20"/>
        </w:rPr>
        <w:t>(zmianę w przedmiarze lub wskazanie, które ze znaków należy wykonać)</w:t>
      </w:r>
    </w:p>
    <w:p w14:paraId="0F73B6DA" w14:textId="7B7C9ACC" w:rsidR="00CF4D0E" w:rsidRPr="00CF4D0E" w:rsidRDefault="00CF4D0E" w:rsidP="00CF4D0E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CF4D0E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>ź: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>Do wyceny należy przyjąć plik SOR Moczyły -2</w:t>
      </w:r>
    </w:p>
    <w:p w14:paraId="653A703B" w14:textId="77777777" w:rsidR="00CF4D0E" w:rsidRPr="00CF4D0E" w:rsidRDefault="00CF4D0E" w:rsidP="00CF4D0E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D76C212" w14:textId="1CD35C11" w:rsidR="00CF4D0E" w:rsidRPr="00CF4D0E" w:rsidRDefault="00CF4D0E" w:rsidP="00CF4D0E">
      <w:pPr>
        <w:pStyle w:val="Akapitzlist"/>
        <w:numPr>
          <w:ilvl w:val="0"/>
          <w:numId w:val="10"/>
        </w:numPr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F4D0E">
        <w:rPr>
          <w:rFonts w:ascii="Arial" w:hAnsi="Arial" w:cs="Arial"/>
          <w:sz w:val="20"/>
          <w:szCs w:val="20"/>
        </w:rPr>
        <w:t>Czy w związku opinią Wojewódzkiego Urzędu Ochrony Zabytków w Szczecinie o możliwych stanowiskach archeologicznych Zamawiający wymaga nadzoru archeologicznego od Wykonawcy?</w:t>
      </w:r>
    </w:p>
    <w:p w14:paraId="0C71A3DF" w14:textId="4AC8FF3E" w:rsidR="00CF4D0E" w:rsidRPr="00CF4D0E" w:rsidRDefault="00CF4D0E" w:rsidP="00CF4D0E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CF4D0E">
        <w:rPr>
          <w:rFonts w:ascii="Arial" w:hAnsi="Arial" w:cs="Arial"/>
          <w:i/>
          <w:iCs/>
          <w:sz w:val="20"/>
          <w:szCs w:val="20"/>
          <w:u w:val="single"/>
        </w:rPr>
        <w:t>Odpowie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dź: </w:t>
      </w:r>
      <w:r w:rsidRPr="00CF4D0E">
        <w:rPr>
          <w:rFonts w:ascii="Arial" w:hAnsi="Arial" w:cs="Arial"/>
          <w:i/>
          <w:iCs/>
          <w:sz w:val="20"/>
          <w:szCs w:val="20"/>
          <w:u w:val="single"/>
        </w:rPr>
        <w:t>Zamawiający nie wymaga ustanowienia nadzoru archeologicznego.</w:t>
      </w:r>
    </w:p>
    <w:p w14:paraId="54C4B6F7" w14:textId="77777777" w:rsidR="00CF4D0E" w:rsidRDefault="00CF4D0E" w:rsidP="00C85D1B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3BAF0806" w14:textId="2CFBF4EB" w:rsidR="00321AED" w:rsidRDefault="00321AED" w:rsidP="00C85D1B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08.04.2024 r:</w:t>
      </w:r>
    </w:p>
    <w:p w14:paraId="681A6C09" w14:textId="77777777" w:rsidR="00321AED" w:rsidRPr="00321AED" w:rsidRDefault="00321AED" w:rsidP="00321AED">
      <w:pPr>
        <w:suppressAutoHyphens/>
        <w:spacing w:after="0"/>
      </w:pPr>
    </w:p>
    <w:p w14:paraId="58AF7BFF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1. Prosimy o załączenie szczegółowego rysunku osadnika (piaskownika). Rysunek nr 6 wskazuje, iż powinien on zawierać dodatkowe wyposażenie, o którym nie ma mowy w opisie.</w:t>
      </w:r>
    </w:p>
    <w:p w14:paraId="05CD9B0E" w14:textId="18578F0C" w:rsidR="00321AED" w:rsidRPr="00CF4D0E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Odpowiedź:</w:t>
      </w:r>
      <w:r w:rsidR="00CF4D0E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321AED">
        <w:rPr>
          <w:rFonts w:ascii="Arial" w:hAnsi="Arial" w:cs="Arial"/>
          <w:i/>
          <w:iCs/>
          <w:sz w:val="20"/>
          <w:szCs w:val="20"/>
        </w:rPr>
        <w:t>jest to typowy piaskownik; parametry są podane w opisie (pkt. 5, str. 5)</w:t>
      </w:r>
    </w:p>
    <w:p w14:paraId="3BC22A06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2D2FC07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2. Prosimy o sprecyzowanie z jakich średnic rur wykonać kaskady (odpowiednio dla każdej ze średnic doprowadzonych do studni kaskadowych)?</w:t>
      </w:r>
    </w:p>
    <w:p w14:paraId="1AB8BC8D" w14:textId="0966845D" w:rsidR="00321AED" w:rsidRPr="00CF4D0E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</w:t>
      </w:r>
      <w:bookmarkStart w:id="1" w:name="_Hlk164158873"/>
      <w:bookmarkEnd w:id="1"/>
      <w:r>
        <w:rPr>
          <w:rFonts w:ascii="Arial" w:hAnsi="Arial" w:cs="Arial"/>
          <w:i/>
          <w:iCs/>
          <w:sz w:val="20"/>
          <w:szCs w:val="20"/>
          <w:u w:val="single"/>
        </w:rPr>
        <w:t>dź:</w:t>
      </w:r>
      <w:r w:rsidR="00CF4D0E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321AED">
        <w:rPr>
          <w:rFonts w:ascii="Arial" w:hAnsi="Arial" w:cs="Arial"/>
          <w:i/>
          <w:iCs/>
          <w:sz w:val="20"/>
          <w:szCs w:val="20"/>
        </w:rPr>
        <w:t>Kaskadę należy wykonać z rur fi 200 mm</w:t>
      </w:r>
    </w:p>
    <w:p w14:paraId="3C261D7A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D45AA43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3. Załączone zestawienie wpustów w części opisowej jest rozbieżne z załączonymi profilami. Nie zgadzają się wysokości włączeń. Prosimy o wskazanie, która wersja jest poprawna. Dodatkowo prosimy o doprecyzowanie średnicy wpustów. W opisie technicznym podano średnicę 450mm, w tabeli z ich zestawieniem wskazano 600mm. Czy Zamawiający dopuszcza wpusty uliczne w zakresie średnic 450-600 mm czy tylko 450?</w:t>
      </w:r>
    </w:p>
    <w:p w14:paraId="14A1971F" w14:textId="41038F0E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162F3E61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</w:rPr>
        <w:t xml:space="preserve">średnica wpustów jest określona w opisie (fi450 mm); w tabeli zestawieniowe jest wartość domyślna średnicy zewnętrznej przyjęta przez program – obowiązuje średnica z opisu; </w:t>
      </w:r>
    </w:p>
    <w:p w14:paraId="2D78D8F8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02871BF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4. Czy przyłącze do wpustu Wp1 ma zostać jako jedyne wykonane z rury fi200mm PVC, czy też jak pozostałe z fi160mm PVC?</w:t>
      </w:r>
    </w:p>
    <w:p w14:paraId="76060D65" w14:textId="0FA739B6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  <w:r w:rsidR="007A235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321AED">
        <w:rPr>
          <w:rFonts w:ascii="Arial" w:hAnsi="Arial" w:cs="Arial"/>
          <w:i/>
          <w:iCs/>
          <w:sz w:val="20"/>
          <w:szCs w:val="20"/>
          <w:u w:val="single"/>
        </w:rPr>
        <w:t>Przyłącze do wpustu Wp1 należy wykonać z fi 160 mm PVC</w:t>
      </w:r>
    </w:p>
    <w:p w14:paraId="613CC3C4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32F1B94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5. Czy Zamawiający dopuszcza zwieńczenie studni betonowych z wykorzystaniem zwężek betonowych? W opisie technicznym wskazano wyłącznie płyty pokrywowe, jednak studnia D1 na rysunku szczegółowym została przedstawiona ze zwężką.</w:t>
      </w:r>
    </w:p>
    <w:p w14:paraId="7141F3C0" w14:textId="2AE6808B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0A30F7AD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studnia D1 powinna być ze zwężką (dopuszczam się zastosowanie płyty pokrywowej); Zamawiający dopuszcza możliwość zwieńczenie studni betonowych z wykorzystaniem zwężek betonowych</w:t>
      </w:r>
    </w:p>
    <w:p w14:paraId="139A631E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24D94360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 xml:space="preserve">6. Proszę o weryfikację ilości w przedmiarze branży sanitarnej tj. poz. 79: „Oznakowanie trasy rurociągu ułożonego w ziemi taśmą z tworzywa sztucznego”. 219,2 </w:t>
      </w:r>
      <w:proofErr w:type="spellStart"/>
      <w:r w:rsidRPr="00321AED">
        <w:rPr>
          <w:rFonts w:ascii="Arial" w:hAnsi="Arial" w:cs="Arial"/>
          <w:sz w:val="20"/>
          <w:szCs w:val="20"/>
        </w:rPr>
        <w:t>kpl</w:t>
      </w:r>
      <w:proofErr w:type="spellEnd"/>
      <w:r w:rsidRPr="00321AED">
        <w:rPr>
          <w:rFonts w:ascii="Arial" w:hAnsi="Arial" w:cs="Arial"/>
          <w:sz w:val="20"/>
          <w:szCs w:val="20"/>
        </w:rPr>
        <w:t>.</w:t>
      </w:r>
    </w:p>
    <w:p w14:paraId="3DFA8CAC" w14:textId="068A9655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4FF3714F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W pozycji nr 79 przedmiaru robót  „Oznakowanie trasy rurociągu ułożonego w ziemi taśmą z tworzywa sztucznego”  jest wartość 548 m i taką należy przyjąć. Przedmiar nie wymaga korekty w tym zakresie.</w:t>
      </w:r>
    </w:p>
    <w:p w14:paraId="494EC0D6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D48A31D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7. Proszę o weryfikację ilości w przedmiarze branży sanitarnej tj. poz. 23: „Osadnik z kręgów betonowych o śr. 1500 mm B 45 w gotowym wykopie H=2,55 m.” 3 studnie. Wg załączonego projektu powinna być 1 studnia.</w:t>
      </w:r>
    </w:p>
    <w:p w14:paraId="16A6736B" w14:textId="230525F8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0AA6884C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 xml:space="preserve">W pozycji nr 23 przedmiaru robót    „Osadnik z kręgów betonowych o śr. 1500 mm B 45 w gotowym wykopie H=2,55 m.”   jest wartość  3 studnie. Powinno </w:t>
      </w:r>
      <w:proofErr w:type="spellStart"/>
      <w:r w:rsidRPr="00321AED">
        <w:rPr>
          <w:rFonts w:ascii="Arial" w:hAnsi="Arial" w:cs="Arial"/>
          <w:i/>
          <w:iCs/>
          <w:sz w:val="20"/>
          <w:szCs w:val="20"/>
          <w:u w:val="single"/>
        </w:rPr>
        <w:t>byc</w:t>
      </w:r>
      <w:proofErr w:type="spellEnd"/>
      <w:r w:rsidRPr="00321AED">
        <w:rPr>
          <w:rFonts w:ascii="Arial" w:hAnsi="Arial" w:cs="Arial"/>
          <w:i/>
          <w:iCs/>
          <w:sz w:val="20"/>
          <w:szCs w:val="20"/>
          <w:u w:val="single"/>
        </w:rPr>
        <w:t xml:space="preserve"> 1 studnia. Dokonano korekty przedmiaru robót w tym zakresie. Proszę przyjąć 1 studnia.</w:t>
      </w:r>
    </w:p>
    <w:p w14:paraId="31C77678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trike/>
          <w:sz w:val="20"/>
          <w:szCs w:val="20"/>
        </w:rPr>
      </w:pPr>
    </w:p>
    <w:p w14:paraId="4C18AF89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8. Proszę o weryfikację ilości w przedmiarze branży sanitarnej tj. poz. 21: „Studnie rewizyjne lub z wlotem bocznym z kręgów betonowych o śr. 1000 mm w gotowym wykopie o głębokości do 3m” 30 studni. Wg załączonego projektu powinno być 29 studni.</w:t>
      </w:r>
    </w:p>
    <w:p w14:paraId="6A1301B8" w14:textId="224141AB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7635DFB5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Odp. Pozycja nr 21 przedmiaru robót nie dotyczy ilości studni a dodatek za każde 0,5 m. Natomiast pozycja nr 20 obejmuje swoim zakresem ilość studni, która wynosi 29 studni. Przedmiar nie wymaga korekty w tym zakresie.</w:t>
      </w:r>
    </w:p>
    <w:p w14:paraId="0BD42A3A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564B621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9. W przedmiarze pomocniczym znajduje się pozycja nr. 27 „Krata wylot śr. 300mm”. Gdzie ma ona zostać zamontowana? Opis techniczny nie przewiduje montażu kraty, a jedynie klapę burzową.</w:t>
      </w:r>
    </w:p>
    <w:p w14:paraId="587AB60D" w14:textId="60BA81BA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  <w:r w:rsidR="007A235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321AED">
        <w:rPr>
          <w:rFonts w:ascii="Arial" w:hAnsi="Arial" w:cs="Arial"/>
          <w:i/>
          <w:iCs/>
          <w:sz w:val="20"/>
          <w:szCs w:val="20"/>
          <w:u w:val="single"/>
        </w:rPr>
        <w:t>krata ma zostać zmontowana w wylocie, razem z klapą burzową</w:t>
      </w:r>
    </w:p>
    <w:p w14:paraId="76A70682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0B197C0" w14:textId="77777777" w:rsidR="00321AED" w:rsidRPr="00386C90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86C90">
        <w:rPr>
          <w:rFonts w:ascii="Arial" w:hAnsi="Arial" w:cs="Arial"/>
          <w:sz w:val="20"/>
          <w:szCs w:val="20"/>
        </w:rPr>
        <w:t>10. W jakiej pozycji i ile szt./</w:t>
      </w:r>
      <w:proofErr w:type="spellStart"/>
      <w:r w:rsidRPr="00386C90">
        <w:rPr>
          <w:rFonts w:ascii="Arial" w:hAnsi="Arial" w:cs="Arial"/>
          <w:sz w:val="20"/>
          <w:szCs w:val="20"/>
        </w:rPr>
        <w:t>kpl</w:t>
      </w:r>
      <w:proofErr w:type="spellEnd"/>
      <w:r w:rsidRPr="00386C90">
        <w:rPr>
          <w:rFonts w:ascii="Arial" w:hAnsi="Arial" w:cs="Arial"/>
          <w:sz w:val="20"/>
          <w:szCs w:val="20"/>
        </w:rPr>
        <w:t>. wykonawca ma ująć koszt regulacji skrzynek ulicznych?</w:t>
      </w:r>
    </w:p>
    <w:p w14:paraId="0A6CFC0E" w14:textId="31866649" w:rsidR="00386C90" w:rsidRPr="00386C90" w:rsidRDefault="00386C90" w:rsidP="00386C90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86C90">
        <w:rPr>
          <w:rFonts w:ascii="Arial" w:hAnsi="Arial" w:cs="Arial"/>
          <w:sz w:val="20"/>
          <w:szCs w:val="20"/>
          <w:u w:val="single"/>
        </w:rPr>
        <w:t xml:space="preserve">Odpowiedź: </w:t>
      </w:r>
      <w:r w:rsidR="007A2357">
        <w:rPr>
          <w:rFonts w:ascii="Arial" w:hAnsi="Arial" w:cs="Arial"/>
          <w:sz w:val="20"/>
          <w:szCs w:val="20"/>
          <w:u w:val="single"/>
        </w:rPr>
        <w:t xml:space="preserve"> </w:t>
      </w:r>
      <w:r w:rsidRPr="00386C90">
        <w:rPr>
          <w:rFonts w:ascii="Arial" w:hAnsi="Arial" w:cs="Arial"/>
          <w:sz w:val="20"/>
          <w:szCs w:val="20"/>
          <w:u w:val="single"/>
        </w:rPr>
        <w:t>Ilość skrzynek do regulacji - 53</w:t>
      </w:r>
    </w:p>
    <w:p w14:paraId="71940BEA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79A0040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11. Czy przy przebudowie przepustu betonowego fi400mm, ma zostać zamontowany wylot prefabrykowany do rowu? Poz. 25 w przedmiarze pomocniczym wskazuje na 2 wyloty prefabrykowane, ale dla rur fi300mm. Jeżeli Zamawiający posiada szczegółowy rysunek wylotu danego przepustu, prosimy o jego udostępnienie.</w:t>
      </w:r>
    </w:p>
    <w:p w14:paraId="4A0874FC" w14:textId="0968E6E2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21AED">
        <w:rPr>
          <w:rFonts w:ascii="Arial" w:hAnsi="Arial" w:cs="Arial"/>
          <w:sz w:val="20"/>
          <w:szCs w:val="20"/>
          <w:u w:val="single"/>
        </w:rPr>
        <w:t>Odpowied</w:t>
      </w:r>
      <w:r w:rsidR="00607489">
        <w:rPr>
          <w:rFonts w:ascii="Arial" w:hAnsi="Arial" w:cs="Arial"/>
          <w:sz w:val="20"/>
          <w:szCs w:val="20"/>
          <w:u w:val="single"/>
        </w:rPr>
        <w:t>ź:</w:t>
      </w:r>
    </w:p>
    <w:p w14:paraId="417CCA4D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21AED">
        <w:rPr>
          <w:rFonts w:ascii="Arial" w:hAnsi="Arial" w:cs="Arial"/>
          <w:sz w:val="20"/>
          <w:szCs w:val="20"/>
          <w:u w:val="single"/>
        </w:rPr>
        <w:t xml:space="preserve">Koryguje się ilości zawarte w pozycji 25 przedmiaru robót branży sanitarnej. Prawidłowa ilość wylotów dla kanałów o średnicy 300mm wynosi 1 </w:t>
      </w:r>
      <w:proofErr w:type="spellStart"/>
      <w:r w:rsidRPr="00321AED">
        <w:rPr>
          <w:rFonts w:ascii="Arial" w:hAnsi="Arial" w:cs="Arial"/>
          <w:sz w:val="20"/>
          <w:szCs w:val="20"/>
          <w:u w:val="single"/>
        </w:rPr>
        <w:t>kpl</w:t>
      </w:r>
      <w:proofErr w:type="spellEnd"/>
      <w:r w:rsidRPr="00321AED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6B69D53F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21AED">
        <w:rPr>
          <w:rFonts w:ascii="Arial" w:hAnsi="Arial" w:cs="Arial"/>
          <w:sz w:val="20"/>
          <w:szCs w:val="20"/>
          <w:u w:val="single"/>
        </w:rPr>
        <w:t xml:space="preserve">Do przedmiaru branży sanitarnej dodaje się pozycję 25a. Wyloty prefabrykowane dla kanału śr. 400mm w ilości 1 </w:t>
      </w:r>
      <w:proofErr w:type="spellStart"/>
      <w:r w:rsidRPr="00321AED">
        <w:rPr>
          <w:rFonts w:ascii="Arial" w:hAnsi="Arial" w:cs="Arial"/>
          <w:sz w:val="20"/>
          <w:szCs w:val="20"/>
          <w:u w:val="single"/>
        </w:rPr>
        <w:t>kpl</w:t>
      </w:r>
      <w:proofErr w:type="spellEnd"/>
      <w:r w:rsidRPr="00321AED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5626B398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5C4A2AA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12. W jakiej pozycji uwzględnić demontaż i montaż nowego przepustu rurowego fi400mm (rura betonowa) w ilości 9mb?</w:t>
      </w:r>
    </w:p>
    <w:p w14:paraId="03A12270" w14:textId="25CB758A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21AED">
        <w:rPr>
          <w:rFonts w:ascii="Arial" w:hAnsi="Arial" w:cs="Arial"/>
          <w:sz w:val="20"/>
          <w:szCs w:val="20"/>
          <w:u w:val="single"/>
        </w:rPr>
        <w:t>Odpowied</w:t>
      </w:r>
      <w:r w:rsidR="00607489">
        <w:rPr>
          <w:rFonts w:ascii="Arial" w:hAnsi="Arial" w:cs="Arial"/>
          <w:sz w:val="20"/>
          <w:szCs w:val="20"/>
          <w:u w:val="single"/>
        </w:rPr>
        <w:t>ź:</w:t>
      </w:r>
    </w:p>
    <w:p w14:paraId="57B2CB86" w14:textId="77777777" w:rsidR="00321AED" w:rsidRPr="00321AED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21AED">
        <w:rPr>
          <w:rFonts w:ascii="Arial" w:hAnsi="Arial" w:cs="Arial"/>
          <w:sz w:val="20"/>
          <w:szCs w:val="20"/>
          <w:u w:val="single"/>
        </w:rPr>
        <w:t xml:space="preserve">Do przedmiaru dodano pozycję 5a w której należy ująć demontaż istniejącego przepustu i wykonanie z nowych materiałów. </w:t>
      </w:r>
    </w:p>
    <w:p w14:paraId="7FADC967" w14:textId="77777777" w:rsidR="00607489" w:rsidRDefault="00607489" w:rsidP="00607489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3D720817" w14:textId="1482F997" w:rsidR="00607489" w:rsidRDefault="00607489" w:rsidP="00607489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a z dn.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09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.04.2024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(I)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:</w:t>
      </w:r>
    </w:p>
    <w:p w14:paraId="104EE972" w14:textId="77777777" w:rsidR="00607489" w:rsidRDefault="00607489" w:rsidP="00607489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312A6AA5" w14:textId="51B96A61" w:rsidR="00607489" w:rsidRPr="00607489" w:rsidRDefault="00607489" w:rsidP="00607489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7489">
        <w:rPr>
          <w:rFonts w:ascii="Arial" w:hAnsi="Arial" w:cs="Arial"/>
          <w:sz w:val="20"/>
          <w:szCs w:val="20"/>
          <w:shd w:val="clear" w:color="auto" w:fill="FFFFFF"/>
        </w:rPr>
        <w:t xml:space="preserve">Proszę o informację dotyczącą Stałej Organizacji Ruchu. </w:t>
      </w:r>
      <w:r w:rsidRPr="00607489">
        <w:rPr>
          <w:rFonts w:ascii="Arial" w:hAnsi="Arial" w:cs="Arial"/>
          <w:sz w:val="20"/>
          <w:szCs w:val="20"/>
        </w:rPr>
        <w:t>Czy ilość znaków pionowych i poziomych należy odczytać z planszy o nazwie "4. Plan SOR" czy też z planszy o nazwie "SOR Moczyly-2" Ilości znaków znacznie różnią się na obu planszach.</w:t>
      </w:r>
    </w:p>
    <w:p w14:paraId="0921AEA3" w14:textId="2C4AC43D" w:rsidR="00607489" w:rsidRPr="00607489" w:rsidRDefault="00607489" w:rsidP="00607489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607489">
        <w:rPr>
          <w:rFonts w:ascii="Arial" w:hAnsi="Arial" w:cs="Arial"/>
          <w:i/>
          <w:iCs/>
          <w:sz w:val="20"/>
          <w:szCs w:val="20"/>
          <w:u w:val="single"/>
        </w:rPr>
        <w:t>Odpowiedź:</w:t>
      </w:r>
      <w:r w:rsidR="007A235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607489">
        <w:rPr>
          <w:rFonts w:ascii="Arial" w:hAnsi="Arial" w:cs="Arial"/>
          <w:i/>
          <w:iCs/>
          <w:sz w:val="20"/>
          <w:szCs w:val="20"/>
          <w:u w:val="single"/>
        </w:rPr>
        <w:t>SOR Moczyly-2 to właściwy plik</w:t>
      </w:r>
    </w:p>
    <w:p w14:paraId="6C3562C0" w14:textId="77777777" w:rsidR="00607489" w:rsidRPr="00607489" w:rsidRDefault="00607489" w:rsidP="00607489">
      <w:pPr>
        <w:suppressAutoHyphens/>
        <w:spacing w:after="0"/>
        <w:rPr>
          <w:rFonts w:ascii="Arial" w:hAnsi="Arial" w:cs="Arial"/>
          <w:sz w:val="20"/>
          <w:szCs w:val="20"/>
        </w:rPr>
      </w:pPr>
    </w:p>
    <w:p w14:paraId="571A6126" w14:textId="1F1F16C3" w:rsidR="00607489" w:rsidRPr="00607489" w:rsidRDefault="00607489" w:rsidP="00607489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7489">
        <w:rPr>
          <w:rFonts w:ascii="Arial" w:hAnsi="Arial" w:cs="Arial"/>
          <w:sz w:val="20"/>
          <w:szCs w:val="20"/>
        </w:rPr>
        <w:t>Proszę o informacje pod jaką nawierzchnią znajduje się podbudowa. Warstwa podbudowy zasadniczej z mieszanki niezwiązanej C90/3 # 0/32 stabilizowanej mechanicznie gr. 25cm - jeśli dotyczy konstrukcji opaski z brukowca to czy ilość i grubość jest poprawna.</w:t>
      </w:r>
    </w:p>
    <w:p w14:paraId="2A0DE352" w14:textId="2CCA7666" w:rsidR="00607489" w:rsidRPr="00607489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07489">
        <w:rPr>
          <w:rFonts w:ascii="Arial" w:hAnsi="Arial" w:cs="Arial"/>
          <w:sz w:val="20"/>
          <w:szCs w:val="20"/>
          <w:u w:val="single"/>
        </w:rPr>
        <w:lastRenderedPageBreak/>
        <w:t>Odpowied</w:t>
      </w:r>
      <w:r>
        <w:rPr>
          <w:rFonts w:ascii="Arial" w:hAnsi="Arial" w:cs="Arial"/>
          <w:sz w:val="20"/>
          <w:szCs w:val="20"/>
          <w:u w:val="single"/>
        </w:rPr>
        <w:t>ź:</w:t>
      </w:r>
    </w:p>
    <w:p w14:paraId="4DCF2880" w14:textId="0768E749" w:rsidR="00607489" w:rsidRPr="007A2357" w:rsidRDefault="00607489" w:rsidP="00BD24EA">
      <w:pPr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7A2357">
        <w:rPr>
          <w:rFonts w:ascii="Arial" w:hAnsi="Arial" w:cs="Arial"/>
          <w:sz w:val="20"/>
          <w:szCs w:val="20"/>
          <w:u w:val="single"/>
        </w:rPr>
        <w:t xml:space="preserve">Pozycja została usunięta w związku z wykonywaniem nawierzchni opaski na wspólnej ławie z krawężnikiem </w:t>
      </w:r>
    </w:p>
    <w:p w14:paraId="1F519716" w14:textId="24039154" w:rsidR="00607489" w:rsidRPr="00607489" w:rsidRDefault="00607489" w:rsidP="00607489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7489">
        <w:rPr>
          <w:rFonts w:ascii="Arial" w:hAnsi="Arial" w:cs="Arial"/>
          <w:sz w:val="20"/>
          <w:szCs w:val="20"/>
        </w:rPr>
        <w:t xml:space="preserve">Proszę o doprecyzowanie Czy pobocza w całości wykonane będą z bruku (tj. kamienia gr. 18 cm) czy też z kostki betonowej. W Opisie Technicznym jest podana powierzchnia o nazwie </w:t>
      </w:r>
      <w:proofErr w:type="spellStart"/>
      <w:r w:rsidRPr="00607489">
        <w:rPr>
          <w:rFonts w:ascii="Arial" w:hAnsi="Arial" w:cs="Arial"/>
          <w:sz w:val="20"/>
          <w:szCs w:val="20"/>
        </w:rPr>
        <w:t>zabruki</w:t>
      </w:r>
      <w:proofErr w:type="spellEnd"/>
      <w:r w:rsidRPr="00607489">
        <w:rPr>
          <w:rFonts w:ascii="Arial" w:hAnsi="Arial" w:cs="Arial"/>
          <w:sz w:val="20"/>
          <w:szCs w:val="20"/>
        </w:rPr>
        <w:t xml:space="preserve"> betonowe w ilości 395 m2 - czego dotyczą?</w:t>
      </w:r>
    </w:p>
    <w:p w14:paraId="4D195657" w14:textId="6A0C4858" w:rsidR="00607489" w:rsidRPr="007A2357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07489">
        <w:rPr>
          <w:rFonts w:ascii="Arial" w:hAnsi="Arial" w:cs="Arial"/>
          <w:sz w:val="20"/>
          <w:szCs w:val="20"/>
        </w:rPr>
        <w:t>Odpowied</w:t>
      </w:r>
      <w:r>
        <w:rPr>
          <w:rFonts w:ascii="Arial" w:hAnsi="Arial" w:cs="Arial"/>
          <w:sz w:val="20"/>
          <w:szCs w:val="20"/>
        </w:rPr>
        <w:t>ź:</w:t>
      </w:r>
      <w:r w:rsidR="007A2357">
        <w:rPr>
          <w:rFonts w:ascii="Arial" w:hAnsi="Arial" w:cs="Arial"/>
          <w:sz w:val="20"/>
          <w:szCs w:val="20"/>
        </w:rPr>
        <w:t xml:space="preserve"> </w:t>
      </w:r>
      <w:r w:rsidRPr="00607489">
        <w:rPr>
          <w:rFonts w:ascii="Arial" w:hAnsi="Arial" w:cs="Arial"/>
          <w:sz w:val="20"/>
          <w:szCs w:val="20"/>
          <w:u w:val="single"/>
        </w:rPr>
        <w:t xml:space="preserve">Pobocza należy wykonać z brukowca kamiennego gr. 15cm </w:t>
      </w:r>
    </w:p>
    <w:p w14:paraId="6012378C" w14:textId="77777777" w:rsidR="00607489" w:rsidRPr="00607489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5E9DDF0" w14:textId="2DB6DB8F" w:rsidR="00607489" w:rsidRPr="00607489" w:rsidRDefault="00607489" w:rsidP="00607489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7489">
        <w:rPr>
          <w:rFonts w:ascii="Arial" w:hAnsi="Arial" w:cs="Arial"/>
          <w:sz w:val="20"/>
          <w:szCs w:val="20"/>
        </w:rPr>
        <w:t>Proszę o informację jaka jest konstrukcja chodnika. Na planie sytuacyjnym znajduje się na skrzyżowaniu na końcu budowy w km ok. 0+712</w:t>
      </w:r>
    </w:p>
    <w:p w14:paraId="67F3FF20" w14:textId="03691D01" w:rsidR="00607489" w:rsidRPr="00607489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Odpowiedź:</w:t>
      </w:r>
    </w:p>
    <w:p w14:paraId="168F5EA5" w14:textId="77777777" w:rsidR="00607489" w:rsidRPr="00251C9E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51C9E">
        <w:rPr>
          <w:rFonts w:ascii="Arial" w:hAnsi="Arial" w:cs="Arial"/>
          <w:sz w:val="20"/>
          <w:szCs w:val="20"/>
          <w:u w:val="single"/>
        </w:rPr>
        <w:t>Chodnik należy wykonać z:</w:t>
      </w:r>
    </w:p>
    <w:p w14:paraId="152EA8A0" w14:textId="77777777" w:rsidR="00607489" w:rsidRPr="00251C9E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51C9E">
        <w:rPr>
          <w:rFonts w:ascii="Arial" w:hAnsi="Arial" w:cs="Arial"/>
          <w:sz w:val="20"/>
          <w:szCs w:val="20"/>
          <w:u w:val="single"/>
        </w:rPr>
        <w:t>- betonowa kostka brukowa gr. 8cm 20x10</w:t>
      </w:r>
    </w:p>
    <w:p w14:paraId="3A07BCF2" w14:textId="77777777" w:rsidR="00607489" w:rsidRPr="00251C9E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51C9E">
        <w:rPr>
          <w:rFonts w:ascii="Arial" w:hAnsi="Arial" w:cs="Arial"/>
          <w:sz w:val="20"/>
          <w:szCs w:val="20"/>
          <w:u w:val="single"/>
        </w:rPr>
        <w:t xml:space="preserve">- podsypka cementowo piaskowa gr. 3cm </w:t>
      </w:r>
    </w:p>
    <w:p w14:paraId="55E859F1" w14:textId="77777777" w:rsidR="00607489" w:rsidRPr="00251C9E" w:rsidRDefault="00607489" w:rsidP="00607489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51C9E">
        <w:rPr>
          <w:rFonts w:ascii="Arial" w:hAnsi="Arial" w:cs="Arial"/>
          <w:sz w:val="20"/>
          <w:szCs w:val="20"/>
          <w:u w:val="single"/>
        </w:rPr>
        <w:t xml:space="preserve">- podbudowa z kruszywa łamanego stabilizowanego mechanicznie C90/3 #0/32 gr. 15cm </w:t>
      </w:r>
    </w:p>
    <w:p w14:paraId="53AADB1F" w14:textId="5E7D948A" w:rsidR="00321AED" w:rsidRPr="00BD24EA" w:rsidRDefault="00607489" w:rsidP="00BD24EA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51C9E">
        <w:rPr>
          <w:rFonts w:ascii="Arial" w:hAnsi="Arial" w:cs="Arial"/>
          <w:sz w:val="20"/>
          <w:szCs w:val="20"/>
          <w:u w:val="single"/>
        </w:rPr>
        <w:t xml:space="preserve">Pozycję dla podbudowy z kruszywa gr. 15 cm dodano do przedmiaru robót branży drogowej poz. 35. </w:t>
      </w:r>
    </w:p>
    <w:p w14:paraId="423A9734" w14:textId="77777777" w:rsidR="00321AED" w:rsidRDefault="00321AED" w:rsidP="00C85D1B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119BC0B0" w14:textId="33E5437A" w:rsidR="00C85D1B" w:rsidRDefault="00C85D1B" w:rsidP="00C85D1B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bookmarkStart w:id="2" w:name="_Hlk164693695"/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a z dn.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</w:t>
      </w:r>
      <w:r w:rsidR="00321AED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09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.04.2024</w:t>
      </w:r>
      <w:r w:rsidR="00607489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(II)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:</w:t>
      </w:r>
    </w:p>
    <w:bookmarkEnd w:id="2"/>
    <w:p w14:paraId="54341F3B" w14:textId="77777777" w:rsidR="00C85D1B" w:rsidRDefault="00C85D1B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17861E9C" w14:textId="77777777" w:rsidR="00321AED" w:rsidRPr="00321AED" w:rsidRDefault="00321AED" w:rsidP="00321AED">
      <w:pPr>
        <w:spacing w:after="0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1. Proszę o doprecyzowanie jaki kabel należy zastosować przy oświetleniu, w opisie jest kabel YAKY 4x35mm2, natomiast na rysunkach YAKY 4x25mm2.</w:t>
      </w:r>
    </w:p>
    <w:p w14:paraId="326260EA" w14:textId="5A4FC0C1" w:rsidR="00321AED" w:rsidRPr="00321AED" w:rsidRDefault="00321AED" w:rsidP="00321AED">
      <w:pPr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 w:rsidR="007A2357">
        <w:rPr>
          <w:rFonts w:ascii="Arial" w:hAnsi="Arial" w:cs="Arial"/>
          <w:i/>
          <w:iCs/>
          <w:sz w:val="20"/>
          <w:szCs w:val="20"/>
          <w:u w:val="single"/>
        </w:rPr>
        <w:t xml:space="preserve">ź: </w:t>
      </w:r>
      <w:r w:rsidRPr="00321AED">
        <w:rPr>
          <w:rFonts w:ascii="Arial" w:hAnsi="Arial" w:cs="Arial"/>
          <w:i/>
          <w:iCs/>
          <w:sz w:val="20"/>
          <w:szCs w:val="20"/>
          <w:u w:val="single"/>
        </w:rPr>
        <w:t>Należy zastosować kabel YAKY 4x25mm</w:t>
      </w:r>
    </w:p>
    <w:p w14:paraId="032CC754" w14:textId="77777777" w:rsidR="00321AED" w:rsidRPr="00321AED" w:rsidRDefault="00321AED" w:rsidP="00321AED">
      <w:pPr>
        <w:spacing w:after="0"/>
        <w:rPr>
          <w:rFonts w:ascii="Arial" w:hAnsi="Arial" w:cs="Arial"/>
          <w:sz w:val="20"/>
          <w:szCs w:val="20"/>
        </w:rPr>
      </w:pPr>
    </w:p>
    <w:p w14:paraId="67E79E94" w14:textId="77777777" w:rsidR="00321AED" w:rsidRPr="00321AED" w:rsidRDefault="00321AED" w:rsidP="00321AED">
      <w:pPr>
        <w:spacing w:after="0"/>
        <w:rPr>
          <w:rFonts w:ascii="Arial" w:hAnsi="Arial" w:cs="Arial"/>
          <w:sz w:val="20"/>
          <w:szCs w:val="20"/>
        </w:rPr>
      </w:pPr>
      <w:r w:rsidRPr="00321AED">
        <w:rPr>
          <w:rFonts w:ascii="Arial" w:hAnsi="Arial" w:cs="Arial"/>
          <w:sz w:val="20"/>
          <w:szCs w:val="20"/>
        </w:rPr>
        <w:t>2. Czy Zamawiający może wyjaśnić na czym ma polegać - Korekta posadowienia złącza kablowego? (dot. przebudowy sieci elektroenergetycznej?</w:t>
      </w:r>
    </w:p>
    <w:p w14:paraId="3BBB9565" w14:textId="77777777" w:rsidR="00321AED" w:rsidRPr="00321AED" w:rsidRDefault="00321AED" w:rsidP="00321AED">
      <w:pPr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Odpowiedz</w:t>
      </w:r>
    </w:p>
    <w:p w14:paraId="265F1750" w14:textId="77777777" w:rsidR="00321AED" w:rsidRPr="00321AED" w:rsidRDefault="00321AED" w:rsidP="00321AED">
      <w:pPr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>Korekta ma polegać na niewielkiej zmianie jego lokalizacji. Np. przesunięcie o 0,5m aby dostosować np. do  linii ogrodzenia.</w:t>
      </w:r>
    </w:p>
    <w:p w14:paraId="654FB91B" w14:textId="77777777" w:rsidR="00C85D1B" w:rsidRDefault="00C85D1B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1B75BBF9" w14:textId="6AB6A113" w:rsidR="00552330" w:rsidRDefault="00552330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09.04.2024 (III):</w:t>
      </w:r>
    </w:p>
    <w:p w14:paraId="1D59EBEA" w14:textId="77777777" w:rsidR="00552330" w:rsidRPr="00552330" w:rsidRDefault="00552330" w:rsidP="0055233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Zwracam się o weryfikację ilości założonych w przedmiarze branża drogowa pozycje 25 i 26 dot. sieci teletechnicznych.</w:t>
      </w:r>
    </w:p>
    <w:p w14:paraId="1DBC3817" w14:textId="77777777" w:rsidR="00552330" w:rsidRPr="00552330" w:rsidRDefault="00552330" w:rsidP="0055233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Zgodnie z projektem do wykonania jest co najmniej 120 m zabezpieczenia.</w:t>
      </w:r>
    </w:p>
    <w:p w14:paraId="58C09A27" w14:textId="77777777" w:rsidR="00552330" w:rsidRPr="00552330" w:rsidRDefault="00552330" w:rsidP="0055233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Brak szczegółów dot. przełożenia kabla światłowodowego stąd nie jesteśmy w stanie zweryfikować ilości kabla do przełożenia/ew. ilości zakupu nowego kabla.</w:t>
      </w:r>
    </w:p>
    <w:p w14:paraId="6FE6B52A" w14:textId="6DC167BF" w:rsidR="00552330" w:rsidRPr="00552330" w:rsidRDefault="00552330" w:rsidP="00552330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bookmarkStart w:id="3" w:name="_Hlk164927641"/>
      <w:r w:rsidRPr="00552330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bookmarkEnd w:id="3"/>
    <w:p w14:paraId="03BDC45A" w14:textId="12B854BE" w:rsidR="00552330" w:rsidRPr="00BD24EA" w:rsidRDefault="00552330" w:rsidP="00BD24EA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52330">
        <w:rPr>
          <w:rFonts w:ascii="Arial" w:hAnsi="Arial" w:cs="Arial"/>
          <w:sz w:val="20"/>
          <w:szCs w:val="20"/>
          <w:u w:val="single"/>
        </w:rPr>
        <w:t>W pozycji odkopanie sieci teletechnicznej i ułożenie po nowym śladzie w pasie zieleni (70m) należy wycenić odkopanie istniejącej sieci na długości 70m i ułożenie po nowym śladzie na długości 70m.</w:t>
      </w:r>
    </w:p>
    <w:p w14:paraId="042A7271" w14:textId="77777777" w:rsidR="008839A7" w:rsidRDefault="008839A7" w:rsidP="00552330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02F2F9CA" w14:textId="53387A3D" w:rsidR="008839A7" w:rsidRDefault="008839A7" w:rsidP="00552330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09.04.2024 (IV):</w:t>
      </w:r>
    </w:p>
    <w:p w14:paraId="57A9CC12" w14:textId="77777777" w:rsidR="008839A7" w:rsidRPr="008839A7" w:rsidRDefault="008839A7" w:rsidP="008839A7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839A7">
        <w:rPr>
          <w:rFonts w:ascii="Arial" w:hAnsi="Arial" w:cs="Arial"/>
          <w:bCs/>
          <w:sz w:val="20"/>
          <w:szCs w:val="20"/>
        </w:rPr>
        <w:t>Czy Zamawiający potwierdza, że wymagane jest  zatwierdzenie recept na mieszanki mineralno-asfaltowe w laboratorium ZLD czy zapis SST mówiący o takiej koniecznością należy traktować jako omyłkę pisarską?</w:t>
      </w:r>
    </w:p>
    <w:p w14:paraId="2806B3FE" w14:textId="18634171" w:rsidR="008839A7" w:rsidRDefault="008839A7" w:rsidP="000E687C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839A7">
        <w:rPr>
          <w:rFonts w:ascii="Arial" w:hAnsi="Arial" w:cs="Arial"/>
          <w:bCs/>
          <w:sz w:val="20"/>
          <w:szCs w:val="20"/>
          <w:u w:val="single"/>
        </w:rPr>
        <w:t>Odpowiedź:</w:t>
      </w:r>
    </w:p>
    <w:p w14:paraId="572927BB" w14:textId="4497B1FF" w:rsidR="008839A7" w:rsidRDefault="000E687C" w:rsidP="00BD24EA">
      <w:pPr>
        <w:spacing w:after="0"/>
        <w:jc w:val="both"/>
        <w:rPr>
          <w:i/>
          <w:iCs/>
          <w:u w:val="single"/>
        </w:rPr>
      </w:pPr>
      <w:r w:rsidRPr="005C5AB4">
        <w:rPr>
          <w:i/>
          <w:iCs/>
          <w:u w:val="single"/>
        </w:rPr>
        <w:t>Zamawiający nie wymaga zatwierdzeni</w:t>
      </w:r>
      <w:r>
        <w:rPr>
          <w:i/>
          <w:iCs/>
          <w:u w:val="single"/>
        </w:rPr>
        <w:t>a</w:t>
      </w:r>
      <w:r w:rsidRPr="005C5AB4">
        <w:rPr>
          <w:i/>
          <w:iCs/>
          <w:u w:val="single"/>
        </w:rPr>
        <w:t xml:space="preserve"> receptur na mieszanki... przez ZLD. ( zapis w SST jest wprowadzony omyłkowo).</w:t>
      </w:r>
    </w:p>
    <w:p w14:paraId="7B3CE72F" w14:textId="77777777" w:rsidR="00BD24EA" w:rsidRPr="00BD24EA" w:rsidRDefault="00BD24EA" w:rsidP="00BD24EA">
      <w:pPr>
        <w:spacing w:after="0"/>
        <w:jc w:val="both"/>
        <w:rPr>
          <w:i/>
          <w:iCs/>
          <w:u w:val="single"/>
        </w:rPr>
      </w:pPr>
    </w:p>
    <w:p w14:paraId="2433EEDE" w14:textId="77777777" w:rsidR="008839A7" w:rsidRPr="008839A7" w:rsidRDefault="008839A7" w:rsidP="008839A7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839A7">
        <w:rPr>
          <w:rFonts w:ascii="Arial" w:hAnsi="Arial" w:cs="Arial"/>
          <w:bCs/>
          <w:sz w:val="20"/>
          <w:szCs w:val="20"/>
        </w:rPr>
        <w:t>Zgodnie z obowiązującym prawem okres wycinki drzew możliwy jest poza okresem lęgowym do końca lutego.  Prosimy o informację czy Zamawiający będzie posiadał bądź posiada odpowiednie decyzje administracyjne, uzgodnienia umożliwiające wycinkę drzew i krzewów po okresie lęgowym ochronnym.</w:t>
      </w:r>
    </w:p>
    <w:p w14:paraId="425639D6" w14:textId="77777777" w:rsidR="00453E81" w:rsidRPr="00D82643" w:rsidRDefault="00453E81" w:rsidP="00453E81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>
        <w:rPr>
          <w:rFonts w:ascii="Arial" w:hAnsi="Arial" w:cs="Arial"/>
          <w:sz w:val="20"/>
          <w:szCs w:val="20"/>
          <w:u w:val="single"/>
        </w:rPr>
        <w:t>ź:</w:t>
      </w:r>
    </w:p>
    <w:p w14:paraId="00F5B198" w14:textId="47FEEE2E" w:rsidR="00453E81" w:rsidRPr="00D82643" w:rsidRDefault="00453E81" w:rsidP="00453E81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hAnsi="Arial" w:cs="Arial"/>
          <w:sz w:val="20"/>
          <w:szCs w:val="20"/>
          <w:u w:val="single"/>
        </w:rPr>
        <w:t>amawiający doda w</w:t>
      </w:r>
      <w:r w:rsidRPr="00D8264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</w:t>
      </w:r>
      <w:r w:rsidRPr="00D82643">
        <w:rPr>
          <w:rFonts w:ascii="Arial" w:hAnsi="Arial" w:cs="Arial"/>
          <w:sz w:val="20"/>
          <w:szCs w:val="20"/>
          <w:u w:val="single"/>
        </w:rPr>
        <w:t>ozdzia</w:t>
      </w:r>
      <w:r>
        <w:rPr>
          <w:rFonts w:ascii="Arial" w:hAnsi="Arial" w:cs="Arial"/>
          <w:sz w:val="20"/>
          <w:szCs w:val="20"/>
          <w:u w:val="single"/>
        </w:rPr>
        <w:t>le</w:t>
      </w:r>
      <w:r w:rsidRPr="00D82643">
        <w:rPr>
          <w:rFonts w:ascii="Arial" w:hAnsi="Arial" w:cs="Arial"/>
          <w:sz w:val="20"/>
          <w:szCs w:val="20"/>
          <w:u w:val="single"/>
        </w:rPr>
        <w:t xml:space="preserve"> </w:t>
      </w:r>
      <w:r w:rsidRPr="00D56E68">
        <w:rPr>
          <w:rFonts w:ascii="Arial" w:hAnsi="Arial" w:cs="Arial"/>
          <w:sz w:val="20"/>
          <w:szCs w:val="20"/>
          <w:u w:val="single"/>
        </w:rPr>
        <w:t xml:space="preserve">3 pkt 3.7 zapis: </w:t>
      </w:r>
      <w:proofErr w:type="spellStart"/>
      <w:r w:rsidRPr="00D56E68">
        <w:rPr>
          <w:rFonts w:ascii="Arial" w:hAnsi="Arial" w:cs="Arial"/>
          <w:sz w:val="20"/>
          <w:szCs w:val="20"/>
          <w:u w:val="single"/>
        </w:rPr>
        <w:t>ppkt</w:t>
      </w:r>
      <w:proofErr w:type="spellEnd"/>
      <w:r w:rsidRPr="00D56E68">
        <w:rPr>
          <w:rFonts w:ascii="Arial" w:hAnsi="Arial" w:cs="Arial"/>
          <w:sz w:val="20"/>
          <w:szCs w:val="20"/>
          <w:u w:val="single"/>
        </w:rPr>
        <w:t xml:space="preserve"> 33) </w:t>
      </w:r>
      <w:r w:rsidRPr="00D82643">
        <w:rPr>
          <w:rFonts w:ascii="Arial" w:hAnsi="Arial" w:cs="Arial"/>
          <w:sz w:val="20"/>
          <w:szCs w:val="20"/>
          <w:u w:val="single"/>
        </w:rPr>
        <w:t>SWZ</w:t>
      </w:r>
      <w:r>
        <w:rPr>
          <w:rFonts w:ascii="Arial" w:hAnsi="Arial" w:cs="Arial"/>
          <w:sz w:val="20"/>
          <w:szCs w:val="20"/>
          <w:u w:val="single"/>
        </w:rPr>
        <w:t xml:space="preserve">, gdzie </w:t>
      </w:r>
      <w:r w:rsidRPr="00D82643">
        <w:rPr>
          <w:rFonts w:ascii="Arial" w:hAnsi="Arial" w:cs="Arial"/>
          <w:sz w:val="20"/>
          <w:szCs w:val="20"/>
          <w:u w:val="single"/>
        </w:rPr>
        <w:t>Wykonawca w imieniu Zamawiającego ma uzyskać pozwolenie na wycinkę drzew oraz ją przeprowadzić. W przypadku konieczności sporządzenia opinii ornitologicznej Wykonawca wykona opinię na własny koszt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75D678D2" w14:textId="77777777" w:rsidR="008839A7" w:rsidRPr="008839A7" w:rsidRDefault="008839A7" w:rsidP="008839A7">
      <w:pPr>
        <w:spacing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2501DCED" w14:textId="296F6085" w:rsidR="008839A7" w:rsidRPr="008839A7" w:rsidRDefault="008839A7" w:rsidP="008839A7">
      <w:pPr>
        <w:pStyle w:val="Akapitzlist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839A7">
        <w:rPr>
          <w:rFonts w:ascii="Arial" w:hAnsi="Arial" w:cs="Arial"/>
          <w:bCs/>
          <w:sz w:val="20"/>
          <w:szCs w:val="20"/>
        </w:rPr>
        <w:lastRenderedPageBreak/>
        <w:t>Prosimy o określenie do kogo należy drewno pochodzące z wycinki</w:t>
      </w:r>
      <w:r>
        <w:rPr>
          <w:rFonts w:ascii="Arial" w:hAnsi="Arial" w:cs="Arial"/>
          <w:bCs/>
          <w:sz w:val="20"/>
          <w:szCs w:val="20"/>
        </w:rPr>
        <w:t>.</w:t>
      </w:r>
    </w:p>
    <w:p w14:paraId="5C328549" w14:textId="399FE948" w:rsidR="008839A7" w:rsidRPr="007A2357" w:rsidRDefault="008839A7" w:rsidP="00552330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8839A7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Odpowiedź:</w:t>
      </w:r>
      <w:r w:rsidR="007A2357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 xml:space="preserve"> </w:t>
      </w:r>
      <w:r w:rsidR="000E687C" w:rsidRPr="005C5AB4">
        <w:rPr>
          <w:i/>
          <w:iCs/>
          <w:u w:val="single"/>
        </w:rPr>
        <w:t>Drewno pochodząc</w:t>
      </w:r>
      <w:r w:rsidR="000E687C">
        <w:rPr>
          <w:i/>
          <w:iCs/>
          <w:u w:val="single"/>
        </w:rPr>
        <w:t>e</w:t>
      </w:r>
      <w:r w:rsidR="000E687C" w:rsidRPr="005C5AB4">
        <w:rPr>
          <w:i/>
          <w:iCs/>
          <w:u w:val="single"/>
        </w:rPr>
        <w:t xml:space="preserve"> z wycinki jest własnością Wykonawcy.</w:t>
      </w:r>
    </w:p>
    <w:p w14:paraId="2375B183" w14:textId="77777777" w:rsidR="000E687C" w:rsidRDefault="000E687C" w:rsidP="00552330">
      <w:pPr>
        <w:suppressAutoHyphens/>
        <w:spacing w:after="0" w:line="240" w:lineRule="auto"/>
        <w:jc w:val="both"/>
      </w:pPr>
    </w:p>
    <w:p w14:paraId="741EF2C3" w14:textId="77777777" w:rsidR="000E687C" w:rsidRPr="00872009" w:rsidRDefault="000E687C" w:rsidP="000E687C">
      <w:pPr>
        <w:pStyle w:val="Akapitzlist"/>
        <w:numPr>
          <w:ilvl w:val="0"/>
          <w:numId w:val="5"/>
        </w:numPr>
        <w:spacing w:after="200" w:line="276" w:lineRule="auto"/>
        <w:ind w:left="709" w:hanging="709"/>
        <w:contextualSpacing w:val="0"/>
        <w:jc w:val="both"/>
        <w:rPr>
          <w:rFonts w:ascii="Vinci Sans" w:hAnsi="Vinci Sans"/>
        </w:rPr>
      </w:pPr>
      <w:r w:rsidRPr="00872009">
        <w:rPr>
          <w:rFonts w:ascii="Vinci Sans" w:hAnsi="Vinci Sans"/>
          <w:b/>
          <w:bCs/>
        </w:rPr>
        <w:t xml:space="preserve">Dotyczy umowy o roboty budowlane -  § 1 ust. 9 </w:t>
      </w:r>
    </w:p>
    <w:p w14:paraId="625419E6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Zamawiającego o usunięcie przedmiotowej jednostki redakcyjnej która określa obowiązek Wykonawcy pozostający w sprzeczności z zasadami rozkładu obowiązków pomiędzy stronami jak również podstawowymi zasadami prawa zamówień publicznych. Przedmiotowe zamówienie jest bowiem realizowane w formule  „wybuduj” a nie „zaprojektuj i wybuduj”. Zamawiający winien zatem posiadać i przekazać wykonawcy wszelką  wymagana dokumentację projektową  jak również ponosić ewentualnych związane z tym koszty i obowiązku tego nie może przerzucać na wykonawcę. Zgodnie z istotą umowy o roboty budowalne – po stronie wykonawcy leży obowiązek wykonania prac budowlanych zaś po stronie inwestora – Zamawiającego przedstawienie odpowiedniej dodatkowej dokumentacji projektowej umożliwiającej dalsze prowadzenie prac– brak jest zatem podstaw do obciążania Wykonawcy obowiązkami objętymi przedmiotowymi jednostkami redakcyjnymi.</w:t>
      </w:r>
    </w:p>
    <w:p w14:paraId="4F727E85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W przypadku odmowy zmiany treści powyższej jednostki redakcyjnej prosimy o potwierdzenie, że przedmiotem tego zapisu nie jest wykonania dodatkowej dokumentacji projektowej  lecz dokumentacji związanej ze sposobem wykonania prac przyjętym przez Wykonawcę. </w:t>
      </w:r>
    </w:p>
    <w:p w14:paraId="07B94CAD" w14:textId="77777777" w:rsidR="00453E81" w:rsidRPr="00453E81" w:rsidRDefault="00453E81" w:rsidP="00453E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Odpowiedź:</w:t>
      </w:r>
    </w:p>
    <w:p w14:paraId="6ABF320E" w14:textId="77777777" w:rsidR="00453E81" w:rsidRPr="00453E81" w:rsidRDefault="00453E81" w:rsidP="00453E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Zamawiający nie wyraża zgody na zmianę przy czym potwierdza, że postanowienie umowne nie dotyczy wykonania dokumentacji projektowej opisującej przedmiot zamówienia.</w:t>
      </w:r>
    </w:p>
    <w:p w14:paraId="3F2BB3F8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A404F1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Dotyczy umowy o roboty budowlane -  § 1 ust. 17 </w:t>
      </w:r>
    </w:p>
    <w:p w14:paraId="515E4ED7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Zamawiającego o zmianę powyższej jednostki redakcyjnej i przyjęcie, że Wykonawca jest zobowiązany do staranności ogólnie wymaganej w stosunkach danego rodzaju – jako wystarczającego do osiągniecia wymaganego przez Zamawiającego celu publicznego inwestycji.   </w:t>
      </w:r>
    </w:p>
    <w:p w14:paraId="340BEB7B" w14:textId="19FE4B44" w:rsidR="00453E81" w:rsidRPr="00453E81" w:rsidRDefault="00453E81" w:rsidP="00453E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Odpowiedź:</w:t>
      </w:r>
      <w:r w:rsidR="007A2357">
        <w:rPr>
          <w:rFonts w:ascii="Arial" w:hAnsi="Arial" w:cs="Arial"/>
          <w:sz w:val="20"/>
          <w:szCs w:val="20"/>
          <w:u w:val="single"/>
        </w:rPr>
        <w:t xml:space="preserve"> </w:t>
      </w:r>
      <w:r w:rsidRPr="00453E81">
        <w:rPr>
          <w:rFonts w:ascii="Arial" w:hAnsi="Arial" w:cs="Arial"/>
          <w:sz w:val="20"/>
          <w:szCs w:val="20"/>
          <w:u w:val="single"/>
        </w:rPr>
        <w:t>Zamawiający nie wyraża zgody na zmianę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A037E46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</w:p>
    <w:p w14:paraId="63101A0C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Dotyczy umowy o roboty budowlane -  § 3 ust. 9 </w:t>
      </w:r>
    </w:p>
    <w:p w14:paraId="7BC4174C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Prosimy Zamawiającego o potwierdzenie, iż Wykonawca zgodnie z ogólnym ciężarem rozkładu obowiązków nie odpowiada za uszkodzenia sieci których ułożenie/położenie nie było zaznaczone na dokumentach przekazanych przez Zamawiającego, zaś zgodnie z ogólnym rozkładem obowiązków i zasadami rządzącymi realizacją analogicznych inwestycji publicznych ciężar i koszt ich naprawy leży po stronie  gestorów odpowiednich sieci </w:t>
      </w:r>
    </w:p>
    <w:p w14:paraId="59BB7EBA" w14:textId="77777777" w:rsidR="00453E81" w:rsidRPr="00453E81" w:rsidRDefault="00453E81" w:rsidP="00453E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Odpowiedź:</w:t>
      </w:r>
    </w:p>
    <w:p w14:paraId="08F98435" w14:textId="77777777" w:rsidR="00453E81" w:rsidRPr="00453E81" w:rsidRDefault="00453E81" w:rsidP="00453E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Zamawiający potwierdza, że Wykonawca nie odpowiada za uszkodzenia sieci których ułożenie/położenie nie było zaznaczone na dokumentach przekazanych przez Zamawiającego.</w:t>
      </w:r>
    </w:p>
    <w:p w14:paraId="2CBEAFC1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</w:p>
    <w:p w14:paraId="2A693D61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Dotyczy umowy o roboty budowlane -  § 2 ust. 2. </w:t>
      </w:r>
    </w:p>
    <w:p w14:paraId="226489E8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Zamawiającego o:</w:t>
      </w:r>
    </w:p>
    <w:p w14:paraId="060B50B1" w14:textId="77777777" w:rsidR="000E687C" w:rsidRPr="00453E81" w:rsidRDefault="000E687C" w:rsidP="007A23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-  o określanie wprost zakresów i podmiotów realizujących pracę oddziałujące na prace Wykonawcy (i na odwrót),</w:t>
      </w:r>
    </w:p>
    <w:p w14:paraId="7B234DBF" w14:textId="77777777" w:rsidR="000E687C" w:rsidRPr="00453E81" w:rsidRDefault="000E687C" w:rsidP="007A23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- określenie konkretnych terminów realizacji prac przez  prac jakie mają być prowadzone przez wymienione podmioty,</w:t>
      </w:r>
    </w:p>
    <w:p w14:paraId="146A821D" w14:textId="77777777" w:rsidR="000E687C" w:rsidRPr="00453E81" w:rsidRDefault="000E687C" w:rsidP="007A23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- potwierdzenie, że Wykonawca nie będzie ponosił odpowiedzialności za niemożliwość prowadzenia robót  w zakładanych terminach z przyczyn leżących po stronie ww. podmiotów.</w:t>
      </w:r>
    </w:p>
    <w:p w14:paraId="1B38396F" w14:textId="77777777" w:rsidR="007A2357" w:rsidRDefault="007A2357" w:rsidP="00453E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46E6694" w14:textId="32344B44" w:rsidR="00453E81" w:rsidRPr="00453E81" w:rsidRDefault="00453E81" w:rsidP="00453E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lastRenderedPageBreak/>
        <w:t>Odpowiedź:</w:t>
      </w:r>
    </w:p>
    <w:p w14:paraId="2A6217A1" w14:textId="77777777" w:rsidR="00453E81" w:rsidRPr="00453E81" w:rsidRDefault="00453E81" w:rsidP="00453E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Postanowienie ma charakter ogólny, Zamawiający nie jest w stanie określić konkretnych podmiotów. Postanowienie dotyczy wszystkich potencjalnych podmiotów, które mogą przebywać na Placu Budowy.</w:t>
      </w:r>
    </w:p>
    <w:p w14:paraId="21559F1B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6CC59B9C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Dotyczy umowy o roboty budowlane -  § 4 oraz § 10 ust. 5 </w:t>
      </w:r>
    </w:p>
    <w:p w14:paraId="73EF907A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Zamawiającego o zmianę powyższej jednostki redakcyjnej i nałożenie na Wykonawcę obowiązku złożenia dokumentacji  powykonawczej nie faktycznie na dzień zgłoszenia do odbioru lecz na  termin wyznaczonego odbioru lub w terminie 21 dni od daty zgłoszenia do odbioru. Dotychczasowe postanowienie odbiegające od normalnych zasad realizacji analogicznych kontraktów i skutkuje faktycznie skróceniem określonego w umowie terminu realizacji robót. Przygotowanie kompletnej dokumentacji powykonawczej jest bowiem możliwe dopiero po faktycznym zakończeniu wszystkich robót i analogicznie jak pozostałe obowiązki umowne wymaga czasu.</w:t>
      </w:r>
    </w:p>
    <w:p w14:paraId="64E16D95" w14:textId="3BE3FB85" w:rsidR="00453E81" w:rsidRPr="00453E81" w:rsidRDefault="00453E81" w:rsidP="00453E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Odpowiedź:</w:t>
      </w:r>
      <w:r w:rsidR="007A2357">
        <w:rPr>
          <w:rFonts w:ascii="Arial" w:hAnsi="Arial" w:cs="Arial"/>
          <w:sz w:val="20"/>
          <w:szCs w:val="20"/>
          <w:u w:val="single"/>
        </w:rPr>
        <w:t xml:space="preserve"> </w:t>
      </w:r>
      <w:r w:rsidRPr="00453E81">
        <w:rPr>
          <w:rFonts w:ascii="Arial" w:hAnsi="Arial" w:cs="Arial"/>
          <w:sz w:val="20"/>
          <w:szCs w:val="20"/>
          <w:u w:val="single"/>
        </w:rPr>
        <w:t>Zamawiający nie wyraża zgody na zmianę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48868C3C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</w:p>
    <w:p w14:paraId="6CBEB3A2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Dotyczy umowy o roboty budowlane -  § 4 ust. 5, 7 i 8 </w:t>
      </w:r>
    </w:p>
    <w:p w14:paraId="6AFE45E2" w14:textId="77777777" w:rsidR="000E687C" w:rsidRPr="00453E81" w:rsidRDefault="000E687C" w:rsidP="00453E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Prosimy Zamawiającego o określenie wprost i enumeratywnie w zakresu w jakich Zamawiający może wnieść uwagi do harmonogramu i go nie zatwierdzić. Realizatorem bowiem umowy jest Wykonawca i on jest odpowiedzialny za wykonanie zadania w  terminie i odpowiednie ułożenie w tym zakresie prac i harmonogramu. </w:t>
      </w:r>
    </w:p>
    <w:p w14:paraId="37CBEF01" w14:textId="77777777" w:rsidR="000E687C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Ingerencja w treść tegoż harmonogramu może skutkować natomiast niewykonaniem umowy w terminie za co Wykonawca nie będzie odpowiedzialny.</w:t>
      </w:r>
    </w:p>
    <w:p w14:paraId="4045E08D" w14:textId="77777777" w:rsidR="00453E81" w:rsidRPr="00453E81" w:rsidRDefault="00453E81" w:rsidP="00D1576D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Odpowiedź:</w:t>
      </w:r>
    </w:p>
    <w:p w14:paraId="53C463C1" w14:textId="77777777" w:rsidR="00453E81" w:rsidRPr="00453E81" w:rsidRDefault="00453E81" w:rsidP="00D1576D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3E81">
        <w:rPr>
          <w:rFonts w:ascii="Arial" w:hAnsi="Arial" w:cs="Arial"/>
          <w:sz w:val="20"/>
          <w:szCs w:val="20"/>
          <w:u w:val="single"/>
        </w:rPr>
        <w:t>Zamawiający nie zamierza określać takiego katalogu uwag. Zakres ewentualnych uwag jest opisany § 4 ust. 8.</w:t>
      </w:r>
    </w:p>
    <w:p w14:paraId="71563E81" w14:textId="77777777" w:rsidR="00453E81" w:rsidRPr="00453E81" w:rsidRDefault="00453E81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259CD59A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>Dotyczy umowy o roboty budowlane -  § 4 ust. 9</w:t>
      </w:r>
    </w:p>
    <w:p w14:paraId="0CBB3F6D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Prosimy Zamawiającego o określenie wprost i enumeratywnie wszystkich okoliczności w jakich Wykonawca jest zobowiązany do aktualizacji harmonogramu lub prosimy o dokonanie zmiany analogicznie do zasad obowiązujących na innych zadaniach publicznych tj. poprzez dokonanie aktualizacji harmonogramu na żądanie Zamawiającego i w terminie przez niego określonym – aktualne brzmienie powyższego zapisu jest bowiem zbyt ogólne i będzie skutkować rozbieżnym interpretowaniem obowiązków stron. </w:t>
      </w:r>
    </w:p>
    <w:p w14:paraId="067D0135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Zamawiający nie dokonał bowiem odpowiedzi zgodnej z przedstawionym pytaniem w sposób zgodny z Prawem Zamówień Publicznych. Treść jednostki redakcyjnej nie jest jasna i stwarza wątpliwości kiedy i w jakich okolicznościach Wykonawca ma dokonać aktualizacji stąd też pytanie Wykonawcy ukierunkowane było  i jest na :</w:t>
      </w:r>
    </w:p>
    <w:p w14:paraId="04A4021C" w14:textId="77777777" w:rsidR="000E687C" w:rsidRPr="00453E81" w:rsidRDefault="000E687C" w:rsidP="00D1576D">
      <w:pPr>
        <w:pStyle w:val="Akapitzlist"/>
        <w:numPr>
          <w:ilvl w:val="1"/>
          <w:numId w:val="6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enumeratywnie określenie wszystkich okoliczności w jakich Wykonawca jest zobowiązany do aktualizacji harmonogramu,</w:t>
      </w:r>
    </w:p>
    <w:p w14:paraId="22F193F6" w14:textId="77777777" w:rsidR="000E687C" w:rsidRPr="00453E81" w:rsidRDefault="000E687C" w:rsidP="00D1576D">
      <w:pPr>
        <w:spacing w:after="0"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lub   </w:t>
      </w:r>
    </w:p>
    <w:p w14:paraId="28C60927" w14:textId="77777777" w:rsidR="000E687C" w:rsidRPr="00453E81" w:rsidRDefault="000E687C" w:rsidP="00453E81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dokonanie zmiany analogicznie do zasad obowiązujących na innych zadaniach publicznych tj. poprzez dokonanie aktualizacji harmonogramu wyłącznie na żądanie Zamawiającego. </w:t>
      </w:r>
    </w:p>
    <w:p w14:paraId="3DC4964F" w14:textId="77777777" w:rsidR="00D1576D" w:rsidRPr="00D1576D" w:rsidRDefault="00D1576D" w:rsidP="00D1576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1576D">
        <w:rPr>
          <w:rFonts w:ascii="Arial" w:hAnsi="Arial" w:cs="Arial"/>
          <w:sz w:val="20"/>
          <w:szCs w:val="20"/>
          <w:u w:val="single"/>
        </w:rPr>
        <w:t>Odpowiedź:</w:t>
      </w:r>
    </w:p>
    <w:p w14:paraId="5059ED44" w14:textId="39C73163" w:rsidR="000E687C" w:rsidRDefault="00D1576D" w:rsidP="00D1576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1576D">
        <w:rPr>
          <w:rFonts w:ascii="Arial" w:hAnsi="Arial" w:cs="Arial"/>
          <w:sz w:val="20"/>
          <w:szCs w:val="20"/>
          <w:u w:val="single"/>
        </w:rPr>
        <w:t>Zamawiający nie zamierza określać wprost i enumeratywnie wszystkich okoliczności w jakich Wykonawca jest zobowiązany do aktualizacji harmonogramu.</w:t>
      </w:r>
    </w:p>
    <w:p w14:paraId="2AD22FA8" w14:textId="77777777" w:rsidR="00D1576D" w:rsidRPr="00D1576D" w:rsidRDefault="00D1576D" w:rsidP="00D1576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4F02A36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Dotyczy umowy o roboty budowlane -  </w:t>
      </w:r>
      <w:bookmarkStart w:id="4" w:name="_Hlk164930903"/>
      <w:r w:rsidRPr="00453E81">
        <w:rPr>
          <w:rFonts w:ascii="Arial" w:hAnsi="Arial" w:cs="Arial"/>
          <w:b/>
          <w:bCs/>
          <w:sz w:val="20"/>
          <w:szCs w:val="20"/>
        </w:rPr>
        <w:t xml:space="preserve">§ 8 ust. 4 i 5 </w:t>
      </w:r>
    </w:p>
    <w:bookmarkEnd w:id="4"/>
    <w:p w14:paraId="2C9031A9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 uwagi na bezwzględny i ustawowy obowiązek ścisłego określenia zakresu zamówienia o określenie wprost przez Zamawiającego o  </w:t>
      </w:r>
    </w:p>
    <w:p w14:paraId="32CDE448" w14:textId="77777777" w:rsidR="000E687C" w:rsidRDefault="000E687C" w:rsidP="00453E81">
      <w:pPr>
        <w:pStyle w:val="Akapitzlist"/>
        <w:numPr>
          <w:ilvl w:val="3"/>
          <w:numId w:val="5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  <w:u w:val="single"/>
        </w:rPr>
        <w:t>Określenie wprost jakie uzgodnienia lezą po stronie Wykonawcy</w:t>
      </w:r>
      <w:r w:rsidRPr="00453E81">
        <w:rPr>
          <w:rFonts w:ascii="Arial" w:hAnsi="Arial" w:cs="Arial"/>
          <w:sz w:val="20"/>
          <w:szCs w:val="20"/>
        </w:rPr>
        <w:t xml:space="preserve"> – skoro stosownie do charakteru niniejszego postępowania działanie Wykonawcy sprowadza się do wykonania prac budowlanych a nie prac projektowych</w:t>
      </w:r>
    </w:p>
    <w:p w14:paraId="13103EA1" w14:textId="6ED0A3B3" w:rsidR="001727FC" w:rsidRPr="001727FC" w:rsidRDefault="001727FC" w:rsidP="001727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5" w:name="_Hlk164930809"/>
      <w:r w:rsidRPr="001727FC">
        <w:rPr>
          <w:rFonts w:ascii="Arial" w:hAnsi="Arial" w:cs="Arial"/>
          <w:sz w:val="20"/>
          <w:szCs w:val="20"/>
          <w:u w:val="single"/>
        </w:rPr>
        <w:t>Odpowiedź:</w:t>
      </w:r>
    </w:p>
    <w:p w14:paraId="6152470E" w14:textId="2F9E813C" w:rsidR="001727FC" w:rsidRPr="001727FC" w:rsidRDefault="001727FC" w:rsidP="001727FC">
      <w:pPr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 xml:space="preserve">Wynagrodzenie obejmuje </w:t>
      </w:r>
      <w:bookmarkEnd w:id="5"/>
      <w:r w:rsidRPr="001727FC">
        <w:rPr>
          <w:rFonts w:ascii="Arial" w:hAnsi="Arial" w:cs="Arial"/>
          <w:sz w:val="20"/>
          <w:szCs w:val="20"/>
          <w:u w:val="single"/>
        </w:rPr>
        <w:t>wszelkie uzgodnienia niezbędne do wykonania Przedmiotu Umowy w zakresie nieleżącym po stronie Zamawiającego.</w:t>
      </w:r>
    </w:p>
    <w:p w14:paraId="1FBB675D" w14:textId="77777777" w:rsidR="000E687C" w:rsidRPr="00B77738" w:rsidRDefault="000E687C" w:rsidP="00453E81">
      <w:pPr>
        <w:pStyle w:val="Akapitzlist"/>
        <w:numPr>
          <w:ilvl w:val="3"/>
          <w:numId w:val="5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77738">
        <w:rPr>
          <w:rFonts w:ascii="Arial" w:hAnsi="Arial" w:cs="Arial"/>
          <w:sz w:val="20"/>
          <w:szCs w:val="20"/>
          <w:u w:val="single"/>
        </w:rPr>
        <w:t xml:space="preserve">Określenie jakie roboty </w:t>
      </w:r>
      <w:proofErr w:type="spellStart"/>
      <w:r w:rsidRPr="00B77738">
        <w:rPr>
          <w:rFonts w:ascii="Arial" w:hAnsi="Arial" w:cs="Arial"/>
          <w:sz w:val="20"/>
          <w:szCs w:val="20"/>
          <w:u w:val="single"/>
        </w:rPr>
        <w:t>geologiczno</w:t>
      </w:r>
      <w:proofErr w:type="spellEnd"/>
      <w:r w:rsidRPr="00B77738">
        <w:rPr>
          <w:rFonts w:ascii="Arial" w:hAnsi="Arial" w:cs="Arial"/>
          <w:sz w:val="20"/>
          <w:szCs w:val="20"/>
          <w:u w:val="single"/>
        </w:rPr>
        <w:t xml:space="preserve"> - inżynierskie ma wykonać Wykonawca</w:t>
      </w:r>
      <w:r w:rsidRPr="00B77738">
        <w:rPr>
          <w:rFonts w:ascii="Arial" w:hAnsi="Arial" w:cs="Arial"/>
          <w:sz w:val="20"/>
          <w:szCs w:val="20"/>
        </w:rPr>
        <w:t xml:space="preserve">, a które to roboty nie wynikają z dokumentacji projektowej a nadto prosimy o </w:t>
      </w:r>
    </w:p>
    <w:p w14:paraId="73792004" w14:textId="77777777" w:rsidR="000E687C" w:rsidRPr="00B77738" w:rsidRDefault="000E687C" w:rsidP="00453E81">
      <w:pPr>
        <w:pStyle w:val="Akapitzlist"/>
        <w:numPr>
          <w:ilvl w:val="3"/>
          <w:numId w:val="5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77738">
        <w:rPr>
          <w:rFonts w:ascii="Arial" w:hAnsi="Arial" w:cs="Arial"/>
          <w:sz w:val="20"/>
          <w:szCs w:val="20"/>
        </w:rPr>
        <w:t>usuniecie obowiązku wykonania i ponoszenia kosztów ewentualnych badań i robót geologiczna inżynierskich. Wskazujemy, iż pozostaje to w sprzeczności z podstawowymi zasadami rozkładu obowiązków pomiędzy stronami jak również podstawowymi zasadami prawa zamówień publicznych. Przedmiotowe zamówienie jest bowiem realizowane w formule  „wybuduj” a nie „zaprojektuj i wybuduj”. Zamawiający winien zatem posiadać i przekazać wykonawcy wszelką  wymagana dokumentację projektową  jak również ponosić ewentualnych związane z tym koszty i obowiązku tego nie może przerzucać na wykonawcę. Zgodnie z istotą umowy o roboty budowalne – po stronie wykonawcy leży obowiązek wykonania prac budowlanych zaś po stronie inwestora – Zamawiającego przedstawienie odpowiedniej dokumentacji projektowej w tym ewentualnych badań umożliwiającej dalsze prowadzenie prac czy też korekty dokumentacji projektowej – brak jest zatem podstaw do obciążania Wykonawcy obowiązkami objętymi przedmiotową jednostką redakcyjną. Podkreślamy ponadto, iż rozmiaru i zakresu powyższych prac jak i kosztu ich wykonania nie sposób określić na dzień złożenia oferty. Oznacza to że zamawiający  próbuje obciążyć Wykonawcę obowiązkiem którego nie jest on w stanie na podstawie danych Zamawiającego należycie wycenić. Skutkuje to naruszeniem przez Zamawiającego podstawowej zasady prawa zamówień publicznych jaką jest zasada określoności zamówienia a nadto i w związku z  tym naruszeniem zasady konkurencyjności.</w:t>
      </w:r>
    </w:p>
    <w:p w14:paraId="54F0FD4A" w14:textId="77777777" w:rsidR="00B77738" w:rsidRPr="00B77738" w:rsidRDefault="00B77738" w:rsidP="00B7773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77738">
        <w:rPr>
          <w:rFonts w:ascii="Arial" w:hAnsi="Arial" w:cs="Arial"/>
          <w:sz w:val="20"/>
          <w:szCs w:val="20"/>
          <w:u w:val="single"/>
        </w:rPr>
        <w:t>Odpowiedź:</w:t>
      </w:r>
    </w:p>
    <w:p w14:paraId="5B4C4744" w14:textId="1D25E397" w:rsidR="00B77738" w:rsidRPr="00B77738" w:rsidRDefault="00B77738" w:rsidP="00B77738">
      <w:pPr>
        <w:spacing w:after="20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Zamawiający postanowił o wykreśleniu z projektu umowy w </w:t>
      </w:r>
      <w:r w:rsidRPr="00B77738">
        <w:rPr>
          <w:rFonts w:ascii="Arial" w:hAnsi="Arial" w:cs="Arial"/>
          <w:sz w:val="20"/>
          <w:szCs w:val="20"/>
          <w:u w:val="single"/>
        </w:rPr>
        <w:t xml:space="preserve">§ 8 ust. 4 i </w:t>
      </w:r>
      <w:r>
        <w:rPr>
          <w:rFonts w:ascii="Arial" w:hAnsi="Arial" w:cs="Arial"/>
          <w:sz w:val="20"/>
          <w:szCs w:val="20"/>
          <w:u w:val="single"/>
        </w:rPr>
        <w:t xml:space="preserve">5 następujące zapisy – w ust. 4 wykreślić:  </w:t>
      </w:r>
      <w:r w:rsidRPr="00B77738">
        <w:rPr>
          <w:rFonts w:ascii="Arial" w:hAnsi="Arial" w:cs="Arial"/>
          <w:strike/>
          <w:sz w:val="20"/>
          <w:szCs w:val="20"/>
        </w:rPr>
        <w:t>„koszty robót geologiczno-inżynierskich</w:t>
      </w:r>
      <w:r>
        <w:rPr>
          <w:rFonts w:ascii="Arial" w:hAnsi="Arial" w:cs="Arial"/>
          <w:strike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w ust. 4 wykreślić: „</w:t>
      </w:r>
      <w:r>
        <w:rPr>
          <w:rFonts w:ascii="Arial" w:hAnsi="Arial" w:cs="Arial"/>
          <w:strike/>
          <w:sz w:val="20"/>
          <w:szCs w:val="20"/>
        </w:rPr>
        <w:t>w tym m. in. dokumentacji geologiczno-inżynierskiej”</w:t>
      </w:r>
      <w:r>
        <w:rPr>
          <w:rFonts w:ascii="Arial" w:hAnsi="Arial" w:cs="Arial"/>
          <w:sz w:val="20"/>
          <w:szCs w:val="20"/>
        </w:rPr>
        <w:t xml:space="preserve"> . </w:t>
      </w:r>
    </w:p>
    <w:p w14:paraId="08CE335D" w14:textId="77777777" w:rsidR="000E687C" w:rsidRPr="00453E81" w:rsidRDefault="000E687C" w:rsidP="00453E81">
      <w:pPr>
        <w:pStyle w:val="Akapitzlist"/>
        <w:numPr>
          <w:ilvl w:val="3"/>
          <w:numId w:val="5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Potwierdzenie, ze obowiązek uwzględnienia kosztów zajęcia pasa drogowego odnosi się do terenu nie stanowiącego placu budowy, który jest samodzielnie zajęty przez Wykonawcę i jest niezbędny do wykonania powierzonych Wykonawcy robót. Zgodnie z </w:t>
      </w:r>
      <w:r w:rsidRPr="00453E81">
        <w:rPr>
          <w:rFonts w:ascii="Arial" w:hAnsi="Arial" w:cs="Arial"/>
          <w:sz w:val="20"/>
          <w:szCs w:val="20"/>
        </w:rPr>
        <w:lastRenderedPageBreak/>
        <w:t>ogólnymi zasadami przedmiotowego zadania na podstawie którego wykonawca zobowiązany jest do wykonania robót budowlanych a nie wykonania dokumentacji projektowej i robót budowlanych - Zamawiający winien posiadać i przekazać wykonawcy wszelką dokumentacje projektową  jak również ewentualne pozwolenia na wykonanie określonych robót w pasie drogowym (lub innych terenów)  jak również ponosić ewentualnych związane z tym koszty i obowiązku tego nie może przerzucać na wykonawcę. Zgodnie z istotą umowy o roboty budowalne – po stronie wykonawcy leży obowiązek wykonania prac budowlanych, zaś po stronie inwestora – Zamawiającego przedstawienie odpowiedniej dokumentacji projektowej umożliwiającej prowadzenie prac budowlanych wraz z niezbędnymi na potrzeby prowadzenia przedmiotowych prac budowlanych pozwoleniami i zezwoleniami – brak jest zatem podstaw do obciążania Wykonawcy obowiązkiem uzyskania i ponoszenia kosztów zajęcia pasa drogowego w miejscu gdzie mają być prowadzone prace budowlane zgodnie z przekazana dokumentacją projektową. Innymi słowy prosimy o wyjaśnienie czy i na jakiej podstawie Wykonawca ma ponosić koszty zajęcia pasa drogowego na przekazanym placu budowy w sytuacji gdy z mocy przepisów ustawy o Drogach Publicznych „Zajęcie pasa drogowego na cele niezwiązane z budową, przebudową, remontem, utrzymaniem i ochroną dróg, wymaga zezwolenia zarządcy drogi, wydanego w drodze decyzji administracyjnej - zezwolenie nie jest wymagane”</w:t>
      </w:r>
    </w:p>
    <w:p w14:paraId="7C1C91BA" w14:textId="77777777" w:rsidR="001727FC" w:rsidRPr="001727FC" w:rsidRDefault="001727FC" w:rsidP="001727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Odpowiedź:</w:t>
      </w:r>
    </w:p>
    <w:p w14:paraId="6F0F8FB1" w14:textId="77777777" w:rsidR="001727FC" w:rsidRPr="001727FC" w:rsidRDefault="001727FC" w:rsidP="001727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Zamawiający potwierdza, że obowiązek uwzględnienia kosztów zajęcia pasa drogowego odnosi się do terenu niestanowiącego placu budowy, który jest samodzielnie zajęty przez Wykonawcę i jest niezbędny do wykonania powierzonych Wykonawcy robót.</w:t>
      </w:r>
    </w:p>
    <w:p w14:paraId="69953EA4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D90FAD6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>Dotyczy umowy o roboty budowlane -  § 11 ust. 1 pkt. 4</w:t>
      </w:r>
      <w:r w:rsidRPr="00453E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69699E0F" w14:textId="5B75816F" w:rsidR="000E687C" w:rsidRPr="001727FC" w:rsidRDefault="000E687C" w:rsidP="001727FC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Prosimy Zamawiającego o usunięcie lub odpowiednią modyfikacje ww. jednostki redakcyjnej. Przedmiotowe wymagania są nie do pogodzenia z celem i istota projektowanego stosunku prawnego a ponadto ograniczają zasadę konkurencji i naruszają przez to postanowienia prawa zamówień publicznych oraz prawo do ułożenia stosunku pomiędzy Wykonawcą a podwykonawcą wg własnego uznania Stron. Wykonawcy Wykonawca bowiem odpowiada za prace swoich podwykonawców względem Zamawiającego jak za działania własne. Winien on zatem mieć swobodę w doborze ewentualnych podwykonawców oraz w ułożenia z  nim stosunków wg własnego uznania. Potrącanie czy tez zatrzymanie  części wynagrodzeni, które nie jest uznawane na brak zapłaty  jest powszechnym sposobem zabezpieczenia roszczeń finansowych związanych z należytym wykonaniem umowy oraz roszczeń związanych z usunięciem wad i usterek w sytuacji gdy Podwykonawca nie chce lub nie może z uwagi na związane z tym koszty czy też inne wymagania przedstawić innej formy zabezpieczenia roszczeń Wykonawcy. Analogiczna zresztą forma zabezpieczeń gotówkowa czy też bez gotówkowa obowiązuje pomiędzy Zamawiającym i Wykonawcą zaś żaden z zapisów Prawa zamówień publicznych czy tez innych przepisów prawnych nie zakazuje stosowania postanowień  dot. zabezpieczenia zabronionych przez Zamawiającego. </w:t>
      </w:r>
    </w:p>
    <w:p w14:paraId="50AE5F95" w14:textId="0CBB0B7F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Dodatkowo stosownie do informacji zamawiającego wskazujemy, iż Zabezpieczenie o którym mowa zgodnie z przyjętym podglądem nie stanowi składnika wynagrodzenia za które na podstawie art. 647(1) K.C. Zamawiający nie odpowiada solidarnie. </w:t>
      </w:r>
    </w:p>
    <w:p w14:paraId="285F0CFD" w14:textId="78270A17" w:rsidR="000E687C" w:rsidRPr="001727FC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lastRenderedPageBreak/>
        <w:t>Dla jasności sytuacji  w powyższym przedmiocie i zrozumienia ww. sytuacji generalnego Wykonawcy i Podwykonawców Zamawiający często w powyższych sytuacjach nakazują zamieszczenie w umowach podwykonawczych następującego zapisu:</w:t>
      </w:r>
    </w:p>
    <w:p w14:paraId="54B600B4" w14:textId="45F35EA2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i/>
          <w:iCs/>
          <w:sz w:val="20"/>
          <w:szCs w:val="20"/>
        </w:rPr>
        <w:t>Podwykonawca oświadcza, iż kwoty zatrzymanie kwot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- ……… z tytułu dokonanego zatrzymania jakichkolwiek roszczeń.</w:t>
      </w:r>
    </w:p>
    <w:p w14:paraId="6545CAFC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ewentualnie o dokonanie analogicznego uzupełnienia w Umowie.</w:t>
      </w:r>
    </w:p>
    <w:p w14:paraId="21C3E77A" w14:textId="77777777" w:rsidR="001727FC" w:rsidRPr="001727FC" w:rsidRDefault="001727FC" w:rsidP="001727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Odpowiedź:</w:t>
      </w:r>
    </w:p>
    <w:p w14:paraId="6942BF5A" w14:textId="3F75B595" w:rsidR="001727FC" w:rsidRPr="001727FC" w:rsidRDefault="001727FC" w:rsidP="001727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We wzorze Umowy nie ma takiej jednostki redakcyjnej jak wskazuje wykonawca. § 11 ust. 1 brzmi:</w:t>
      </w:r>
    </w:p>
    <w:p w14:paraId="4C09759C" w14:textId="6011EDCD" w:rsidR="001727FC" w:rsidRPr="001727FC" w:rsidRDefault="001727FC" w:rsidP="007A2357">
      <w:pPr>
        <w:spacing w:before="120" w:after="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„Wykonawca, podwykonawca lub dalszy podwykonawca zamówienia na roboty budowlane zamierzający zawrzeć umowę o 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umowy.”</w:t>
      </w:r>
    </w:p>
    <w:p w14:paraId="21F1C973" w14:textId="77777777" w:rsidR="001727FC" w:rsidRPr="001727FC" w:rsidRDefault="001727FC" w:rsidP="001727FC">
      <w:p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Wobec powyższego pytanie Wykonawcy jest niezrozumiałe i Zamawiający nie wyraża zgody na zmianę.</w:t>
      </w:r>
    </w:p>
    <w:p w14:paraId="41891E55" w14:textId="77777777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5D753A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>Dotyczy umowy o roboty budowlane -  § 15 ust. 1 pkt. 4</w:t>
      </w:r>
      <w:r w:rsidRPr="00453E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5066FD73" w14:textId="77777777" w:rsidR="000E687C" w:rsidRDefault="000E687C" w:rsidP="00BD24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Zamawiającego o korektę treści powyższej jednostki redakcyjnej  stosownie do standardów obowiązujących w ramach realizacji analogicznych zadań publicznych tj. poprzez jej usuniecie i pozostawienie sankcji faktycznej polegającej z brakiem płatności za wynagrodzenia do czasu przedłożenia wszystkich dowodów zapłaty. Analogiczne rozwiązania występuje w zdecydowanej większości zadań publicznych, zaś rozwiązanie zastosowane przez Zamawiającego ma charakter rażący i wyjątkowy, z którym wykonawca nie spotkał się w żadnym z licznych zamówieniach publicznych w których uczestniczy. Określenie powyższej sankcji pomimo prawa do wstrzymania wynagrodzenia jaki się jako zdecydowanie nieuzasadnione i sprzeczne z istotą znowelizowanego prawa zamówień publicznych.    </w:t>
      </w:r>
    </w:p>
    <w:p w14:paraId="5F6CED32" w14:textId="6CAA65D8" w:rsidR="001727FC" w:rsidRPr="001727FC" w:rsidRDefault="001727FC" w:rsidP="001727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6" w:name="_Hlk164932182"/>
      <w:r w:rsidRPr="001727FC">
        <w:rPr>
          <w:rFonts w:ascii="Arial" w:hAnsi="Arial" w:cs="Arial"/>
          <w:sz w:val="20"/>
          <w:szCs w:val="20"/>
          <w:u w:val="single"/>
        </w:rPr>
        <w:t>Odpowiedź:</w:t>
      </w:r>
      <w:r w:rsidR="007A2357">
        <w:rPr>
          <w:rFonts w:ascii="Arial" w:hAnsi="Arial" w:cs="Arial"/>
          <w:sz w:val="20"/>
          <w:szCs w:val="20"/>
          <w:u w:val="single"/>
        </w:rPr>
        <w:t xml:space="preserve"> </w:t>
      </w:r>
      <w:r w:rsidRPr="001727FC">
        <w:rPr>
          <w:rFonts w:ascii="Arial" w:hAnsi="Arial" w:cs="Arial"/>
          <w:sz w:val="20"/>
          <w:szCs w:val="20"/>
          <w:u w:val="single"/>
        </w:rPr>
        <w:t>Zamawiający nie wyraża zgody na zmianę.</w:t>
      </w:r>
    </w:p>
    <w:bookmarkEnd w:id="6"/>
    <w:p w14:paraId="54A3DD20" w14:textId="77777777" w:rsidR="001727FC" w:rsidRPr="00453E81" w:rsidRDefault="001727F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A15F447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 xml:space="preserve">Dotyczy umowy o roboty budowlane -  § 15 ust. 1 pkt.11 </w:t>
      </w:r>
    </w:p>
    <w:p w14:paraId="574916EB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Zamawiającego o usunięcia sankcji z tytułu nieprzedłużenia zabezpieczenia – w obecnym stanie prawnym i zgodnie z postanowieniami umownymi jeżeli Wykonawca nie przedłuży ważności zabezpieczenia Zamawiający może dokonać jego wypłaty przed okresem obowiązania zmieniając formę zabezpieczenia oraz faktycznie okres jego utrzymania – vide § 12 projektu umowy).</w:t>
      </w:r>
    </w:p>
    <w:p w14:paraId="6F841C36" w14:textId="77777777" w:rsidR="001727FC" w:rsidRPr="001727FC" w:rsidRDefault="001727FC" w:rsidP="001727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Odpowiedź:</w:t>
      </w:r>
    </w:p>
    <w:p w14:paraId="3A3B4266" w14:textId="064A7636" w:rsidR="001727FC" w:rsidRPr="001727FC" w:rsidRDefault="001727FC" w:rsidP="001727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Zamawiający nie wyraża zgody na zmianę. § 15 ust. 1 pkt.11 dotyczy kary umownej za nieprzedłożenie Zamawiającemu dokumentu potwierdzającego przedłużenie któregokolwiek z ubezpieczeń wymaganych Umową w terminie określonym w § 13 ust. 6 Umowy, a nie zabezpieczenia należytego wykonania umowy.</w:t>
      </w:r>
    </w:p>
    <w:p w14:paraId="2A010805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</w:p>
    <w:p w14:paraId="049D68B5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>Dotyczy umowy o roboty budowlane -  § 16 ust. 1 pkt. 5, 6, 7, 8.</w:t>
      </w:r>
    </w:p>
    <w:p w14:paraId="64ADB5BC" w14:textId="77777777" w:rsidR="00B628EB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Prosimy Zamawiającego u usunięcie powyższych jednostek redakcyjnych jako stanowiących nadużycie pozycji Zamawiającego względem Wykonawcy i godzących w istotę prawa do odstąpienia a nadto jako sformułowanych zbyt ogólnie i niezgodnie z powszechnie obowiązującym prawem – Wymaga podkreślenia że z tytułów stanowiących podstawę odstąpienia Zamawiający zastrzegł odpowiednie kary </w:t>
      </w:r>
      <w:r w:rsidRPr="00453E81">
        <w:rPr>
          <w:rFonts w:ascii="Arial" w:hAnsi="Arial" w:cs="Arial"/>
          <w:sz w:val="20"/>
          <w:szCs w:val="20"/>
        </w:rPr>
        <w:lastRenderedPageBreak/>
        <w:t>umowne a nadto możliwość wykonania odpowiedniego wykonania zastępczego, zaś podstawa ujęta w pkt. 6 zgodnie z obowiązującym prawem upadłościowym nie może być zastrzeżona i jest nieważna.</w:t>
      </w:r>
    </w:p>
    <w:p w14:paraId="1F5BDF78" w14:textId="7298C035" w:rsidR="00B628EB" w:rsidRPr="00B628EB" w:rsidRDefault="00B628EB" w:rsidP="007A2357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28EB">
        <w:rPr>
          <w:rFonts w:ascii="Arial" w:hAnsi="Arial" w:cs="Arial"/>
          <w:sz w:val="20"/>
          <w:szCs w:val="20"/>
          <w:u w:val="single"/>
        </w:rPr>
        <w:t>Odpowiedź:</w:t>
      </w:r>
      <w:r w:rsidR="007A2357">
        <w:rPr>
          <w:rFonts w:ascii="Arial" w:hAnsi="Arial" w:cs="Arial"/>
          <w:sz w:val="20"/>
          <w:szCs w:val="20"/>
          <w:u w:val="single"/>
        </w:rPr>
        <w:t xml:space="preserve"> </w:t>
      </w:r>
      <w:r w:rsidRPr="00B628EB">
        <w:rPr>
          <w:rFonts w:ascii="Arial" w:hAnsi="Arial" w:cs="Arial"/>
          <w:sz w:val="20"/>
          <w:szCs w:val="20"/>
          <w:u w:val="single"/>
        </w:rPr>
        <w:t>Zamawiający nie wyraża zgody na zmianę.</w:t>
      </w:r>
    </w:p>
    <w:p w14:paraId="6DDD9AFA" w14:textId="0B7A0F68" w:rsidR="000E687C" w:rsidRPr="00453E81" w:rsidRDefault="000E687C" w:rsidP="00453E8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   </w:t>
      </w:r>
    </w:p>
    <w:p w14:paraId="698F55D7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>Dotyczy umowy o roboty budowlane -  § 16 ust. 9</w:t>
      </w:r>
    </w:p>
    <w:p w14:paraId="3ADCFE09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Prosimy Zamawiającego o usuniecie treści powyższej jednostki redakcyjnej  - powyższy zapis pozostaje bowiem w niezgodności z istota odstąpienia od umowy i utrwalonym w związku z tym poglądem o braku możliwości dochodzenia kar umownych po odstąpieniu z innej przyczyny niż samo odstąpienie od umowy.  </w:t>
      </w:r>
    </w:p>
    <w:p w14:paraId="287B988C" w14:textId="0E315B9D" w:rsidR="00B628EB" w:rsidRPr="001727FC" w:rsidRDefault="00B628EB" w:rsidP="00B628E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Odpowiedź:</w:t>
      </w:r>
      <w:r w:rsidR="007A2357">
        <w:rPr>
          <w:rFonts w:ascii="Arial" w:hAnsi="Arial" w:cs="Arial"/>
          <w:sz w:val="20"/>
          <w:szCs w:val="20"/>
          <w:u w:val="single"/>
        </w:rPr>
        <w:t xml:space="preserve"> </w:t>
      </w:r>
      <w:r w:rsidRPr="001727FC">
        <w:rPr>
          <w:rFonts w:ascii="Arial" w:hAnsi="Arial" w:cs="Arial"/>
          <w:sz w:val="20"/>
          <w:szCs w:val="20"/>
          <w:u w:val="single"/>
        </w:rPr>
        <w:t>Zamawiający nie wyraża zgody na zmianę.</w:t>
      </w:r>
    </w:p>
    <w:p w14:paraId="4B0A6C72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</w:p>
    <w:p w14:paraId="69EF2EB3" w14:textId="77777777" w:rsidR="000E687C" w:rsidRPr="00453E81" w:rsidRDefault="000E687C" w:rsidP="00453E81">
      <w:pPr>
        <w:pStyle w:val="Akapitzlist"/>
        <w:numPr>
          <w:ilvl w:val="0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3E81">
        <w:rPr>
          <w:rFonts w:ascii="Arial" w:hAnsi="Arial" w:cs="Arial"/>
          <w:b/>
          <w:bCs/>
          <w:sz w:val="20"/>
          <w:szCs w:val="20"/>
        </w:rPr>
        <w:t>Dotyczy umowy o roboty budowlane -  § 18</w:t>
      </w:r>
    </w:p>
    <w:p w14:paraId="70B286E0" w14:textId="355CC5ED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Prosimy Zamawiającego o </w:t>
      </w:r>
    </w:p>
    <w:p w14:paraId="0BED4533" w14:textId="77777777" w:rsidR="000E687C" w:rsidRPr="00453E81" w:rsidRDefault="000E687C" w:rsidP="00453E8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Podwyższenie łącznego limitu waloryzacyjnego do 20  %</w:t>
      </w:r>
    </w:p>
    <w:p w14:paraId="288478E4" w14:textId="77777777" w:rsidR="000E687C" w:rsidRPr="00453E81" w:rsidRDefault="000E687C" w:rsidP="00453E8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 xml:space="preserve">Potwierdzenie, że w przypadku ziszczenia się warunków waloryzacyjnych Zamawiający dokona zmiany Wymaganego wynagrodzenia. </w:t>
      </w:r>
    </w:p>
    <w:p w14:paraId="7D1E819D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</w:p>
    <w:p w14:paraId="65D17BAE" w14:textId="4321E33F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Jednocześnie wskazujemy, iż określenie waloryzacji w sposób dokonany przez Zamawiającego jest całkowicie sprzeczne z treścią Prawa Zamówień publicznych i stanowi faktycznie próbę uczynienie postanowień umownych w zakresie waloryzacji „pozornymi”.</w:t>
      </w:r>
    </w:p>
    <w:p w14:paraId="3082A99D" w14:textId="77777777" w:rsidR="000E687C" w:rsidRPr="00453E81" w:rsidRDefault="000E687C" w:rsidP="00453E81">
      <w:pPr>
        <w:jc w:val="both"/>
        <w:rPr>
          <w:rFonts w:ascii="Arial" w:hAnsi="Arial" w:cs="Arial"/>
          <w:sz w:val="20"/>
          <w:szCs w:val="20"/>
        </w:rPr>
      </w:pPr>
      <w:r w:rsidRPr="00453E81">
        <w:rPr>
          <w:rFonts w:ascii="Arial" w:hAnsi="Arial" w:cs="Arial"/>
          <w:sz w:val="20"/>
          <w:szCs w:val="20"/>
        </w:rPr>
        <w:t>Określenia powyższe stanowią próbę obejścia prawa, co w analogicznej sytuacji zostało w ramach wyroku KIO wprost potwierdzone przy analogicznych zapisach umownych jak w udostępnionym projekcie umowy i skutkowało nakazaniem przez KIO  zmianę postanowień umownych w sposób określony powyżej przez Wykonawcę (vide: wyrok Krajowej Izby Odwoławczej z dnia 28 listopada 2023 r. sygn. KIO 3389/23).</w:t>
      </w:r>
    </w:p>
    <w:p w14:paraId="67019927" w14:textId="54B7B706" w:rsidR="00B628EB" w:rsidRPr="001727FC" w:rsidRDefault="00B628EB" w:rsidP="00B628E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7FC">
        <w:rPr>
          <w:rFonts w:ascii="Arial" w:hAnsi="Arial" w:cs="Arial"/>
          <w:sz w:val="20"/>
          <w:szCs w:val="20"/>
          <w:u w:val="single"/>
        </w:rPr>
        <w:t>Odpowiedź:</w:t>
      </w:r>
      <w:r w:rsidR="007A2357">
        <w:rPr>
          <w:rFonts w:ascii="Arial" w:hAnsi="Arial" w:cs="Arial"/>
          <w:sz w:val="20"/>
          <w:szCs w:val="20"/>
          <w:u w:val="single"/>
        </w:rPr>
        <w:t xml:space="preserve"> </w:t>
      </w:r>
      <w:r w:rsidRPr="001727FC">
        <w:rPr>
          <w:rFonts w:ascii="Arial" w:hAnsi="Arial" w:cs="Arial"/>
          <w:sz w:val="20"/>
          <w:szCs w:val="20"/>
          <w:u w:val="single"/>
        </w:rPr>
        <w:t>Zamawiający nie wyraża zgody na zmianę.</w:t>
      </w:r>
    </w:p>
    <w:p w14:paraId="116C3F35" w14:textId="77777777" w:rsidR="000E687C" w:rsidRPr="000E687C" w:rsidRDefault="000E687C" w:rsidP="00552330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62BE8998" w14:textId="77777777" w:rsidR="00C85D1B" w:rsidRDefault="00C85D1B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4B941FF9" w14:textId="64E01ED5" w:rsidR="00321AED" w:rsidRPr="00B628EB" w:rsidRDefault="00321AED" w:rsidP="00321AED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bookmarkStart w:id="7" w:name="_Hlk164692789"/>
      <w:r w:rsidRPr="00B628EB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10.04.2024</w:t>
      </w:r>
      <w:r w:rsidR="00B75132" w:rsidRPr="00B628EB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(I)</w:t>
      </w:r>
      <w:r w:rsidRPr="00B628EB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:</w:t>
      </w:r>
    </w:p>
    <w:bookmarkEnd w:id="7"/>
    <w:p w14:paraId="0C9B7DEF" w14:textId="77777777" w:rsidR="00321AED" w:rsidRPr="00B628E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628EB">
        <w:rPr>
          <w:rFonts w:ascii="Arial" w:hAnsi="Arial" w:cs="Arial"/>
          <w:sz w:val="20"/>
          <w:szCs w:val="20"/>
        </w:rPr>
        <w:t xml:space="preserve">1.W opisie branży drogowej w pkt 5.3 występują </w:t>
      </w:r>
      <w:proofErr w:type="spellStart"/>
      <w:r w:rsidRPr="00B628EB">
        <w:rPr>
          <w:rFonts w:ascii="Arial" w:hAnsi="Arial" w:cs="Arial"/>
          <w:sz w:val="20"/>
          <w:szCs w:val="20"/>
        </w:rPr>
        <w:t>zabruki</w:t>
      </w:r>
      <w:proofErr w:type="spellEnd"/>
      <w:r w:rsidRPr="00B628EB">
        <w:rPr>
          <w:rFonts w:ascii="Arial" w:hAnsi="Arial" w:cs="Arial"/>
          <w:sz w:val="20"/>
          <w:szCs w:val="20"/>
        </w:rPr>
        <w:t xml:space="preserve"> kamienne 409m2 , natomiast nie występuje w przedmiarze ta pozycja. Czy należy ująć w wycenie? </w:t>
      </w:r>
    </w:p>
    <w:p w14:paraId="443AF192" w14:textId="77777777" w:rsidR="00321AED" w:rsidRPr="00B628E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628EB">
        <w:rPr>
          <w:rFonts w:ascii="Arial" w:hAnsi="Arial" w:cs="Arial"/>
          <w:sz w:val="20"/>
          <w:szCs w:val="20"/>
          <w:u w:val="single"/>
        </w:rPr>
        <w:t>Odpowiedź:</w:t>
      </w:r>
    </w:p>
    <w:p w14:paraId="24524D46" w14:textId="77777777" w:rsidR="00321AED" w:rsidRPr="00B628E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628EB">
        <w:rPr>
          <w:rFonts w:ascii="Arial" w:hAnsi="Arial" w:cs="Arial"/>
          <w:sz w:val="20"/>
          <w:szCs w:val="20"/>
          <w:u w:val="single"/>
        </w:rPr>
        <w:t xml:space="preserve">Pozycja z opisu technicznego 409m2 występuje w przedmiarze w pozycji 45 wykonanie obramowania z brukowca w ilości 395m2. </w:t>
      </w:r>
    </w:p>
    <w:p w14:paraId="046B4B1A" w14:textId="77777777" w:rsidR="00321AED" w:rsidRPr="00C85D1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32CE1AA" w14:textId="77777777" w:rsidR="00321AED" w:rsidRPr="00C85D1B" w:rsidRDefault="00321AED" w:rsidP="00321AED">
      <w:pPr>
        <w:suppressAutoHyphens/>
        <w:jc w:val="both"/>
        <w:rPr>
          <w:rFonts w:ascii="Arial" w:hAnsi="Arial" w:cs="Arial"/>
          <w:sz w:val="20"/>
          <w:szCs w:val="20"/>
        </w:rPr>
      </w:pPr>
      <w:r w:rsidRPr="00C85D1B">
        <w:rPr>
          <w:rFonts w:ascii="Arial" w:hAnsi="Arial" w:cs="Arial"/>
          <w:sz w:val="20"/>
          <w:szCs w:val="20"/>
        </w:rPr>
        <w:t>2.W opisie branży drogowej "Konstrukcja opaski" występuje warstwa podbudowy zasadniczej z mieszanki kruszywa C90/3 gr.15cm, natomiast nie jest ujęta w przedmiarze. Czy należy ją ująć w wycenie?</w:t>
      </w:r>
    </w:p>
    <w:p w14:paraId="0BD9F999" w14:textId="77777777" w:rsidR="00321AED" w:rsidRPr="00C85D1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85D1B">
        <w:rPr>
          <w:rFonts w:ascii="Arial" w:hAnsi="Arial" w:cs="Arial"/>
          <w:sz w:val="20"/>
          <w:szCs w:val="20"/>
          <w:u w:val="single"/>
        </w:rPr>
        <w:t>Odpowiedź:</w:t>
      </w:r>
    </w:p>
    <w:p w14:paraId="444916F5" w14:textId="77777777" w:rsidR="00321AED" w:rsidRPr="00C85D1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85D1B">
        <w:rPr>
          <w:rFonts w:ascii="Arial" w:hAnsi="Arial" w:cs="Arial"/>
          <w:sz w:val="20"/>
          <w:szCs w:val="20"/>
          <w:u w:val="single"/>
        </w:rPr>
        <w:t>Opaskę należy wykonać zgodnie z przekrojami normalnymi tj. na poszerzonej ławie betonowej</w:t>
      </w:r>
    </w:p>
    <w:p w14:paraId="43028D92" w14:textId="77777777" w:rsidR="00321AED" w:rsidRPr="00C85D1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85D1B">
        <w:rPr>
          <w:rFonts w:ascii="Arial" w:hAnsi="Arial" w:cs="Arial"/>
          <w:sz w:val="20"/>
          <w:szCs w:val="20"/>
          <w:u w:val="single"/>
        </w:rPr>
        <w:t xml:space="preserve">z betonu C12/15. </w:t>
      </w:r>
    </w:p>
    <w:p w14:paraId="53FDE857" w14:textId="77777777" w:rsidR="00321AED" w:rsidRPr="00C85D1B" w:rsidRDefault="00321AED" w:rsidP="00321AED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EC72453" w14:textId="77777777" w:rsidR="00321AED" w:rsidRPr="00C85D1B" w:rsidRDefault="00321AED" w:rsidP="00321AED">
      <w:pPr>
        <w:suppressAutoHyphens/>
        <w:jc w:val="both"/>
        <w:rPr>
          <w:rFonts w:ascii="Arial" w:hAnsi="Arial" w:cs="Arial"/>
          <w:sz w:val="20"/>
          <w:szCs w:val="20"/>
        </w:rPr>
      </w:pPr>
      <w:r w:rsidRPr="00C85D1B">
        <w:rPr>
          <w:rFonts w:ascii="Arial" w:hAnsi="Arial" w:cs="Arial"/>
          <w:sz w:val="20"/>
          <w:szCs w:val="20"/>
        </w:rPr>
        <w:t>3.W przedmiarze branży drogowej w pozycji 37 występuje warstwa podbudowy zasadniczej z mieszanki kruszywa C90/3 gr.25cm w ilości 198m2.czego dotyczy ta pozycja?</w:t>
      </w:r>
    </w:p>
    <w:p w14:paraId="48C9725F" w14:textId="77777777" w:rsidR="00321AED" w:rsidRPr="00C85D1B" w:rsidRDefault="00321AED" w:rsidP="00321AED">
      <w:pPr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C85D1B">
        <w:rPr>
          <w:rFonts w:ascii="Arial" w:hAnsi="Arial" w:cs="Arial"/>
          <w:sz w:val="20"/>
          <w:szCs w:val="20"/>
          <w:u w:val="single"/>
        </w:rPr>
        <w:t>Odpowiedź:</w:t>
      </w:r>
    </w:p>
    <w:p w14:paraId="733587C4" w14:textId="77777777" w:rsidR="00321AED" w:rsidRPr="00C85D1B" w:rsidRDefault="00321AED" w:rsidP="00321AED">
      <w:pPr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C85D1B">
        <w:rPr>
          <w:rFonts w:ascii="Arial" w:hAnsi="Arial" w:cs="Arial"/>
          <w:sz w:val="20"/>
          <w:szCs w:val="20"/>
          <w:u w:val="single"/>
        </w:rPr>
        <w:t xml:space="preserve">Pozycja została usunięta w związku z wykonywaniem nawierzchni opaski na wspólnej ławie z krawężnikiem </w:t>
      </w:r>
    </w:p>
    <w:p w14:paraId="2B125A35" w14:textId="77777777" w:rsidR="00C85D1B" w:rsidRDefault="00C85D1B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612BA28A" w14:textId="66A614DA" w:rsidR="00B75132" w:rsidRDefault="00B75132" w:rsidP="00B7513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a z dn.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10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.04.2024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(II)</w:t>
      </w:r>
      <w:r w:rsidRPr="001C1A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:</w:t>
      </w:r>
    </w:p>
    <w:p w14:paraId="375E3FA4" w14:textId="77777777" w:rsidR="00B75132" w:rsidRDefault="00B75132" w:rsidP="004E64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Zwracamy się z prośbą o zmianę hierarchii dokumentów wymienionych w §1 ust. 3 wzoru umowy. Z obecnie zaproponowanego zapisu we wzorze umowy wynika, iż udzielane przez Państwa odpowiedzi do SWZ, w szczególności dot. zmian nieistotnych do rozwiązań technicznych uwzględnionych dokumentacji projektowej, nie będą wiążące dla Wykonawców na etapie realizacji zadania. W obecnych zapisach dokumentacja projektowa jest nadrzędna nad Państwa wyjaśnieniami.</w:t>
      </w:r>
    </w:p>
    <w:p w14:paraId="5F0F9D7F" w14:textId="77777777" w:rsidR="00B75132" w:rsidRPr="00B75132" w:rsidRDefault="00B75132" w:rsidP="004E643C">
      <w:pPr>
        <w:suppressAutoHyphens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Odpowiedź:</w:t>
      </w:r>
    </w:p>
    <w:p w14:paraId="05EA028E" w14:textId="751A025A" w:rsidR="00B75132" w:rsidRDefault="00B75132" w:rsidP="004E643C">
      <w:pPr>
        <w:suppressAutoHyphens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Zamawiający nie wyraża zgody na zmianę.</w:t>
      </w:r>
    </w:p>
    <w:p w14:paraId="01FFAB34" w14:textId="77777777" w:rsidR="00B75132" w:rsidRPr="00B75132" w:rsidRDefault="00B75132" w:rsidP="00B75132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</w:p>
    <w:p w14:paraId="64DB20B4" w14:textId="77777777" w:rsidR="00B75132" w:rsidRDefault="00B75132" w:rsidP="004E64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Zwracamy się z prośbą o modyfikację zapisów §1 ust. 8 w taki sposób by Wykonawca nie poświadczał, iż zapoznał się z informacjami, z którymi faktycznie nie może się zapoznać przed przystąpieniem do wykonywania prac, tj. „faktycznym przebiegiem sieci i instalacji, w tym sieci i instalacji uzbrojenia terenu”. Na etapie postępowania przetargowego Wykonawcy mają możliwość zapoznania się jedynie z przebiegiem sieci i instalacji uzbrojenia terenu naniesionymi na mapę do celów projektowych co nie zawsze pokrywa się z faktycznym przebiegiem sieci w terenie, który to faktyczny przebieg może zostać ustalony dopiero po rozpoczęciu robót budowlanych i wykonaniu odkrywek. Zatem na etapie postępowania przetargowego a także podpisując umowę, Wykonawca nie może oświadczyć, iż nie ma zastrzeżeń do faktycznego przebiegu sieci uzbrojenia terenu, a zastrzeżenia te mogą się pojawić dopiero w trakcie realizacji przedmiotu umowy.</w:t>
      </w:r>
    </w:p>
    <w:p w14:paraId="3C40056E" w14:textId="2E014C3A" w:rsidR="00B75132" w:rsidRPr="00B75132" w:rsidRDefault="00B75132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bookmarkStart w:id="8" w:name="_Hlk164776608"/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Odpowiedź:</w:t>
      </w:r>
      <w:r w:rsidR="00CF4D0E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Zamawiający nie wyraża zgody na zmianę.</w:t>
      </w:r>
    </w:p>
    <w:bookmarkEnd w:id="8"/>
    <w:p w14:paraId="35BC3BBD" w14:textId="45828BF5" w:rsidR="00B75132" w:rsidRPr="00B75132" w:rsidRDefault="00B75132" w:rsidP="00B7513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</w:p>
    <w:p w14:paraId="114C8E3D" w14:textId="77777777" w:rsidR="00B75132" w:rsidRDefault="00B75132" w:rsidP="004E64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W nawiązaniu do zapisów §1 ust. 9 oraz ust. 11-16 zwracamy się z prośbą o potwierdzenie, że zapisy te dotyczą wyłącznie ewentualnych rysunków warsztatowych, projektów montażowych i planów zagospodarowania placu budowy/ placów składowych, a w przypadku wystąpienia konieczności wykonania jakichkolwiek zmian projektowych wymagających sporządzenia dokumentacji projektowej zamiennej lub dodatkowej, ich zapewnienie będzie po stronie Zamawiającego. </w:t>
      </w:r>
    </w:p>
    <w:p w14:paraId="7A1FB0BC" w14:textId="71E0E15F" w:rsidR="00B75132" w:rsidRPr="00B75132" w:rsidRDefault="00B75132" w:rsidP="004E643C">
      <w:pPr>
        <w:suppressAutoHyphens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Odpowiedź:</w:t>
      </w:r>
    </w:p>
    <w:p w14:paraId="672B6483" w14:textId="352F5D97" w:rsidR="00B75132" w:rsidRPr="00B75132" w:rsidRDefault="00B75132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Postanowienie umowne nie dotyczy wykonania dokumentacji projektowej opisującej przedmiot zamówienia.</w:t>
      </w:r>
    </w:p>
    <w:p w14:paraId="75CFF488" w14:textId="77777777" w:rsidR="00B75132" w:rsidRPr="00B75132" w:rsidRDefault="00B75132" w:rsidP="00B75132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40F98610" w14:textId="77777777" w:rsidR="00B75132" w:rsidRDefault="00B75132" w:rsidP="004E64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Zwracamy się z prośbą o wprowadzenie do umowy kary umownej, którą Zamawiający zapłaci Wykonawcy w wysokości 10% wynagrodzenia umownego brutto za odstąpienie od umowy przez Wykonawcę z przyczyn leżących po stronie Zamawiającego. Pozwoli to na zwiększenie równości stron umowy. </w:t>
      </w:r>
    </w:p>
    <w:p w14:paraId="6C62C6DA" w14:textId="734E4F18" w:rsidR="00B75132" w:rsidRPr="00B75132" w:rsidRDefault="00B75132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bookmarkStart w:id="9" w:name="_Hlk164776963"/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Odpowiedź:</w:t>
      </w:r>
      <w:r w:rsidR="00CF4D0E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Zamawiający nie wyraża zgody na zmianę.</w:t>
      </w:r>
    </w:p>
    <w:bookmarkEnd w:id="9"/>
    <w:p w14:paraId="712ADCF0" w14:textId="77777777" w:rsidR="00B75132" w:rsidRPr="00B75132" w:rsidRDefault="00B75132" w:rsidP="00B7513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3F98EDBA" w14:textId="77777777" w:rsidR="00B75132" w:rsidRDefault="00B75132" w:rsidP="004E64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Zgodnie z zapisami §7 ust. 2 pkt. 4) projektu umowy Wykonawca ma ustanowić kierownika robót </w:t>
      </w:r>
      <w:proofErr w:type="spellStart"/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konstrukcyjno</w:t>
      </w:r>
      <w:proofErr w:type="spellEnd"/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budowlanych tymczasem w SWZ nie wskazano konieczności dysponowania taką osobą. Zwracamy się z prośbą o wyjaśnienie. </w:t>
      </w:r>
    </w:p>
    <w:p w14:paraId="01E59567" w14:textId="0D61551E" w:rsidR="00B75132" w:rsidRPr="00B75132" w:rsidRDefault="00B75132" w:rsidP="004E643C">
      <w:pPr>
        <w:suppressAutoHyphens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Odpowiedź:</w:t>
      </w:r>
    </w:p>
    <w:p w14:paraId="237910F4" w14:textId="04C3F05A" w:rsidR="00B75132" w:rsidRPr="00B75132" w:rsidRDefault="00B75132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Omyłkowo </w:t>
      </w:r>
      <w:r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w projekcie umowy </w:t>
      </w: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został zamieszczony zapis dot. ustanowienia kierownika robót konstrukcyjno-budowlanych. Zamawiający nie wymaga ustanowienia wskazanego kierownika robót. </w:t>
      </w:r>
    </w:p>
    <w:p w14:paraId="4A48FB37" w14:textId="77777777" w:rsidR="00B75132" w:rsidRPr="00B75132" w:rsidRDefault="00B75132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68E4D135" w14:textId="77777777" w:rsidR="00B75132" w:rsidRDefault="00B75132" w:rsidP="004E64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Zwracamy się z prośbą o określenie jakich wartości (netto czy brutto) dotyczy określenie „Wynagrodzenie” stosowane przy ustanawianiu kar umownych w §15 projektu umowy. </w:t>
      </w:r>
    </w:p>
    <w:p w14:paraId="61056074" w14:textId="77777777" w:rsidR="00CF4D0E" w:rsidRDefault="004829D6" w:rsidP="00CF4D0E">
      <w:pPr>
        <w:pStyle w:val="Akapitzlist"/>
        <w:ind w:hanging="720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Odpowiedź:</w:t>
      </w:r>
      <w:r w:rsidR="00CF4D0E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</w:p>
    <w:p w14:paraId="24FE7DCD" w14:textId="1C360FB5" w:rsidR="004829D6" w:rsidRPr="00CF4D0E" w:rsidRDefault="004829D6" w:rsidP="00CF4D0E">
      <w:pPr>
        <w:pStyle w:val="Akapitzlist"/>
        <w:ind w:hanging="720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CF4D0E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Przez „Wynagrodzenie” należy rozumieć wartość brutto.</w:t>
      </w:r>
    </w:p>
    <w:p w14:paraId="0E8524D3" w14:textId="77777777" w:rsidR="00B75132" w:rsidRPr="00B75132" w:rsidRDefault="00B75132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D3AD9E3" w14:textId="77777777" w:rsidR="00B75132" w:rsidRPr="00B75132" w:rsidRDefault="00B75132" w:rsidP="004E643C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Zwracamy się z prośbą o dopisanie do §16 ust. 1 pkt 1) zwrotu „z przyczyn zależnych od Wykonawcy”. W obecnym brzmieniu każde, nawet niezawinione przez Wykonawcę czy też wywołane przez stronę trzecią lub niedopełnienie ze strony Zmawiającego, opóźnienie w rozpoczęciu prac jest podstawą do odstąpienia od umowy przez Zamawiającego. Również w sytuacji, gdy Wykonawca nie będzie mógł rozpocząć prac pomimo gotowości do ich rozpoczęcia.</w:t>
      </w:r>
    </w:p>
    <w:p w14:paraId="5AC6CE49" w14:textId="1F4547F2" w:rsidR="004829D6" w:rsidRDefault="004829D6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</w:pPr>
      <w:r w:rsidRPr="00B7513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Odpowiedź:</w:t>
      </w:r>
      <w:r w:rsidR="00CF4D0E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D82643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Zamawiający nie wyraża zgody na zmianę.</w:t>
      </w:r>
    </w:p>
    <w:p w14:paraId="10ED4986" w14:textId="77777777" w:rsidR="004E643C" w:rsidRPr="00D82643" w:rsidRDefault="004E643C" w:rsidP="004E643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u w:val="single"/>
          <w:lang w:eastAsia="ar-SA"/>
          <w14:ligatures w14:val="none"/>
        </w:rPr>
      </w:pPr>
    </w:p>
    <w:p w14:paraId="15850FC8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8.</w:t>
      </w:r>
      <w:r w:rsidRPr="00D82643">
        <w:rPr>
          <w:rFonts w:ascii="Arial" w:hAnsi="Arial" w:cs="Arial"/>
          <w:sz w:val="20"/>
          <w:szCs w:val="20"/>
        </w:rPr>
        <w:tab/>
        <w:t xml:space="preserve">Zgodnie z zapisami SWZ dla spełnienia warunków udziału w postępowaniu Wykonawca powinien dysponować kierownikiem robót teletechnicznych, tymczasem w zamieszczonych przez Zamawiającego na stronie dokumentach postepowania nie ma zakresu teletechnicznego. Zwracamy </w:t>
      </w:r>
      <w:r w:rsidRPr="00D82643">
        <w:rPr>
          <w:rFonts w:ascii="Arial" w:hAnsi="Arial" w:cs="Arial"/>
          <w:sz w:val="20"/>
          <w:szCs w:val="20"/>
        </w:rPr>
        <w:lastRenderedPageBreak/>
        <w:t>się z prośbą o uzupełnienie zamieszczonej na stronie postępowania dokumentacji o zakres robót teletechnicznych jeśli są one częścią niniejszego postępowania lub o modyfikację zapisów SWZ i wykreślenie wymagań co do kierownika robót teletechnicznych, jeśli zakres przedmiotu zamówienia nie obejmuje tej branży.</w:t>
      </w:r>
    </w:p>
    <w:p w14:paraId="2CBB2E32" w14:textId="23DF372E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4E643C">
        <w:rPr>
          <w:rFonts w:ascii="Arial" w:hAnsi="Arial" w:cs="Arial"/>
          <w:sz w:val="20"/>
          <w:szCs w:val="20"/>
          <w:u w:val="single"/>
        </w:rPr>
        <w:t>ź:</w:t>
      </w:r>
    </w:p>
    <w:p w14:paraId="23E7F308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Zamawiający odstępuje od wymogu dysponowania Kierownikiem robót teletechnicznych. Jednakże roboty związane należy prowadzić za zgodą i pod nadzorem właściciela infrastruktury.</w:t>
      </w:r>
    </w:p>
    <w:p w14:paraId="14633C98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E186005" w14:textId="079F9695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9</w:t>
      </w:r>
      <w:r w:rsidRPr="00D82643">
        <w:rPr>
          <w:rFonts w:ascii="Arial" w:hAnsi="Arial" w:cs="Arial"/>
          <w:i/>
          <w:iCs/>
          <w:sz w:val="20"/>
          <w:szCs w:val="20"/>
          <w:u w:val="single"/>
        </w:rPr>
        <w:t>.</w:t>
      </w:r>
      <w:r w:rsidR="004E643C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D82643">
        <w:rPr>
          <w:rFonts w:ascii="Arial" w:hAnsi="Arial" w:cs="Arial"/>
          <w:sz w:val="20"/>
          <w:szCs w:val="20"/>
        </w:rPr>
        <w:t>Zgodnie z opisem technicznym branży drogowej projektu wykonawczego opaskę z brukowca należy wykonać na warstwie podbudowy zasadniczej z mieszanki niezwiązanej z kruszywa C90/3 o gr. 15 cm, tymczasem zgodnie z rysunkiem nr 3 Przekroje normalne będącym częścią projektu wykonawczego opaska ta ma znajdować się na wspólnej ławie z krawężnikiem najazdowym oraz obrzeżem wykonanej z betonu C12/15. Zwracamy się z prośbą o wyjaśnienie.</w:t>
      </w:r>
    </w:p>
    <w:p w14:paraId="54DB47AD" w14:textId="423CC4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4E643C">
        <w:rPr>
          <w:rFonts w:ascii="Arial" w:hAnsi="Arial" w:cs="Arial"/>
          <w:sz w:val="20"/>
          <w:szCs w:val="20"/>
          <w:u w:val="single"/>
        </w:rPr>
        <w:t>ź:</w:t>
      </w:r>
      <w:r w:rsidR="00CF4D0E">
        <w:rPr>
          <w:rFonts w:ascii="Arial" w:hAnsi="Arial" w:cs="Arial"/>
          <w:sz w:val="20"/>
          <w:szCs w:val="20"/>
          <w:u w:val="single"/>
        </w:rPr>
        <w:t xml:space="preserve"> </w:t>
      </w:r>
      <w:r w:rsidRPr="00D82643">
        <w:rPr>
          <w:rFonts w:ascii="Arial" w:hAnsi="Arial" w:cs="Arial"/>
          <w:sz w:val="20"/>
          <w:szCs w:val="20"/>
          <w:u w:val="single"/>
        </w:rPr>
        <w:t xml:space="preserve">Opaskę należy wykonać na wspólnej ławie z krawężnikiem. </w:t>
      </w:r>
    </w:p>
    <w:p w14:paraId="7B59919C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33FEBD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10.</w:t>
      </w:r>
      <w:r w:rsidRPr="00D82643">
        <w:rPr>
          <w:rFonts w:ascii="Arial" w:hAnsi="Arial" w:cs="Arial"/>
          <w:sz w:val="20"/>
          <w:szCs w:val="20"/>
        </w:rPr>
        <w:tab/>
        <w:t>Zwracamy się z prośbą o informację czy Zamawiający posiada podpisaną umowę z ENEA Operator Sp. z o.o. wymaganą do realizacji niniejszego zadania zgodnie z zapisami pkt. 7 warunków technicznych likwidacji kolizji nr RD-1/ZM-1/MU/JZ/2022 z dnia 07-09-2022 r. wydanych przez ENEA Operator. Prosimy również o zamieszczenie jej na stornie prowadzonego postępowania przetargowego.</w:t>
      </w:r>
    </w:p>
    <w:p w14:paraId="03C07640" w14:textId="0E035214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4E643C">
        <w:rPr>
          <w:rFonts w:ascii="Arial" w:hAnsi="Arial" w:cs="Arial"/>
          <w:sz w:val="20"/>
          <w:szCs w:val="20"/>
          <w:u w:val="single"/>
        </w:rPr>
        <w:t>ź:</w:t>
      </w:r>
    </w:p>
    <w:p w14:paraId="098523B6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W chwili obecnej gmina nie ma jeszcze podpisanej umowy z ENEA Operator</w:t>
      </w:r>
    </w:p>
    <w:p w14:paraId="53B7A1E8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6CB223D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11.</w:t>
      </w:r>
      <w:r w:rsidRPr="00D82643">
        <w:rPr>
          <w:rFonts w:ascii="Arial" w:hAnsi="Arial" w:cs="Arial"/>
          <w:sz w:val="20"/>
          <w:szCs w:val="20"/>
        </w:rPr>
        <w:tab/>
        <w:t>Zwracamy się z prośbą o potwierdzenie, że Zamawiający posiada wszystkie aktualne, niezbędne i wymagane prawem decyzje i zezwolenia pozwalające na realizację przedmiotu umowy.</w:t>
      </w:r>
    </w:p>
    <w:p w14:paraId="79ED59A5" w14:textId="6159BD15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4E643C">
        <w:rPr>
          <w:rFonts w:ascii="Arial" w:hAnsi="Arial" w:cs="Arial"/>
          <w:sz w:val="20"/>
          <w:szCs w:val="20"/>
          <w:u w:val="single"/>
        </w:rPr>
        <w:t>ź:</w:t>
      </w:r>
    </w:p>
    <w:p w14:paraId="219506D4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Zamawiający posiada prawomocną decyzję ZRID oraz uzgodnienia z gestorami sieci.</w:t>
      </w:r>
    </w:p>
    <w:p w14:paraId="6D33BE77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B53A8F7" w14:textId="72580509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12.</w:t>
      </w:r>
      <w:r w:rsidRPr="00D82643">
        <w:rPr>
          <w:rFonts w:ascii="Arial" w:hAnsi="Arial" w:cs="Arial"/>
          <w:sz w:val="20"/>
          <w:szCs w:val="20"/>
        </w:rPr>
        <w:tab/>
        <w:t>Zwracamy się z prośbą o informację czy w celu dokonania wycinki drzew konieczne będzie sporządzeni opinii ornitologicznej, a jeżeli tak, to po czyjej będzie ona stronie?</w:t>
      </w:r>
    </w:p>
    <w:p w14:paraId="1385ECC4" w14:textId="55DEF335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10" w:name="_Hlk164928377"/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4E643C">
        <w:rPr>
          <w:rFonts w:ascii="Arial" w:hAnsi="Arial" w:cs="Arial"/>
          <w:sz w:val="20"/>
          <w:szCs w:val="20"/>
          <w:u w:val="single"/>
        </w:rPr>
        <w:t>ź:</w:t>
      </w:r>
    </w:p>
    <w:p w14:paraId="13D8D74C" w14:textId="30048404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Z</w:t>
      </w:r>
      <w:r w:rsidR="004E643C">
        <w:rPr>
          <w:rFonts w:ascii="Arial" w:hAnsi="Arial" w:cs="Arial"/>
          <w:sz w:val="20"/>
          <w:szCs w:val="20"/>
          <w:u w:val="single"/>
        </w:rPr>
        <w:t>amawiający doda w</w:t>
      </w:r>
      <w:r w:rsidRPr="00D82643">
        <w:rPr>
          <w:rFonts w:ascii="Arial" w:hAnsi="Arial" w:cs="Arial"/>
          <w:sz w:val="20"/>
          <w:szCs w:val="20"/>
          <w:u w:val="single"/>
        </w:rPr>
        <w:t xml:space="preserve"> </w:t>
      </w:r>
      <w:r w:rsidR="004E643C">
        <w:rPr>
          <w:rFonts w:ascii="Arial" w:hAnsi="Arial" w:cs="Arial"/>
          <w:sz w:val="20"/>
          <w:szCs w:val="20"/>
          <w:u w:val="single"/>
        </w:rPr>
        <w:t>r</w:t>
      </w:r>
      <w:r w:rsidRPr="00D82643">
        <w:rPr>
          <w:rFonts w:ascii="Arial" w:hAnsi="Arial" w:cs="Arial"/>
          <w:sz w:val="20"/>
          <w:szCs w:val="20"/>
          <w:u w:val="single"/>
        </w:rPr>
        <w:t>ozdzia</w:t>
      </w:r>
      <w:r w:rsidR="004E643C">
        <w:rPr>
          <w:rFonts w:ascii="Arial" w:hAnsi="Arial" w:cs="Arial"/>
          <w:sz w:val="20"/>
          <w:szCs w:val="20"/>
          <w:u w:val="single"/>
        </w:rPr>
        <w:t>le</w:t>
      </w:r>
      <w:r w:rsidRPr="00D82643">
        <w:rPr>
          <w:rFonts w:ascii="Arial" w:hAnsi="Arial" w:cs="Arial"/>
          <w:sz w:val="20"/>
          <w:szCs w:val="20"/>
          <w:u w:val="single"/>
        </w:rPr>
        <w:t xml:space="preserve"> </w:t>
      </w:r>
      <w:r w:rsidRPr="00DD2C50">
        <w:rPr>
          <w:rFonts w:ascii="Arial" w:hAnsi="Arial" w:cs="Arial"/>
          <w:sz w:val="20"/>
          <w:szCs w:val="20"/>
          <w:u w:val="single"/>
        </w:rPr>
        <w:t xml:space="preserve">3 pkt 3.7 </w:t>
      </w:r>
      <w:r w:rsidR="004E643C" w:rsidRPr="00DD2C50">
        <w:rPr>
          <w:rFonts w:ascii="Arial" w:hAnsi="Arial" w:cs="Arial"/>
          <w:sz w:val="20"/>
          <w:szCs w:val="20"/>
          <w:u w:val="single"/>
        </w:rPr>
        <w:t xml:space="preserve">zapis: </w:t>
      </w:r>
      <w:proofErr w:type="spellStart"/>
      <w:r w:rsidRPr="00DD2C50">
        <w:rPr>
          <w:rFonts w:ascii="Arial" w:hAnsi="Arial" w:cs="Arial"/>
          <w:sz w:val="20"/>
          <w:szCs w:val="20"/>
          <w:u w:val="single"/>
        </w:rPr>
        <w:t>ppkt</w:t>
      </w:r>
      <w:proofErr w:type="spellEnd"/>
      <w:r w:rsidRPr="00DD2C50">
        <w:rPr>
          <w:rFonts w:ascii="Arial" w:hAnsi="Arial" w:cs="Arial"/>
          <w:sz w:val="20"/>
          <w:szCs w:val="20"/>
          <w:u w:val="single"/>
        </w:rPr>
        <w:t xml:space="preserve"> 33) </w:t>
      </w:r>
      <w:r w:rsidRPr="00D82643">
        <w:rPr>
          <w:rFonts w:ascii="Arial" w:hAnsi="Arial" w:cs="Arial"/>
          <w:sz w:val="20"/>
          <w:szCs w:val="20"/>
          <w:u w:val="single"/>
        </w:rPr>
        <w:t>SWZ</w:t>
      </w:r>
      <w:r w:rsidR="004E643C">
        <w:rPr>
          <w:rFonts w:ascii="Arial" w:hAnsi="Arial" w:cs="Arial"/>
          <w:sz w:val="20"/>
          <w:szCs w:val="20"/>
          <w:u w:val="single"/>
        </w:rPr>
        <w:t xml:space="preserve">, gdzie </w:t>
      </w:r>
      <w:r w:rsidRPr="00D82643">
        <w:rPr>
          <w:rFonts w:ascii="Arial" w:hAnsi="Arial" w:cs="Arial"/>
          <w:sz w:val="20"/>
          <w:szCs w:val="20"/>
          <w:u w:val="single"/>
        </w:rPr>
        <w:t>Wykonawca w imieniu Zamawiającego ma uzyskać pozwolenie na wycinkę drzew oraz ją przeprowadzić. W przypadku konieczności sporządzenia opinii ornitologicznej Wykonawca wykona opinię na własny koszt</w:t>
      </w:r>
      <w:r w:rsidR="004E643C">
        <w:rPr>
          <w:rFonts w:ascii="Arial" w:hAnsi="Arial" w:cs="Arial"/>
          <w:sz w:val="20"/>
          <w:szCs w:val="20"/>
          <w:u w:val="single"/>
        </w:rPr>
        <w:t>.</w:t>
      </w:r>
    </w:p>
    <w:bookmarkEnd w:id="10"/>
    <w:p w14:paraId="00C84C04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F18DAEB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13.</w:t>
      </w:r>
      <w:r w:rsidRPr="00D82643">
        <w:rPr>
          <w:rFonts w:ascii="Arial" w:hAnsi="Arial" w:cs="Arial"/>
          <w:sz w:val="20"/>
          <w:szCs w:val="20"/>
        </w:rPr>
        <w:tab/>
        <w:t xml:space="preserve">Do kogo będzie należeć drewno z wycinki? Jeżeli do Zamawiającego to zwracamy się z prośbą o wskazanie czy i na jakie odcinki należy ująć w wycenie jego pocięcie oraz na jaką odległość należy przewidzieć wywóz drewna. </w:t>
      </w:r>
    </w:p>
    <w:p w14:paraId="067DD7B1" w14:textId="16762FCA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4E643C">
        <w:rPr>
          <w:rFonts w:ascii="Arial" w:hAnsi="Arial" w:cs="Arial"/>
          <w:sz w:val="20"/>
          <w:szCs w:val="20"/>
          <w:u w:val="single"/>
        </w:rPr>
        <w:t>ź:</w:t>
      </w:r>
      <w:r w:rsidR="00BD24EA">
        <w:rPr>
          <w:rFonts w:ascii="Arial" w:hAnsi="Arial" w:cs="Arial"/>
          <w:sz w:val="20"/>
          <w:szCs w:val="20"/>
          <w:u w:val="single"/>
        </w:rPr>
        <w:t xml:space="preserve"> </w:t>
      </w:r>
      <w:r w:rsidRPr="00D82643">
        <w:rPr>
          <w:rFonts w:ascii="Arial" w:hAnsi="Arial" w:cs="Arial"/>
          <w:sz w:val="20"/>
          <w:szCs w:val="20"/>
          <w:u w:val="single"/>
        </w:rPr>
        <w:t>Drewno z wycinki należeć będzie do Wykonawcy.</w:t>
      </w:r>
    </w:p>
    <w:p w14:paraId="24C85E7B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5DD6738" w14:textId="77777777" w:rsid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14.</w:t>
      </w:r>
      <w:r w:rsidRPr="00D82643">
        <w:rPr>
          <w:rFonts w:ascii="Arial" w:hAnsi="Arial" w:cs="Arial"/>
          <w:sz w:val="20"/>
          <w:szCs w:val="20"/>
        </w:rPr>
        <w:tab/>
        <w:t xml:space="preserve">Zwracamy się z prośbą o informację do kogo będą należeć materiały z rozbiórki, a jeżeli do Zamawiającego to na jaką odległość należy przyjąć w wycenie ich wywóz oraz czy należy je </w:t>
      </w:r>
      <w:proofErr w:type="spellStart"/>
      <w:r w:rsidRPr="00D82643">
        <w:rPr>
          <w:rFonts w:ascii="Arial" w:hAnsi="Arial" w:cs="Arial"/>
          <w:sz w:val="20"/>
          <w:szCs w:val="20"/>
        </w:rPr>
        <w:t>spaletować</w:t>
      </w:r>
      <w:proofErr w:type="spellEnd"/>
      <w:r w:rsidRPr="00D82643">
        <w:rPr>
          <w:rFonts w:ascii="Arial" w:hAnsi="Arial" w:cs="Arial"/>
          <w:sz w:val="20"/>
          <w:szCs w:val="20"/>
        </w:rPr>
        <w:t>?</w:t>
      </w:r>
    </w:p>
    <w:p w14:paraId="3E24B953" w14:textId="023ED9D2" w:rsidR="002713E5" w:rsidRPr="00D82643" w:rsidRDefault="002713E5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Odpowiedź:</w:t>
      </w:r>
      <w:r w:rsidR="00BD24EA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Materiał z rozbiórki należy do wykonawcy.</w:t>
      </w:r>
    </w:p>
    <w:p w14:paraId="09CD98F7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71EDC9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 xml:space="preserve">15.Według zamieszczonych na stronie przez Zamawiającego przedmiarów pomocniczych w wersji </w:t>
      </w:r>
      <w:proofErr w:type="spellStart"/>
      <w:r w:rsidRPr="00D82643">
        <w:rPr>
          <w:rFonts w:ascii="Arial" w:hAnsi="Arial" w:cs="Arial"/>
          <w:sz w:val="20"/>
          <w:szCs w:val="20"/>
        </w:rPr>
        <w:t>pfd</w:t>
      </w:r>
      <w:proofErr w:type="spellEnd"/>
      <w:r w:rsidRPr="00D82643">
        <w:rPr>
          <w:rFonts w:ascii="Arial" w:hAnsi="Arial" w:cs="Arial"/>
          <w:sz w:val="20"/>
          <w:szCs w:val="20"/>
        </w:rPr>
        <w:t xml:space="preserve"> w pozycji nr 11 należy wycenić „Rozebranie podbudowy z gruzu i kruszywa łamanego gr. 17cm z wywozem i zagospodarowaniem materiału przez Wykonawcę w ilości 1387 m2” tymczasem w przedmiarze zamieszczonym w wersji edytowalnej (</w:t>
      </w:r>
      <w:proofErr w:type="spellStart"/>
      <w:r w:rsidRPr="00D82643">
        <w:rPr>
          <w:rFonts w:ascii="Arial" w:hAnsi="Arial" w:cs="Arial"/>
          <w:sz w:val="20"/>
          <w:szCs w:val="20"/>
        </w:rPr>
        <w:t>ath</w:t>
      </w:r>
      <w:proofErr w:type="spellEnd"/>
      <w:r w:rsidRPr="00D82643">
        <w:rPr>
          <w:rFonts w:ascii="Arial" w:hAnsi="Arial" w:cs="Arial"/>
          <w:sz w:val="20"/>
          <w:szCs w:val="20"/>
        </w:rPr>
        <w:t>) w tożsamej pozycji (nr 21) należy wycenić „Rozebranie mechaniczne podbudowy z kruszywa kamiennego o grubości 15cm w ilości 1387 m2”. Podobna sytuacja dotyczy pozycji nr 12 z przedmiaru w wersji pdf, w której należy wycenić „Rozebranie podbudowy z kruszywa łamanego 0/63 i pospółki gr. 7cm z wywozem i zagospodarowaniem materiału przez Wykonawcę w ilości 1387 m2” gdy tymczasem w tożsamej pozycji w przedmiarze w wersji edytowalnej (</w:t>
      </w:r>
      <w:proofErr w:type="spellStart"/>
      <w:r w:rsidRPr="00D82643">
        <w:rPr>
          <w:rFonts w:ascii="Arial" w:hAnsi="Arial" w:cs="Arial"/>
          <w:sz w:val="20"/>
          <w:szCs w:val="20"/>
        </w:rPr>
        <w:t>ath</w:t>
      </w:r>
      <w:proofErr w:type="spellEnd"/>
      <w:r w:rsidRPr="00D82643">
        <w:rPr>
          <w:rFonts w:ascii="Arial" w:hAnsi="Arial" w:cs="Arial"/>
          <w:sz w:val="20"/>
          <w:szCs w:val="20"/>
        </w:rPr>
        <w:t xml:space="preserve">) należy wycenić „Rozebranie mechaniczne nawierzchni z kostki kamiennej rzędowej o wysokości 18cm na podsypce cementowo-piaskowej w ilości 1387 m2”. Kolejno problem ten pojawia się w pozycji nr 15 zawartej w wersji pdf, czyli „Rozebranie nawierzchni z betonowej kostki brukowej z wywozem i zagospodarowaniem materiału przez Wykonawcę w ilości 69m2” podczas gdy w tożsamej </w:t>
      </w:r>
      <w:r w:rsidRPr="00D82643">
        <w:rPr>
          <w:rFonts w:ascii="Arial" w:hAnsi="Arial" w:cs="Arial"/>
          <w:sz w:val="20"/>
          <w:szCs w:val="20"/>
        </w:rPr>
        <w:lastRenderedPageBreak/>
        <w:t>pozycji wersji edytowalnej (</w:t>
      </w:r>
      <w:proofErr w:type="spellStart"/>
      <w:r w:rsidRPr="00D82643">
        <w:rPr>
          <w:rFonts w:ascii="Arial" w:hAnsi="Arial" w:cs="Arial"/>
          <w:sz w:val="20"/>
          <w:szCs w:val="20"/>
        </w:rPr>
        <w:t>ath</w:t>
      </w:r>
      <w:proofErr w:type="spellEnd"/>
      <w:r w:rsidRPr="00D82643">
        <w:rPr>
          <w:rFonts w:ascii="Arial" w:hAnsi="Arial" w:cs="Arial"/>
          <w:sz w:val="20"/>
          <w:szCs w:val="20"/>
        </w:rPr>
        <w:t xml:space="preserve">) wycenić należy „Rozebranie chodników, wysepek przystankowych i przejść dla pieszych z płyt betonowych na podsypce cementowo-piaskowej w ilości 69 m2”. W pozycji nr 19 w wersji pdf grubość nawierzchni z betonu wynosi 10 cm podczas gdy w tożsamej pozycji w wersji edytowalnej (nr 44) grubość ta wynosi 15 cm. Zwracamy się z prośbą o wskazanie jakie warstwy i w jakich grubościach należy ująć w wycenie do rozbiórki. </w:t>
      </w:r>
    </w:p>
    <w:p w14:paraId="0634A292" w14:textId="5027C52D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</w:t>
      </w:r>
      <w:r w:rsidR="002713E5">
        <w:rPr>
          <w:rFonts w:ascii="Arial" w:hAnsi="Arial" w:cs="Arial"/>
          <w:sz w:val="20"/>
          <w:szCs w:val="20"/>
          <w:u w:val="single"/>
        </w:rPr>
        <w:t>dź:</w:t>
      </w:r>
      <w:r w:rsidR="00BD24EA">
        <w:rPr>
          <w:rFonts w:ascii="Arial" w:hAnsi="Arial" w:cs="Arial"/>
          <w:sz w:val="20"/>
          <w:szCs w:val="20"/>
          <w:u w:val="single"/>
        </w:rPr>
        <w:t xml:space="preserve"> </w:t>
      </w:r>
      <w:r w:rsidRPr="00D82643">
        <w:rPr>
          <w:rFonts w:ascii="Arial" w:hAnsi="Arial" w:cs="Arial"/>
          <w:sz w:val="20"/>
          <w:szCs w:val="20"/>
          <w:u w:val="single"/>
        </w:rPr>
        <w:t>Należy ująć warstwy zgodnie z opisami z przedmiaru .pdf</w:t>
      </w:r>
    </w:p>
    <w:p w14:paraId="2C4D5BC9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EC6EFF5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 xml:space="preserve">16.Zgodnie z przedmiarem pomocniczym zamieszczonym na stronie postępowania w warstwach podbudowy należy wycenić wykonanie podbudowy zasadniczej z mieszanki niezwiązanej C90/3 #0/32 stabilizowanej mechanicznie gr. 25cm w ilości 198 m2, tymczasem nigdzie w dokumentacji projektowej nie ma wzmianki o konieczności wykonania podbudowy w takiej grubości. Zwracamy się z prośbą o wyjaśnienie. </w:t>
      </w:r>
    </w:p>
    <w:p w14:paraId="20F05DDA" w14:textId="0764780C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2713E5">
        <w:rPr>
          <w:rFonts w:ascii="Arial" w:hAnsi="Arial" w:cs="Arial"/>
          <w:sz w:val="20"/>
          <w:szCs w:val="20"/>
          <w:u w:val="single"/>
        </w:rPr>
        <w:t>ź:</w:t>
      </w:r>
    </w:p>
    <w:p w14:paraId="404D317D" w14:textId="77777777" w:rsidR="00D82643" w:rsidRPr="00D82643" w:rsidRDefault="00D82643" w:rsidP="00D82643">
      <w:pPr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 xml:space="preserve">Pozycja została usunięta w związku z wykonywaniem nawierzchni opaski na wspólnej ławie z krawężnikiem </w:t>
      </w:r>
    </w:p>
    <w:p w14:paraId="6C705236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C0EDE99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 xml:space="preserve">17.Zgodnie z warunkami technicznymi nr 39025/TTDSILU/P/2022/BS z dnia 11-10-2022 r. zamieszczonymi w TOMIE III A – OPINIE I UZGODNIENIA należy wykonać projekt, na podstawie którego wykonane zostanie przełożenie istniejących urządzeń telekomunikacyjnych wchodzących w kolizję z projektowaną inwestycją. Zwracamy się z prośbą o zamieszczenie na stronie rzeczonego projektu. </w:t>
      </w:r>
    </w:p>
    <w:p w14:paraId="7A161B74" w14:textId="23FC1F1D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2713E5">
        <w:rPr>
          <w:rFonts w:ascii="Arial" w:hAnsi="Arial" w:cs="Arial"/>
          <w:sz w:val="20"/>
          <w:szCs w:val="20"/>
          <w:u w:val="single"/>
        </w:rPr>
        <w:t>ź:</w:t>
      </w:r>
      <w:r w:rsidR="00BD24EA">
        <w:rPr>
          <w:rFonts w:ascii="Arial" w:hAnsi="Arial" w:cs="Arial"/>
          <w:sz w:val="20"/>
          <w:szCs w:val="20"/>
          <w:u w:val="single"/>
        </w:rPr>
        <w:t xml:space="preserve"> </w:t>
      </w:r>
      <w:r w:rsidRPr="00D82643">
        <w:rPr>
          <w:rFonts w:ascii="Arial" w:hAnsi="Arial" w:cs="Arial"/>
          <w:sz w:val="20"/>
          <w:szCs w:val="20"/>
          <w:u w:val="single"/>
        </w:rPr>
        <w:t>Zakres robót teletechnicznych zawarty jest na rysunku oraz w przedmiarze robót</w:t>
      </w:r>
    </w:p>
    <w:p w14:paraId="3D283BFC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91FC5A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 xml:space="preserve">18.Zwracamy się z prośbą o udostępnienie na stronie prowadzonego postępowania tabeli robót ziemnych oraz tabeli usunięcia humusu. </w:t>
      </w:r>
    </w:p>
    <w:p w14:paraId="3A8ADF50" w14:textId="4A7F61DB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2713E5" w:rsidRPr="002713E5">
        <w:rPr>
          <w:rFonts w:ascii="Arial" w:hAnsi="Arial" w:cs="Arial"/>
          <w:sz w:val="20"/>
          <w:szCs w:val="20"/>
          <w:u w:val="single"/>
        </w:rPr>
        <w:t>ź:</w:t>
      </w:r>
    </w:p>
    <w:p w14:paraId="7CA5D900" w14:textId="13D9E0E8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Ilości robót do wykonania w tym robót ziemnych i zdjęcia humusu wygenerowano elektronicznie na podstawie programu do projektowania CIVIL. W tej metodzie projektowania nie generuje się tabeli robót ziemnych oraz zdjęcia humusu na podstawie przekrojów poprzecznych</w:t>
      </w:r>
      <w:r w:rsidR="002713E5" w:rsidRPr="002713E5">
        <w:rPr>
          <w:rFonts w:ascii="Arial" w:hAnsi="Arial" w:cs="Arial"/>
          <w:sz w:val="20"/>
          <w:szCs w:val="20"/>
          <w:u w:val="single"/>
        </w:rPr>
        <w:t>.</w:t>
      </w:r>
    </w:p>
    <w:p w14:paraId="0182C625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0F837B6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11" w:name="_Hlk164680903"/>
      <w:r w:rsidRPr="00D82643">
        <w:rPr>
          <w:rFonts w:ascii="Arial" w:hAnsi="Arial" w:cs="Arial"/>
          <w:sz w:val="20"/>
          <w:szCs w:val="20"/>
        </w:rPr>
        <w:t xml:space="preserve">19.Według załączonego pomocniczego przedmiaru robót w ramach niniejszej inwestycji należy rozebrać ogrodzenia z siatki oraz bramę wjazdową, a także 4 szt. słupków murowanych. Tymczasem w dokumentacji projektowej nie ma na ten temat żadnej wzmianki. Zwracamy się z prośbą o potwierdzenie konieczności wykonania prac opisanych w pozycjach 22-24 przedmiaru pomocniczego zamieszczonego w wersji pdf oraz o wskazanie ich zakresu, ilości i lokalizacji w projekcie. Czy ogrodzenia te należy odtworzyć, a jeżeli nie to co należy zrobić z materiałem z demontażu? </w:t>
      </w:r>
    </w:p>
    <w:bookmarkEnd w:id="11"/>
    <w:p w14:paraId="1D7DF26C" w14:textId="1B17F5E5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2713E5">
        <w:rPr>
          <w:rFonts w:ascii="Arial" w:hAnsi="Arial" w:cs="Arial"/>
          <w:sz w:val="20"/>
          <w:szCs w:val="20"/>
          <w:u w:val="single"/>
        </w:rPr>
        <w:t>ź</w:t>
      </w:r>
      <w:r w:rsidRPr="00D82643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03C9EC26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Lokalizacja ogrodzeń do rozbiórki pokazana została na planie sytuacyjnym. Kolidujące ogrodzenia po rozebraniu należy odtworzyć z nowego materiału.</w:t>
      </w:r>
    </w:p>
    <w:p w14:paraId="74750D89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9952AE8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 xml:space="preserve">20.Według pomocniczego przedmiaru robót zamieszczonego na stronie postępowania należy w pozycji nr 47 wycenić chodnik z betonowej kostki brukowej. Zwracamy się z prośbą o wskazanie, w którym miejscu w projekcie zlokalizowany jest rzeczony chodnik oraz na jakich warstwach konstrukcyjnych należy go wbudować. </w:t>
      </w:r>
    </w:p>
    <w:p w14:paraId="7A9BD853" w14:textId="5824E0CA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2713E5">
        <w:rPr>
          <w:rFonts w:ascii="Arial" w:hAnsi="Arial" w:cs="Arial"/>
          <w:sz w:val="20"/>
          <w:szCs w:val="20"/>
          <w:u w:val="single"/>
        </w:rPr>
        <w:t>ź:</w:t>
      </w:r>
    </w:p>
    <w:p w14:paraId="47C6E462" w14:textId="19D0963A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Chodnik znajduje się na odcinku od zjazdu w km 0+716.28 do końca opracowania</w:t>
      </w:r>
    </w:p>
    <w:p w14:paraId="343463BC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Chodnik należy wykonać z:</w:t>
      </w:r>
    </w:p>
    <w:p w14:paraId="58E2FEDC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- betonowa kostka brukowa gr. 8cm 20x10</w:t>
      </w:r>
    </w:p>
    <w:p w14:paraId="1758166A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 xml:space="preserve">- podsypka cementowo piaskowa gr. 3cm </w:t>
      </w:r>
    </w:p>
    <w:p w14:paraId="2960A7D7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- podbudowa z kruszywa łamanego stabilizowanego mechanicznie C90/3 #0/32 gr. 15cm</w:t>
      </w:r>
    </w:p>
    <w:p w14:paraId="7C13B9F2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 xml:space="preserve">-warstwa </w:t>
      </w:r>
      <w:proofErr w:type="spellStart"/>
      <w:r w:rsidRPr="00D82643">
        <w:rPr>
          <w:rFonts w:ascii="Arial" w:hAnsi="Arial" w:cs="Arial"/>
          <w:sz w:val="20"/>
          <w:szCs w:val="20"/>
          <w:u w:val="single"/>
        </w:rPr>
        <w:t>mrozoochronna</w:t>
      </w:r>
      <w:proofErr w:type="spellEnd"/>
      <w:r w:rsidRPr="00D82643">
        <w:rPr>
          <w:rFonts w:ascii="Arial" w:hAnsi="Arial" w:cs="Arial"/>
          <w:sz w:val="20"/>
          <w:szCs w:val="20"/>
          <w:u w:val="single"/>
        </w:rPr>
        <w:t xml:space="preserve"> z gruntu stabilizowanego cementem C </w:t>
      </w:r>
      <w:r w:rsidRPr="00D82643">
        <w:rPr>
          <w:rFonts w:ascii="Arial" w:hAnsi="Arial" w:cs="Arial"/>
          <w:sz w:val="20"/>
          <w:szCs w:val="20"/>
          <w:u w:val="single"/>
          <w:vertAlign w:val="subscript"/>
        </w:rPr>
        <w:t>1,5/2</w:t>
      </w:r>
      <w:r w:rsidRPr="00D82643">
        <w:rPr>
          <w:rFonts w:ascii="Arial" w:hAnsi="Arial" w:cs="Arial"/>
          <w:sz w:val="20"/>
          <w:szCs w:val="20"/>
          <w:u w:val="single"/>
        </w:rPr>
        <w:t xml:space="preserve"> grubości 15cm.</w:t>
      </w:r>
    </w:p>
    <w:p w14:paraId="1BD166C3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 xml:space="preserve">Pozycję dla podbudowy z kruszywa gr. 15 cm dodano do przedmiaru robót branży drogowej poz. 35. </w:t>
      </w:r>
    </w:p>
    <w:p w14:paraId="3DBC33F5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8221B49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21.</w:t>
      </w:r>
      <w:r w:rsidRPr="00D82643">
        <w:rPr>
          <w:rFonts w:ascii="Arial" w:hAnsi="Arial" w:cs="Arial"/>
          <w:sz w:val="20"/>
          <w:szCs w:val="20"/>
        </w:rPr>
        <w:tab/>
        <w:t xml:space="preserve">Zgodnie z zapisami SST D-05.03.23A wg której należy wykonywać m.in. nawierzchnię wjazdów z betonowej kostki brukowej w punkcie 2.1. określono, iż „Jako nawierzchnię należy zastosować </w:t>
      </w:r>
      <w:r w:rsidRPr="00D82643">
        <w:rPr>
          <w:rFonts w:ascii="Arial" w:hAnsi="Arial" w:cs="Arial"/>
          <w:sz w:val="20"/>
          <w:szCs w:val="20"/>
        </w:rPr>
        <w:lastRenderedPageBreak/>
        <w:t>betonową kostkę prostokątną niefazowaną 20/10/10 cm, gat. I, grubości 8 cm”. Zwracamy się z prośbą o wyjaśnienie jak należy rozumieć ten zapis, a co za tym idzie jakiej grubości kostkę należy zastosować na nawierzchnię.</w:t>
      </w:r>
    </w:p>
    <w:p w14:paraId="4F7DC531" w14:textId="252FD50E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>Odpowied</w:t>
      </w:r>
      <w:r w:rsidR="002713E5">
        <w:rPr>
          <w:rFonts w:ascii="Arial" w:hAnsi="Arial" w:cs="Arial"/>
          <w:sz w:val="20"/>
          <w:szCs w:val="20"/>
          <w:u w:val="single"/>
        </w:rPr>
        <w:t>ź:</w:t>
      </w:r>
    </w:p>
    <w:p w14:paraId="2702C471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2643">
        <w:rPr>
          <w:rFonts w:ascii="Arial" w:hAnsi="Arial" w:cs="Arial"/>
          <w:sz w:val="20"/>
          <w:szCs w:val="20"/>
          <w:u w:val="single"/>
        </w:rPr>
        <w:t xml:space="preserve">Należy zastosować kostkę o grubości 8cm </w:t>
      </w:r>
    </w:p>
    <w:p w14:paraId="3036DC26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3A86104" w14:textId="77777777" w:rsidR="00D82643" w:rsidRPr="00D82643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82643">
        <w:rPr>
          <w:rFonts w:ascii="Arial" w:hAnsi="Arial" w:cs="Arial"/>
          <w:sz w:val="20"/>
          <w:szCs w:val="20"/>
        </w:rPr>
        <w:t>22.</w:t>
      </w:r>
      <w:r w:rsidRPr="00D82643">
        <w:rPr>
          <w:rFonts w:ascii="Arial" w:hAnsi="Arial" w:cs="Arial"/>
          <w:sz w:val="20"/>
          <w:szCs w:val="20"/>
        </w:rPr>
        <w:tab/>
        <w:t xml:space="preserve">Zwracamy się z prośbą o załączenie specyfikacji technicznej nr 02.03.01C dotyczącej wzmocnienia podłoża </w:t>
      </w:r>
      <w:proofErr w:type="spellStart"/>
      <w:r w:rsidRPr="00D82643">
        <w:rPr>
          <w:rFonts w:ascii="Arial" w:hAnsi="Arial" w:cs="Arial"/>
          <w:sz w:val="20"/>
          <w:szCs w:val="20"/>
        </w:rPr>
        <w:t>geosyntetykiem</w:t>
      </w:r>
      <w:proofErr w:type="spellEnd"/>
      <w:r w:rsidRPr="00D82643">
        <w:rPr>
          <w:rFonts w:ascii="Arial" w:hAnsi="Arial" w:cs="Arial"/>
          <w:sz w:val="20"/>
          <w:szCs w:val="20"/>
        </w:rPr>
        <w:t xml:space="preserve">. </w:t>
      </w:r>
    </w:p>
    <w:p w14:paraId="3B796372" w14:textId="70717975" w:rsidR="00D82643" w:rsidRPr="00BD24EA" w:rsidRDefault="00D82643" w:rsidP="00D82643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D24EA">
        <w:rPr>
          <w:rFonts w:ascii="Arial" w:hAnsi="Arial" w:cs="Arial"/>
          <w:sz w:val="20"/>
          <w:szCs w:val="20"/>
          <w:u w:val="single"/>
        </w:rPr>
        <w:t>Odpowied</w:t>
      </w:r>
      <w:r w:rsidR="002713E5" w:rsidRPr="00BD24EA">
        <w:rPr>
          <w:rFonts w:ascii="Arial" w:hAnsi="Arial" w:cs="Arial"/>
          <w:sz w:val="20"/>
          <w:szCs w:val="20"/>
          <w:u w:val="single"/>
        </w:rPr>
        <w:t>ź:</w:t>
      </w:r>
      <w:r w:rsidR="00BD24EA">
        <w:rPr>
          <w:rFonts w:ascii="Arial" w:hAnsi="Arial" w:cs="Arial"/>
          <w:sz w:val="20"/>
          <w:szCs w:val="20"/>
          <w:u w:val="single"/>
        </w:rPr>
        <w:t xml:space="preserve"> </w:t>
      </w:r>
      <w:r w:rsidRPr="00BD24EA">
        <w:rPr>
          <w:rFonts w:ascii="Arial" w:hAnsi="Arial" w:cs="Arial"/>
          <w:sz w:val="20"/>
          <w:szCs w:val="20"/>
          <w:u w:val="single"/>
        </w:rPr>
        <w:t xml:space="preserve">W załączeniu specyfikacja dla wzmocnienia podłoża </w:t>
      </w:r>
      <w:proofErr w:type="spellStart"/>
      <w:r w:rsidRPr="00BD24EA">
        <w:rPr>
          <w:rFonts w:ascii="Arial" w:hAnsi="Arial" w:cs="Arial"/>
          <w:sz w:val="20"/>
          <w:szCs w:val="20"/>
          <w:u w:val="single"/>
        </w:rPr>
        <w:t>geosyntetykiem</w:t>
      </w:r>
      <w:proofErr w:type="spellEnd"/>
      <w:r w:rsidR="002713E5" w:rsidRPr="00BD24EA">
        <w:rPr>
          <w:rFonts w:ascii="Arial" w:hAnsi="Arial" w:cs="Arial"/>
          <w:sz w:val="20"/>
          <w:szCs w:val="20"/>
          <w:u w:val="single"/>
        </w:rPr>
        <w:t>.</w:t>
      </w:r>
    </w:p>
    <w:p w14:paraId="719CB32F" w14:textId="77777777" w:rsidR="00B75132" w:rsidRPr="00B75132" w:rsidRDefault="00B75132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4BD6FDD9" w14:textId="77777777" w:rsidR="00A20AAF" w:rsidRDefault="00A20AAF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0B10D99A" w14:textId="7F78796B" w:rsidR="00C85D1B" w:rsidRDefault="00321AED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11.04.2024:</w:t>
      </w:r>
    </w:p>
    <w:p w14:paraId="7BC8C9EB" w14:textId="11E6D5F3" w:rsidR="00321AED" w:rsidRPr="00162565" w:rsidRDefault="00321AED" w:rsidP="00162565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62565">
        <w:rPr>
          <w:rFonts w:ascii="Arial" w:hAnsi="Arial" w:cs="Arial"/>
          <w:sz w:val="20"/>
          <w:szCs w:val="20"/>
        </w:rPr>
        <w:t>W przedmiarze branży drogowej nie ma podanej ilości robót pomiarowych, proszę o wyjaśnienie tego z racji że nie jest to pozycja zerowa.</w:t>
      </w:r>
    </w:p>
    <w:p w14:paraId="60F741AB" w14:textId="17639814" w:rsidR="00321AED" w:rsidRPr="00321AED" w:rsidRDefault="00321AED" w:rsidP="00321AED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Odpowiedź:</w:t>
      </w:r>
    </w:p>
    <w:p w14:paraId="089F1C5C" w14:textId="77777777" w:rsidR="00321AED" w:rsidRPr="00321AED" w:rsidRDefault="00321AED" w:rsidP="00321AED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21AED">
        <w:rPr>
          <w:rFonts w:ascii="Arial" w:hAnsi="Arial" w:cs="Arial"/>
          <w:i/>
          <w:iCs/>
          <w:sz w:val="20"/>
          <w:szCs w:val="20"/>
          <w:u w:val="single"/>
        </w:rPr>
        <w:t xml:space="preserve">W pozycji „Roboty pomiarowe przy liniowych robotach drogowych” należy przyjąć 0,74km </w:t>
      </w:r>
    </w:p>
    <w:p w14:paraId="56384B08" w14:textId="77777777" w:rsidR="00C85D1B" w:rsidRPr="001C1A22" w:rsidRDefault="00C85D1B" w:rsidP="001C1A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67A07482" w14:textId="11A29684" w:rsidR="00162565" w:rsidRPr="00162565" w:rsidRDefault="00162565" w:rsidP="00162565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567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Ile należy wycenić wylotów w pozycji 25 przedmiaru branży sanitarnej?</w:t>
      </w:r>
    </w:p>
    <w:p w14:paraId="4562B4CD" w14:textId="3BC69FB3" w:rsidR="00162565" w:rsidRPr="00162565" w:rsidRDefault="00162565" w:rsidP="00162565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 xml:space="preserve">Odpowiedź: </w:t>
      </w:r>
    </w:p>
    <w:p w14:paraId="76BEF81B" w14:textId="77777777" w:rsidR="00162565" w:rsidRPr="00162565" w:rsidRDefault="00162565" w:rsidP="00162565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 xml:space="preserve">Koryguje się ilości zawarte w pozycji 25 przedmiaru robót branży sanitarnej. Prawidłowa ilość wylotów dla kanałów o średnicy 300mm wynosi 1 </w:t>
      </w:r>
      <w:proofErr w:type="spellStart"/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kpl</w:t>
      </w:r>
      <w:proofErr w:type="spellEnd"/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 xml:space="preserve">. </w:t>
      </w:r>
    </w:p>
    <w:p w14:paraId="6B73CFC5" w14:textId="77777777" w:rsidR="00162565" w:rsidRPr="00162565" w:rsidRDefault="00162565" w:rsidP="00162565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 xml:space="preserve">Do przedmiaru branży sanitarnej dodaje się pozycję 25a. Wyloty prefabrykowane dla kanału śr. 400mm w ilości 1 </w:t>
      </w:r>
      <w:proofErr w:type="spellStart"/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kpl</w:t>
      </w:r>
      <w:proofErr w:type="spellEnd"/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.</w:t>
      </w:r>
    </w:p>
    <w:p w14:paraId="44B9F2B2" w14:textId="77777777" w:rsidR="00162565" w:rsidRDefault="00162565" w:rsidP="00162565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1F205808" w14:textId="36DDFD7A" w:rsidR="00162565" w:rsidRPr="00162565" w:rsidRDefault="00162565" w:rsidP="0016256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Ile należy wycenić osadników w pozycji 23 przedmiaru branży sanitarnej?</w:t>
      </w:r>
    </w:p>
    <w:p w14:paraId="7E9A4577" w14:textId="17313F15" w:rsidR="00162565" w:rsidRPr="00162565" w:rsidRDefault="00162565" w:rsidP="00162565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Odpowied</w:t>
      </w:r>
      <w:r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ź:</w:t>
      </w:r>
    </w:p>
    <w:p w14:paraId="5B2235E5" w14:textId="77777777" w:rsidR="00162565" w:rsidRDefault="00162565" w:rsidP="00162565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Należy wycenić 1 osadnik</w:t>
      </w:r>
      <w:r w:rsidRPr="00162565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.</w:t>
      </w:r>
    </w:p>
    <w:p w14:paraId="07B66EE4" w14:textId="183CEF3E" w:rsidR="001C1A22" w:rsidRPr="00162565" w:rsidRDefault="00162565" w:rsidP="00D65C6D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162565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br/>
      </w:r>
      <w:r w:rsidR="00D65C6D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4</w:t>
      </w:r>
      <w:r w:rsidRPr="00162565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. Proszę o załączenie skorygowanego przedmiaru celem załączenia go do oferty zgodnie z pkt 12.11. b) SWZ, jeżeli nie skorygujecie Państwo przedmiaru proszę o wykreślenie 12.11.b) punktu z SWZ.</w:t>
      </w:r>
    </w:p>
    <w:p w14:paraId="7CC8D294" w14:textId="064BDC97" w:rsidR="001C1A22" w:rsidRPr="00D65C6D" w:rsidRDefault="00162565" w:rsidP="001C1A22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D65C6D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Odpowiedź:</w:t>
      </w:r>
    </w:p>
    <w:p w14:paraId="5884651E" w14:textId="14ADC8DF" w:rsidR="00D65C6D" w:rsidRPr="00D65C6D" w:rsidRDefault="00162565" w:rsidP="00D65C6D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</w:pPr>
      <w:r w:rsidRPr="00D65C6D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Ofertę należy wycenić na podstawie dokumentacji technicznej</w:t>
      </w:r>
      <w:r w:rsidR="00D65C6D" w:rsidRPr="00D65C6D">
        <w:rPr>
          <w:rFonts w:ascii="Arial" w:eastAsia="Calibri" w:hAnsi="Arial" w:cs="Arial"/>
          <w:kern w:val="0"/>
          <w:sz w:val="20"/>
          <w:szCs w:val="20"/>
          <w:u w:val="single"/>
          <w:lang w:eastAsia="zh-CN"/>
          <w14:ligatures w14:val="none"/>
        </w:rPr>
        <w:t>. Zgodnie z zapisem w rozdziale 15 SWZ pkt. 15.2 Przedmiar nie stanowi podstawy do wyceny oferty, ma charakter informacyjny i pomocniczy.</w:t>
      </w:r>
    </w:p>
    <w:p w14:paraId="3F4368FC" w14:textId="77777777" w:rsidR="001C1A22" w:rsidRPr="001C1A22" w:rsidRDefault="001C1A22" w:rsidP="001C1A22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57FD0CC6" w14:textId="77777777" w:rsidR="00A20AAF" w:rsidRDefault="00A20AAF" w:rsidP="001C1A22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0B10DB1B" w14:textId="77777777" w:rsidR="00A20AAF" w:rsidRDefault="00A20AAF" w:rsidP="001C1A22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181F50B5" w14:textId="0BA3195E" w:rsidR="001C1A22" w:rsidRPr="00552330" w:rsidRDefault="00552330" w:rsidP="001C1A22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 w:rsidRPr="00552330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12.04.2024</w:t>
      </w:r>
      <w:r w:rsid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(I)</w:t>
      </w:r>
      <w:r w:rsidRPr="00552330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:</w:t>
      </w:r>
    </w:p>
    <w:p w14:paraId="28A552F4" w14:textId="77777777" w:rsidR="00552330" w:rsidRPr="00552330" w:rsidRDefault="00552330" w:rsidP="0055233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Do dokumentacji przetargowej dołączone zostały dwa rysunki planu SOR (nazwy plików: SOR Moczyly-2 i 4. Plan SOR), które przedstawiają inny układ znaków - zwracam się o wskazanie poprawnego rysunku.</w:t>
      </w:r>
    </w:p>
    <w:p w14:paraId="696C2C76" w14:textId="77777777" w:rsidR="00552330" w:rsidRPr="00552330" w:rsidRDefault="00552330" w:rsidP="0055233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52330">
        <w:rPr>
          <w:rFonts w:ascii="Arial" w:hAnsi="Arial" w:cs="Arial"/>
          <w:sz w:val="20"/>
          <w:szCs w:val="20"/>
        </w:rPr>
        <w:t>Dodatkowo zgodnie z opisem technicznym SOR należy wykonać oznakowanie poziome, które nie jest zaznaczone na rysunku.</w:t>
      </w:r>
    </w:p>
    <w:p w14:paraId="6BEA7276" w14:textId="77777777" w:rsidR="00CF4D0E" w:rsidRDefault="00552330" w:rsidP="00552330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552330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>
        <w:rPr>
          <w:rFonts w:ascii="Arial" w:hAnsi="Arial" w:cs="Arial"/>
          <w:i/>
          <w:iCs/>
          <w:sz w:val="20"/>
          <w:szCs w:val="20"/>
          <w:u w:val="single"/>
        </w:rPr>
        <w:t>ź:</w:t>
      </w:r>
      <w:r w:rsidR="00BD24EA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14:paraId="75DF4E25" w14:textId="02D62231" w:rsidR="00552330" w:rsidRPr="00552330" w:rsidRDefault="00552330" w:rsidP="00552330">
      <w:pPr>
        <w:suppressAutoHyphens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552330">
        <w:rPr>
          <w:rFonts w:ascii="Arial" w:hAnsi="Arial" w:cs="Arial"/>
          <w:i/>
          <w:iCs/>
          <w:sz w:val="20"/>
          <w:szCs w:val="20"/>
          <w:u w:val="single"/>
        </w:rPr>
        <w:t>Do wyceny należy przyjąć plik SOR Moczyły -2</w:t>
      </w:r>
    </w:p>
    <w:p w14:paraId="709CFEFC" w14:textId="77777777" w:rsidR="00552330" w:rsidRPr="001C1A22" w:rsidRDefault="00552330" w:rsidP="001C1A22">
      <w:pPr>
        <w:suppressAutoHyphens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24161D8D" w14:textId="77777777" w:rsidR="00A20AAF" w:rsidRDefault="00A20AAF" w:rsidP="001E2822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3F8FD31F" w14:textId="77777777" w:rsidR="00A20AAF" w:rsidRDefault="00A20AAF" w:rsidP="001E2822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0C4E9990" w14:textId="11D550F7" w:rsidR="001E2822" w:rsidRPr="001E2822" w:rsidRDefault="001E2822" w:rsidP="001E2822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 w:rsidRP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12.04.2024:</w:t>
      </w:r>
    </w:p>
    <w:p w14:paraId="3E65DEBD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</w:rPr>
        <w:t>1.</w:t>
      </w:r>
      <w:r w:rsidRPr="001E2822">
        <w:rPr>
          <w:rFonts w:ascii="Arial" w:hAnsi="Arial" w:cs="Arial"/>
          <w:sz w:val="20"/>
          <w:szCs w:val="20"/>
        </w:rPr>
        <w:tab/>
        <w:t>Zwracamy się z prośbą o potwierdzenie, że budynek stanowiący „piwniczkę” w km 0+508,71 wchodzący w pas drogowy działki 41/2 i kolidujący z projektowaną skarpą należy rozebrać w ramach realizacji niniejszego zadania. Jednocześnie zwracamy się z prośbą o podanie szczegółów konstrukcyjnych rzeczonego budynku oraz określenie ilości, jakie należy przyjąć do wyceny. Ponadto zwracamy się z prośbą o wskazanie do kogo będzie należał materiał z rozbiórki.</w:t>
      </w:r>
    </w:p>
    <w:p w14:paraId="651EBFB1" w14:textId="2AA0134E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Odpowied</w:t>
      </w:r>
      <w:r>
        <w:rPr>
          <w:rFonts w:ascii="Arial" w:hAnsi="Arial" w:cs="Arial"/>
          <w:sz w:val="20"/>
          <w:szCs w:val="20"/>
          <w:u w:val="single"/>
        </w:rPr>
        <w:t>ź:</w:t>
      </w:r>
    </w:p>
    <w:p w14:paraId="72B06E11" w14:textId="77777777" w:rsidR="00A20AAF" w:rsidRDefault="00A20AAF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E14B743" w14:textId="77777777" w:rsidR="00A20AAF" w:rsidRDefault="00A20AAF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5E3EFB3" w14:textId="77777777" w:rsidR="00A20AAF" w:rsidRDefault="00A20AAF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7ACCAA1" w14:textId="1BC73FB6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lastRenderedPageBreak/>
        <w:t>„Piwniczka” nie jest przewidziana do rozbiórki. Pobocze pomiędzy „opaską” a ścianą piwniczki umocnić brukiem z rozbiórki</w:t>
      </w:r>
    </w:p>
    <w:p w14:paraId="6AE680D1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7E8B535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</w:rPr>
        <w:t>2.</w:t>
      </w:r>
      <w:r w:rsidRPr="001E2822">
        <w:rPr>
          <w:rFonts w:ascii="Arial" w:hAnsi="Arial" w:cs="Arial"/>
          <w:sz w:val="20"/>
          <w:szCs w:val="20"/>
        </w:rPr>
        <w:tab/>
        <w:t>Zwracamy się z prośbą o potwierdzenie, iż budynek gospodarczy (częściowo zniszczony) wchodzący w pas drogowy działki 41/2 i kolidujący z projektowaną skarpą należy rozebrać w ramach realizacji niniejszego zadania. Jednocześnie zwracamy się z prośbą o podanie szczegółów konstrukcyjnych rzeczonego budynku oraz określenie ilości, jakie należy przyjąć do wyceny. Ponadto zwracamy się z prośbą o wskazanie do kogo będzie należał materiał z rozbiórki.</w:t>
      </w:r>
    </w:p>
    <w:p w14:paraId="257C7FA8" w14:textId="39B4BBCD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Odpowied</w:t>
      </w:r>
      <w:r>
        <w:rPr>
          <w:rFonts w:ascii="Arial" w:hAnsi="Arial" w:cs="Arial"/>
          <w:sz w:val="20"/>
          <w:szCs w:val="20"/>
          <w:u w:val="single"/>
        </w:rPr>
        <w:t>ź:</w:t>
      </w:r>
    </w:p>
    <w:p w14:paraId="343A1BDC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Budynek gospodarczy w bardzo złym stanie znajduje się poza pasem drogowym i nie jest przewidziany do rozbiórki</w:t>
      </w:r>
    </w:p>
    <w:p w14:paraId="344B99DE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shd w:val="clear" w:color="auto" w:fill="81D41A"/>
        </w:rPr>
      </w:pPr>
    </w:p>
    <w:p w14:paraId="535AB669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</w:rPr>
        <w:t>3.</w:t>
      </w:r>
      <w:r w:rsidRPr="001E2822">
        <w:rPr>
          <w:rFonts w:ascii="Arial" w:hAnsi="Arial" w:cs="Arial"/>
          <w:sz w:val="20"/>
          <w:szCs w:val="20"/>
        </w:rPr>
        <w:tab/>
        <w:t>Czy ogrodzenia znajdujące się w pasie drogowym w liniach określających zakres przedmiotowej inwestycji, ale nie kolidujące z zaprojektowaną przebudową należy rozebrać, np. ogrodzenie przy posesji 9a?</w:t>
      </w:r>
    </w:p>
    <w:p w14:paraId="5A14AF09" w14:textId="20FE879C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Odpowied</w:t>
      </w:r>
      <w:r>
        <w:rPr>
          <w:rFonts w:ascii="Arial" w:hAnsi="Arial" w:cs="Arial"/>
          <w:sz w:val="20"/>
          <w:szCs w:val="20"/>
          <w:u w:val="single"/>
        </w:rPr>
        <w:t>ź:</w:t>
      </w:r>
    </w:p>
    <w:p w14:paraId="668BE4C1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  <w:u w:val="single"/>
        </w:rPr>
        <w:t>Ogrodzenia nie należy rozbierać</w:t>
      </w:r>
      <w:r w:rsidRPr="001E2822">
        <w:rPr>
          <w:rFonts w:ascii="Arial" w:hAnsi="Arial" w:cs="Arial"/>
          <w:sz w:val="20"/>
          <w:szCs w:val="20"/>
        </w:rPr>
        <w:t xml:space="preserve">. </w:t>
      </w:r>
    </w:p>
    <w:p w14:paraId="1FD39CF4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438F224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12" w:name="_Hlk164680917"/>
      <w:r w:rsidRPr="001E2822">
        <w:rPr>
          <w:rFonts w:ascii="Arial" w:hAnsi="Arial" w:cs="Arial"/>
          <w:sz w:val="20"/>
          <w:szCs w:val="20"/>
        </w:rPr>
        <w:t>4.</w:t>
      </w:r>
      <w:r w:rsidRPr="001E2822">
        <w:rPr>
          <w:rFonts w:ascii="Arial" w:hAnsi="Arial" w:cs="Arial"/>
          <w:sz w:val="20"/>
          <w:szCs w:val="20"/>
        </w:rPr>
        <w:tab/>
        <w:t xml:space="preserve">Po czyjej stronie jest rozebranie istniejących ogrodzeń kolidujących z inwestycją znajdujących się w  pasie drogowym? Jeśli po stronie Wykonawcy to zwracamy się z prośbą o wskazanie, dokładnie i jednoznacznie, demontaż których ogrodzeń należy uwzględnić w wycenie i co należy zrobić z materiałem z rozbiórki? </w:t>
      </w:r>
    </w:p>
    <w:bookmarkEnd w:id="12"/>
    <w:p w14:paraId="67AE1D14" w14:textId="5E24356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Odpowied</w:t>
      </w:r>
      <w:r>
        <w:rPr>
          <w:rFonts w:ascii="Arial" w:hAnsi="Arial" w:cs="Arial"/>
          <w:sz w:val="20"/>
          <w:szCs w:val="20"/>
          <w:u w:val="single"/>
        </w:rPr>
        <w:t>ź</w:t>
      </w:r>
      <w:r w:rsidRPr="001E2822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1D9E657B" w14:textId="04924068" w:rsidR="001E2822" w:rsidRPr="00565990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  <w:r w:rsidRPr="00565990">
        <w:rPr>
          <w:rFonts w:ascii="Arial" w:hAnsi="Arial" w:cs="Arial"/>
          <w:sz w:val="20"/>
          <w:szCs w:val="20"/>
          <w:u w:val="single"/>
        </w:rPr>
        <w:t xml:space="preserve">Rozebranie istniejących ogrodzeń pokazano na planie sytuacyjnym. Materiał z rozbiórki </w:t>
      </w:r>
      <w:r w:rsidR="00565990" w:rsidRPr="00565990">
        <w:rPr>
          <w:rFonts w:ascii="Arial" w:hAnsi="Arial" w:cs="Arial"/>
          <w:sz w:val="20"/>
          <w:szCs w:val="20"/>
          <w:u w:val="single"/>
        </w:rPr>
        <w:t>stanowi własność Wykonawcy</w:t>
      </w:r>
      <w:r w:rsidRPr="00565990">
        <w:rPr>
          <w:rFonts w:ascii="Arial" w:hAnsi="Arial" w:cs="Arial"/>
          <w:sz w:val="20"/>
          <w:szCs w:val="20"/>
          <w:u w:val="single"/>
        </w:rPr>
        <w:t>. Słupki murowane po prawej stronie do rozebrania , bez konieczności odtworzenia.</w:t>
      </w:r>
    </w:p>
    <w:p w14:paraId="60A7D1A9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1232028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</w:rPr>
        <w:t>5.</w:t>
      </w:r>
      <w:r w:rsidRPr="001E2822">
        <w:rPr>
          <w:rFonts w:ascii="Arial" w:hAnsi="Arial" w:cs="Arial"/>
          <w:sz w:val="20"/>
          <w:szCs w:val="20"/>
        </w:rPr>
        <w:tab/>
        <w:t>Czy rozbierane istniejące ogrodzenia należy odtworzyć i po jakiej trasie? Jeżeli odtworzenie ogrodzeń jest po stronie Wykonawcy to zwracamy się z prośbą o wskazanie w jakich ilościach i technologiach należy odtworzyć ogrodzenia, a także czy należy w tym celu zakupić nowy materiał czy też wykorzystać materiały z rozbiórki.</w:t>
      </w:r>
    </w:p>
    <w:p w14:paraId="5B955740" w14:textId="524D2675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Odpowied</w:t>
      </w:r>
      <w:r>
        <w:rPr>
          <w:rFonts w:ascii="Arial" w:hAnsi="Arial" w:cs="Arial"/>
          <w:sz w:val="20"/>
          <w:szCs w:val="20"/>
          <w:u w:val="single"/>
        </w:rPr>
        <w:t>ź:</w:t>
      </w:r>
    </w:p>
    <w:p w14:paraId="0B411F59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Rozebrane ogrodzenie należy odtworzyć z nowych materiałów na granicy pasa drogowego</w:t>
      </w:r>
    </w:p>
    <w:p w14:paraId="3A75F429" w14:textId="74C93AE8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A24A44E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</w:rPr>
        <w:t>6.</w:t>
      </w:r>
      <w:r w:rsidRPr="001E2822">
        <w:rPr>
          <w:rFonts w:ascii="Arial" w:hAnsi="Arial" w:cs="Arial"/>
          <w:sz w:val="20"/>
          <w:szCs w:val="20"/>
        </w:rPr>
        <w:tab/>
      </w:r>
      <w:bookmarkStart w:id="13" w:name="_Hlk164680929"/>
      <w:r w:rsidRPr="001E2822">
        <w:rPr>
          <w:rFonts w:ascii="Arial" w:hAnsi="Arial" w:cs="Arial"/>
          <w:sz w:val="20"/>
          <w:szCs w:val="20"/>
        </w:rPr>
        <w:t>Zwracamy się z prośbą o informację czy ogrodzenie znajdujące się na działce nr 79/22 po stronie prawej (przynależne do działki 79/27), którego narożnik koliduje z projektowaną skarpą należy rozebrać, a jeżeli tak to po czyjej stronie jest jego rozebranie oraz co należy zrobić z materiałem z rozbiórki. Ponadto zwracamy się z prośbą o wskazanie, w przypadku konieczności rozbiórki, po czyjej stronie jest odtworzenie rzeczonego ogrodzenia oraz czy ma to nastąpić z wykorzystaniem materiału z rozbiórki czy też nowego.</w:t>
      </w:r>
    </w:p>
    <w:p w14:paraId="4AC03541" w14:textId="1572F9C8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</w:rPr>
        <w:t>Odpowied</w:t>
      </w:r>
      <w:r>
        <w:rPr>
          <w:rFonts w:ascii="Arial" w:hAnsi="Arial" w:cs="Arial"/>
          <w:sz w:val="20"/>
          <w:szCs w:val="20"/>
        </w:rPr>
        <w:t>ź:</w:t>
      </w:r>
    </w:p>
    <w:p w14:paraId="4AC7CE30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Ogrodzenie należy rozebrać. Materiał po rozbiórce jest własnością Wykonawcy. Montaż nowego ogrodzenia z nowych materiałów.</w:t>
      </w:r>
    </w:p>
    <w:bookmarkEnd w:id="13"/>
    <w:p w14:paraId="6E3DDD87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shd w:val="clear" w:color="auto" w:fill="81D41A"/>
        </w:rPr>
      </w:pPr>
    </w:p>
    <w:p w14:paraId="566878EE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E2822">
        <w:rPr>
          <w:rFonts w:ascii="Arial" w:hAnsi="Arial" w:cs="Arial"/>
          <w:sz w:val="20"/>
          <w:szCs w:val="20"/>
        </w:rPr>
        <w:t>7.</w:t>
      </w:r>
      <w:r w:rsidRPr="001E2822">
        <w:rPr>
          <w:rFonts w:ascii="Arial" w:hAnsi="Arial" w:cs="Arial"/>
          <w:sz w:val="20"/>
          <w:szCs w:val="20"/>
        </w:rPr>
        <w:tab/>
        <w:t>Zwracamy się z prośbą o udzielenie informacji w jaki sposób wody deszczowe z nawierzchni utwardzonych będą podczyszczane przed odprowadzeniem do odbiornika (rów). Zgodnie z obecnymi zapisami dokumentacji (zarówno części opisowej jak i graficznej) wspomina się tylko o osadniku, który ma „wyłapać” zawiesinę stałą, nie ma natomiast mowy o tym jak mają być oczyszczone wody opadowe z substancji ropopochodnych? Czy zaprojektowane urządzenie (osadnik) jest urządzeniem zintegrowanym z separatorem substancji ropopochodnych? Jeśli tak zwracamy się z prośbą o podanie parametrów dla urządzenia zintegrowanego.</w:t>
      </w:r>
    </w:p>
    <w:p w14:paraId="00F42A17" w14:textId="1986EDFD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Odpowied</w:t>
      </w:r>
      <w:r>
        <w:rPr>
          <w:rFonts w:ascii="Arial" w:hAnsi="Arial" w:cs="Arial"/>
          <w:sz w:val="20"/>
          <w:szCs w:val="20"/>
          <w:u w:val="single"/>
        </w:rPr>
        <w:t>ź:</w:t>
      </w:r>
    </w:p>
    <w:p w14:paraId="31FF6FDA" w14:textId="77777777" w:rsidR="001E2822" w:rsidRPr="001E2822" w:rsidRDefault="001E2822" w:rsidP="001E2822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2822">
        <w:rPr>
          <w:rFonts w:ascii="Arial" w:hAnsi="Arial" w:cs="Arial"/>
          <w:sz w:val="20"/>
          <w:szCs w:val="20"/>
          <w:u w:val="single"/>
        </w:rPr>
        <w:t>Projektowany osadnik nie jest zintegrowany z separatorem. Przewidywane natężenie ruchu nie wymaga ochrony przed substancjami ropopochodnymi</w:t>
      </w:r>
    </w:p>
    <w:p w14:paraId="2F72BA37" w14:textId="77777777" w:rsidR="001E2822" w:rsidRPr="001E2822" w:rsidRDefault="001E2822" w:rsidP="001E2822">
      <w:pPr>
        <w:suppressAutoHyphens/>
        <w:spacing w:after="0"/>
      </w:pPr>
    </w:p>
    <w:p w14:paraId="73F1E880" w14:textId="77777777" w:rsidR="00A20AAF" w:rsidRDefault="00A20AAF" w:rsidP="002138A5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p w14:paraId="10712140" w14:textId="25742666" w:rsidR="002138A5" w:rsidRPr="001E2822" w:rsidRDefault="002138A5" w:rsidP="002138A5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 w:rsidRP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lastRenderedPageBreak/>
        <w:t>Pytania z dn. 1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5</w:t>
      </w:r>
      <w:r w:rsidRP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.04.2024:</w:t>
      </w:r>
    </w:p>
    <w:p w14:paraId="321BD660" w14:textId="14A057CC" w:rsidR="002138A5" w:rsidRPr="002138A5" w:rsidRDefault="002138A5" w:rsidP="002138A5">
      <w:pPr>
        <w:pStyle w:val="Akapitzlist"/>
        <w:numPr>
          <w:ilvl w:val="3"/>
          <w:numId w:val="5"/>
        </w:num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2138A5">
        <w:rPr>
          <w:rFonts w:ascii="Arial" w:hAnsi="Arial" w:cs="Arial"/>
          <w:sz w:val="20"/>
          <w:szCs w:val="20"/>
        </w:rPr>
        <w:t xml:space="preserve">Prosimy o uzupełnienie dokumentacji o SST dla wzmocnienia podłoża </w:t>
      </w:r>
      <w:proofErr w:type="spellStart"/>
      <w:r w:rsidRPr="002138A5">
        <w:rPr>
          <w:rFonts w:ascii="Arial" w:hAnsi="Arial" w:cs="Arial"/>
          <w:sz w:val="20"/>
          <w:szCs w:val="20"/>
        </w:rPr>
        <w:t>geosyntetykiem</w:t>
      </w:r>
      <w:proofErr w:type="spellEnd"/>
      <w:r w:rsidRPr="002138A5">
        <w:rPr>
          <w:rFonts w:ascii="Arial" w:hAnsi="Arial" w:cs="Arial"/>
          <w:sz w:val="20"/>
          <w:szCs w:val="20"/>
        </w:rPr>
        <w:t>.</w:t>
      </w:r>
    </w:p>
    <w:p w14:paraId="70FBE522" w14:textId="33D91864" w:rsidR="002138A5" w:rsidRPr="002138A5" w:rsidRDefault="002138A5" w:rsidP="002138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138A5">
        <w:rPr>
          <w:rFonts w:ascii="Arial" w:hAnsi="Arial" w:cs="Arial"/>
          <w:sz w:val="20"/>
          <w:szCs w:val="20"/>
          <w:u w:val="single"/>
        </w:rPr>
        <w:t>Odpowiedź:</w:t>
      </w:r>
    </w:p>
    <w:p w14:paraId="0A923567" w14:textId="2A897AB0" w:rsidR="002138A5" w:rsidRPr="002138A5" w:rsidRDefault="002138A5" w:rsidP="002138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138A5">
        <w:rPr>
          <w:rFonts w:ascii="Arial" w:hAnsi="Arial" w:cs="Arial"/>
          <w:sz w:val="20"/>
          <w:szCs w:val="20"/>
          <w:u w:val="single"/>
        </w:rPr>
        <w:t xml:space="preserve">W załączeniu specyfikacja dla wzmocnienia podłoża </w:t>
      </w:r>
      <w:proofErr w:type="spellStart"/>
      <w:r w:rsidRPr="002138A5">
        <w:rPr>
          <w:rFonts w:ascii="Arial" w:hAnsi="Arial" w:cs="Arial"/>
          <w:sz w:val="20"/>
          <w:szCs w:val="20"/>
          <w:u w:val="single"/>
        </w:rPr>
        <w:t>geosyntetykiem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26176133" w14:textId="77777777" w:rsidR="002138A5" w:rsidRPr="002138A5" w:rsidRDefault="002138A5" w:rsidP="002138A5">
      <w:pPr>
        <w:spacing w:after="0"/>
        <w:jc w:val="both"/>
        <w:rPr>
          <w:rFonts w:ascii="Arial" w:hAnsi="Arial" w:cs="Arial"/>
          <w:strike/>
          <w:sz w:val="20"/>
          <w:szCs w:val="20"/>
        </w:rPr>
      </w:pPr>
    </w:p>
    <w:p w14:paraId="69F89E84" w14:textId="0BF449B7" w:rsidR="002138A5" w:rsidRPr="002138A5" w:rsidRDefault="002138A5" w:rsidP="002138A5">
      <w:pPr>
        <w:pStyle w:val="Akapitzlist"/>
        <w:numPr>
          <w:ilvl w:val="3"/>
          <w:numId w:val="5"/>
        </w:num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2138A5">
        <w:rPr>
          <w:rFonts w:ascii="Arial" w:hAnsi="Arial" w:cs="Arial"/>
          <w:sz w:val="20"/>
          <w:szCs w:val="20"/>
        </w:rPr>
        <w:t>Dotyczy osoby: Kierownika robót telekomunikacyjnych</w:t>
      </w:r>
    </w:p>
    <w:p w14:paraId="01E6289D" w14:textId="7131BE83" w:rsidR="002138A5" w:rsidRPr="002138A5" w:rsidRDefault="002138A5" w:rsidP="002138A5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138A5">
        <w:rPr>
          <w:rFonts w:ascii="Arial" w:hAnsi="Arial" w:cs="Arial"/>
          <w:i/>
          <w:iCs/>
          <w:sz w:val="20"/>
          <w:szCs w:val="20"/>
          <w:u w:val="single"/>
        </w:rPr>
        <w:t>O</w:t>
      </w:r>
      <w:r>
        <w:rPr>
          <w:rFonts w:ascii="Arial" w:hAnsi="Arial" w:cs="Arial"/>
          <w:i/>
          <w:iCs/>
          <w:sz w:val="20"/>
          <w:szCs w:val="20"/>
          <w:u w:val="single"/>
        </w:rPr>
        <w:t>d</w:t>
      </w:r>
      <w:r w:rsidRPr="002138A5">
        <w:rPr>
          <w:rFonts w:ascii="Arial" w:hAnsi="Arial" w:cs="Arial"/>
          <w:i/>
          <w:iCs/>
          <w:sz w:val="20"/>
          <w:szCs w:val="20"/>
          <w:u w:val="single"/>
        </w:rPr>
        <w:t>powiedź:</w:t>
      </w:r>
    </w:p>
    <w:p w14:paraId="75B0CFC5" w14:textId="77777777" w:rsidR="002138A5" w:rsidRPr="002138A5" w:rsidRDefault="002138A5" w:rsidP="002138A5">
      <w:pPr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138A5">
        <w:rPr>
          <w:rFonts w:ascii="Arial" w:hAnsi="Arial" w:cs="Arial"/>
          <w:i/>
          <w:iCs/>
          <w:sz w:val="20"/>
          <w:szCs w:val="20"/>
          <w:u w:val="single"/>
        </w:rPr>
        <w:t>Zamawiający odstępuje od wymogu dysponowania Kierownikiem robót teletechnicznych. Jednakże roboty związane należy prowadzić za zgodą i pod nadzorem właściciela infrastruktury.</w:t>
      </w:r>
    </w:p>
    <w:p w14:paraId="4F16317D" w14:textId="77777777" w:rsidR="001E2822" w:rsidRDefault="001E2822" w:rsidP="001E2822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31076EC0" w14:textId="77777777" w:rsidR="001E2822" w:rsidRDefault="001E2822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2A201E68" w14:textId="0988DA16" w:rsidR="002138A5" w:rsidRPr="001E2822" w:rsidRDefault="002138A5" w:rsidP="002138A5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bookmarkStart w:id="14" w:name="_Hlk164933447"/>
      <w:r w:rsidRP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1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7</w:t>
      </w:r>
      <w:r w:rsidRP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.04.2024:</w:t>
      </w:r>
    </w:p>
    <w:bookmarkEnd w:id="14"/>
    <w:p w14:paraId="2F7B067C" w14:textId="77777777" w:rsidR="001E2822" w:rsidRDefault="001E2822" w:rsidP="002138A5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6B21FC8A" w14:textId="17864D87" w:rsidR="002138A5" w:rsidRPr="002138A5" w:rsidRDefault="002138A5" w:rsidP="002138A5">
      <w:pPr>
        <w:pStyle w:val="Akapitzlist"/>
        <w:numPr>
          <w:ilvl w:val="0"/>
          <w:numId w:val="8"/>
        </w:numPr>
        <w:suppressAutoHyphens/>
        <w:ind w:hanging="720"/>
        <w:rPr>
          <w:rFonts w:ascii="Arial" w:hAnsi="Arial" w:cs="Arial"/>
          <w:sz w:val="20"/>
          <w:szCs w:val="20"/>
        </w:rPr>
      </w:pPr>
      <w:r w:rsidRPr="002138A5">
        <w:rPr>
          <w:rFonts w:ascii="Arial" w:hAnsi="Arial" w:cs="Arial"/>
          <w:sz w:val="20"/>
          <w:szCs w:val="20"/>
        </w:rPr>
        <w:t xml:space="preserve">Na podstawie którego z przedmiarów w pdf czy </w:t>
      </w:r>
      <w:proofErr w:type="spellStart"/>
      <w:r w:rsidRPr="002138A5">
        <w:rPr>
          <w:rFonts w:ascii="Arial" w:hAnsi="Arial" w:cs="Arial"/>
          <w:sz w:val="20"/>
          <w:szCs w:val="20"/>
        </w:rPr>
        <w:t>ath</w:t>
      </w:r>
      <w:proofErr w:type="spellEnd"/>
      <w:r w:rsidRPr="002138A5">
        <w:rPr>
          <w:rFonts w:ascii="Arial" w:hAnsi="Arial" w:cs="Arial"/>
          <w:sz w:val="20"/>
          <w:szCs w:val="20"/>
        </w:rPr>
        <w:t xml:space="preserve"> nale</w:t>
      </w:r>
      <w:r w:rsidR="00BC5276">
        <w:rPr>
          <w:rFonts w:ascii="Arial" w:hAnsi="Arial" w:cs="Arial"/>
          <w:sz w:val="20"/>
          <w:szCs w:val="20"/>
        </w:rPr>
        <w:t>ż</w:t>
      </w:r>
      <w:r w:rsidRPr="002138A5">
        <w:rPr>
          <w:rFonts w:ascii="Arial" w:hAnsi="Arial" w:cs="Arial"/>
          <w:sz w:val="20"/>
          <w:szCs w:val="20"/>
        </w:rPr>
        <w:t>y wykonać kosztorys ofertowy?</w:t>
      </w:r>
    </w:p>
    <w:p w14:paraId="11E23BD6" w14:textId="22809590" w:rsidR="002138A5" w:rsidRPr="002138A5" w:rsidRDefault="002138A5" w:rsidP="00BC5276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2138A5">
        <w:rPr>
          <w:rFonts w:ascii="Arial" w:hAnsi="Arial" w:cs="Arial"/>
          <w:i/>
          <w:iCs/>
          <w:sz w:val="20"/>
          <w:szCs w:val="20"/>
          <w:u w:val="single"/>
        </w:rPr>
        <w:t>Odpowied</w:t>
      </w:r>
      <w:r w:rsidRPr="00BC5276">
        <w:rPr>
          <w:rFonts w:ascii="Arial" w:hAnsi="Arial" w:cs="Arial"/>
          <w:i/>
          <w:iCs/>
          <w:sz w:val="20"/>
          <w:szCs w:val="20"/>
          <w:u w:val="single"/>
        </w:rPr>
        <w:t>ź:</w:t>
      </w:r>
    </w:p>
    <w:p w14:paraId="2F1E4467" w14:textId="5BD89222" w:rsidR="002138A5" w:rsidRPr="002138A5" w:rsidRDefault="00BC5276" w:rsidP="00BC5276">
      <w:pPr>
        <w:suppressAutoHyphens/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BC5276">
        <w:rPr>
          <w:rFonts w:ascii="Arial" w:hAnsi="Arial" w:cs="Arial"/>
          <w:i/>
          <w:iCs/>
          <w:sz w:val="20"/>
          <w:szCs w:val="20"/>
          <w:u w:val="single"/>
        </w:rPr>
        <w:t>Kosztorys należy wykonać na podstawie przedmiaru PDF.</w:t>
      </w:r>
    </w:p>
    <w:p w14:paraId="30FFAFA9" w14:textId="77777777" w:rsidR="001E2822" w:rsidRDefault="001E2822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5E0EC1F4" w14:textId="77777777" w:rsidR="00BC5276" w:rsidRDefault="00BC5276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2D6D87EC" w14:textId="396216D0" w:rsidR="00BC5276" w:rsidRPr="001E2822" w:rsidRDefault="00BC5276" w:rsidP="00BC5276">
      <w:pPr>
        <w:suppressAutoHyphens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 w:rsidRP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Pytania z dn. 1</w:t>
      </w:r>
      <w:r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9</w:t>
      </w:r>
      <w:r w:rsidRPr="001E2822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  <w:t>.04.2024:</w:t>
      </w:r>
    </w:p>
    <w:p w14:paraId="0E37B2FD" w14:textId="77777777" w:rsidR="00BC5276" w:rsidRDefault="00BC5276" w:rsidP="00BC5276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3C776229" w14:textId="7406F03C" w:rsidR="00BC5276" w:rsidRPr="00BC5276" w:rsidRDefault="00BC5276" w:rsidP="00BC5276">
      <w:pPr>
        <w:pStyle w:val="Akapitzlist"/>
        <w:numPr>
          <w:ilvl w:val="0"/>
          <w:numId w:val="9"/>
        </w:numPr>
        <w:suppressAutoHyphens/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BC5276">
        <w:rPr>
          <w:rFonts w:ascii="Arial" w:hAnsi="Arial" w:cs="Arial"/>
          <w:sz w:val="20"/>
          <w:szCs w:val="20"/>
        </w:rPr>
        <w:t>Przedmiar robót branża drogowa -pozycja 1_jaka przyjąć ilość?</w:t>
      </w:r>
    </w:p>
    <w:p w14:paraId="4AFD851A" w14:textId="70A6A33D" w:rsidR="00BC5276" w:rsidRPr="00BC5276" w:rsidRDefault="00BC5276" w:rsidP="00BC5276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C5276">
        <w:rPr>
          <w:rFonts w:ascii="Arial" w:hAnsi="Arial" w:cs="Arial"/>
          <w:sz w:val="20"/>
          <w:szCs w:val="20"/>
          <w:u w:val="single"/>
        </w:rPr>
        <w:t>Odpowiedź:</w:t>
      </w:r>
    </w:p>
    <w:p w14:paraId="7AE817D9" w14:textId="1BB612A9" w:rsidR="00BC5276" w:rsidRPr="00BC5276" w:rsidRDefault="00BC5276" w:rsidP="00BC5276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C5276">
        <w:rPr>
          <w:rFonts w:ascii="Arial" w:hAnsi="Arial" w:cs="Arial"/>
          <w:sz w:val="20"/>
          <w:szCs w:val="20"/>
          <w:u w:val="single"/>
        </w:rPr>
        <w:t>Należy przyjąć 0,74km</w:t>
      </w:r>
    </w:p>
    <w:p w14:paraId="34E7E521" w14:textId="77777777" w:rsidR="00BC5276" w:rsidRPr="00BC5276" w:rsidRDefault="00BC5276" w:rsidP="00BC5276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F4E0239" w14:textId="520C8C22" w:rsidR="00BC5276" w:rsidRPr="00BC5276" w:rsidRDefault="00BC5276" w:rsidP="00BC5276">
      <w:pPr>
        <w:pStyle w:val="Akapitzlist"/>
        <w:numPr>
          <w:ilvl w:val="0"/>
          <w:numId w:val="9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BC5276">
        <w:rPr>
          <w:rFonts w:ascii="Arial" w:hAnsi="Arial" w:cs="Arial"/>
          <w:sz w:val="20"/>
          <w:szCs w:val="20"/>
        </w:rPr>
        <w:t>Przedmiar robót_ branża sanitarna -pozycja 78,79,80_ występuje taka sama ilość 219,20? czy tak ma pozostać?</w:t>
      </w:r>
    </w:p>
    <w:p w14:paraId="0EC45B63" w14:textId="77777777" w:rsidR="00BC5276" w:rsidRPr="00BC5276" w:rsidRDefault="00BC5276" w:rsidP="00BC5276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C5276">
        <w:rPr>
          <w:rFonts w:ascii="Arial" w:hAnsi="Arial" w:cs="Arial"/>
          <w:sz w:val="20"/>
          <w:szCs w:val="20"/>
          <w:u w:val="single"/>
        </w:rPr>
        <w:t>Odpowiedź:</w:t>
      </w:r>
    </w:p>
    <w:p w14:paraId="2EB81961" w14:textId="7C4F718E" w:rsidR="00BC5276" w:rsidRPr="00BC5276" w:rsidRDefault="00BC5276" w:rsidP="00BC5276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C5276">
        <w:rPr>
          <w:rFonts w:ascii="Arial" w:hAnsi="Arial" w:cs="Arial"/>
          <w:sz w:val="20"/>
          <w:szCs w:val="20"/>
          <w:u w:val="single"/>
        </w:rPr>
        <w:t>pozycja 78 powinno być 219,2m3</w:t>
      </w:r>
    </w:p>
    <w:p w14:paraId="67B25B74" w14:textId="77777777" w:rsidR="00BC5276" w:rsidRPr="00BC5276" w:rsidRDefault="00BC5276" w:rsidP="00BC5276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C5276">
        <w:rPr>
          <w:rFonts w:ascii="Arial" w:hAnsi="Arial" w:cs="Arial"/>
          <w:sz w:val="20"/>
          <w:szCs w:val="20"/>
          <w:u w:val="single"/>
        </w:rPr>
        <w:t>pozycja 79 powinno być 548m</w:t>
      </w:r>
    </w:p>
    <w:p w14:paraId="406B5A57" w14:textId="77777777" w:rsidR="00BC5276" w:rsidRPr="00BC5276" w:rsidRDefault="00BC5276" w:rsidP="00BC5276">
      <w:p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C5276">
        <w:rPr>
          <w:rFonts w:ascii="Arial" w:hAnsi="Arial" w:cs="Arial"/>
          <w:sz w:val="20"/>
          <w:szCs w:val="20"/>
          <w:u w:val="single"/>
        </w:rPr>
        <w:t xml:space="preserve">pozycja 80 powinno być 21 </w:t>
      </w:r>
      <w:proofErr w:type="spellStart"/>
      <w:r w:rsidRPr="00BC5276">
        <w:rPr>
          <w:rFonts w:ascii="Arial" w:hAnsi="Arial" w:cs="Arial"/>
          <w:sz w:val="20"/>
          <w:szCs w:val="20"/>
          <w:u w:val="single"/>
        </w:rPr>
        <w:t>kpl</w:t>
      </w:r>
      <w:proofErr w:type="spellEnd"/>
      <w:r w:rsidRPr="00BC5276">
        <w:rPr>
          <w:rFonts w:ascii="Arial" w:hAnsi="Arial" w:cs="Arial"/>
          <w:sz w:val="20"/>
          <w:szCs w:val="20"/>
          <w:u w:val="single"/>
        </w:rPr>
        <w:t>.</w:t>
      </w:r>
    </w:p>
    <w:p w14:paraId="17D45CEA" w14:textId="77777777" w:rsidR="00BC5276" w:rsidRDefault="00BC5276" w:rsidP="00BC5276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33E39A99" w14:textId="77777777" w:rsidR="00BC5276" w:rsidRDefault="00BC5276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7442A7F0" w14:textId="77777777" w:rsidR="00BC5276" w:rsidRDefault="00BC5276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53A910AF" w14:textId="77777777" w:rsidR="00BC5276" w:rsidRDefault="00BC5276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351B91C7" w14:textId="77777777" w:rsidR="00BC5276" w:rsidRDefault="00BC5276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07BB8255" w14:textId="77777777" w:rsidR="00BC5276" w:rsidRDefault="00BC5276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p w14:paraId="244814C9" w14:textId="1DB48283" w:rsidR="001C1A22" w:rsidRPr="001C1A22" w:rsidRDefault="001C1A22" w:rsidP="001C1A22">
      <w:pPr>
        <w:suppressAutoHyphens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>……………………………………..</w:t>
      </w:r>
    </w:p>
    <w:p w14:paraId="22FEB930" w14:textId="77777777" w:rsidR="0096521C" w:rsidRDefault="0096521C"/>
    <w:sectPr w:rsidR="0096521C" w:rsidSect="006303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8C42" w14:textId="77777777" w:rsidR="0063035A" w:rsidRDefault="0063035A" w:rsidP="00DD2C50">
      <w:pPr>
        <w:spacing w:after="0" w:line="240" w:lineRule="auto"/>
      </w:pPr>
      <w:r>
        <w:separator/>
      </w:r>
    </w:p>
  </w:endnote>
  <w:endnote w:type="continuationSeparator" w:id="0">
    <w:p w14:paraId="607ECB38" w14:textId="77777777" w:rsidR="0063035A" w:rsidRDefault="0063035A" w:rsidP="00DD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881669"/>
      <w:docPartObj>
        <w:docPartGallery w:val="Page Numbers (Bottom of Page)"/>
        <w:docPartUnique/>
      </w:docPartObj>
    </w:sdtPr>
    <w:sdtContent>
      <w:p w14:paraId="6B8CB8D1" w14:textId="6F7ED73D" w:rsidR="00DD2C50" w:rsidRDefault="00DD2C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E2E03" w14:textId="77777777" w:rsidR="00DD2C50" w:rsidRDefault="00DD2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CB5F" w14:textId="77777777" w:rsidR="0063035A" w:rsidRDefault="0063035A" w:rsidP="00DD2C50">
      <w:pPr>
        <w:spacing w:after="0" w:line="240" w:lineRule="auto"/>
      </w:pPr>
      <w:r>
        <w:separator/>
      </w:r>
    </w:p>
  </w:footnote>
  <w:footnote w:type="continuationSeparator" w:id="0">
    <w:p w14:paraId="4A6B2166" w14:textId="77777777" w:rsidR="0063035A" w:rsidRDefault="0063035A" w:rsidP="00DD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F0"/>
    <w:multiLevelType w:val="hybridMultilevel"/>
    <w:tmpl w:val="D22C8580"/>
    <w:lvl w:ilvl="0" w:tplc="883E2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023"/>
    <w:multiLevelType w:val="hybridMultilevel"/>
    <w:tmpl w:val="7CF2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4A46"/>
    <w:multiLevelType w:val="hybridMultilevel"/>
    <w:tmpl w:val="47BA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3835"/>
    <w:multiLevelType w:val="hybridMultilevel"/>
    <w:tmpl w:val="D79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4CC"/>
    <w:multiLevelType w:val="hybridMultilevel"/>
    <w:tmpl w:val="ADDA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33B0"/>
    <w:multiLevelType w:val="hybridMultilevel"/>
    <w:tmpl w:val="94E0EF8E"/>
    <w:lvl w:ilvl="0" w:tplc="A4F621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23325E"/>
    <w:multiLevelType w:val="hybridMultilevel"/>
    <w:tmpl w:val="4ECC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0AFD"/>
    <w:multiLevelType w:val="hybridMultilevel"/>
    <w:tmpl w:val="50E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1964"/>
    <w:multiLevelType w:val="hybridMultilevel"/>
    <w:tmpl w:val="BD26F4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2E7B"/>
    <w:multiLevelType w:val="hybridMultilevel"/>
    <w:tmpl w:val="7FF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429295">
    <w:abstractNumId w:val="1"/>
  </w:num>
  <w:num w:numId="2" w16cid:durableId="1994916724">
    <w:abstractNumId w:val="6"/>
  </w:num>
  <w:num w:numId="3" w16cid:durableId="855073515">
    <w:abstractNumId w:val="2"/>
  </w:num>
  <w:num w:numId="4" w16cid:durableId="731660390">
    <w:abstractNumId w:val="4"/>
  </w:num>
  <w:num w:numId="5" w16cid:durableId="1868367776">
    <w:abstractNumId w:val="5"/>
  </w:num>
  <w:num w:numId="6" w16cid:durableId="32127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623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509040">
    <w:abstractNumId w:val="7"/>
  </w:num>
  <w:num w:numId="9" w16cid:durableId="1416321161">
    <w:abstractNumId w:val="9"/>
  </w:num>
  <w:num w:numId="10" w16cid:durableId="118196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22"/>
    <w:rsid w:val="0003783C"/>
    <w:rsid w:val="000E687C"/>
    <w:rsid w:val="00162565"/>
    <w:rsid w:val="001727FC"/>
    <w:rsid w:val="001C1A22"/>
    <w:rsid w:val="001E2822"/>
    <w:rsid w:val="002138A5"/>
    <w:rsid w:val="00251C9E"/>
    <w:rsid w:val="00264DDE"/>
    <w:rsid w:val="002713E5"/>
    <w:rsid w:val="002D00EE"/>
    <w:rsid w:val="00321AED"/>
    <w:rsid w:val="00386C90"/>
    <w:rsid w:val="00442D1C"/>
    <w:rsid w:val="00453E81"/>
    <w:rsid w:val="004829D6"/>
    <w:rsid w:val="004E643C"/>
    <w:rsid w:val="00552330"/>
    <w:rsid w:val="00565990"/>
    <w:rsid w:val="00607489"/>
    <w:rsid w:val="0063035A"/>
    <w:rsid w:val="007A2357"/>
    <w:rsid w:val="00834B67"/>
    <w:rsid w:val="008839A7"/>
    <w:rsid w:val="0096521C"/>
    <w:rsid w:val="00A20AAF"/>
    <w:rsid w:val="00AE73B3"/>
    <w:rsid w:val="00B628EB"/>
    <w:rsid w:val="00B75132"/>
    <w:rsid w:val="00B77738"/>
    <w:rsid w:val="00BC5276"/>
    <w:rsid w:val="00BD24EA"/>
    <w:rsid w:val="00C85D1B"/>
    <w:rsid w:val="00CF4D0E"/>
    <w:rsid w:val="00D1576D"/>
    <w:rsid w:val="00D56E68"/>
    <w:rsid w:val="00D65C6D"/>
    <w:rsid w:val="00D82643"/>
    <w:rsid w:val="00DD2C50"/>
    <w:rsid w:val="00E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9E2F"/>
  <w15:chartTrackingRefBased/>
  <w15:docId w15:val="{39F2EBF3-FF1E-4B25-AD3F-9728F9DA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,Preambuła,L1,Numerowanie,BulletC,Obiekt,List Paragraph1,Wyliczanie,Akapit z listą3,Akapit z listą31,List Paragraph,Akapit z list¹,2 heading,A_wyliczenie,K-P_odwolanie,Akapit z listą5"/>
    <w:basedOn w:val="Normalny"/>
    <w:link w:val="AkapitzlistZnak"/>
    <w:uiPriority w:val="34"/>
    <w:qFormat/>
    <w:rsid w:val="00607489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,Preambuła Znak,L1 Znak,Numerowanie Znak,BulletC Znak,Obiekt Znak,List Paragraph1 Znak,Wyliczanie Znak,Akapit z listą3 Znak,Akapit z listą31 Znak,2 heading Znak"/>
    <w:link w:val="Akapitzlist"/>
    <w:uiPriority w:val="34"/>
    <w:qFormat/>
    <w:rsid w:val="008839A7"/>
  </w:style>
  <w:style w:type="paragraph" w:styleId="Nagwek">
    <w:name w:val="header"/>
    <w:basedOn w:val="Normalny"/>
    <w:link w:val="NagwekZnak"/>
    <w:uiPriority w:val="99"/>
    <w:unhideWhenUsed/>
    <w:rsid w:val="00DD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C50"/>
  </w:style>
  <w:style w:type="paragraph" w:styleId="Stopka">
    <w:name w:val="footer"/>
    <w:basedOn w:val="Normalny"/>
    <w:link w:val="StopkaZnak"/>
    <w:uiPriority w:val="99"/>
    <w:unhideWhenUsed/>
    <w:rsid w:val="00DD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16</Pages>
  <Words>6737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9</cp:revision>
  <cp:lastPrinted>2024-04-25T09:40:00Z</cp:lastPrinted>
  <dcterms:created xsi:type="dcterms:W3CDTF">2024-04-22T13:22:00Z</dcterms:created>
  <dcterms:modified xsi:type="dcterms:W3CDTF">2024-04-25T09:43:00Z</dcterms:modified>
</cp:coreProperties>
</file>