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2F1D" w14:textId="1E2E0EDB" w:rsidR="00FF6EF5" w:rsidRPr="00B217B3" w:rsidRDefault="00FF6EF5" w:rsidP="00963AFD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5C2363">
        <w:rPr>
          <w:rFonts w:ascii="Fira Sans" w:hAnsi="Fira Sans"/>
          <w:noProof/>
          <w:sz w:val="22"/>
          <w:szCs w:val="22"/>
        </w:rPr>
        <w:t>1</w:t>
      </w:r>
      <w:r w:rsidR="00932E5D">
        <w:rPr>
          <w:rFonts w:ascii="Fira Sans" w:hAnsi="Fira Sans"/>
          <w:noProof/>
          <w:sz w:val="22"/>
          <w:szCs w:val="22"/>
        </w:rPr>
        <w:t>7</w:t>
      </w:r>
      <w:r w:rsidR="005C2363">
        <w:rPr>
          <w:rFonts w:ascii="Fira Sans" w:hAnsi="Fira Sans"/>
          <w:noProof/>
          <w:sz w:val="22"/>
          <w:szCs w:val="22"/>
        </w:rPr>
        <w:t>.04.2024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963AFD">
      <w:pPr>
        <w:widowControl w:val="0"/>
        <w:autoSpaceDE w:val="0"/>
        <w:autoSpaceDN w:val="0"/>
        <w:adjustRightInd w:val="0"/>
        <w:rPr>
          <w:rFonts w:ascii="Fira Sans" w:hAnsi="Fira Sans"/>
          <w:b/>
          <w:sz w:val="22"/>
          <w:szCs w:val="22"/>
        </w:rPr>
      </w:pPr>
    </w:p>
    <w:p w14:paraId="526B2C8C" w14:textId="506C5F45" w:rsidR="007678A3" w:rsidRPr="005C2363" w:rsidRDefault="00CB226E" w:rsidP="00E14A64">
      <w:pPr>
        <w:spacing w:line="360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EE4917" w:rsidRPr="00B217B3">
        <w:rPr>
          <w:rFonts w:ascii="Fira Sans" w:hAnsi="Fira Sans"/>
          <w:b/>
          <w:sz w:val="22"/>
          <w:szCs w:val="22"/>
        </w:rPr>
        <w:t xml:space="preserve">otyczy: postępowania o </w:t>
      </w:r>
      <w:r w:rsidR="00EE4917" w:rsidRPr="005C2363">
        <w:rPr>
          <w:rFonts w:ascii="Fira Sans" w:hAnsi="Fira Sans"/>
          <w:b/>
          <w:sz w:val="22"/>
          <w:szCs w:val="22"/>
        </w:rPr>
        <w:t>udzielenie zamówienia publicznego w trybie podstawowym bez negocjacji, pn.: „</w:t>
      </w:r>
      <w:r w:rsidR="005C2363" w:rsidRPr="005C2363">
        <w:rPr>
          <w:rFonts w:ascii="Fira Sans" w:hAnsi="Fira Sans"/>
          <w:b/>
          <w:sz w:val="22"/>
          <w:szCs w:val="22"/>
        </w:rPr>
        <w:t>Dostawa wyrobów medycznych</w:t>
      </w:r>
      <w:r w:rsidR="00EE4917" w:rsidRPr="005C2363">
        <w:rPr>
          <w:rFonts w:ascii="Fira Sans" w:hAnsi="Fira Sans"/>
          <w:b/>
          <w:sz w:val="22"/>
          <w:szCs w:val="22"/>
        </w:rPr>
        <w:t xml:space="preserve">”- nr postępowania </w:t>
      </w:r>
      <w:r w:rsidR="005C2363" w:rsidRPr="005C2363">
        <w:rPr>
          <w:rFonts w:ascii="Fira Sans" w:hAnsi="Fira Sans"/>
          <w:b/>
          <w:sz w:val="22"/>
          <w:szCs w:val="22"/>
        </w:rPr>
        <w:t>38</w:t>
      </w:r>
      <w:r w:rsidR="00EE4917" w:rsidRPr="005C2363">
        <w:rPr>
          <w:rFonts w:ascii="Fira Sans" w:hAnsi="Fira Sans"/>
          <w:b/>
          <w:sz w:val="22"/>
          <w:szCs w:val="22"/>
        </w:rPr>
        <w:t>/TP/202</w:t>
      </w:r>
      <w:r w:rsidR="00CA61FC" w:rsidRPr="005C2363">
        <w:rPr>
          <w:rFonts w:ascii="Fira Sans" w:hAnsi="Fira Sans"/>
          <w:b/>
          <w:sz w:val="22"/>
          <w:szCs w:val="22"/>
        </w:rPr>
        <w:t>4</w:t>
      </w:r>
    </w:p>
    <w:p w14:paraId="7498CF46" w14:textId="77777777" w:rsidR="00E70BBD" w:rsidRPr="005C2363" w:rsidRDefault="00E70BBD" w:rsidP="00E14A64">
      <w:pPr>
        <w:spacing w:line="360" w:lineRule="auto"/>
        <w:ind w:firstLine="360"/>
        <w:rPr>
          <w:rFonts w:ascii="Fira Sans" w:hAnsi="Fira Sans"/>
          <w:sz w:val="22"/>
          <w:szCs w:val="22"/>
        </w:rPr>
      </w:pPr>
    </w:p>
    <w:p w14:paraId="25549729" w14:textId="5ACF1253" w:rsidR="00834415" w:rsidRPr="00B217B3" w:rsidRDefault="00C342C9" w:rsidP="00E14A64">
      <w:pPr>
        <w:spacing w:line="360" w:lineRule="auto"/>
        <w:rPr>
          <w:rFonts w:ascii="Fira Sans" w:hAnsi="Fira Sans"/>
          <w:sz w:val="22"/>
          <w:szCs w:val="22"/>
        </w:rPr>
      </w:pPr>
      <w:r w:rsidRPr="005C2363">
        <w:rPr>
          <w:rFonts w:ascii="Fira Sans" w:hAnsi="Fira Sans"/>
          <w:sz w:val="22"/>
          <w:szCs w:val="22"/>
        </w:rPr>
        <w:t xml:space="preserve">Na podstawie </w:t>
      </w:r>
      <w:bookmarkStart w:id="0" w:name="_Hlk63335437"/>
      <w:r w:rsidR="00B256FA" w:rsidRPr="005C2363">
        <w:rPr>
          <w:rFonts w:ascii="Fira Sans" w:hAnsi="Fira Sans"/>
          <w:b/>
          <w:bCs/>
          <w:sz w:val="22"/>
          <w:szCs w:val="22"/>
        </w:rPr>
        <w:t>art. 284 ust. 6</w:t>
      </w:r>
      <w:r w:rsidR="001F56C8" w:rsidRPr="005C2363">
        <w:rPr>
          <w:rFonts w:ascii="Fira Sans" w:hAnsi="Fira Sans"/>
          <w:b/>
          <w:bCs/>
          <w:sz w:val="22"/>
          <w:szCs w:val="22"/>
        </w:rPr>
        <w:t xml:space="preserve"> </w:t>
      </w:r>
      <w:r w:rsidR="001F56C8" w:rsidRPr="005C2363">
        <w:rPr>
          <w:rFonts w:ascii="Fira Sans" w:hAnsi="Fira Sans"/>
          <w:sz w:val="22"/>
          <w:szCs w:val="22"/>
        </w:rPr>
        <w:t>– tryb podstawowy</w:t>
      </w:r>
      <w:r w:rsidR="00B256FA" w:rsidRPr="005C2363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5C2363">
        <w:rPr>
          <w:rFonts w:ascii="Fira Sans" w:hAnsi="Fira Sans"/>
          <w:sz w:val="22"/>
          <w:szCs w:val="22"/>
        </w:rPr>
        <w:t>ustawy</w:t>
      </w:r>
      <w:r w:rsidR="00EE091B" w:rsidRPr="005C2363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5C2363">
        <w:rPr>
          <w:rFonts w:ascii="Fira Sans" w:hAnsi="Fira Sans"/>
          <w:sz w:val="22"/>
          <w:szCs w:val="22"/>
        </w:rPr>
        <w:t>z dnia 11 września 2019 r. - Prawo zamówień publicznych (</w:t>
      </w:r>
      <w:r w:rsidR="00F858BE" w:rsidRPr="005C2363">
        <w:rPr>
          <w:rFonts w:ascii="Fira Sans" w:hAnsi="Fira Sans"/>
          <w:sz w:val="22"/>
          <w:szCs w:val="22"/>
        </w:rPr>
        <w:t xml:space="preserve">t. j. </w:t>
      </w:r>
      <w:r w:rsidR="009D531A" w:rsidRPr="005C2363">
        <w:rPr>
          <w:rFonts w:ascii="Fira Sans" w:hAnsi="Fira Sans"/>
          <w:sz w:val="22"/>
          <w:szCs w:val="22"/>
        </w:rPr>
        <w:t>Dz. U. z 202</w:t>
      </w:r>
      <w:r w:rsidR="00C36A02" w:rsidRPr="005C2363">
        <w:rPr>
          <w:rFonts w:ascii="Fira Sans" w:hAnsi="Fira Sans"/>
          <w:sz w:val="22"/>
          <w:szCs w:val="22"/>
        </w:rPr>
        <w:t>3</w:t>
      </w:r>
      <w:r w:rsidR="009D531A" w:rsidRPr="005C2363">
        <w:rPr>
          <w:rFonts w:ascii="Fira Sans" w:hAnsi="Fira Sans"/>
          <w:sz w:val="22"/>
          <w:szCs w:val="22"/>
        </w:rPr>
        <w:t xml:space="preserve"> r. poz. </w:t>
      </w:r>
      <w:r w:rsidR="00C36A02" w:rsidRPr="005C2363">
        <w:rPr>
          <w:rFonts w:ascii="Fira Sans" w:hAnsi="Fira Sans"/>
          <w:sz w:val="22"/>
          <w:szCs w:val="22"/>
        </w:rPr>
        <w:t>1605</w:t>
      </w:r>
      <w:r w:rsidR="00F858BE" w:rsidRPr="005C2363">
        <w:rPr>
          <w:rFonts w:ascii="Fira Sans" w:hAnsi="Fira Sans"/>
          <w:sz w:val="22"/>
          <w:szCs w:val="22"/>
        </w:rPr>
        <w:t xml:space="preserve"> ze zm.</w:t>
      </w:r>
      <w:r w:rsidR="00965A24" w:rsidRPr="005C2363">
        <w:rPr>
          <w:rFonts w:ascii="Fira Sans" w:hAnsi="Fira Sans"/>
          <w:sz w:val="22"/>
          <w:szCs w:val="22"/>
        </w:rPr>
        <w:t>)</w:t>
      </w:r>
      <w:r w:rsidR="00C36A02" w:rsidRPr="005C2363">
        <w:rPr>
          <w:rFonts w:ascii="Fira Sans" w:hAnsi="Fira Sans"/>
          <w:sz w:val="22"/>
          <w:szCs w:val="22"/>
        </w:rPr>
        <w:t>,</w:t>
      </w:r>
      <w:r w:rsidR="009D531A" w:rsidRPr="005C2363">
        <w:rPr>
          <w:rFonts w:ascii="Fira Sans" w:hAnsi="Fira Sans"/>
          <w:sz w:val="22"/>
          <w:szCs w:val="22"/>
        </w:rPr>
        <w:t xml:space="preserve"> </w:t>
      </w:r>
      <w:r w:rsidR="00965A24" w:rsidRPr="005C2363">
        <w:rPr>
          <w:rFonts w:ascii="Fira Sans" w:hAnsi="Fira Sans"/>
          <w:sz w:val="22"/>
          <w:szCs w:val="22"/>
        </w:rPr>
        <w:t xml:space="preserve">[zwanej dalej także „PZP”] </w:t>
      </w:r>
      <w:r w:rsidRPr="005C2363">
        <w:rPr>
          <w:rFonts w:ascii="Fira Sans" w:hAnsi="Fira Sans"/>
          <w:sz w:val="22"/>
          <w:szCs w:val="22"/>
        </w:rPr>
        <w:t xml:space="preserve">Zamawiający </w:t>
      </w:r>
      <w:r w:rsidR="00F73439" w:rsidRPr="005C2363">
        <w:rPr>
          <w:rFonts w:ascii="Fira Sans" w:hAnsi="Fira Sans"/>
          <w:sz w:val="22"/>
          <w:szCs w:val="22"/>
        </w:rPr>
        <w:t>udostępnia</w:t>
      </w:r>
      <w:r w:rsidRPr="005C2363">
        <w:rPr>
          <w:rFonts w:ascii="Fira Sans" w:hAnsi="Fira Sans"/>
          <w:sz w:val="22"/>
          <w:szCs w:val="22"/>
        </w:rPr>
        <w:t xml:space="preserve"> treść zapytań</w:t>
      </w:r>
      <w:r w:rsidRPr="00B217B3">
        <w:rPr>
          <w:rFonts w:ascii="Fira Sans" w:hAnsi="Fira Sans"/>
          <w:sz w:val="22"/>
          <w:szCs w:val="22"/>
        </w:rPr>
        <w:t xml:space="preserve"> dotyczących zapisów specyfikacji warunków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E14A64">
      <w:pPr>
        <w:spacing w:line="360" w:lineRule="auto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7C6ADB75" w14:textId="77777777" w:rsidR="005C2363" w:rsidRPr="005C2363" w:rsidRDefault="005C2363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5C2363">
        <w:rPr>
          <w:rFonts w:ascii="Fira Sans" w:hAnsi="Fira Sans"/>
          <w:bCs/>
          <w:iCs/>
          <w:sz w:val="22"/>
          <w:szCs w:val="22"/>
        </w:rPr>
        <w:t>Zadanie nr. 7</w:t>
      </w:r>
    </w:p>
    <w:p w14:paraId="754523B6" w14:textId="527E16D1" w:rsidR="004C046B" w:rsidRPr="005C2363" w:rsidRDefault="005C2363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5C2363">
        <w:rPr>
          <w:rFonts w:ascii="Fira Sans" w:hAnsi="Fira Sans"/>
          <w:bCs/>
          <w:iCs/>
          <w:sz w:val="22"/>
          <w:szCs w:val="22"/>
        </w:rPr>
        <w:t>Czy Zamawiający dopuści zaoferowanie w zadaniu 7 wapna sodowanego o poziomie pylenia (&lt; 0,5mm) w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5C2363">
        <w:rPr>
          <w:rFonts w:ascii="Fira Sans" w:hAnsi="Fira Sans"/>
          <w:bCs/>
          <w:iCs/>
          <w:sz w:val="22"/>
          <w:szCs w:val="22"/>
        </w:rPr>
        <w:t>przybliżeniu pomiędzy 0,3% -0,4% , absorpcji CO2 w min. 130 l/kg ,w postaci nieregularnego granulatu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5C2363">
        <w:rPr>
          <w:rFonts w:ascii="Fira Sans" w:hAnsi="Fira Sans"/>
          <w:bCs/>
          <w:iCs/>
          <w:sz w:val="22"/>
          <w:szCs w:val="22"/>
        </w:rPr>
        <w:t>4x2mm, o składzie Ca(OH)2 82,50%, NAOH 3,5%, zawartości wilgoci 12-18%,z indykatorem zużycia, w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5C2363">
        <w:rPr>
          <w:rFonts w:ascii="Fira Sans" w:hAnsi="Fira Sans"/>
          <w:bCs/>
          <w:iCs/>
          <w:sz w:val="22"/>
          <w:szCs w:val="22"/>
        </w:rPr>
        <w:t>opakowaniach o gramaturze 5 kg z odpowiednim przeliczeniem tj. 63opakowania ?</w:t>
      </w:r>
    </w:p>
    <w:p w14:paraId="79C425C3" w14:textId="77777777" w:rsidR="008F62AF" w:rsidRPr="00B217B3" w:rsidRDefault="008F62AF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2D666E29" w14:textId="77777777" w:rsidR="006F47E0" w:rsidRPr="00B217B3" w:rsidRDefault="006F47E0" w:rsidP="00E14A64">
      <w:pPr>
        <w:spacing w:line="360" w:lineRule="auto"/>
        <w:rPr>
          <w:rFonts w:ascii="Fira Sans" w:hAnsi="Fira Sans"/>
          <w:sz w:val="22"/>
          <w:szCs w:val="22"/>
        </w:rPr>
      </w:pPr>
    </w:p>
    <w:p w14:paraId="4D9CF688" w14:textId="77777777" w:rsidR="00A45294" w:rsidRPr="00B217B3" w:rsidRDefault="00A45294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059F31AB" w14:textId="77777777" w:rsidR="005C2363" w:rsidRPr="005C2363" w:rsidRDefault="005C2363" w:rsidP="00E14A64">
      <w:pPr>
        <w:spacing w:line="360" w:lineRule="auto"/>
        <w:rPr>
          <w:rFonts w:ascii="Fira Sans" w:hAnsi="Fira Sans"/>
          <w:sz w:val="22"/>
          <w:szCs w:val="22"/>
        </w:rPr>
      </w:pPr>
      <w:r w:rsidRPr="005C2363">
        <w:rPr>
          <w:rFonts w:ascii="Fira Sans" w:hAnsi="Fira Sans"/>
          <w:sz w:val="22"/>
          <w:szCs w:val="22"/>
        </w:rPr>
        <w:t>Część 14,16</w:t>
      </w:r>
    </w:p>
    <w:p w14:paraId="19AA9EDE" w14:textId="5FF761C2" w:rsidR="004A5AA1" w:rsidRPr="00B217B3" w:rsidRDefault="005C2363" w:rsidP="00E14A64">
      <w:pPr>
        <w:spacing w:line="360" w:lineRule="auto"/>
        <w:rPr>
          <w:rFonts w:ascii="Fira Sans" w:hAnsi="Fira Sans"/>
          <w:sz w:val="22"/>
          <w:szCs w:val="22"/>
        </w:rPr>
      </w:pPr>
      <w:r w:rsidRPr="005C2363">
        <w:rPr>
          <w:rFonts w:ascii="Fira Sans" w:hAnsi="Fira Sans"/>
          <w:sz w:val="22"/>
          <w:szCs w:val="22"/>
        </w:rPr>
        <w:t xml:space="preserve">Czy Zamawiający dopuści nici, które na opakowaniu zbiorczym posiadają napisy w języku angielskim ale w środku opakowania zbiorczego znajduje się instrukcja użytkowania w </w:t>
      </w:r>
      <w:r>
        <w:rPr>
          <w:rFonts w:ascii="Fira Sans" w:hAnsi="Fira Sans"/>
          <w:sz w:val="22"/>
          <w:szCs w:val="22"/>
        </w:rPr>
        <w:t> j</w:t>
      </w:r>
      <w:r w:rsidRPr="005C2363">
        <w:rPr>
          <w:rFonts w:ascii="Fira Sans" w:hAnsi="Fira Sans"/>
          <w:sz w:val="22"/>
          <w:szCs w:val="22"/>
        </w:rPr>
        <w:t>ęzyku polskim.</w:t>
      </w:r>
    </w:p>
    <w:p w14:paraId="75EBA212" w14:textId="77777777" w:rsidR="008F62AF" w:rsidRPr="00B217B3" w:rsidRDefault="008F62AF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4F8C6823" w14:textId="77777777" w:rsidR="006250EE" w:rsidRPr="00B217B3" w:rsidRDefault="006250EE" w:rsidP="00E14A64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5883F109" w14:textId="77777777" w:rsidR="00A45294" w:rsidRPr="00B217B3" w:rsidRDefault="00A45294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41A24B01" w14:textId="77777777" w:rsidR="005C2363" w:rsidRPr="005C2363" w:rsidRDefault="005C2363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5C2363">
        <w:rPr>
          <w:rFonts w:ascii="Fira Sans" w:hAnsi="Fira Sans"/>
          <w:bCs/>
          <w:iCs/>
          <w:sz w:val="22"/>
          <w:szCs w:val="22"/>
        </w:rPr>
        <w:t>Część 14 poz. 2</w:t>
      </w:r>
    </w:p>
    <w:p w14:paraId="58C2DCCE" w14:textId="0A244F9D" w:rsidR="004C046B" w:rsidRPr="005C2363" w:rsidRDefault="005C2363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5C2363">
        <w:rPr>
          <w:rFonts w:ascii="Fira Sans" w:hAnsi="Fira Sans"/>
          <w:bCs/>
          <w:iCs/>
          <w:sz w:val="22"/>
          <w:szCs w:val="22"/>
        </w:rPr>
        <w:t>Prosimy o wyjaśnienie czy Zamawiający wymaga nici bez igły czy z igłą? Jeśli z igłą to jaka ma być długość.</w:t>
      </w:r>
    </w:p>
    <w:p w14:paraId="469DB250" w14:textId="1BD1385E" w:rsidR="00A45294" w:rsidRPr="00B217B3" w:rsidRDefault="00A45294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 w:rsidR="006822E4">
        <w:rPr>
          <w:rFonts w:ascii="Fira Sans" w:hAnsi="Fira Sans"/>
          <w:b/>
          <w:i/>
          <w:sz w:val="22"/>
          <w:szCs w:val="22"/>
        </w:rPr>
        <w:t xml:space="preserve"> Bez igły.</w:t>
      </w:r>
    </w:p>
    <w:p w14:paraId="42EA93CE" w14:textId="77777777" w:rsidR="00963AFD" w:rsidRDefault="00963AFD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4E50D9CE" w14:textId="18E922D9" w:rsidR="00A45294" w:rsidRPr="00B217B3" w:rsidRDefault="00A45294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4:</w:t>
      </w:r>
    </w:p>
    <w:p w14:paraId="74D641F3" w14:textId="77777777" w:rsidR="005C2363" w:rsidRPr="005C2363" w:rsidRDefault="005C2363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5C2363">
        <w:rPr>
          <w:rFonts w:ascii="Fira Sans" w:hAnsi="Fira Sans"/>
          <w:bCs/>
          <w:iCs/>
          <w:sz w:val="22"/>
          <w:szCs w:val="22"/>
        </w:rPr>
        <w:t>Część 16</w:t>
      </w:r>
    </w:p>
    <w:p w14:paraId="0EC09FE3" w14:textId="5AAD0934" w:rsidR="004C046B" w:rsidRPr="005C2363" w:rsidRDefault="005C2363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5C2363">
        <w:rPr>
          <w:rFonts w:ascii="Fira Sans" w:hAnsi="Fira Sans"/>
          <w:bCs/>
          <w:iCs/>
          <w:sz w:val="22"/>
          <w:szCs w:val="22"/>
        </w:rPr>
        <w:t>Czy Zamawiający dopuści nici wykonane z poliestru powlekane woskiem, silikonem lub teflonem spełniające pozostałe wymagania SWZ.</w:t>
      </w:r>
    </w:p>
    <w:p w14:paraId="750AC78E" w14:textId="77777777" w:rsidR="008F62AF" w:rsidRPr="00B217B3" w:rsidRDefault="008F62AF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55860623" w14:textId="77777777" w:rsidR="003B404E" w:rsidRPr="00B217B3" w:rsidRDefault="003B404E" w:rsidP="00E14A64">
      <w:pPr>
        <w:spacing w:line="360" w:lineRule="auto"/>
        <w:rPr>
          <w:rFonts w:ascii="Fira Sans" w:hAnsi="Fira Sans"/>
          <w:sz w:val="22"/>
          <w:szCs w:val="22"/>
        </w:rPr>
      </w:pPr>
    </w:p>
    <w:p w14:paraId="11A64941" w14:textId="2697B506" w:rsidR="00A45294" w:rsidRPr="00B217B3" w:rsidRDefault="00A45294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5:</w:t>
      </w:r>
    </w:p>
    <w:p w14:paraId="1DAA771F" w14:textId="77777777" w:rsidR="005C2363" w:rsidRPr="005C2363" w:rsidRDefault="005C2363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5C2363">
        <w:rPr>
          <w:rFonts w:ascii="Fira Sans" w:hAnsi="Fira Sans"/>
          <w:bCs/>
          <w:iCs/>
          <w:sz w:val="22"/>
          <w:szCs w:val="22"/>
        </w:rPr>
        <w:t>pakiet 8 poz. 4:</w:t>
      </w:r>
    </w:p>
    <w:p w14:paraId="3355029A" w14:textId="18916697" w:rsidR="004C046B" w:rsidRPr="005C2363" w:rsidRDefault="005C2363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5C2363">
        <w:rPr>
          <w:rFonts w:ascii="Fira Sans" w:hAnsi="Fira Sans"/>
          <w:bCs/>
          <w:iCs/>
          <w:sz w:val="22"/>
          <w:szCs w:val="22"/>
        </w:rPr>
        <w:t>Czy Zamawiający wydzieli z pakietu poz. nr 4 – „Jednorazowa elektroda do defibrylacji dla dorosłych do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5C2363">
        <w:rPr>
          <w:rFonts w:ascii="Fira Sans" w:hAnsi="Fira Sans"/>
          <w:bCs/>
          <w:iCs/>
          <w:sz w:val="22"/>
          <w:szCs w:val="22"/>
        </w:rPr>
        <w:t xml:space="preserve">defibrylatorów typu </w:t>
      </w:r>
      <w:proofErr w:type="spellStart"/>
      <w:r w:rsidRPr="005C2363">
        <w:rPr>
          <w:rFonts w:ascii="Fira Sans" w:hAnsi="Fira Sans"/>
          <w:bCs/>
          <w:iCs/>
          <w:sz w:val="22"/>
          <w:szCs w:val="22"/>
        </w:rPr>
        <w:t>Paramedic</w:t>
      </w:r>
      <w:proofErr w:type="spellEnd"/>
      <w:r w:rsidRPr="005C2363">
        <w:rPr>
          <w:rFonts w:ascii="Fira Sans" w:hAnsi="Fira Sans"/>
          <w:bCs/>
          <w:iCs/>
          <w:sz w:val="22"/>
          <w:szCs w:val="22"/>
        </w:rPr>
        <w:t xml:space="preserve"> CU-ER 2”?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5C2363">
        <w:rPr>
          <w:rFonts w:ascii="Fira Sans" w:hAnsi="Fira Sans"/>
          <w:bCs/>
          <w:iCs/>
          <w:sz w:val="22"/>
          <w:szCs w:val="22"/>
        </w:rPr>
        <w:t>Wydzielenie umożliwi złożenie oferty na akcesoria wymienione w pozycji od 1 do 3.</w:t>
      </w:r>
    </w:p>
    <w:p w14:paraId="7766D88B" w14:textId="77777777" w:rsidR="008F62AF" w:rsidRPr="00B217B3" w:rsidRDefault="008F62AF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00A45D94" w14:textId="77777777" w:rsidR="00963AFD" w:rsidRDefault="00963AFD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46D553E9" w14:textId="74231332" w:rsidR="00A45294" w:rsidRPr="00B217B3" w:rsidRDefault="00A45294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6:</w:t>
      </w:r>
    </w:p>
    <w:p w14:paraId="6EBABE8A" w14:textId="77777777" w:rsidR="005C2363" w:rsidRPr="005C2363" w:rsidRDefault="005C2363" w:rsidP="00E14A64">
      <w:pPr>
        <w:tabs>
          <w:tab w:val="left" w:pos="1418"/>
          <w:tab w:val="left" w:pos="6804"/>
          <w:tab w:val="left" w:pos="7655"/>
        </w:tabs>
        <w:spacing w:line="360" w:lineRule="auto"/>
        <w:rPr>
          <w:rFonts w:ascii="Fira Sans" w:eastAsia="Calibri" w:hAnsi="Fira Sans"/>
          <w:color w:val="000000"/>
          <w:sz w:val="22"/>
          <w:szCs w:val="22"/>
        </w:rPr>
      </w:pPr>
      <w:r w:rsidRPr="005C2363">
        <w:rPr>
          <w:rFonts w:ascii="Fira Sans" w:eastAsia="Calibri" w:hAnsi="Fira Sans"/>
          <w:color w:val="000000"/>
          <w:sz w:val="22"/>
          <w:szCs w:val="22"/>
        </w:rPr>
        <w:t>Część 18 , pkt. 1</w:t>
      </w:r>
    </w:p>
    <w:p w14:paraId="0D2CB58A" w14:textId="77777777" w:rsidR="005C2363" w:rsidRPr="005C2363" w:rsidRDefault="005C2363" w:rsidP="00E14A64">
      <w:pPr>
        <w:tabs>
          <w:tab w:val="left" w:pos="1418"/>
          <w:tab w:val="left" w:pos="6804"/>
          <w:tab w:val="left" w:pos="7655"/>
        </w:tabs>
        <w:spacing w:line="360" w:lineRule="auto"/>
        <w:rPr>
          <w:rFonts w:ascii="Fira Sans" w:eastAsia="Calibri" w:hAnsi="Fira Sans"/>
          <w:sz w:val="22"/>
          <w:szCs w:val="22"/>
          <w:lang w:eastAsia="en-US"/>
        </w:rPr>
      </w:pPr>
      <w:r w:rsidRPr="005C2363">
        <w:rPr>
          <w:rFonts w:ascii="Fira Sans" w:eastAsia="Calibri" w:hAnsi="Fira Sans"/>
          <w:sz w:val="22"/>
          <w:szCs w:val="22"/>
          <w:lang w:eastAsia="en-US"/>
        </w:rPr>
        <w:t xml:space="preserve">Prosimy o wskazanie czy aktualnie używane są pułapki </w:t>
      </w:r>
      <w:proofErr w:type="spellStart"/>
      <w:r w:rsidRPr="005C2363">
        <w:rPr>
          <w:rFonts w:ascii="Fira Sans" w:eastAsia="Calibri" w:hAnsi="Fira Sans"/>
          <w:sz w:val="22"/>
          <w:szCs w:val="22"/>
          <w:lang w:eastAsia="en-US"/>
        </w:rPr>
        <w:t>Dryline</w:t>
      </w:r>
      <w:proofErr w:type="spellEnd"/>
      <w:r w:rsidRPr="005C2363">
        <w:rPr>
          <w:rFonts w:ascii="Fira Sans" w:eastAsia="Calibri" w:hAnsi="Fira Sans"/>
          <w:sz w:val="22"/>
          <w:szCs w:val="22"/>
          <w:lang w:eastAsia="en-US"/>
        </w:rPr>
        <w:t xml:space="preserve"> I, czy </w:t>
      </w:r>
      <w:proofErr w:type="spellStart"/>
      <w:r w:rsidRPr="005C2363">
        <w:rPr>
          <w:rFonts w:ascii="Fira Sans" w:eastAsia="Calibri" w:hAnsi="Fira Sans"/>
          <w:sz w:val="22"/>
          <w:szCs w:val="22"/>
          <w:lang w:eastAsia="en-US"/>
        </w:rPr>
        <w:t>Dryline</w:t>
      </w:r>
      <w:proofErr w:type="spellEnd"/>
      <w:r w:rsidRPr="005C2363">
        <w:rPr>
          <w:rFonts w:ascii="Fira Sans" w:eastAsia="Calibri" w:hAnsi="Fira Sans"/>
          <w:sz w:val="22"/>
          <w:szCs w:val="22"/>
          <w:lang w:eastAsia="en-US"/>
        </w:rPr>
        <w:t xml:space="preserve"> II?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470"/>
        <w:gridCol w:w="4592"/>
      </w:tblGrid>
      <w:tr w:rsidR="005C2363" w:rsidRPr="005C2363" w14:paraId="117BE905" w14:textId="77777777" w:rsidTr="004847F0">
        <w:tc>
          <w:tcPr>
            <w:tcW w:w="4956" w:type="dxa"/>
          </w:tcPr>
          <w:p w14:paraId="073D16EC" w14:textId="77777777" w:rsidR="005C2363" w:rsidRPr="005C2363" w:rsidRDefault="005C2363" w:rsidP="00E14A64">
            <w:pPr>
              <w:tabs>
                <w:tab w:val="left" w:pos="1418"/>
                <w:tab w:val="left" w:pos="6804"/>
                <w:tab w:val="left" w:pos="7655"/>
              </w:tabs>
              <w:spacing w:line="360" w:lineRule="auto"/>
              <w:rPr>
                <w:rFonts w:ascii="Fira Sans" w:eastAsia="Calibri" w:hAnsi="Fira Sans" w:cs="Times New Roman"/>
                <w:sz w:val="22"/>
                <w:szCs w:val="22"/>
              </w:rPr>
            </w:pPr>
            <w:r w:rsidRPr="005C2363">
              <w:rPr>
                <w:rFonts w:ascii="Fira Sans" w:eastAsia="Calibri" w:hAnsi="Fira Sans" w:cs="Times New Roman"/>
                <w:sz w:val="22"/>
                <w:szCs w:val="22"/>
              </w:rPr>
              <w:t xml:space="preserve">Pułapka wodna </w:t>
            </w:r>
            <w:proofErr w:type="spellStart"/>
            <w:r w:rsidRPr="005C2363">
              <w:rPr>
                <w:rFonts w:ascii="Fira Sans" w:eastAsia="Calibri" w:hAnsi="Fira Sans" w:cs="Times New Roman"/>
                <w:sz w:val="22"/>
                <w:szCs w:val="22"/>
              </w:rPr>
              <w:t>Dryline</w:t>
            </w:r>
            <w:proofErr w:type="spellEnd"/>
            <w:r w:rsidRPr="005C2363">
              <w:rPr>
                <w:rFonts w:ascii="Fira Sans" w:eastAsia="Calibri" w:hAnsi="Fira Sans" w:cs="Times New Roman"/>
                <w:sz w:val="22"/>
                <w:szCs w:val="22"/>
              </w:rPr>
              <w:t xml:space="preserve"> I:</w:t>
            </w:r>
          </w:p>
          <w:p w14:paraId="4DA52085" w14:textId="77777777" w:rsidR="005C2363" w:rsidRPr="005C2363" w:rsidRDefault="005C2363" w:rsidP="00E14A64">
            <w:pPr>
              <w:tabs>
                <w:tab w:val="left" w:pos="1418"/>
                <w:tab w:val="left" w:pos="6804"/>
                <w:tab w:val="left" w:pos="7655"/>
              </w:tabs>
              <w:spacing w:line="360" w:lineRule="auto"/>
              <w:rPr>
                <w:rFonts w:ascii="Fira Sans" w:eastAsia="Calibri" w:hAnsi="Fira Sans" w:cs="Times New Roman"/>
                <w:sz w:val="22"/>
                <w:szCs w:val="22"/>
              </w:rPr>
            </w:pPr>
          </w:p>
        </w:tc>
        <w:tc>
          <w:tcPr>
            <w:tcW w:w="4956" w:type="dxa"/>
          </w:tcPr>
          <w:p w14:paraId="52DD5E6A" w14:textId="77777777" w:rsidR="005C2363" w:rsidRPr="005C2363" w:rsidRDefault="005C2363" w:rsidP="00E14A64">
            <w:pPr>
              <w:tabs>
                <w:tab w:val="left" w:pos="1418"/>
                <w:tab w:val="left" w:pos="6804"/>
                <w:tab w:val="left" w:pos="7655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5C2363">
              <w:rPr>
                <w:rFonts w:eastAsia="Calibri"/>
                <w:noProof/>
              </w:rPr>
              <w:drawing>
                <wp:inline distT="0" distB="0" distL="0" distR="0" wp14:anchorId="458EAA93" wp14:editId="637F19EA">
                  <wp:extent cx="1097280" cy="1756703"/>
                  <wp:effectExtent l="0" t="0" r="7620" b="0"/>
                  <wp:docPr id="1808911203" name="Obraz 1808911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89" cy="177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363" w:rsidRPr="005C2363" w14:paraId="5C14C846" w14:textId="77777777" w:rsidTr="004847F0">
        <w:tc>
          <w:tcPr>
            <w:tcW w:w="4956" w:type="dxa"/>
          </w:tcPr>
          <w:p w14:paraId="59A7167E" w14:textId="77777777" w:rsidR="005C2363" w:rsidRPr="005C2363" w:rsidRDefault="005C2363" w:rsidP="00E14A64">
            <w:pPr>
              <w:tabs>
                <w:tab w:val="left" w:pos="1418"/>
                <w:tab w:val="left" w:pos="6804"/>
                <w:tab w:val="left" w:pos="7655"/>
              </w:tabs>
              <w:spacing w:line="360" w:lineRule="auto"/>
              <w:rPr>
                <w:rFonts w:ascii="Fira Sans" w:eastAsia="Calibri" w:hAnsi="Fira Sans" w:cs="Times New Roman"/>
                <w:sz w:val="22"/>
                <w:szCs w:val="22"/>
              </w:rPr>
            </w:pPr>
            <w:r w:rsidRPr="005C2363">
              <w:rPr>
                <w:rFonts w:ascii="Fira Sans" w:eastAsia="Calibri" w:hAnsi="Fira Sans" w:cs="Times New Roman"/>
                <w:sz w:val="22"/>
                <w:szCs w:val="22"/>
              </w:rPr>
              <w:t xml:space="preserve">Pułapka wodna </w:t>
            </w:r>
            <w:proofErr w:type="spellStart"/>
            <w:r w:rsidRPr="005C2363">
              <w:rPr>
                <w:rFonts w:ascii="Fira Sans" w:eastAsia="Calibri" w:hAnsi="Fira Sans" w:cs="Times New Roman"/>
                <w:sz w:val="22"/>
                <w:szCs w:val="22"/>
              </w:rPr>
              <w:t>Dryline</w:t>
            </w:r>
            <w:proofErr w:type="spellEnd"/>
            <w:r w:rsidRPr="005C2363">
              <w:rPr>
                <w:rFonts w:ascii="Fira Sans" w:eastAsia="Calibri" w:hAnsi="Fira Sans" w:cs="Times New Roman"/>
                <w:sz w:val="22"/>
                <w:szCs w:val="22"/>
              </w:rPr>
              <w:t xml:space="preserve"> II:</w:t>
            </w:r>
          </w:p>
          <w:p w14:paraId="7A16CA05" w14:textId="77777777" w:rsidR="005C2363" w:rsidRPr="005C2363" w:rsidRDefault="005C2363" w:rsidP="00E14A64">
            <w:pPr>
              <w:tabs>
                <w:tab w:val="left" w:pos="1418"/>
                <w:tab w:val="left" w:pos="6804"/>
                <w:tab w:val="left" w:pos="7655"/>
              </w:tabs>
              <w:spacing w:line="360" w:lineRule="auto"/>
              <w:rPr>
                <w:rFonts w:ascii="Fira Sans" w:eastAsia="Calibri" w:hAnsi="Fira Sans" w:cs="Times New Roman"/>
                <w:sz w:val="22"/>
                <w:szCs w:val="22"/>
              </w:rPr>
            </w:pPr>
          </w:p>
        </w:tc>
        <w:tc>
          <w:tcPr>
            <w:tcW w:w="4956" w:type="dxa"/>
          </w:tcPr>
          <w:p w14:paraId="57511162" w14:textId="77777777" w:rsidR="005C2363" w:rsidRPr="005C2363" w:rsidRDefault="005C2363" w:rsidP="00E14A64">
            <w:pPr>
              <w:tabs>
                <w:tab w:val="left" w:pos="1418"/>
                <w:tab w:val="left" w:pos="6804"/>
                <w:tab w:val="left" w:pos="7655"/>
              </w:tabs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5C2363">
              <w:rPr>
                <w:rFonts w:eastAsia="Calibri"/>
                <w:noProof/>
              </w:rPr>
              <w:drawing>
                <wp:inline distT="0" distB="0" distL="0" distR="0" wp14:anchorId="6ACCF1C5" wp14:editId="5F15DCA3">
                  <wp:extent cx="1129849" cy="1363288"/>
                  <wp:effectExtent l="0" t="0" r="0" b="8890"/>
                  <wp:docPr id="341909229" name="Obraz 341909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203" cy="1375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1451AD" w14:textId="57FE0D56" w:rsidR="00A45294" w:rsidRPr="00B217B3" w:rsidRDefault="00A45294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 w:rsidR="006822E4">
        <w:rPr>
          <w:rFonts w:ascii="Fira Sans" w:hAnsi="Fira Sans"/>
          <w:b/>
          <w:i/>
          <w:sz w:val="22"/>
          <w:szCs w:val="22"/>
        </w:rPr>
        <w:t xml:space="preserve"> Zamawiający informuje, że aktualnie używane są oba rodzaje pułapek.</w:t>
      </w:r>
    </w:p>
    <w:p w14:paraId="2F8E1A4A" w14:textId="77777777" w:rsidR="00D71DB3" w:rsidRPr="00B217B3" w:rsidRDefault="00D71DB3" w:rsidP="00E14A64">
      <w:pPr>
        <w:spacing w:line="360" w:lineRule="auto"/>
        <w:rPr>
          <w:rFonts w:ascii="Fira Sans" w:hAnsi="Fira Sans"/>
          <w:sz w:val="22"/>
          <w:szCs w:val="22"/>
        </w:rPr>
      </w:pPr>
    </w:p>
    <w:p w14:paraId="79934FF3" w14:textId="77777777" w:rsidR="00A45294" w:rsidRPr="00B217B3" w:rsidRDefault="00A45294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7:</w:t>
      </w:r>
    </w:p>
    <w:p w14:paraId="5E24FACB" w14:textId="77777777" w:rsidR="00C615DD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Część nr 13 formularz asortymentowo – ilościowy pkt. 6:</w:t>
      </w:r>
    </w:p>
    <w:p w14:paraId="236F1547" w14:textId="39FDDAA8" w:rsidR="004C046B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Czy Zamawiający wyrazi zgodę na zaoferowanie w pozycji nr 6 formularza asortymentowo – ilościowego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C615DD">
        <w:rPr>
          <w:rFonts w:ascii="Fira Sans" w:hAnsi="Fira Sans"/>
          <w:bCs/>
          <w:iCs/>
          <w:sz w:val="22"/>
          <w:szCs w:val="22"/>
        </w:rPr>
        <w:t xml:space="preserve">wyrobu jednorazowego użytku, tj.: aplikatora argonowego 1xuż., śr. 5 mm, dł. </w:t>
      </w:r>
      <w:r w:rsidRPr="00C615DD">
        <w:rPr>
          <w:rFonts w:ascii="Fira Sans" w:hAnsi="Fira Sans"/>
          <w:bCs/>
          <w:iCs/>
          <w:sz w:val="22"/>
          <w:szCs w:val="22"/>
        </w:rPr>
        <w:lastRenderedPageBreak/>
        <w:t>350 mm, ilość: 1 op. = 5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C615DD">
        <w:rPr>
          <w:rFonts w:ascii="Fira Sans" w:hAnsi="Fira Sans"/>
          <w:bCs/>
          <w:iCs/>
          <w:sz w:val="22"/>
          <w:szCs w:val="22"/>
        </w:rPr>
        <w:t>szt., będącego odpowiednikiem produktu wielorazowego opisanego w tej pozycji?</w:t>
      </w:r>
    </w:p>
    <w:p w14:paraId="7790078D" w14:textId="10F0C24E" w:rsidR="00A45294" w:rsidRPr="00B217B3" w:rsidRDefault="00A45294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 w:rsidR="008F62AF"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6B7EA65A" w14:textId="77777777" w:rsidR="004C046B" w:rsidRPr="00B217B3" w:rsidRDefault="004C046B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74C0CDE4" w14:textId="77777777" w:rsidR="00A45294" w:rsidRPr="00B217B3" w:rsidRDefault="00A45294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8:</w:t>
      </w:r>
    </w:p>
    <w:p w14:paraId="52CD70D6" w14:textId="77777777" w:rsidR="00C615DD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Część nr 13 formularz asortymentowo – ilościowy pkt. 8</w:t>
      </w:r>
    </w:p>
    <w:p w14:paraId="23A7A621" w14:textId="425B7D14" w:rsidR="004C046B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Czy Zamawiający wyrazi zgodę na zaoferowanie w pozycji nr 8 formularza asortymentowo – ilościowego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C615DD">
        <w:rPr>
          <w:rFonts w:ascii="Fira Sans" w:hAnsi="Fira Sans"/>
          <w:bCs/>
          <w:iCs/>
          <w:sz w:val="22"/>
          <w:szCs w:val="22"/>
        </w:rPr>
        <w:t>wyrobu jednorazowego użytku, tj.: aplikatora argonowego 1xuż., śr. 5 mm, dł. 350 mm, ilość: 1 op. = 5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C615DD">
        <w:rPr>
          <w:rFonts w:ascii="Fira Sans" w:hAnsi="Fira Sans"/>
          <w:bCs/>
          <w:iCs/>
          <w:sz w:val="22"/>
          <w:szCs w:val="22"/>
        </w:rPr>
        <w:t>szt., stanowiącego odpowiednik produktu wielorazowego opisanego w tej pozycji?</w:t>
      </w:r>
    </w:p>
    <w:p w14:paraId="719D1507" w14:textId="41B2C9A4" w:rsidR="00A45294" w:rsidRPr="00B217B3" w:rsidRDefault="00A45294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 w:rsidR="008F62AF">
        <w:rPr>
          <w:rFonts w:ascii="Fira Sans" w:hAnsi="Fira Sans"/>
          <w:b/>
          <w:i/>
          <w:sz w:val="22"/>
          <w:szCs w:val="22"/>
        </w:rPr>
        <w:t xml:space="preserve"> </w:t>
      </w:r>
      <w:r w:rsidR="008F62AF" w:rsidRPr="008F62AF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72C18ED6" w14:textId="77777777" w:rsidR="00F14CF2" w:rsidRDefault="00F14CF2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5DD0DF79" w14:textId="64BE4748" w:rsidR="00A45294" w:rsidRPr="00B217B3" w:rsidRDefault="00A45294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9:</w:t>
      </w:r>
    </w:p>
    <w:p w14:paraId="311A0F82" w14:textId="370BA636" w:rsidR="004C046B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Czy Zamawiający wyrazi zgodę na wydłużenie terminu dostawy do 5 dni roboczych?</w:t>
      </w:r>
    </w:p>
    <w:p w14:paraId="4FD1ACF1" w14:textId="5114D40F" w:rsidR="00A45294" w:rsidRPr="00B217B3" w:rsidRDefault="00A45294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 w:rsidR="008F62AF">
        <w:rPr>
          <w:rFonts w:ascii="Fira Sans" w:hAnsi="Fira Sans"/>
          <w:b/>
          <w:i/>
          <w:sz w:val="22"/>
          <w:szCs w:val="22"/>
        </w:rPr>
        <w:t xml:space="preserve"> </w:t>
      </w:r>
      <w:r w:rsidR="008F62AF" w:rsidRPr="008F62AF">
        <w:rPr>
          <w:rFonts w:ascii="Fira Sans" w:hAnsi="Fira Sans"/>
          <w:b/>
          <w:i/>
          <w:sz w:val="22"/>
          <w:szCs w:val="22"/>
        </w:rPr>
        <w:t xml:space="preserve">Zamawiający </w:t>
      </w:r>
      <w:r w:rsidR="00963AFD">
        <w:rPr>
          <w:rFonts w:ascii="Fira Sans" w:hAnsi="Fira Sans"/>
          <w:b/>
          <w:i/>
          <w:sz w:val="22"/>
          <w:szCs w:val="22"/>
        </w:rPr>
        <w:t>podtrzymuje treść SWZ.</w:t>
      </w:r>
    </w:p>
    <w:p w14:paraId="45C0CCEC" w14:textId="77777777" w:rsidR="00C615DD" w:rsidRDefault="00C615DD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0C5C72CE" w14:textId="544A6991" w:rsidR="00317850" w:rsidRPr="00B217B3" w:rsidRDefault="00317850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10:</w:t>
      </w:r>
    </w:p>
    <w:p w14:paraId="3994F8C8" w14:textId="2711561C" w:rsidR="00C615DD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 xml:space="preserve">Część 14 - Czy Zamawiający dopuści zaoferowanie syntetycznej, kolorowej, powlekanej plecionki z kwasu </w:t>
      </w:r>
      <w:proofErr w:type="spellStart"/>
      <w:r w:rsidRPr="00C615DD">
        <w:rPr>
          <w:rFonts w:ascii="Fira Sans" w:hAnsi="Fira Sans"/>
          <w:bCs/>
          <w:iCs/>
          <w:sz w:val="22"/>
          <w:szCs w:val="22"/>
        </w:rPr>
        <w:t>poliglikolowego</w:t>
      </w:r>
      <w:proofErr w:type="spellEnd"/>
      <w:r w:rsidRPr="00C615DD">
        <w:rPr>
          <w:rFonts w:ascii="Fira Sans" w:hAnsi="Fira Sans"/>
          <w:bCs/>
          <w:iCs/>
          <w:sz w:val="22"/>
          <w:szCs w:val="22"/>
        </w:rPr>
        <w:t xml:space="preserve"> o okresie wchłaniania 60-90 dni?</w:t>
      </w:r>
    </w:p>
    <w:p w14:paraId="24F459BF" w14:textId="77777777" w:rsidR="008F62AF" w:rsidRPr="00B217B3" w:rsidRDefault="008F62AF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7546EFFF" w14:textId="77777777" w:rsidR="00992F47" w:rsidRPr="00B217B3" w:rsidRDefault="00992F47" w:rsidP="00E14A64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3D720C9D" w14:textId="77777777" w:rsidR="002C5C1D" w:rsidRPr="00B217B3" w:rsidRDefault="002C5C1D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11:</w:t>
      </w:r>
    </w:p>
    <w:p w14:paraId="5B5AA9FE" w14:textId="68ED5314" w:rsidR="002C5C1D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Część 14, pozycja 1 - Czy Zamawiający dopuści zaoferowanie igły o długości 48mm?</w:t>
      </w:r>
    </w:p>
    <w:p w14:paraId="789C7748" w14:textId="77777777" w:rsidR="008F62AF" w:rsidRPr="00B217B3" w:rsidRDefault="008F62AF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1DF35DBE" w14:textId="77777777" w:rsidR="003F3CEF" w:rsidRDefault="003F3CEF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7002F8E0" w14:textId="4C66C729" w:rsidR="002C5C1D" w:rsidRPr="00B217B3" w:rsidRDefault="002C5C1D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12:</w:t>
      </w:r>
    </w:p>
    <w:p w14:paraId="3D12A096" w14:textId="5EFAA316" w:rsidR="002C5C1D" w:rsidRPr="00B217B3" w:rsidRDefault="00C615DD" w:rsidP="00E14A64">
      <w:pPr>
        <w:spacing w:line="360" w:lineRule="auto"/>
        <w:rPr>
          <w:rFonts w:ascii="Fira Sans" w:hAnsi="Fira Sans"/>
          <w:sz w:val="22"/>
          <w:szCs w:val="22"/>
        </w:rPr>
      </w:pPr>
      <w:r w:rsidRPr="00C615DD">
        <w:rPr>
          <w:rFonts w:ascii="Fira Sans" w:hAnsi="Fira Sans"/>
          <w:sz w:val="22"/>
          <w:szCs w:val="22"/>
        </w:rPr>
        <w:t>Część 14, pozycja 5 - Czy Zamawiający dopuści zaoferowanie igły o długości 65mm?</w:t>
      </w:r>
    </w:p>
    <w:p w14:paraId="7C2D01AF" w14:textId="77777777" w:rsidR="008F62AF" w:rsidRPr="00B217B3" w:rsidRDefault="008F62AF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491B3311" w14:textId="77777777" w:rsidR="002C5C1D" w:rsidRPr="00B217B3" w:rsidRDefault="002C5C1D" w:rsidP="00E14A64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3382FD0D" w14:textId="77777777" w:rsidR="002C5C1D" w:rsidRPr="00B217B3" w:rsidRDefault="002C5C1D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13:</w:t>
      </w:r>
    </w:p>
    <w:p w14:paraId="4332A873" w14:textId="264C4925" w:rsidR="002C5C1D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Część 14, pozycja 10, 12 - Czy Zamawiający dopuści zaoferowanie igły o długości 20mm?</w:t>
      </w:r>
    </w:p>
    <w:p w14:paraId="000B8C22" w14:textId="77777777" w:rsidR="008F62AF" w:rsidRPr="00B217B3" w:rsidRDefault="008F62AF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15DEC4B5" w14:textId="77777777" w:rsidR="003F3CEF" w:rsidRDefault="003F3CEF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688873ED" w14:textId="0414326A" w:rsidR="002C5C1D" w:rsidRPr="00B217B3" w:rsidRDefault="002C5C1D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14:</w:t>
      </w:r>
    </w:p>
    <w:p w14:paraId="55D43FC3" w14:textId="4E353E1B" w:rsidR="002C5C1D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Część 17, pozycja 3 - Czy Zamawiający dopuści zaoferowanie nici o długości 90cm?</w:t>
      </w:r>
    </w:p>
    <w:p w14:paraId="74B7D831" w14:textId="77777777" w:rsidR="008F62AF" w:rsidRPr="00B217B3" w:rsidRDefault="008F62AF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lastRenderedPageBreak/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4E32D22B" w14:textId="77777777" w:rsidR="002C5C1D" w:rsidRPr="00B217B3" w:rsidRDefault="002C5C1D" w:rsidP="00E14A64">
      <w:pPr>
        <w:spacing w:line="360" w:lineRule="auto"/>
        <w:rPr>
          <w:rFonts w:ascii="Fira Sans" w:hAnsi="Fira Sans"/>
          <w:sz w:val="22"/>
          <w:szCs w:val="22"/>
        </w:rPr>
      </w:pPr>
    </w:p>
    <w:p w14:paraId="0EB59CE2" w14:textId="77777777" w:rsidR="002C5C1D" w:rsidRPr="00B217B3" w:rsidRDefault="002C5C1D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15:</w:t>
      </w:r>
    </w:p>
    <w:p w14:paraId="685034BC" w14:textId="535C9760" w:rsidR="002C5C1D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Część 17, pozycja 3 - Czy Zamawiający dopuści zaoferowanie igły o długości 36mm?</w:t>
      </w:r>
    </w:p>
    <w:p w14:paraId="43447219" w14:textId="77777777" w:rsidR="008F62AF" w:rsidRPr="00B217B3" w:rsidRDefault="008F62AF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7B425AFA" w14:textId="77777777" w:rsidR="002C5C1D" w:rsidRPr="00B217B3" w:rsidRDefault="002C5C1D" w:rsidP="00E14A64">
      <w:pPr>
        <w:spacing w:line="360" w:lineRule="auto"/>
        <w:rPr>
          <w:rFonts w:ascii="Fira Sans" w:hAnsi="Fira Sans"/>
          <w:sz w:val="22"/>
          <w:szCs w:val="22"/>
        </w:rPr>
      </w:pPr>
    </w:p>
    <w:p w14:paraId="3BA91791" w14:textId="77777777" w:rsidR="002C5C1D" w:rsidRPr="00B217B3" w:rsidRDefault="002C5C1D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16:</w:t>
      </w:r>
    </w:p>
    <w:p w14:paraId="60F9DB22" w14:textId="35CB40EA" w:rsidR="002C5C1D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Część 17, pozycja 4 - Czy Zamawiający dopuści zaoferowanie igły o długości 26mm?</w:t>
      </w:r>
    </w:p>
    <w:p w14:paraId="2B839D52" w14:textId="77777777" w:rsidR="008F62AF" w:rsidRPr="00B217B3" w:rsidRDefault="008F62AF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1C918D42" w14:textId="77777777" w:rsidR="002C5C1D" w:rsidRPr="00B217B3" w:rsidRDefault="002C5C1D" w:rsidP="00E14A64">
      <w:pPr>
        <w:spacing w:line="360" w:lineRule="auto"/>
        <w:rPr>
          <w:rFonts w:ascii="Fira Sans" w:hAnsi="Fira Sans"/>
          <w:sz w:val="22"/>
          <w:szCs w:val="22"/>
        </w:rPr>
      </w:pPr>
    </w:p>
    <w:p w14:paraId="16E4D21B" w14:textId="77777777" w:rsidR="002C5C1D" w:rsidRPr="00B217B3" w:rsidRDefault="002C5C1D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17:</w:t>
      </w:r>
    </w:p>
    <w:p w14:paraId="635D00F7" w14:textId="044D6C2F" w:rsidR="002C5C1D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Część 17, pozycja 7 - Czy Zamawiający dopuści zaoferowanie igły bez wymogu „kosmetyczna”?</w:t>
      </w:r>
    </w:p>
    <w:p w14:paraId="6BC3FB55" w14:textId="77777777" w:rsidR="008F62AF" w:rsidRPr="00B217B3" w:rsidRDefault="008F62AF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13AAD254" w14:textId="77777777" w:rsidR="002C5C1D" w:rsidRPr="00B217B3" w:rsidRDefault="002C5C1D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1B53AB86" w14:textId="77777777" w:rsidR="002C5C1D" w:rsidRPr="00B217B3" w:rsidRDefault="002C5C1D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18:</w:t>
      </w:r>
    </w:p>
    <w:p w14:paraId="73E7F756" w14:textId="70651BD5" w:rsidR="002C5C1D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Część 17, pozycja 8 - Czy Zamawiający dopuści zaoferowanie igły odwrotnie tnącej?</w:t>
      </w:r>
    </w:p>
    <w:p w14:paraId="5ACEDF80" w14:textId="77777777" w:rsidR="008F62AF" w:rsidRPr="00B217B3" w:rsidRDefault="008F62AF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56D2EBD0" w14:textId="77777777" w:rsidR="002C5C1D" w:rsidRPr="00B217B3" w:rsidRDefault="002C5C1D" w:rsidP="00E14A64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74AD6AEB" w14:textId="77777777" w:rsidR="002C5C1D" w:rsidRPr="00B217B3" w:rsidRDefault="002C5C1D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19:</w:t>
      </w:r>
    </w:p>
    <w:p w14:paraId="3BEBA9D7" w14:textId="2BA3642F" w:rsidR="002C5C1D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Czy Zamawiający w części nr 16 dopuści szew poliestrowy powlekany silikonem? Pozostałe parametry bez zmian.</w:t>
      </w:r>
    </w:p>
    <w:p w14:paraId="5ADF694E" w14:textId="2E31CD28" w:rsidR="002C5C1D" w:rsidRPr="00B217B3" w:rsidRDefault="002C5C1D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 w:rsidR="008F62AF">
        <w:rPr>
          <w:rFonts w:ascii="Fira Sans" w:hAnsi="Fira Sans"/>
          <w:b/>
          <w:i/>
          <w:sz w:val="22"/>
          <w:szCs w:val="22"/>
        </w:rPr>
        <w:t xml:space="preserve"> </w:t>
      </w:r>
      <w:r w:rsidR="008F62AF" w:rsidRPr="008F62AF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34B3CEEB" w14:textId="77777777" w:rsidR="00F14CF2" w:rsidRDefault="00F14CF2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3C9852C8" w14:textId="452EEFD6" w:rsidR="002C5C1D" w:rsidRPr="00B217B3" w:rsidRDefault="002C5C1D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20:</w:t>
      </w:r>
    </w:p>
    <w:p w14:paraId="7F380676" w14:textId="0F1CA3C8" w:rsidR="00C615DD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Czy Zamawiający w części nr 16 poz. 1 dopuści igłę okrągłą wzmocnioną? Pozostałe parametry bez zmian.</w:t>
      </w:r>
    </w:p>
    <w:p w14:paraId="57072835" w14:textId="77777777" w:rsidR="008F62AF" w:rsidRPr="00B217B3" w:rsidRDefault="008F62AF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0A86AB1D" w14:textId="77777777" w:rsidR="00F85971" w:rsidRPr="00B217B3" w:rsidRDefault="00F85971" w:rsidP="00E14A64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6B5F3A12" w14:textId="77777777" w:rsidR="00F85971" w:rsidRPr="00B217B3" w:rsidRDefault="00F85971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21:</w:t>
      </w:r>
    </w:p>
    <w:p w14:paraId="3F43A9C4" w14:textId="4C07F3B3" w:rsidR="00F85971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Czy Zamawiający w części nr 16 poz. 3 dopuści igłę o dł. 37mm? Pozostałe parametry bez zmian.</w:t>
      </w:r>
    </w:p>
    <w:p w14:paraId="3DDAEBD1" w14:textId="77777777" w:rsidR="008F62AF" w:rsidRPr="00B217B3" w:rsidRDefault="008F62AF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66C0482B" w14:textId="77777777" w:rsidR="00963AFD" w:rsidRDefault="00963AFD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1D114D3C" w14:textId="77777777" w:rsidR="00E14A64" w:rsidRDefault="00E14A64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5FC42434" w14:textId="0D3749A7" w:rsidR="00F85971" w:rsidRPr="00B217B3" w:rsidRDefault="00F85971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22:</w:t>
      </w:r>
    </w:p>
    <w:p w14:paraId="02ADD342" w14:textId="14D14EB4" w:rsidR="00F85971" w:rsidRPr="00B217B3" w:rsidRDefault="00C615DD" w:rsidP="00E14A64">
      <w:pPr>
        <w:spacing w:line="360" w:lineRule="auto"/>
        <w:rPr>
          <w:rFonts w:ascii="Fira Sans" w:hAnsi="Fira Sans"/>
          <w:sz w:val="22"/>
          <w:szCs w:val="22"/>
        </w:rPr>
      </w:pPr>
      <w:r w:rsidRPr="00C615DD">
        <w:rPr>
          <w:rFonts w:ascii="Fira Sans" w:hAnsi="Fira Sans"/>
          <w:sz w:val="22"/>
          <w:szCs w:val="22"/>
        </w:rPr>
        <w:t>Czy Zamawiający w części nr 17 poz. 2 dopuści igłę okrągłą rozwarstwiającą? Pozostałe parametry bez zmian. Zaproponowana igła stosowana jest w tych samych procedurach co igła wymagana.</w:t>
      </w:r>
    </w:p>
    <w:p w14:paraId="618E41D3" w14:textId="4ED45DE9" w:rsidR="00F85971" w:rsidRPr="00B217B3" w:rsidRDefault="00F85971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 w:rsidR="008F62AF"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528C91F1" w14:textId="77777777" w:rsidR="00963AFD" w:rsidRDefault="00963AFD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318BEE09" w14:textId="1E5C35E7" w:rsidR="00F85971" w:rsidRPr="00B217B3" w:rsidRDefault="00F85971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23:</w:t>
      </w:r>
    </w:p>
    <w:p w14:paraId="6037A549" w14:textId="588BFCF8" w:rsidR="00F85971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Czy Zamawiający w części nr 17 poz. 8 dopuści igłę odwrotnie tnącą? Pozostałe parametry bez zmian.</w:t>
      </w:r>
    </w:p>
    <w:p w14:paraId="51CCCF70" w14:textId="5F098E0A" w:rsidR="00F85971" w:rsidRPr="00B217B3" w:rsidRDefault="00F85971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 w:rsidR="008F62AF"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393EE76F" w14:textId="77777777" w:rsidR="00F85971" w:rsidRPr="00B217B3" w:rsidRDefault="00F85971" w:rsidP="00E14A64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3D416ECE" w14:textId="77777777" w:rsidR="00F85971" w:rsidRPr="00B217B3" w:rsidRDefault="00F85971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24:</w:t>
      </w:r>
    </w:p>
    <w:p w14:paraId="6EE21E01" w14:textId="77777777" w:rsidR="00C615DD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Dotyczy warunków umowy § 3 ust. 1.1)</w:t>
      </w:r>
    </w:p>
    <w:p w14:paraId="1244BABE" w14:textId="73A5F5A2" w:rsidR="00F85971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Czy Zamawiający wyrazi zgodę na wydłużenie terminu dostaw do 5 dni roboczych?</w:t>
      </w:r>
    </w:p>
    <w:p w14:paraId="71BCBFB2" w14:textId="411AA6B6" w:rsidR="00F85971" w:rsidRPr="00B217B3" w:rsidRDefault="00F85971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bookmarkStart w:id="1" w:name="_Hlk164233900"/>
      <w:r w:rsidRPr="00B217B3">
        <w:rPr>
          <w:rFonts w:ascii="Fira Sans" w:hAnsi="Fira Sans"/>
          <w:b/>
          <w:i/>
          <w:sz w:val="22"/>
          <w:szCs w:val="22"/>
        </w:rPr>
        <w:t>Odp.:</w:t>
      </w:r>
      <w:r w:rsidR="008F62AF"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bookmarkEnd w:id="1"/>
    <w:p w14:paraId="7113041A" w14:textId="77777777" w:rsidR="00F85971" w:rsidRPr="00B217B3" w:rsidRDefault="00F85971" w:rsidP="00E14A64">
      <w:pPr>
        <w:spacing w:line="360" w:lineRule="auto"/>
        <w:rPr>
          <w:rFonts w:ascii="Fira Sans" w:hAnsi="Fira Sans"/>
          <w:sz w:val="22"/>
          <w:szCs w:val="22"/>
        </w:rPr>
      </w:pPr>
    </w:p>
    <w:p w14:paraId="01913DC7" w14:textId="77777777" w:rsidR="00F85971" w:rsidRPr="00B217B3" w:rsidRDefault="00F85971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25:</w:t>
      </w:r>
    </w:p>
    <w:p w14:paraId="24BFCC47" w14:textId="77777777" w:rsidR="00C615DD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Dotyczy warunków umowy § 7 ust. 1</w:t>
      </w:r>
    </w:p>
    <w:p w14:paraId="3BFBB729" w14:textId="6D0C773D" w:rsidR="00F85971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Czy Zamawiający wyrazi zgodę na obniżenie kary umownej z 5% na 2%?</w:t>
      </w:r>
    </w:p>
    <w:p w14:paraId="714E5475" w14:textId="77777777" w:rsidR="008F62AF" w:rsidRPr="00B217B3" w:rsidRDefault="008F62AF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3B4195C5" w14:textId="77777777" w:rsidR="00F85971" w:rsidRPr="00B217B3" w:rsidRDefault="00F85971" w:rsidP="00E14A64">
      <w:pPr>
        <w:spacing w:line="360" w:lineRule="auto"/>
        <w:rPr>
          <w:rFonts w:ascii="Fira Sans" w:hAnsi="Fira Sans"/>
          <w:sz w:val="22"/>
          <w:szCs w:val="22"/>
        </w:rPr>
      </w:pPr>
    </w:p>
    <w:p w14:paraId="5E1B705F" w14:textId="77777777" w:rsidR="00F85971" w:rsidRPr="00B217B3" w:rsidRDefault="00F85971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26:</w:t>
      </w:r>
    </w:p>
    <w:p w14:paraId="0D42C129" w14:textId="77777777" w:rsidR="00C615DD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Dotyczy warunków umowy § 7 ust. 2</w:t>
      </w:r>
    </w:p>
    <w:p w14:paraId="5DB2C321" w14:textId="54F8EA5B" w:rsidR="00F85971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Czy Zamawiający wyrazi zgodę na obniżenie kary umownej z 0,2% na 0,1%?</w:t>
      </w:r>
    </w:p>
    <w:p w14:paraId="0536083F" w14:textId="77777777" w:rsidR="008F62AF" w:rsidRPr="00B217B3" w:rsidRDefault="008F62AF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1CF4F23E" w14:textId="77777777" w:rsidR="00F85971" w:rsidRPr="00B217B3" w:rsidRDefault="00F85971" w:rsidP="00E14A64">
      <w:pPr>
        <w:spacing w:line="360" w:lineRule="auto"/>
        <w:rPr>
          <w:rFonts w:ascii="Fira Sans" w:hAnsi="Fira Sans"/>
          <w:sz w:val="22"/>
          <w:szCs w:val="22"/>
        </w:rPr>
      </w:pPr>
    </w:p>
    <w:p w14:paraId="7BFDF2A3" w14:textId="77777777" w:rsidR="00F85971" w:rsidRPr="00B217B3" w:rsidRDefault="00F85971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27:</w:t>
      </w:r>
    </w:p>
    <w:p w14:paraId="6DED939F" w14:textId="77777777" w:rsidR="00C615DD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Dotyczy warunków umowy § 7 ust. 3</w:t>
      </w:r>
    </w:p>
    <w:p w14:paraId="5852474E" w14:textId="4E453DF6" w:rsidR="00F85971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Czy Zamawiający wyrazi zgodę na obniżenie kar umownych z 0,2% na 0,1%?</w:t>
      </w:r>
    </w:p>
    <w:p w14:paraId="670047AB" w14:textId="77777777" w:rsidR="008F62AF" w:rsidRPr="00B217B3" w:rsidRDefault="008F62AF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2BB74065" w14:textId="77777777" w:rsidR="00F85971" w:rsidRPr="00B217B3" w:rsidRDefault="00F85971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302E2D19" w14:textId="77777777" w:rsidR="00F85971" w:rsidRPr="00B217B3" w:rsidRDefault="00F85971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28:</w:t>
      </w:r>
    </w:p>
    <w:p w14:paraId="6357D306" w14:textId="77777777" w:rsidR="00C615DD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Dotyczy warunków umowy § 7 ust. 4</w:t>
      </w:r>
    </w:p>
    <w:p w14:paraId="7684D9B7" w14:textId="3B4789DD" w:rsidR="00F85971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Czy Zamawiający wyrazi zgodę na obniżenie kar umownych z 0,2% na 0,1%?</w:t>
      </w:r>
    </w:p>
    <w:p w14:paraId="128141FA" w14:textId="77777777" w:rsidR="008F62AF" w:rsidRPr="00B217B3" w:rsidRDefault="008F62AF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50040396" w14:textId="75C7BF23" w:rsidR="00F85971" w:rsidRPr="00B217B3" w:rsidRDefault="00F85971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29:</w:t>
      </w:r>
    </w:p>
    <w:p w14:paraId="0C592B6C" w14:textId="77777777" w:rsidR="00C615DD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Dotyczy warunków umowy § 6</w:t>
      </w:r>
    </w:p>
    <w:p w14:paraId="53E37EDD" w14:textId="77777777" w:rsidR="00C615DD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Czy Zamawiający wyrazi zgodę na dodanie następującego zapisu:</w:t>
      </w:r>
    </w:p>
    <w:p w14:paraId="5986B9B4" w14:textId="77777777" w:rsidR="00C615DD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 xml:space="preserve">„Wykonawca ma prawo do wstrzymania realizacji kolejnych zamówień w przypadku zwłoki </w:t>
      </w:r>
    </w:p>
    <w:p w14:paraId="450A7214" w14:textId="208F0AEE" w:rsidR="00F85971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w płatnościach (należności wymagalnych) powyżej 30 dni od terminu płatności (wymagalności) wskazanego na fakturze”, lub realizować je w formie „za pobraniem”?</w:t>
      </w:r>
    </w:p>
    <w:p w14:paraId="7E9C096A" w14:textId="77777777" w:rsidR="008F62AF" w:rsidRPr="00B217B3" w:rsidRDefault="008F62AF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41DF4612" w14:textId="77777777" w:rsidR="00F85971" w:rsidRPr="00B217B3" w:rsidRDefault="00F85971" w:rsidP="00E14A64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2D8FEAF2" w14:textId="77777777" w:rsidR="00F85971" w:rsidRPr="00B217B3" w:rsidRDefault="00F85971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30:</w:t>
      </w:r>
    </w:p>
    <w:p w14:paraId="31318771" w14:textId="77777777" w:rsidR="00C615DD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Część nr 16</w:t>
      </w:r>
    </w:p>
    <w:p w14:paraId="5425CB32" w14:textId="77777777" w:rsidR="00C615DD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 xml:space="preserve">Czy Zamawiający dopuści nici </w:t>
      </w:r>
      <w:proofErr w:type="spellStart"/>
      <w:r w:rsidRPr="00C615DD">
        <w:rPr>
          <w:rFonts w:ascii="Fira Sans" w:hAnsi="Fira Sans"/>
          <w:bCs/>
          <w:iCs/>
          <w:sz w:val="22"/>
          <w:szCs w:val="22"/>
        </w:rPr>
        <w:t>niewchłanialne</w:t>
      </w:r>
      <w:proofErr w:type="spellEnd"/>
      <w:r w:rsidRPr="00C615DD">
        <w:rPr>
          <w:rFonts w:ascii="Fira Sans" w:hAnsi="Fira Sans"/>
          <w:bCs/>
          <w:iCs/>
          <w:sz w:val="22"/>
          <w:szCs w:val="22"/>
        </w:rPr>
        <w:t>, plecione, poliestrowe, jednolicie powlekane</w:t>
      </w:r>
    </w:p>
    <w:p w14:paraId="4C217643" w14:textId="48F13280" w:rsidR="00C615DD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silikonem?</w:t>
      </w:r>
    </w:p>
    <w:p w14:paraId="0535078E" w14:textId="702B2151" w:rsidR="00F85971" w:rsidRPr="00B217B3" w:rsidRDefault="00F85971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 w:rsidR="00932E5D"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56DB03B9" w14:textId="77777777" w:rsidR="00C615DD" w:rsidRDefault="00C615DD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78235DB9" w14:textId="123D5B0F" w:rsidR="009E2A7B" w:rsidRPr="00B217B3" w:rsidRDefault="009E2A7B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31:</w:t>
      </w:r>
    </w:p>
    <w:p w14:paraId="32E7DEDB" w14:textId="77777777" w:rsidR="00C615DD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Część nr 17</w:t>
      </w:r>
    </w:p>
    <w:p w14:paraId="7FCF70DF" w14:textId="659F8001" w:rsidR="009E2A7B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 xml:space="preserve">Czy Zamawiający dopuści szew </w:t>
      </w:r>
      <w:proofErr w:type="spellStart"/>
      <w:r w:rsidRPr="00C615DD">
        <w:rPr>
          <w:rFonts w:ascii="Fira Sans" w:hAnsi="Fira Sans"/>
          <w:bCs/>
          <w:iCs/>
          <w:sz w:val="22"/>
          <w:szCs w:val="22"/>
        </w:rPr>
        <w:t>wchłanialny</w:t>
      </w:r>
      <w:proofErr w:type="spellEnd"/>
      <w:r w:rsidRPr="00C615DD">
        <w:rPr>
          <w:rFonts w:ascii="Fira Sans" w:hAnsi="Fira Sans"/>
          <w:bCs/>
          <w:iCs/>
          <w:sz w:val="22"/>
          <w:szCs w:val="22"/>
        </w:rPr>
        <w:t>, syntetyczny, pleciony wytwarzany z</w:t>
      </w:r>
      <w:r>
        <w:rPr>
          <w:rFonts w:ascii="Fira Sans" w:hAnsi="Fira Sans"/>
          <w:bCs/>
          <w:iCs/>
          <w:sz w:val="22"/>
          <w:szCs w:val="22"/>
        </w:rPr>
        <w:t> </w:t>
      </w:r>
      <w:proofErr w:type="spellStart"/>
      <w:r w:rsidRPr="00C615DD">
        <w:rPr>
          <w:rFonts w:ascii="Fira Sans" w:hAnsi="Fira Sans"/>
          <w:bCs/>
          <w:iCs/>
          <w:sz w:val="22"/>
          <w:szCs w:val="22"/>
        </w:rPr>
        <w:t>poli</w:t>
      </w:r>
      <w:proofErr w:type="spellEnd"/>
      <w:r w:rsidRPr="00C615DD">
        <w:rPr>
          <w:rFonts w:ascii="Fira Sans" w:hAnsi="Fira Sans"/>
          <w:bCs/>
          <w:iCs/>
          <w:sz w:val="22"/>
          <w:szCs w:val="22"/>
        </w:rPr>
        <w:t>(</w:t>
      </w:r>
      <w:proofErr w:type="spellStart"/>
      <w:r w:rsidRPr="00C615DD">
        <w:rPr>
          <w:rFonts w:ascii="Fira Sans" w:hAnsi="Fira Sans"/>
          <w:bCs/>
          <w:iCs/>
          <w:sz w:val="22"/>
          <w:szCs w:val="22"/>
        </w:rPr>
        <w:t>glikolidu</w:t>
      </w:r>
      <w:proofErr w:type="spellEnd"/>
      <w:r w:rsidRPr="00C615DD">
        <w:rPr>
          <w:rFonts w:ascii="Fira Sans" w:hAnsi="Fira Sans"/>
          <w:bCs/>
          <w:iCs/>
          <w:sz w:val="22"/>
          <w:szCs w:val="22"/>
        </w:rPr>
        <w:t xml:space="preserve"> -co-L-</w:t>
      </w:r>
      <w:proofErr w:type="spellStart"/>
      <w:r w:rsidRPr="00C615DD">
        <w:rPr>
          <w:rFonts w:ascii="Fira Sans" w:hAnsi="Fira Sans"/>
          <w:bCs/>
          <w:iCs/>
          <w:sz w:val="22"/>
          <w:szCs w:val="22"/>
        </w:rPr>
        <w:t>laktydu</w:t>
      </w:r>
      <w:proofErr w:type="spellEnd"/>
      <w:r w:rsidRPr="00C615DD">
        <w:rPr>
          <w:rFonts w:ascii="Fira Sans" w:hAnsi="Fira Sans"/>
          <w:bCs/>
          <w:iCs/>
          <w:sz w:val="22"/>
          <w:szCs w:val="22"/>
        </w:rPr>
        <w:t xml:space="preserve">) (90/10), powlekany </w:t>
      </w:r>
      <w:proofErr w:type="spellStart"/>
      <w:r w:rsidRPr="00C615DD">
        <w:rPr>
          <w:rFonts w:ascii="Fira Sans" w:hAnsi="Fira Sans"/>
          <w:bCs/>
          <w:iCs/>
          <w:sz w:val="22"/>
          <w:szCs w:val="22"/>
        </w:rPr>
        <w:t>mieszniną</w:t>
      </w:r>
      <w:proofErr w:type="spellEnd"/>
      <w:r w:rsidRPr="00C615DD">
        <w:rPr>
          <w:rFonts w:ascii="Fira Sans" w:hAnsi="Fira Sans"/>
          <w:bCs/>
          <w:iCs/>
          <w:sz w:val="22"/>
          <w:szCs w:val="22"/>
        </w:rPr>
        <w:t xml:space="preserve"> </w:t>
      </w:r>
      <w:proofErr w:type="spellStart"/>
      <w:r w:rsidRPr="00C615DD">
        <w:rPr>
          <w:rFonts w:ascii="Fira Sans" w:hAnsi="Fira Sans"/>
          <w:bCs/>
          <w:iCs/>
          <w:sz w:val="22"/>
          <w:szCs w:val="22"/>
        </w:rPr>
        <w:t>poli</w:t>
      </w:r>
      <w:proofErr w:type="spellEnd"/>
      <w:r w:rsidRPr="00C615DD">
        <w:rPr>
          <w:rFonts w:ascii="Fira Sans" w:hAnsi="Fira Sans"/>
          <w:bCs/>
          <w:iCs/>
          <w:sz w:val="22"/>
          <w:szCs w:val="22"/>
        </w:rPr>
        <w:t>(</w:t>
      </w:r>
      <w:proofErr w:type="spellStart"/>
      <w:r w:rsidRPr="00C615DD">
        <w:rPr>
          <w:rFonts w:ascii="Fira Sans" w:hAnsi="Fira Sans"/>
          <w:bCs/>
          <w:iCs/>
          <w:sz w:val="22"/>
          <w:szCs w:val="22"/>
        </w:rPr>
        <w:t>glikolidu</w:t>
      </w:r>
      <w:proofErr w:type="spellEnd"/>
      <w:r w:rsidRPr="00C615DD">
        <w:rPr>
          <w:rFonts w:ascii="Fira Sans" w:hAnsi="Fira Sans"/>
          <w:bCs/>
          <w:iCs/>
          <w:sz w:val="22"/>
          <w:szCs w:val="22"/>
        </w:rPr>
        <w:t xml:space="preserve"> -co-L-</w:t>
      </w:r>
      <w:proofErr w:type="spellStart"/>
      <w:r w:rsidRPr="00C615DD">
        <w:rPr>
          <w:rFonts w:ascii="Fira Sans" w:hAnsi="Fira Sans"/>
          <w:bCs/>
          <w:iCs/>
          <w:sz w:val="22"/>
          <w:szCs w:val="22"/>
        </w:rPr>
        <w:t>laktydu</w:t>
      </w:r>
      <w:proofErr w:type="spellEnd"/>
      <w:r w:rsidRPr="00C615DD">
        <w:rPr>
          <w:rFonts w:ascii="Fira Sans" w:hAnsi="Fira Sans"/>
          <w:bCs/>
          <w:iCs/>
          <w:sz w:val="22"/>
          <w:szCs w:val="22"/>
        </w:rPr>
        <w:t>) (30/70) oraz stearynianem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C615DD">
        <w:rPr>
          <w:rFonts w:ascii="Fira Sans" w:hAnsi="Fira Sans"/>
          <w:bCs/>
          <w:iCs/>
          <w:sz w:val="22"/>
          <w:szCs w:val="22"/>
        </w:rPr>
        <w:t>wapnia, o podtrzymywaniu tkankowym 50% wartości początkowej po 5 dniach od wszczepienia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C615DD">
        <w:rPr>
          <w:rFonts w:ascii="Fira Sans" w:hAnsi="Fira Sans"/>
          <w:bCs/>
          <w:iCs/>
          <w:sz w:val="22"/>
          <w:szCs w:val="22"/>
        </w:rPr>
        <w:t>oraz 0% po 10-14 dniach, wchłaniający się po ok. 42 dniach?</w:t>
      </w:r>
    </w:p>
    <w:p w14:paraId="542A2627" w14:textId="7B6880E7" w:rsidR="009E2A7B" w:rsidRPr="00B217B3" w:rsidRDefault="009E2A7B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bookmarkStart w:id="2" w:name="_Hlk164234153"/>
      <w:r w:rsidRPr="00B217B3">
        <w:rPr>
          <w:rFonts w:ascii="Fira Sans" w:hAnsi="Fira Sans"/>
          <w:b/>
          <w:i/>
          <w:sz w:val="22"/>
          <w:szCs w:val="22"/>
        </w:rPr>
        <w:t>Odp.:</w:t>
      </w:r>
      <w:r w:rsidR="00932E5D">
        <w:rPr>
          <w:rFonts w:ascii="Fira Sans" w:hAnsi="Fira Sans"/>
          <w:b/>
          <w:i/>
          <w:sz w:val="22"/>
          <w:szCs w:val="22"/>
        </w:rPr>
        <w:t xml:space="preserve"> Zamawiający dopuszcza.</w:t>
      </w:r>
      <w:bookmarkEnd w:id="2"/>
    </w:p>
    <w:p w14:paraId="70068BD8" w14:textId="77777777" w:rsidR="009E2A7B" w:rsidRPr="00B217B3" w:rsidRDefault="009E2A7B" w:rsidP="00E14A64">
      <w:pPr>
        <w:spacing w:line="360" w:lineRule="auto"/>
        <w:rPr>
          <w:rFonts w:ascii="Fira Sans" w:hAnsi="Fira Sans"/>
          <w:sz w:val="22"/>
          <w:szCs w:val="22"/>
        </w:rPr>
      </w:pPr>
    </w:p>
    <w:p w14:paraId="462FC9F7" w14:textId="77777777" w:rsidR="009E2A7B" w:rsidRPr="00B217B3" w:rsidRDefault="009E2A7B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32:</w:t>
      </w:r>
    </w:p>
    <w:p w14:paraId="5271F1A9" w14:textId="77777777" w:rsidR="00C615DD" w:rsidRPr="00C615DD" w:rsidRDefault="00C615DD" w:rsidP="00E14A64">
      <w:pPr>
        <w:spacing w:line="360" w:lineRule="auto"/>
        <w:rPr>
          <w:rFonts w:ascii="Fira Sans" w:hAnsi="Fira Sans"/>
          <w:sz w:val="22"/>
          <w:szCs w:val="22"/>
        </w:rPr>
      </w:pPr>
      <w:r w:rsidRPr="00C615DD">
        <w:rPr>
          <w:rFonts w:ascii="Fira Sans" w:hAnsi="Fira Sans"/>
          <w:sz w:val="22"/>
          <w:szCs w:val="22"/>
        </w:rPr>
        <w:t>Część nr 17</w:t>
      </w:r>
    </w:p>
    <w:p w14:paraId="7850C77E" w14:textId="77777777" w:rsidR="00C615DD" w:rsidRPr="00C615DD" w:rsidRDefault="00C615DD" w:rsidP="00E14A64">
      <w:pPr>
        <w:spacing w:line="360" w:lineRule="auto"/>
        <w:rPr>
          <w:rFonts w:ascii="Fira Sans" w:hAnsi="Fira Sans"/>
          <w:sz w:val="22"/>
          <w:szCs w:val="22"/>
        </w:rPr>
      </w:pPr>
      <w:r w:rsidRPr="00C615DD">
        <w:rPr>
          <w:rFonts w:ascii="Fira Sans" w:hAnsi="Fira Sans"/>
          <w:sz w:val="22"/>
          <w:szCs w:val="22"/>
        </w:rPr>
        <w:t xml:space="preserve">Czy Zamawiający dopuści szew </w:t>
      </w:r>
      <w:proofErr w:type="spellStart"/>
      <w:r w:rsidRPr="00C615DD">
        <w:rPr>
          <w:rFonts w:ascii="Fira Sans" w:hAnsi="Fira Sans"/>
          <w:sz w:val="22"/>
          <w:szCs w:val="22"/>
        </w:rPr>
        <w:t>wchłanialny</w:t>
      </w:r>
      <w:proofErr w:type="spellEnd"/>
      <w:r w:rsidRPr="00C615DD">
        <w:rPr>
          <w:rFonts w:ascii="Fira Sans" w:hAnsi="Fira Sans"/>
          <w:sz w:val="22"/>
          <w:szCs w:val="22"/>
        </w:rPr>
        <w:t xml:space="preserve">, syntetyczny, pleciony z kwasu </w:t>
      </w:r>
      <w:proofErr w:type="spellStart"/>
      <w:r w:rsidRPr="00C615DD">
        <w:rPr>
          <w:rFonts w:ascii="Fira Sans" w:hAnsi="Fira Sans"/>
          <w:sz w:val="22"/>
          <w:szCs w:val="22"/>
        </w:rPr>
        <w:t>poliglikolowego</w:t>
      </w:r>
      <w:proofErr w:type="spellEnd"/>
      <w:r w:rsidRPr="00C615DD">
        <w:rPr>
          <w:rFonts w:ascii="Fira Sans" w:hAnsi="Fira Sans"/>
          <w:sz w:val="22"/>
          <w:szCs w:val="22"/>
        </w:rPr>
        <w:t>,</w:t>
      </w:r>
    </w:p>
    <w:p w14:paraId="3263E32C" w14:textId="587A1288" w:rsidR="009E2A7B" w:rsidRPr="00B217B3" w:rsidRDefault="00C615DD" w:rsidP="00E14A64">
      <w:pPr>
        <w:spacing w:line="360" w:lineRule="auto"/>
        <w:rPr>
          <w:rFonts w:ascii="Fira Sans" w:hAnsi="Fira Sans"/>
          <w:sz w:val="22"/>
          <w:szCs w:val="22"/>
        </w:rPr>
      </w:pPr>
      <w:r w:rsidRPr="00C615DD">
        <w:rPr>
          <w:rFonts w:ascii="Fira Sans" w:hAnsi="Fira Sans"/>
          <w:sz w:val="22"/>
          <w:szCs w:val="22"/>
        </w:rPr>
        <w:t xml:space="preserve">powlekany </w:t>
      </w:r>
      <w:proofErr w:type="spellStart"/>
      <w:r w:rsidRPr="00C615DD">
        <w:rPr>
          <w:rFonts w:ascii="Fira Sans" w:hAnsi="Fira Sans"/>
          <w:sz w:val="22"/>
          <w:szCs w:val="22"/>
        </w:rPr>
        <w:t>polikaprolaktonem</w:t>
      </w:r>
      <w:proofErr w:type="spellEnd"/>
      <w:r w:rsidRPr="00C615DD">
        <w:rPr>
          <w:rFonts w:ascii="Fira Sans" w:hAnsi="Fira Sans"/>
          <w:sz w:val="22"/>
          <w:szCs w:val="22"/>
        </w:rPr>
        <w:t xml:space="preserve"> i stearynianem wapnia, o podtrzymywaniu tkankowym 50% po 8-11 dniach, wchłaniający się po ok. 42 dniach?</w:t>
      </w:r>
    </w:p>
    <w:p w14:paraId="3D0ECBAD" w14:textId="6E66F201" w:rsidR="009E2A7B" w:rsidRPr="00B217B3" w:rsidRDefault="009E2A7B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bookmarkStart w:id="3" w:name="_Hlk164234292"/>
      <w:r w:rsidRPr="00B217B3">
        <w:rPr>
          <w:rFonts w:ascii="Fira Sans" w:hAnsi="Fira Sans"/>
          <w:b/>
          <w:i/>
          <w:sz w:val="22"/>
          <w:szCs w:val="22"/>
        </w:rPr>
        <w:t>Odp.:</w:t>
      </w:r>
      <w:r w:rsidR="00932E5D"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bookmarkEnd w:id="3"/>
    <w:p w14:paraId="7BA88AA1" w14:textId="77777777" w:rsidR="009E2A7B" w:rsidRPr="00B217B3" w:rsidRDefault="009E2A7B" w:rsidP="00E14A64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0BDB3A14" w14:textId="77777777" w:rsidR="009E2A7B" w:rsidRPr="00B217B3" w:rsidRDefault="009E2A7B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33:</w:t>
      </w:r>
    </w:p>
    <w:p w14:paraId="05347FCF" w14:textId="77777777" w:rsidR="00C615DD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Czy Zamawiający w części nr 5 dopuści:</w:t>
      </w:r>
    </w:p>
    <w:p w14:paraId="744FC0D8" w14:textId="4B193743" w:rsidR="009E2A7B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 xml:space="preserve">Poz. 1 płytka </w:t>
      </w:r>
      <w:proofErr w:type="spellStart"/>
      <w:r w:rsidRPr="00C615DD">
        <w:rPr>
          <w:rFonts w:ascii="Fira Sans" w:hAnsi="Fira Sans"/>
          <w:bCs/>
          <w:iCs/>
          <w:sz w:val="22"/>
          <w:szCs w:val="22"/>
        </w:rPr>
        <w:t>stomijna</w:t>
      </w:r>
      <w:proofErr w:type="spellEnd"/>
      <w:r w:rsidRPr="00C615DD">
        <w:rPr>
          <w:rFonts w:ascii="Fira Sans" w:hAnsi="Fira Sans"/>
          <w:bCs/>
          <w:iCs/>
          <w:sz w:val="22"/>
          <w:szCs w:val="22"/>
        </w:rPr>
        <w:t>, wykonana z materiału działającego ochronnie na skórę, posiada 2</w:t>
      </w:r>
      <w:r w:rsidR="00932E5D">
        <w:rPr>
          <w:rFonts w:ascii="Fira Sans" w:hAnsi="Fira Sans"/>
          <w:bCs/>
          <w:iCs/>
          <w:sz w:val="22"/>
          <w:szCs w:val="22"/>
        </w:rPr>
        <w:t> </w:t>
      </w:r>
      <w:r w:rsidRPr="00C615DD">
        <w:rPr>
          <w:rFonts w:ascii="Fira Sans" w:hAnsi="Fira Sans"/>
          <w:bCs/>
          <w:iCs/>
          <w:sz w:val="22"/>
          <w:szCs w:val="22"/>
        </w:rPr>
        <w:t xml:space="preserve">części, część przylepną oraz część zewnętrzną. Część z której znajduje się pierścień, wyko-nana jest z materiału elastycznego, otwór w płytce można regulować wycinając </w:t>
      </w:r>
      <w:r w:rsidRPr="00C615DD">
        <w:rPr>
          <w:rFonts w:ascii="Fira Sans" w:hAnsi="Fira Sans"/>
          <w:bCs/>
          <w:iCs/>
          <w:sz w:val="22"/>
          <w:szCs w:val="22"/>
        </w:rPr>
        <w:lastRenderedPageBreak/>
        <w:t xml:space="preserve">nożyczkami, płytka posiada podwójną warstwę dzięki czemu zabezpiecza skórę wokół </w:t>
      </w:r>
      <w:proofErr w:type="spellStart"/>
      <w:r w:rsidRPr="00C615DD">
        <w:rPr>
          <w:rFonts w:ascii="Fira Sans" w:hAnsi="Fira Sans"/>
          <w:bCs/>
          <w:iCs/>
          <w:sz w:val="22"/>
          <w:szCs w:val="22"/>
        </w:rPr>
        <w:t>stomii</w:t>
      </w:r>
      <w:proofErr w:type="spellEnd"/>
      <w:r w:rsidRPr="00C615DD">
        <w:rPr>
          <w:rFonts w:ascii="Fira Sans" w:hAnsi="Fira Sans"/>
          <w:bCs/>
          <w:iCs/>
          <w:sz w:val="22"/>
          <w:szCs w:val="22"/>
        </w:rPr>
        <w:t xml:space="preserve"> przed działaniem wilgoci, nie powoduje alergii, zapobiega </w:t>
      </w:r>
      <w:proofErr w:type="spellStart"/>
      <w:r w:rsidRPr="00C615DD">
        <w:rPr>
          <w:rFonts w:ascii="Fira Sans" w:hAnsi="Fira Sans"/>
          <w:bCs/>
          <w:iCs/>
          <w:sz w:val="22"/>
          <w:szCs w:val="22"/>
        </w:rPr>
        <w:t>odparzeniom</w:t>
      </w:r>
      <w:proofErr w:type="spellEnd"/>
      <w:r w:rsidRPr="00C615DD">
        <w:rPr>
          <w:rFonts w:ascii="Fira Sans" w:hAnsi="Fira Sans"/>
          <w:bCs/>
          <w:iCs/>
          <w:sz w:val="22"/>
          <w:szCs w:val="22"/>
        </w:rPr>
        <w:t>, płytka wykonana z</w:t>
      </w:r>
      <w:r w:rsidR="00932E5D">
        <w:rPr>
          <w:rFonts w:ascii="Fira Sans" w:hAnsi="Fira Sans"/>
          <w:bCs/>
          <w:iCs/>
          <w:sz w:val="22"/>
          <w:szCs w:val="22"/>
        </w:rPr>
        <w:t> </w:t>
      </w:r>
      <w:r w:rsidRPr="00C615DD">
        <w:rPr>
          <w:rFonts w:ascii="Fira Sans" w:hAnsi="Fira Sans"/>
          <w:bCs/>
          <w:iCs/>
          <w:sz w:val="22"/>
          <w:szCs w:val="22"/>
        </w:rPr>
        <w:t xml:space="preserve">materiału </w:t>
      </w:r>
      <w:proofErr w:type="spellStart"/>
      <w:r w:rsidRPr="00C615DD">
        <w:rPr>
          <w:rFonts w:ascii="Fira Sans" w:hAnsi="Fira Sans"/>
          <w:bCs/>
          <w:iCs/>
          <w:sz w:val="22"/>
          <w:szCs w:val="22"/>
        </w:rPr>
        <w:t>hydrokoloidowego</w:t>
      </w:r>
      <w:proofErr w:type="spellEnd"/>
      <w:r w:rsidRPr="00C615DD">
        <w:rPr>
          <w:rFonts w:ascii="Fira Sans" w:hAnsi="Fira Sans"/>
          <w:bCs/>
          <w:iCs/>
          <w:sz w:val="22"/>
          <w:szCs w:val="22"/>
        </w:rPr>
        <w:t xml:space="preserve">, do każdego rodzaju </w:t>
      </w:r>
      <w:proofErr w:type="spellStart"/>
      <w:r w:rsidRPr="00C615DD">
        <w:rPr>
          <w:rFonts w:ascii="Fira Sans" w:hAnsi="Fira Sans"/>
          <w:bCs/>
          <w:iCs/>
          <w:sz w:val="22"/>
          <w:szCs w:val="22"/>
        </w:rPr>
        <w:t>stomii</w:t>
      </w:r>
      <w:proofErr w:type="spellEnd"/>
      <w:r w:rsidRPr="00C615DD">
        <w:rPr>
          <w:rFonts w:ascii="Fira Sans" w:hAnsi="Fira Sans"/>
          <w:bCs/>
          <w:iCs/>
          <w:sz w:val="22"/>
          <w:szCs w:val="22"/>
        </w:rPr>
        <w:t xml:space="preserve"> poza wklęsłą, otwór startowy 10 mm z możliwością docięcia do 45 mm, rozmiar 50 mm</w:t>
      </w:r>
    </w:p>
    <w:p w14:paraId="32A6056C" w14:textId="4F875C4A" w:rsidR="009E2A7B" w:rsidRPr="00B217B3" w:rsidRDefault="00932E5D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675987D5" w14:textId="77777777" w:rsidR="00F14CF2" w:rsidRDefault="00F14CF2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528FF882" w14:textId="2EA41229" w:rsidR="009E2A7B" w:rsidRPr="00B217B3" w:rsidRDefault="009E2A7B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34:</w:t>
      </w:r>
    </w:p>
    <w:p w14:paraId="783D7468" w14:textId="733259CF" w:rsidR="009E2A7B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 xml:space="preserve">Poz. 2 płytka </w:t>
      </w:r>
      <w:proofErr w:type="spellStart"/>
      <w:r w:rsidRPr="00C615DD">
        <w:rPr>
          <w:rFonts w:ascii="Fira Sans" w:hAnsi="Fira Sans"/>
          <w:bCs/>
          <w:iCs/>
          <w:sz w:val="22"/>
          <w:szCs w:val="22"/>
        </w:rPr>
        <w:t>hydrokoloidowa</w:t>
      </w:r>
      <w:proofErr w:type="spellEnd"/>
      <w:r w:rsidRPr="00C615DD">
        <w:rPr>
          <w:rFonts w:ascii="Fira Sans" w:hAnsi="Fira Sans"/>
          <w:bCs/>
          <w:iCs/>
          <w:sz w:val="22"/>
          <w:szCs w:val="22"/>
        </w:rPr>
        <w:t xml:space="preserve">, wzmocniona dodatkową warstwą </w:t>
      </w:r>
      <w:proofErr w:type="spellStart"/>
      <w:r w:rsidRPr="00C615DD">
        <w:rPr>
          <w:rFonts w:ascii="Fira Sans" w:hAnsi="Fira Sans"/>
          <w:bCs/>
          <w:iCs/>
          <w:sz w:val="22"/>
          <w:szCs w:val="22"/>
        </w:rPr>
        <w:t>hydrokoloidu</w:t>
      </w:r>
      <w:proofErr w:type="spellEnd"/>
      <w:r w:rsidRPr="00C615DD">
        <w:rPr>
          <w:rFonts w:ascii="Fira Sans" w:hAnsi="Fira Sans"/>
          <w:bCs/>
          <w:iCs/>
          <w:sz w:val="22"/>
          <w:szCs w:val="22"/>
        </w:rPr>
        <w:t xml:space="preserve"> w centralnej połowie płytki, znajdującej się najbliżej </w:t>
      </w:r>
      <w:proofErr w:type="spellStart"/>
      <w:r w:rsidRPr="00C615DD">
        <w:rPr>
          <w:rFonts w:ascii="Fira Sans" w:hAnsi="Fira Sans"/>
          <w:bCs/>
          <w:iCs/>
          <w:sz w:val="22"/>
          <w:szCs w:val="22"/>
        </w:rPr>
        <w:t>stomii</w:t>
      </w:r>
      <w:proofErr w:type="spellEnd"/>
      <w:r w:rsidRPr="00C615DD">
        <w:rPr>
          <w:rFonts w:ascii="Fira Sans" w:hAnsi="Fira Sans"/>
          <w:bCs/>
          <w:iCs/>
          <w:sz w:val="22"/>
          <w:szCs w:val="22"/>
        </w:rPr>
        <w:t xml:space="preserve">, pozostała część </w:t>
      </w:r>
      <w:proofErr w:type="spellStart"/>
      <w:r w:rsidRPr="00C615DD">
        <w:rPr>
          <w:rFonts w:ascii="Fira Sans" w:hAnsi="Fira Sans"/>
          <w:bCs/>
          <w:iCs/>
          <w:sz w:val="22"/>
          <w:szCs w:val="22"/>
        </w:rPr>
        <w:t>hydrokoloidowej</w:t>
      </w:r>
      <w:proofErr w:type="spellEnd"/>
      <w:r w:rsidRPr="00C615DD">
        <w:rPr>
          <w:rFonts w:ascii="Fira Sans" w:hAnsi="Fira Sans"/>
          <w:bCs/>
          <w:iCs/>
          <w:sz w:val="22"/>
          <w:szCs w:val="22"/>
        </w:rPr>
        <w:t xml:space="preserve"> płytki jest bardziej elastyczna, cieńsza aby umożliwić lepsze dopasowanie do kształtów, nie alergizuje, kołnierz zapewniający szczelne przyleganie, działa ochronnie na skórę, zabezpiecza przed działaniem treści jelitowej i moczu, rozmiar 50 mm</w:t>
      </w:r>
    </w:p>
    <w:p w14:paraId="03384583" w14:textId="2A1A8E2F" w:rsidR="009E2A7B" w:rsidRDefault="00932E5D" w:rsidP="00E14A64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767A5C38" w14:textId="77777777" w:rsidR="00932E5D" w:rsidRPr="00B217B3" w:rsidRDefault="00932E5D" w:rsidP="00E14A64">
      <w:pPr>
        <w:spacing w:line="360" w:lineRule="auto"/>
        <w:rPr>
          <w:rFonts w:ascii="Fira Sans" w:hAnsi="Fira Sans"/>
          <w:sz w:val="22"/>
          <w:szCs w:val="22"/>
        </w:rPr>
      </w:pPr>
    </w:p>
    <w:p w14:paraId="20CF58CE" w14:textId="77777777" w:rsidR="009E2A7B" w:rsidRPr="00B217B3" w:rsidRDefault="009E2A7B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35:</w:t>
      </w:r>
    </w:p>
    <w:p w14:paraId="4D8EA2BD" w14:textId="2169D8E3" w:rsidR="009E2A7B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 xml:space="preserve">Poz. 3 worek </w:t>
      </w:r>
      <w:proofErr w:type="spellStart"/>
      <w:r w:rsidRPr="00C615DD">
        <w:rPr>
          <w:rFonts w:ascii="Fira Sans" w:hAnsi="Fira Sans"/>
          <w:bCs/>
          <w:iCs/>
          <w:sz w:val="22"/>
          <w:szCs w:val="22"/>
        </w:rPr>
        <w:t>urostomijny</w:t>
      </w:r>
      <w:proofErr w:type="spellEnd"/>
      <w:r w:rsidRPr="00C615DD">
        <w:rPr>
          <w:rFonts w:ascii="Fira Sans" w:hAnsi="Fira Sans"/>
          <w:bCs/>
          <w:iCs/>
          <w:sz w:val="22"/>
          <w:szCs w:val="22"/>
        </w:rPr>
        <w:t xml:space="preserve"> kompatybilny z płytkami z poz. 1 i 2, rozmiar 50, wersja przezroczysta lub cielista</w:t>
      </w:r>
    </w:p>
    <w:p w14:paraId="29A98657" w14:textId="4F30D411" w:rsidR="009E2A7B" w:rsidRDefault="00932E5D" w:rsidP="00E14A64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bookmarkStart w:id="4" w:name="_Hlk164234183"/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1BB37DB7" w14:textId="77777777" w:rsidR="00932E5D" w:rsidRPr="00B217B3" w:rsidRDefault="00932E5D" w:rsidP="00E14A64">
      <w:pPr>
        <w:spacing w:line="360" w:lineRule="auto"/>
        <w:rPr>
          <w:rFonts w:ascii="Fira Sans" w:hAnsi="Fira Sans"/>
          <w:sz w:val="22"/>
          <w:szCs w:val="22"/>
        </w:rPr>
      </w:pPr>
    </w:p>
    <w:bookmarkEnd w:id="4"/>
    <w:p w14:paraId="67938DD9" w14:textId="77777777" w:rsidR="009E2A7B" w:rsidRPr="00B217B3" w:rsidRDefault="009E2A7B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36:</w:t>
      </w:r>
    </w:p>
    <w:p w14:paraId="22B59A4C" w14:textId="1E28E0DC" w:rsidR="009E2A7B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 xml:space="preserve">Poz. 4 worek </w:t>
      </w:r>
      <w:proofErr w:type="spellStart"/>
      <w:r w:rsidRPr="00C615DD">
        <w:rPr>
          <w:rFonts w:ascii="Fira Sans" w:hAnsi="Fira Sans"/>
          <w:bCs/>
          <w:iCs/>
          <w:sz w:val="22"/>
          <w:szCs w:val="22"/>
        </w:rPr>
        <w:t>urostomijny</w:t>
      </w:r>
      <w:proofErr w:type="spellEnd"/>
      <w:r w:rsidRPr="00C615DD">
        <w:rPr>
          <w:rFonts w:ascii="Fira Sans" w:hAnsi="Fira Sans"/>
          <w:bCs/>
          <w:iCs/>
          <w:sz w:val="22"/>
          <w:szCs w:val="22"/>
        </w:rPr>
        <w:t xml:space="preserve">, samoprzylepny, dla </w:t>
      </w:r>
      <w:proofErr w:type="spellStart"/>
      <w:r w:rsidRPr="00C615DD">
        <w:rPr>
          <w:rFonts w:ascii="Fira Sans" w:hAnsi="Fira Sans"/>
          <w:bCs/>
          <w:iCs/>
          <w:sz w:val="22"/>
          <w:szCs w:val="22"/>
        </w:rPr>
        <w:t>urostomii</w:t>
      </w:r>
      <w:proofErr w:type="spellEnd"/>
      <w:r w:rsidRPr="00C615DD">
        <w:rPr>
          <w:rFonts w:ascii="Fira Sans" w:hAnsi="Fira Sans"/>
          <w:bCs/>
          <w:iCs/>
          <w:sz w:val="22"/>
          <w:szCs w:val="22"/>
        </w:rPr>
        <w:t xml:space="preserve"> poza </w:t>
      </w:r>
      <w:proofErr w:type="spellStart"/>
      <w:r w:rsidRPr="00C615DD">
        <w:rPr>
          <w:rFonts w:ascii="Fira Sans" w:hAnsi="Fira Sans"/>
          <w:bCs/>
          <w:iCs/>
          <w:sz w:val="22"/>
          <w:szCs w:val="22"/>
        </w:rPr>
        <w:t>stomią</w:t>
      </w:r>
      <w:proofErr w:type="spellEnd"/>
      <w:r w:rsidRPr="00C615DD">
        <w:rPr>
          <w:rFonts w:ascii="Fira Sans" w:hAnsi="Fira Sans"/>
          <w:bCs/>
          <w:iCs/>
          <w:sz w:val="22"/>
          <w:szCs w:val="22"/>
        </w:rPr>
        <w:t xml:space="preserve"> wklęsłą), wykonany z</w:t>
      </w:r>
      <w:r w:rsidR="00932E5D">
        <w:rPr>
          <w:rFonts w:ascii="Fira Sans" w:hAnsi="Fira Sans"/>
          <w:bCs/>
          <w:iCs/>
          <w:sz w:val="22"/>
          <w:szCs w:val="22"/>
        </w:rPr>
        <w:t> </w:t>
      </w:r>
      <w:r w:rsidRPr="00C615DD">
        <w:rPr>
          <w:rFonts w:ascii="Fira Sans" w:hAnsi="Fira Sans"/>
          <w:bCs/>
          <w:iCs/>
          <w:sz w:val="22"/>
          <w:szCs w:val="22"/>
        </w:rPr>
        <w:t xml:space="preserve">przezroczystej folii co umożliwia możliwość kontrolę moczu i stanu </w:t>
      </w:r>
      <w:proofErr w:type="spellStart"/>
      <w:r w:rsidRPr="00C615DD">
        <w:rPr>
          <w:rFonts w:ascii="Fira Sans" w:hAnsi="Fira Sans"/>
          <w:bCs/>
          <w:iCs/>
          <w:sz w:val="22"/>
          <w:szCs w:val="22"/>
        </w:rPr>
        <w:t>stomii</w:t>
      </w:r>
      <w:proofErr w:type="spellEnd"/>
      <w:r w:rsidRPr="00C615DD">
        <w:rPr>
          <w:rFonts w:ascii="Fira Sans" w:hAnsi="Fira Sans"/>
          <w:bCs/>
          <w:iCs/>
          <w:sz w:val="22"/>
          <w:szCs w:val="22"/>
        </w:rPr>
        <w:t xml:space="preserve"> bez odklejania go od skóry, worek wyposażony w niewielki, umieszony w dole worka kranik, posiadający przy-mocowaną do worka plastikową zatyczką zabezpieczającą przed przeciekaniem, umożliwia-</w:t>
      </w:r>
      <w:proofErr w:type="spellStart"/>
      <w:r w:rsidRPr="00C615DD">
        <w:rPr>
          <w:rFonts w:ascii="Fira Sans" w:hAnsi="Fira Sans"/>
          <w:bCs/>
          <w:iCs/>
          <w:sz w:val="22"/>
          <w:szCs w:val="22"/>
        </w:rPr>
        <w:t>jący</w:t>
      </w:r>
      <w:proofErr w:type="spellEnd"/>
      <w:r w:rsidRPr="00C615DD">
        <w:rPr>
          <w:rFonts w:ascii="Fira Sans" w:hAnsi="Fira Sans"/>
          <w:bCs/>
          <w:iCs/>
          <w:sz w:val="22"/>
          <w:szCs w:val="22"/>
        </w:rPr>
        <w:t xml:space="preserve"> opróżnianie worka bez konieczności odklejania worka, bez filtra, posiada specjalne </w:t>
      </w:r>
      <w:proofErr w:type="spellStart"/>
      <w:r w:rsidRPr="00C615DD">
        <w:rPr>
          <w:rFonts w:ascii="Fira Sans" w:hAnsi="Fira Sans"/>
          <w:bCs/>
          <w:iCs/>
          <w:sz w:val="22"/>
          <w:szCs w:val="22"/>
        </w:rPr>
        <w:t>antyzwrotne</w:t>
      </w:r>
      <w:proofErr w:type="spellEnd"/>
      <w:r w:rsidRPr="00C615DD">
        <w:rPr>
          <w:rFonts w:ascii="Fira Sans" w:hAnsi="Fira Sans"/>
          <w:bCs/>
          <w:iCs/>
          <w:sz w:val="22"/>
          <w:szCs w:val="22"/>
        </w:rPr>
        <w:t xml:space="preserve"> zastawki, zapobiegające cofaniu się moczu do przetoki, zapobiegając infekcjom dróg moczowych, zintegrowany przylepiec, elastyczny, </w:t>
      </w:r>
      <w:proofErr w:type="spellStart"/>
      <w:r w:rsidRPr="00C615DD">
        <w:rPr>
          <w:rFonts w:ascii="Fira Sans" w:hAnsi="Fira Sans"/>
          <w:bCs/>
          <w:iCs/>
          <w:sz w:val="22"/>
          <w:szCs w:val="22"/>
        </w:rPr>
        <w:t>hydrokoloidowy</w:t>
      </w:r>
      <w:proofErr w:type="spellEnd"/>
      <w:r w:rsidRPr="00C615DD">
        <w:rPr>
          <w:rFonts w:ascii="Fira Sans" w:hAnsi="Fira Sans"/>
          <w:bCs/>
          <w:iCs/>
          <w:sz w:val="22"/>
          <w:szCs w:val="22"/>
        </w:rPr>
        <w:t>, posiadający właściwości ochronne na skórę, rozmiar 10-45 mm.</w:t>
      </w:r>
    </w:p>
    <w:p w14:paraId="2CF6AF4B" w14:textId="77777777" w:rsidR="00932E5D" w:rsidRDefault="00932E5D" w:rsidP="00E14A64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708B79A2" w14:textId="77777777" w:rsidR="00C615DD" w:rsidRDefault="00C615DD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686A890E" w14:textId="31C63ADB" w:rsidR="009E2A7B" w:rsidRPr="00B217B3" w:rsidRDefault="009E2A7B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37:</w:t>
      </w:r>
    </w:p>
    <w:p w14:paraId="5D3DA951" w14:textId="77777777" w:rsidR="00C615DD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>Poz. 5 worek do zbiórki moczu, do stosowania w warunkach domowych i szpitalnych,</w:t>
      </w:r>
    </w:p>
    <w:p w14:paraId="5A18C809" w14:textId="3F78A39D" w:rsidR="009E2A7B" w:rsidRPr="00C615DD" w:rsidRDefault="00C615DD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C615DD">
        <w:rPr>
          <w:rFonts w:ascii="Fira Sans" w:hAnsi="Fira Sans"/>
          <w:bCs/>
          <w:iCs/>
          <w:sz w:val="22"/>
          <w:szCs w:val="22"/>
        </w:rPr>
        <w:t xml:space="preserve">Sterylny, do stosowania z cewnikiem zewnętrznym stałym lub jednorazowym, zawiera port do pobierania próbek, </w:t>
      </w:r>
      <w:proofErr w:type="spellStart"/>
      <w:r w:rsidRPr="00C615DD">
        <w:rPr>
          <w:rFonts w:ascii="Fira Sans" w:hAnsi="Fira Sans"/>
          <w:bCs/>
          <w:iCs/>
          <w:sz w:val="22"/>
          <w:szCs w:val="22"/>
        </w:rPr>
        <w:t>antyskrętny</w:t>
      </w:r>
      <w:proofErr w:type="spellEnd"/>
      <w:r w:rsidRPr="00C615DD">
        <w:rPr>
          <w:rFonts w:ascii="Fira Sans" w:hAnsi="Fira Sans"/>
          <w:bCs/>
          <w:iCs/>
          <w:sz w:val="22"/>
          <w:szCs w:val="22"/>
        </w:rPr>
        <w:t xml:space="preserve"> dren zapewniający drożność co minimalizuje ryzyko cofania moczu, duża pojemność 2 000 ml, długi dren umożliwiający swobodę ruchów, 2-</w:t>
      </w:r>
      <w:r w:rsidRPr="00C615DD">
        <w:rPr>
          <w:rFonts w:ascii="Fira Sans" w:hAnsi="Fira Sans"/>
          <w:bCs/>
          <w:iCs/>
          <w:sz w:val="22"/>
          <w:szCs w:val="22"/>
        </w:rPr>
        <w:lastRenderedPageBreak/>
        <w:t>fazowy zawór umożliwiający stopniowe opróżnianie, końcówka zapobiegająca kapaniu po zamknięciu zaworu, skala pomiarowa co 100, 200 i 400 ml, może być połączony z cewnikiem na nogę.</w:t>
      </w:r>
    </w:p>
    <w:p w14:paraId="2E0B8E5D" w14:textId="77777777" w:rsidR="00932E5D" w:rsidRPr="00B217B3" w:rsidRDefault="00932E5D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635C49CF" w14:textId="77777777" w:rsidR="00963AFD" w:rsidRDefault="00963AFD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61C856D2" w14:textId="16C01E6F" w:rsidR="009E2A7B" w:rsidRPr="00B217B3" w:rsidRDefault="009E2A7B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38:</w:t>
      </w:r>
    </w:p>
    <w:p w14:paraId="5DB7B285" w14:textId="43F7C3E0" w:rsidR="009E2A7B" w:rsidRPr="006822E4" w:rsidRDefault="006822E4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6822E4">
        <w:rPr>
          <w:rFonts w:ascii="Fira Sans" w:hAnsi="Fira Sans"/>
          <w:bCs/>
          <w:iCs/>
          <w:sz w:val="22"/>
          <w:szCs w:val="22"/>
        </w:rPr>
        <w:t>Poz. 5 Zwracamy się z prośbą o wyłączenie pozycji 5 w celu zwiększenia konkurencyjności i</w:t>
      </w:r>
      <w:r w:rsidR="00932E5D">
        <w:rPr>
          <w:rFonts w:ascii="Fira Sans" w:hAnsi="Fira Sans"/>
          <w:bCs/>
          <w:iCs/>
          <w:sz w:val="22"/>
          <w:szCs w:val="22"/>
        </w:rPr>
        <w:t> </w:t>
      </w:r>
      <w:r w:rsidRPr="006822E4">
        <w:rPr>
          <w:rFonts w:ascii="Fira Sans" w:hAnsi="Fira Sans"/>
          <w:bCs/>
          <w:iCs/>
          <w:sz w:val="22"/>
          <w:szCs w:val="22"/>
        </w:rPr>
        <w:t>umożliwienia wystąpienia większej ilości oferentów</w:t>
      </w:r>
    </w:p>
    <w:p w14:paraId="1443EFFB" w14:textId="77777777" w:rsidR="00932E5D" w:rsidRPr="00B217B3" w:rsidRDefault="00932E5D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563BEF99" w14:textId="77777777" w:rsidR="009E2A7B" w:rsidRPr="00B217B3" w:rsidRDefault="009E2A7B" w:rsidP="00E14A64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5463A150" w14:textId="77777777" w:rsidR="009E2A7B" w:rsidRPr="00B217B3" w:rsidRDefault="009E2A7B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39:</w:t>
      </w:r>
    </w:p>
    <w:p w14:paraId="0D306703" w14:textId="7E1A8311" w:rsidR="009E2A7B" w:rsidRPr="006822E4" w:rsidRDefault="006822E4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6822E4">
        <w:rPr>
          <w:rFonts w:ascii="Fira Sans" w:hAnsi="Fira Sans"/>
          <w:bCs/>
          <w:iCs/>
          <w:sz w:val="22"/>
          <w:szCs w:val="22"/>
        </w:rPr>
        <w:t xml:space="preserve">Poz. 6 płytka zbudowana z materiału </w:t>
      </w:r>
      <w:proofErr w:type="spellStart"/>
      <w:r w:rsidRPr="006822E4">
        <w:rPr>
          <w:rFonts w:ascii="Fira Sans" w:hAnsi="Fira Sans"/>
          <w:bCs/>
          <w:iCs/>
          <w:sz w:val="22"/>
          <w:szCs w:val="22"/>
        </w:rPr>
        <w:t>hydrokoloidowego</w:t>
      </w:r>
      <w:proofErr w:type="spellEnd"/>
      <w:r w:rsidRPr="006822E4">
        <w:rPr>
          <w:rFonts w:ascii="Fira Sans" w:hAnsi="Fira Sans"/>
          <w:bCs/>
          <w:iCs/>
          <w:sz w:val="22"/>
          <w:szCs w:val="22"/>
        </w:rPr>
        <w:t xml:space="preserve">, posiadająca właściwości ochronne, zabezpieczająca skórę wokół </w:t>
      </w:r>
      <w:proofErr w:type="spellStart"/>
      <w:r w:rsidRPr="006822E4">
        <w:rPr>
          <w:rFonts w:ascii="Fira Sans" w:hAnsi="Fira Sans"/>
          <w:bCs/>
          <w:iCs/>
          <w:sz w:val="22"/>
          <w:szCs w:val="22"/>
        </w:rPr>
        <w:t>stomii</w:t>
      </w:r>
      <w:proofErr w:type="spellEnd"/>
      <w:r w:rsidRPr="006822E4">
        <w:rPr>
          <w:rFonts w:ascii="Fira Sans" w:hAnsi="Fira Sans"/>
          <w:bCs/>
          <w:iCs/>
          <w:sz w:val="22"/>
          <w:szCs w:val="22"/>
        </w:rPr>
        <w:t xml:space="preserve"> przed działaniem treści jelitowych, zewnętrzna powierzchnia płytki jest matowa, zapewniając lepsze przyleganie, część przylepna zabezpieczona jest delikatną flizelinową wypustką, która ułatwia usuwanie, posiada właściwości pochłaniające wilgoć, przeznaczona do każdego rodzaju </w:t>
      </w:r>
      <w:proofErr w:type="spellStart"/>
      <w:r w:rsidRPr="006822E4">
        <w:rPr>
          <w:rFonts w:ascii="Fira Sans" w:hAnsi="Fira Sans"/>
          <w:bCs/>
          <w:iCs/>
          <w:sz w:val="22"/>
          <w:szCs w:val="22"/>
        </w:rPr>
        <w:t>stomii</w:t>
      </w:r>
      <w:proofErr w:type="spellEnd"/>
      <w:r w:rsidRPr="006822E4">
        <w:rPr>
          <w:rFonts w:ascii="Fira Sans" w:hAnsi="Fira Sans"/>
          <w:bCs/>
          <w:iCs/>
          <w:sz w:val="22"/>
          <w:szCs w:val="22"/>
        </w:rPr>
        <w:t xml:space="preserve"> poza wklęsłą, rozmiar 60 mm</w:t>
      </w:r>
    </w:p>
    <w:p w14:paraId="59146C90" w14:textId="77777777" w:rsidR="00932E5D" w:rsidRDefault="00932E5D" w:rsidP="00E14A64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7F95B95C" w14:textId="77777777" w:rsidR="00932E5D" w:rsidRPr="00B217B3" w:rsidRDefault="00932E5D" w:rsidP="00E14A64">
      <w:pPr>
        <w:spacing w:line="360" w:lineRule="auto"/>
        <w:rPr>
          <w:rFonts w:ascii="Fira Sans" w:hAnsi="Fira Sans"/>
          <w:sz w:val="22"/>
          <w:szCs w:val="22"/>
        </w:rPr>
      </w:pPr>
    </w:p>
    <w:p w14:paraId="1E143AD2" w14:textId="77777777" w:rsidR="009E2A7B" w:rsidRPr="00B217B3" w:rsidRDefault="009E2A7B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40:</w:t>
      </w:r>
    </w:p>
    <w:p w14:paraId="0F0DB89C" w14:textId="0730F34A" w:rsidR="006822E4" w:rsidRPr="006822E4" w:rsidRDefault="006822E4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6822E4">
        <w:rPr>
          <w:rFonts w:ascii="Fira Sans" w:hAnsi="Fira Sans"/>
          <w:bCs/>
          <w:iCs/>
          <w:sz w:val="22"/>
          <w:szCs w:val="22"/>
        </w:rPr>
        <w:t xml:space="preserve">Poz. 7 worek </w:t>
      </w:r>
      <w:proofErr w:type="spellStart"/>
      <w:r w:rsidRPr="006822E4">
        <w:rPr>
          <w:rFonts w:ascii="Fira Sans" w:hAnsi="Fira Sans"/>
          <w:bCs/>
          <w:iCs/>
          <w:sz w:val="22"/>
          <w:szCs w:val="22"/>
        </w:rPr>
        <w:t>ileostomijny</w:t>
      </w:r>
      <w:proofErr w:type="spellEnd"/>
      <w:r w:rsidRPr="006822E4">
        <w:rPr>
          <w:rFonts w:ascii="Fira Sans" w:hAnsi="Fira Sans"/>
          <w:bCs/>
          <w:iCs/>
          <w:sz w:val="22"/>
          <w:szCs w:val="22"/>
        </w:rPr>
        <w:t xml:space="preserve">, przezroczysty, od strony ciała pokryty delikatną </w:t>
      </w:r>
      <w:proofErr w:type="spellStart"/>
      <w:r w:rsidRPr="006822E4">
        <w:rPr>
          <w:rFonts w:ascii="Fira Sans" w:hAnsi="Fira Sans"/>
          <w:bCs/>
          <w:iCs/>
          <w:sz w:val="22"/>
          <w:szCs w:val="22"/>
        </w:rPr>
        <w:t>fizeliną</w:t>
      </w:r>
      <w:proofErr w:type="spellEnd"/>
      <w:r w:rsidRPr="006822E4">
        <w:rPr>
          <w:rFonts w:ascii="Fira Sans" w:hAnsi="Fira Sans"/>
          <w:bCs/>
          <w:iCs/>
          <w:sz w:val="22"/>
          <w:szCs w:val="22"/>
        </w:rPr>
        <w:t>, w dolnej części posiada higieniczny odpływ umożliwiający opróżnianie worka bez konieczności jego odpinania od płytki, odpływ zamykany na rzep, rozmiar 60 mm</w:t>
      </w:r>
    </w:p>
    <w:p w14:paraId="0D791905" w14:textId="77777777" w:rsidR="00932E5D" w:rsidRDefault="00932E5D" w:rsidP="00E14A64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bookmarkStart w:id="5" w:name="_Hlk164234248"/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bookmarkEnd w:id="5"/>
    <w:p w14:paraId="79C190E8" w14:textId="77777777" w:rsidR="00932E5D" w:rsidRPr="00B217B3" w:rsidRDefault="00932E5D" w:rsidP="00E14A64">
      <w:pPr>
        <w:spacing w:line="360" w:lineRule="auto"/>
        <w:rPr>
          <w:rFonts w:ascii="Fira Sans" w:hAnsi="Fira Sans"/>
          <w:sz w:val="22"/>
          <w:szCs w:val="22"/>
        </w:rPr>
      </w:pPr>
    </w:p>
    <w:p w14:paraId="7E655130" w14:textId="77777777" w:rsidR="003A2D9A" w:rsidRPr="00B217B3" w:rsidRDefault="003A2D9A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41:</w:t>
      </w:r>
    </w:p>
    <w:p w14:paraId="0FE897C0" w14:textId="5A231B6F" w:rsidR="003A2D9A" w:rsidRPr="006822E4" w:rsidRDefault="006822E4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6822E4">
        <w:rPr>
          <w:rFonts w:ascii="Fira Sans" w:hAnsi="Fira Sans"/>
          <w:bCs/>
          <w:iCs/>
          <w:sz w:val="22"/>
          <w:szCs w:val="22"/>
        </w:rPr>
        <w:t xml:space="preserve">Poz. 8 płytka </w:t>
      </w:r>
      <w:proofErr w:type="spellStart"/>
      <w:r w:rsidRPr="006822E4">
        <w:rPr>
          <w:rFonts w:ascii="Fira Sans" w:hAnsi="Fira Sans"/>
          <w:bCs/>
          <w:iCs/>
          <w:sz w:val="22"/>
          <w:szCs w:val="22"/>
        </w:rPr>
        <w:t>hydrokoloidowa</w:t>
      </w:r>
      <w:proofErr w:type="spellEnd"/>
      <w:r w:rsidRPr="006822E4">
        <w:rPr>
          <w:rFonts w:ascii="Fira Sans" w:hAnsi="Fira Sans"/>
          <w:bCs/>
          <w:iCs/>
          <w:sz w:val="22"/>
          <w:szCs w:val="22"/>
        </w:rPr>
        <w:t xml:space="preserve">, posiadająca właściwości ochronne, wzmocniona dodatkową warstwą </w:t>
      </w:r>
      <w:proofErr w:type="spellStart"/>
      <w:r w:rsidRPr="006822E4">
        <w:rPr>
          <w:rFonts w:ascii="Fira Sans" w:hAnsi="Fira Sans"/>
          <w:bCs/>
          <w:iCs/>
          <w:sz w:val="22"/>
          <w:szCs w:val="22"/>
        </w:rPr>
        <w:t>hydrokoloidu</w:t>
      </w:r>
      <w:proofErr w:type="spellEnd"/>
      <w:r w:rsidRPr="006822E4">
        <w:rPr>
          <w:rFonts w:ascii="Fira Sans" w:hAnsi="Fira Sans"/>
          <w:bCs/>
          <w:iCs/>
          <w:sz w:val="22"/>
          <w:szCs w:val="22"/>
        </w:rPr>
        <w:t xml:space="preserve"> w centralnej połowie płytki, znajdującej się najbliżej </w:t>
      </w:r>
      <w:proofErr w:type="spellStart"/>
      <w:r w:rsidRPr="006822E4">
        <w:rPr>
          <w:rFonts w:ascii="Fira Sans" w:hAnsi="Fira Sans"/>
          <w:bCs/>
          <w:iCs/>
          <w:sz w:val="22"/>
          <w:szCs w:val="22"/>
        </w:rPr>
        <w:t>stomii</w:t>
      </w:r>
      <w:proofErr w:type="spellEnd"/>
      <w:r w:rsidRPr="006822E4">
        <w:rPr>
          <w:rFonts w:ascii="Fira Sans" w:hAnsi="Fira Sans"/>
          <w:bCs/>
          <w:iCs/>
          <w:sz w:val="22"/>
          <w:szCs w:val="22"/>
        </w:rPr>
        <w:t xml:space="preserve">, pozostała część </w:t>
      </w:r>
      <w:proofErr w:type="spellStart"/>
      <w:r w:rsidRPr="006822E4">
        <w:rPr>
          <w:rFonts w:ascii="Fira Sans" w:hAnsi="Fira Sans"/>
          <w:bCs/>
          <w:iCs/>
          <w:sz w:val="22"/>
          <w:szCs w:val="22"/>
        </w:rPr>
        <w:t>hydrokoloidowej</w:t>
      </w:r>
      <w:proofErr w:type="spellEnd"/>
      <w:r w:rsidRPr="006822E4">
        <w:rPr>
          <w:rFonts w:ascii="Fira Sans" w:hAnsi="Fira Sans"/>
          <w:bCs/>
          <w:iCs/>
          <w:sz w:val="22"/>
          <w:szCs w:val="22"/>
        </w:rPr>
        <w:t xml:space="preserve"> płytki jest bardziej elastyczna, cieńsza aby umożliwić lepsze dopasowanie do kształtów, płytka do </w:t>
      </w:r>
      <w:proofErr w:type="spellStart"/>
      <w:r w:rsidRPr="006822E4">
        <w:rPr>
          <w:rFonts w:ascii="Fira Sans" w:hAnsi="Fira Sans"/>
          <w:bCs/>
          <w:iCs/>
          <w:sz w:val="22"/>
          <w:szCs w:val="22"/>
        </w:rPr>
        <w:t>stomii</w:t>
      </w:r>
      <w:proofErr w:type="spellEnd"/>
      <w:r w:rsidRPr="006822E4">
        <w:rPr>
          <w:rFonts w:ascii="Fira Sans" w:hAnsi="Fira Sans"/>
          <w:bCs/>
          <w:iCs/>
          <w:sz w:val="22"/>
          <w:szCs w:val="22"/>
        </w:rPr>
        <w:t xml:space="preserve"> płaskich, do docięcia 10-55 mm lub do </w:t>
      </w:r>
      <w:proofErr w:type="spellStart"/>
      <w:r w:rsidRPr="006822E4">
        <w:rPr>
          <w:rFonts w:ascii="Fira Sans" w:hAnsi="Fira Sans"/>
          <w:bCs/>
          <w:iCs/>
          <w:sz w:val="22"/>
          <w:szCs w:val="22"/>
        </w:rPr>
        <w:t>stomii</w:t>
      </w:r>
      <w:proofErr w:type="spellEnd"/>
      <w:r w:rsidRPr="006822E4">
        <w:rPr>
          <w:rFonts w:ascii="Fira Sans" w:hAnsi="Fira Sans"/>
          <w:bCs/>
          <w:iCs/>
          <w:sz w:val="22"/>
          <w:szCs w:val="22"/>
        </w:rPr>
        <w:t xml:space="preserve"> wklęsłych do docięcia 15-43 mm, rozmiar 60 mm</w:t>
      </w:r>
    </w:p>
    <w:p w14:paraId="4F768725" w14:textId="77777777" w:rsidR="00932E5D" w:rsidRDefault="00932E5D" w:rsidP="00E14A64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59826FAD" w14:textId="77777777" w:rsidR="003F3CEF" w:rsidRDefault="003F3CEF" w:rsidP="00E14A64">
      <w:pPr>
        <w:spacing w:line="360" w:lineRule="auto"/>
        <w:rPr>
          <w:rFonts w:ascii="Fira Sans" w:hAnsi="Fira Sans"/>
          <w:sz w:val="22"/>
          <w:szCs w:val="22"/>
        </w:rPr>
      </w:pPr>
    </w:p>
    <w:p w14:paraId="354E355F" w14:textId="77777777" w:rsidR="00E14A64" w:rsidRDefault="00E14A64" w:rsidP="00E14A64">
      <w:pPr>
        <w:spacing w:line="360" w:lineRule="auto"/>
        <w:rPr>
          <w:rFonts w:ascii="Fira Sans" w:hAnsi="Fira Sans"/>
          <w:sz w:val="22"/>
          <w:szCs w:val="22"/>
        </w:rPr>
      </w:pPr>
    </w:p>
    <w:p w14:paraId="190EE847" w14:textId="77777777" w:rsidR="00E14A64" w:rsidRPr="00B217B3" w:rsidRDefault="00E14A64" w:rsidP="00E14A64">
      <w:pPr>
        <w:spacing w:line="360" w:lineRule="auto"/>
        <w:rPr>
          <w:rFonts w:ascii="Fira Sans" w:hAnsi="Fira Sans"/>
          <w:sz w:val="22"/>
          <w:szCs w:val="22"/>
        </w:rPr>
      </w:pPr>
    </w:p>
    <w:p w14:paraId="11AE0C0B" w14:textId="77777777" w:rsidR="003A2D9A" w:rsidRPr="00B217B3" w:rsidRDefault="003A2D9A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42:</w:t>
      </w:r>
    </w:p>
    <w:p w14:paraId="5D10B8EB" w14:textId="0FE05FB2" w:rsidR="003A2D9A" w:rsidRPr="00B217B3" w:rsidRDefault="006822E4" w:rsidP="00E14A64">
      <w:pPr>
        <w:spacing w:line="360" w:lineRule="auto"/>
        <w:rPr>
          <w:rFonts w:ascii="Fira Sans" w:hAnsi="Fira Sans"/>
          <w:sz w:val="22"/>
          <w:szCs w:val="22"/>
        </w:rPr>
      </w:pPr>
      <w:r w:rsidRPr="006822E4">
        <w:rPr>
          <w:rFonts w:ascii="Fira Sans" w:hAnsi="Fira Sans"/>
          <w:sz w:val="22"/>
          <w:szCs w:val="22"/>
        </w:rPr>
        <w:t xml:space="preserve">Poz. 9 worek </w:t>
      </w:r>
      <w:proofErr w:type="spellStart"/>
      <w:r w:rsidRPr="006822E4">
        <w:rPr>
          <w:rFonts w:ascii="Fira Sans" w:hAnsi="Fira Sans"/>
          <w:sz w:val="22"/>
          <w:szCs w:val="22"/>
        </w:rPr>
        <w:t>ileostomijny</w:t>
      </w:r>
      <w:proofErr w:type="spellEnd"/>
      <w:r w:rsidRPr="006822E4">
        <w:rPr>
          <w:rFonts w:ascii="Fira Sans" w:hAnsi="Fira Sans"/>
          <w:sz w:val="22"/>
          <w:szCs w:val="22"/>
        </w:rPr>
        <w:t xml:space="preserve">, powiększony, jednoczęściowy, z filtrem, otwór startowy 20 mm do docięcia do 80 mm, dolna część worka zamykana osobną zapinką, przytwierdzony na stałe przylepiec posiada właściwości zabezpieczające przed działaniem wilgoci, oraz zapewniający przyleganie, wykonany z przezroczystej folii, od strony ciała pokryty delikatną </w:t>
      </w:r>
      <w:proofErr w:type="spellStart"/>
      <w:r w:rsidRPr="006822E4">
        <w:rPr>
          <w:rFonts w:ascii="Fira Sans" w:hAnsi="Fira Sans"/>
          <w:sz w:val="22"/>
          <w:szCs w:val="22"/>
        </w:rPr>
        <w:t>fizeliną</w:t>
      </w:r>
      <w:proofErr w:type="spellEnd"/>
    </w:p>
    <w:p w14:paraId="18CD6FBC" w14:textId="77777777" w:rsidR="00932E5D" w:rsidRPr="00B217B3" w:rsidRDefault="00932E5D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50DB64D9" w14:textId="77777777" w:rsidR="003A2D9A" w:rsidRPr="00B217B3" w:rsidRDefault="003A2D9A" w:rsidP="00E14A64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0BB8B84B" w14:textId="77777777" w:rsidR="003A2D9A" w:rsidRPr="00B217B3" w:rsidRDefault="003A2D9A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43:</w:t>
      </w:r>
    </w:p>
    <w:p w14:paraId="4882D875" w14:textId="2DC3F87F" w:rsidR="003A2D9A" w:rsidRPr="006822E4" w:rsidRDefault="006822E4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6822E4">
        <w:rPr>
          <w:rFonts w:ascii="Fira Sans" w:hAnsi="Fira Sans"/>
          <w:bCs/>
          <w:iCs/>
          <w:sz w:val="22"/>
          <w:szCs w:val="22"/>
        </w:rPr>
        <w:t xml:space="preserve">Poz. 9 worek </w:t>
      </w:r>
      <w:proofErr w:type="spellStart"/>
      <w:r w:rsidRPr="006822E4">
        <w:rPr>
          <w:rFonts w:ascii="Fira Sans" w:hAnsi="Fira Sans"/>
          <w:bCs/>
          <w:iCs/>
          <w:sz w:val="22"/>
          <w:szCs w:val="22"/>
        </w:rPr>
        <w:t>ileostomijny</w:t>
      </w:r>
      <w:proofErr w:type="spellEnd"/>
      <w:r w:rsidRPr="006822E4">
        <w:rPr>
          <w:rFonts w:ascii="Fira Sans" w:hAnsi="Fira Sans"/>
          <w:bCs/>
          <w:iCs/>
          <w:sz w:val="22"/>
          <w:szCs w:val="22"/>
        </w:rPr>
        <w:t>, jednoczęściowy, z filtrem, otwór startowy 12 mm z możliwością docięcia do 75 mm, dolna część worka zabezpieczona plastikową zapinką zintegrowaną z</w:t>
      </w:r>
      <w:r w:rsidR="00932E5D">
        <w:rPr>
          <w:rFonts w:ascii="Fira Sans" w:hAnsi="Fira Sans"/>
          <w:bCs/>
          <w:iCs/>
          <w:sz w:val="22"/>
          <w:szCs w:val="22"/>
        </w:rPr>
        <w:t> </w:t>
      </w:r>
      <w:r w:rsidRPr="006822E4">
        <w:rPr>
          <w:rFonts w:ascii="Fira Sans" w:hAnsi="Fira Sans"/>
          <w:bCs/>
          <w:iCs/>
          <w:sz w:val="22"/>
          <w:szCs w:val="22"/>
        </w:rPr>
        <w:t xml:space="preserve">workiem, przylepiec przytwierdzony na stałe, o właściwościach ochronnych oraz zapewniających przyleganie, wykonany z przezroczystej folii, od strony ciała pokryty delikatną </w:t>
      </w:r>
      <w:proofErr w:type="spellStart"/>
      <w:r w:rsidRPr="006822E4">
        <w:rPr>
          <w:rFonts w:ascii="Fira Sans" w:hAnsi="Fira Sans"/>
          <w:bCs/>
          <w:iCs/>
          <w:sz w:val="22"/>
          <w:szCs w:val="22"/>
        </w:rPr>
        <w:t>fizeliną</w:t>
      </w:r>
      <w:proofErr w:type="spellEnd"/>
    </w:p>
    <w:p w14:paraId="290C9F50" w14:textId="77777777" w:rsidR="00932E5D" w:rsidRPr="00B217B3" w:rsidRDefault="00932E5D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277E982B" w14:textId="77777777" w:rsidR="003A2D9A" w:rsidRPr="00B217B3" w:rsidRDefault="003A2D9A" w:rsidP="00E14A64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3EA079CB" w14:textId="77777777" w:rsidR="003A2D9A" w:rsidRPr="00B217B3" w:rsidRDefault="003A2D9A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44:</w:t>
      </w:r>
    </w:p>
    <w:p w14:paraId="2D6D4839" w14:textId="044F62C9" w:rsidR="003A2D9A" w:rsidRPr="006822E4" w:rsidRDefault="006822E4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6822E4">
        <w:rPr>
          <w:rFonts w:ascii="Fira Sans" w:hAnsi="Fira Sans"/>
          <w:bCs/>
          <w:iCs/>
          <w:sz w:val="22"/>
          <w:szCs w:val="22"/>
        </w:rPr>
        <w:t xml:space="preserve">Poz. 9 worek dla </w:t>
      </w:r>
      <w:proofErr w:type="spellStart"/>
      <w:r w:rsidRPr="006822E4">
        <w:rPr>
          <w:rFonts w:ascii="Fira Sans" w:hAnsi="Fira Sans"/>
          <w:bCs/>
          <w:iCs/>
          <w:sz w:val="22"/>
          <w:szCs w:val="22"/>
        </w:rPr>
        <w:t>stomii</w:t>
      </w:r>
      <w:proofErr w:type="spellEnd"/>
      <w:r w:rsidRPr="006822E4">
        <w:rPr>
          <w:rFonts w:ascii="Fira Sans" w:hAnsi="Fira Sans"/>
          <w:bCs/>
          <w:iCs/>
          <w:sz w:val="22"/>
          <w:szCs w:val="22"/>
        </w:rPr>
        <w:t xml:space="preserve"> o zwiększonym wydzielaniu, z filtrem, otwór startowy 10 mm z</w:t>
      </w:r>
      <w:r w:rsidR="00932E5D">
        <w:rPr>
          <w:rFonts w:ascii="Fira Sans" w:hAnsi="Fira Sans"/>
          <w:bCs/>
          <w:iCs/>
          <w:sz w:val="22"/>
          <w:szCs w:val="22"/>
        </w:rPr>
        <w:t> </w:t>
      </w:r>
      <w:r w:rsidRPr="006822E4">
        <w:rPr>
          <w:rFonts w:ascii="Fira Sans" w:hAnsi="Fira Sans"/>
          <w:bCs/>
          <w:iCs/>
          <w:sz w:val="22"/>
          <w:szCs w:val="22"/>
        </w:rPr>
        <w:t xml:space="preserve">możliwością docięcia do 100 mm, dolna część worka zabezpieczona ujściem do drenażu, zamykanym miękkim kurkiem, zintegrowanym z workiem, przytwierdzony na stałe przylepiec, </w:t>
      </w:r>
      <w:proofErr w:type="spellStart"/>
      <w:r w:rsidRPr="006822E4">
        <w:rPr>
          <w:rFonts w:ascii="Fira Sans" w:hAnsi="Fira Sans"/>
          <w:bCs/>
          <w:iCs/>
          <w:sz w:val="22"/>
          <w:szCs w:val="22"/>
        </w:rPr>
        <w:t>hydrokoloidowy</w:t>
      </w:r>
      <w:proofErr w:type="spellEnd"/>
      <w:r w:rsidRPr="006822E4">
        <w:rPr>
          <w:rFonts w:ascii="Fira Sans" w:hAnsi="Fira Sans"/>
          <w:bCs/>
          <w:iCs/>
          <w:sz w:val="22"/>
          <w:szCs w:val="22"/>
        </w:rPr>
        <w:t>, elastyczny, posiadający właściwości ochronne, worek wykonany z przezroczystej folii, od strony ciała pokryty miękkim, delikatnym materiałem</w:t>
      </w:r>
    </w:p>
    <w:p w14:paraId="31A09B4A" w14:textId="77777777" w:rsidR="00932E5D" w:rsidRDefault="00932E5D" w:rsidP="00E14A64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6B9A1D5D" w14:textId="77777777" w:rsidR="00F14CF2" w:rsidRDefault="00F14CF2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1DC83363" w14:textId="77777777" w:rsidR="00963AFD" w:rsidRDefault="00963AFD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38F7956F" w14:textId="668880F5" w:rsidR="003A2D9A" w:rsidRPr="00B217B3" w:rsidRDefault="003A2D9A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45:</w:t>
      </w:r>
    </w:p>
    <w:p w14:paraId="0D2C9A52" w14:textId="0B2CA4DF" w:rsidR="003A2D9A" w:rsidRPr="006822E4" w:rsidRDefault="006822E4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6822E4">
        <w:rPr>
          <w:rFonts w:ascii="Fira Sans" w:hAnsi="Fira Sans"/>
          <w:bCs/>
          <w:iCs/>
          <w:sz w:val="22"/>
          <w:szCs w:val="22"/>
        </w:rPr>
        <w:t xml:space="preserve">Poz. 10 worek jednoczęściowy z filtrem z zapinką, przezroczysty, do ileostomii poza </w:t>
      </w:r>
      <w:proofErr w:type="spellStart"/>
      <w:r w:rsidRPr="006822E4">
        <w:rPr>
          <w:rFonts w:ascii="Fira Sans" w:hAnsi="Fira Sans"/>
          <w:bCs/>
          <w:iCs/>
          <w:sz w:val="22"/>
          <w:szCs w:val="22"/>
        </w:rPr>
        <w:t>stomią</w:t>
      </w:r>
      <w:proofErr w:type="spellEnd"/>
      <w:r w:rsidRPr="006822E4">
        <w:rPr>
          <w:rFonts w:ascii="Fira Sans" w:hAnsi="Fira Sans"/>
          <w:bCs/>
          <w:iCs/>
          <w:sz w:val="22"/>
          <w:szCs w:val="22"/>
        </w:rPr>
        <w:t xml:space="preserve"> wklęsłą, w dolnej części posiada otwór, służący do opróżniania treści jelitowej bez koniczności odklejania worka od skóry, zabezpieczony plastikową zapinką zintegrowaną z</w:t>
      </w:r>
      <w:r w:rsidR="00932E5D">
        <w:rPr>
          <w:rFonts w:ascii="Fira Sans" w:hAnsi="Fira Sans"/>
          <w:bCs/>
          <w:iCs/>
          <w:sz w:val="22"/>
          <w:szCs w:val="22"/>
        </w:rPr>
        <w:t> </w:t>
      </w:r>
      <w:r w:rsidRPr="006822E4">
        <w:rPr>
          <w:rFonts w:ascii="Fira Sans" w:hAnsi="Fira Sans"/>
          <w:bCs/>
          <w:iCs/>
          <w:sz w:val="22"/>
          <w:szCs w:val="22"/>
        </w:rPr>
        <w:t xml:space="preserve">workiem, zamykany na rzep, od strony ciała pokryty delikatną </w:t>
      </w:r>
      <w:proofErr w:type="spellStart"/>
      <w:r w:rsidRPr="006822E4">
        <w:rPr>
          <w:rFonts w:ascii="Fira Sans" w:hAnsi="Fira Sans"/>
          <w:bCs/>
          <w:iCs/>
          <w:sz w:val="22"/>
          <w:szCs w:val="22"/>
        </w:rPr>
        <w:t>fizeliną</w:t>
      </w:r>
      <w:proofErr w:type="spellEnd"/>
      <w:r w:rsidRPr="006822E4">
        <w:rPr>
          <w:rFonts w:ascii="Fira Sans" w:hAnsi="Fira Sans"/>
          <w:bCs/>
          <w:iCs/>
          <w:sz w:val="22"/>
          <w:szCs w:val="22"/>
        </w:rPr>
        <w:t>, rozmiar do docięcia 10-76 mm</w:t>
      </w:r>
    </w:p>
    <w:p w14:paraId="183468B5" w14:textId="77777777" w:rsidR="00932E5D" w:rsidRDefault="00932E5D" w:rsidP="00E14A64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0C7F2496" w14:textId="77777777" w:rsidR="003F3CEF" w:rsidRDefault="003F3CEF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33465FE6" w14:textId="77777777" w:rsidR="00E14A64" w:rsidRDefault="00E14A64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1643548F" w14:textId="77777777" w:rsidR="00E14A64" w:rsidRDefault="00E14A64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771F35B7" w14:textId="2DD9C410" w:rsidR="003A2D9A" w:rsidRPr="00B217B3" w:rsidRDefault="003A2D9A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46:</w:t>
      </w:r>
    </w:p>
    <w:p w14:paraId="035CA2F9" w14:textId="748D6E71" w:rsidR="003A2D9A" w:rsidRPr="006822E4" w:rsidRDefault="006822E4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6822E4">
        <w:rPr>
          <w:rFonts w:ascii="Fira Sans" w:hAnsi="Fira Sans"/>
          <w:bCs/>
          <w:iCs/>
          <w:sz w:val="22"/>
          <w:szCs w:val="22"/>
        </w:rPr>
        <w:t xml:space="preserve">Poz. 11 puder </w:t>
      </w:r>
      <w:proofErr w:type="spellStart"/>
      <w:r w:rsidRPr="006822E4">
        <w:rPr>
          <w:rFonts w:ascii="Fira Sans" w:hAnsi="Fira Sans"/>
          <w:bCs/>
          <w:iCs/>
          <w:sz w:val="22"/>
          <w:szCs w:val="22"/>
        </w:rPr>
        <w:t>stomijny</w:t>
      </w:r>
      <w:proofErr w:type="spellEnd"/>
      <w:r w:rsidRPr="006822E4">
        <w:rPr>
          <w:rFonts w:ascii="Fira Sans" w:hAnsi="Fira Sans"/>
          <w:bCs/>
          <w:iCs/>
          <w:sz w:val="22"/>
          <w:szCs w:val="22"/>
        </w:rPr>
        <w:t xml:space="preserve"> o właściwościach ochronnych, posiadający </w:t>
      </w:r>
      <w:proofErr w:type="spellStart"/>
      <w:r w:rsidRPr="006822E4">
        <w:rPr>
          <w:rFonts w:ascii="Fira Sans" w:hAnsi="Fira Sans"/>
          <w:bCs/>
          <w:iCs/>
          <w:sz w:val="22"/>
          <w:szCs w:val="22"/>
        </w:rPr>
        <w:t>hydrokoloidy</w:t>
      </w:r>
      <w:proofErr w:type="spellEnd"/>
      <w:r w:rsidRPr="006822E4">
        <w:rPr>
          <w:rFonts w:ascii="Fira Sans" w:hAnsi="Fira Sans"/>
          <w:bCs/>
          <w:iCs/>
          <w:sz w:val="22"/>
          <w:szCs w:val="22"/>
        </w:rPr>
        <w:t xml:space="preserve">, zapobiegający powstawaniu powikłań skóry wokół </w:t>
      </w:r>
      <w:proofErr w:type="spellStart"/>
      <w:r w:rsidRPr="006822E4">
        <w:rPr>
          <w:rFonts w:ascii="Fira Sans" w:hAnsi="Fira Sans"/>
          <w:bCs/>
          <w:iCs/>
          <w:sz w:val="22"/>
          <w:szCs w:val="22"/>
        </w:rPr>
        <w:t>stomii</w:t>
      </w:r>
      <w:proofErr w:type="spellEnd"/>
      <w:r w:rsidRPr="006822E4">
        <w:rPr>
          <w:rFonts w:ascii="Fira Sans" w:hAnsi="Fira Sans"/>
          <w:bCs/>
          <w:iCs/>
          <w:sz w:val="22"/>
          <w:szCs w:val="22"/>
        </w:rPr>
        <w:t>, 25 g.</w:t>
      </w:r>
    </w:p>
    <w:p w14:paraId="54B9B44B" w14:textId="77777777" w:rsidR="00932E5D" w:rsidRDefault="00932E5D" w:rsidP="00E14A64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4D0EF7E9" w14:textId="77777777" w:rsidR="003A2D9A" w:rsidRPr="00B217B3" w:rsidRDefault="003A2D9A" w:rsidP="00E14A64">
      <w:pPr>
        <w:spacing w:line="360" w:lineRule="auto"/>
        <w:rPr>
          <w:rFonts w:ascii="Fira Sans" w:hAnsi="Fira Sans"/>
          <w:sz w:val="22"/>
          <w:szCs w:val="22"/>
        </w:rPr>
      </w:pPr>
    </w:p>
    <w:p w14:paraId="52498B06" w14:textId="77777777" w:rsidR="003A2D9A" w:rsidRPr="00B217B3" w:rsidRDefault="003A2D9A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47:</w:t>
      </w:r>
    </w:p>
    <w:p w14:paraId="6A6735CD" w14:textId="70D2D272" w:rsidR="003A2D9A" w:rsidRPr="006822E4" w:rsidRDefault="006822E4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6822E4">
        <w:rPr>
          <w:rFonts w:ascii="Fira Sans" w:hAnsi="Fira Sans"/>
          <w:bCs/>
          <w:iCs/>
          <w:sz w:val="22"/>
          <w:szCs w:val="22"/>
        </w:rPr>
        <w:t xml:space="preserve">Poz. 12 pasta </w:t>
      </w:r>
      <w:proofErr w:type="spellStart"/>
      <w:r w:rsidRPr="006822E4">
        <w:rPr>
          <w:rFonts w:ascii="Fira Sans" w:hAnsi="Fira Sans"/>
          <w:bCs/>
          <w:iCs/>
          <w:sz w:val="22"/>
          <w:szCs w:val="22"/>
        </w:rPr>
        <w:t>stomijna</w:t>
      </w:r>
      <w:proofErr w:type="spellEnd"/>
      <w:r w:rsidRPr="006822E4">
        <w:rPr>
          <w:rFonts w:ascii="Fira Sans" w:hAnsi="Fira Sans"/>
          <w:bCs/>
          <w:iCs/>
          <w:sz w:val="22"/>
          <w:szCs w:val="22"/>
        </w:rPr>
        <w:t xml:space="preserve">, 60 g, wykonana z materiału </w:t>
      </w:r>
      <w:proofErr w:type="spellStart"/>
      <w:r w:rsidRPr="006822E4">
        <w:rPr>
          <w:rFonts w:ascii="Fira Sans" w:hAnsi="Fira Sans"/>
          <w:bCs/>
          <w:iCs/>
          <w:sz w:val="22"/>
          <w:szCs w:val="22"/>
        </w:rPr>
        <w:t>hydrokoloidowego</w:t>
      </w:r>
      <w:proofErr w:type="spellEnd"/>
      <w:r w:rsidRPr="006822E4">
        <w:rPr>
          <w:rFonts w:ascii="Fira Sans" w:hAnsi="Fira Sans"/>
          <w:bCs/>
          <w:iCs/>
          <w:sz w:val="22"/>
          <w:szCs w:val="22"/>
        </w:rPr>
        <w:t xml:space="preserve">, posiadająca właściwości </w:t>
      </w:r>
      <w:proofErr w:type="spellStart"/>
      <w:r w:rsidRPr="006822E4">
        <w:rPr>
          <w:rFonts w:ascii="Fira Sans" w:hAnsi="Fira Sans"/>
          <w:bCs/>
          <w:iCs/>
          <w:sz w:val="22"/>
          <w:szCs w:val="22"/>
        </w:rPr>
        <w:t>ochronnę</w:t>
      </w:r>
      <w:proofErr w:type="spellEnd"/>
      <w:r w:rsidRPr="006822E4">
        <w:rPr>
          <w:rFonts w:ascii="Fira Sans" w:hAnsi="Fira Sans"/>
          <w:bCs/>
          <w:iCs/>
          <w:sz w:val="22"/>
          <w:szCs w:val="22"/>
        </w:rPr>
        <w:t xml:space="preserve"> na skórę wokół </w:t>
      </w:r>
      <w:proofErr w:type="spellStart"/>
      <w:r w:rsidRPr="006822E4">
        <w:rPr>
          <w:rFonts w:ascii="Fira Sans" w:hAnsi="Fira Sans"/>
          <w:bCs/>
          <w:iCs/>
          <w:sz w:val="22"/>
          <w:szCs w:val="22"/>
        </w:rPr>
        <w:t>stomii</w:t>
      </w:r>
      <w:proofErr w:type="spellEnd"/>
      <w:r w:rsidRPr="006822E4">
        <w:rPr>
          <w:rFonts w:ascii="Fira Sans" w:hAnsi="Fira Sans"/>
          <w:bCs/>
          <w:iCs/>
          <w:sz w:val="22"/>
          <w:szCs w:val="22"/>
        </w:rPr>
        <w:t xml:space="preserve">, wypełnia nierówności i fałdy zapewniając lepsze przyleganie płytki </w:t>
      </w:r>
      <w:proofErr w:type="spellStart"/>
      <w:r w:rsidRPr="006822E4">
        <w:rPr>
          <w:rFonts w:ascii="Fira Sans" w:hAnsi="Fira Sans"/>
          <w:bCs/>
          <w:iCs/>
          <w:sz w:val="22"/>
          <w:szCs w:val="22"/>
        </w:rPr>
        <w:t>stomijnej</w:t>
      </w:r>
      <w:proofErr w:type="spellEnd"/>
    </w:p>
    <w:p w14:paraId="2FABDB92" w14:textId="77777777" w:rsidR="00932E5D" w:rsidRDefault="00932E5D" w:rsidP="00E14A64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3C51D840" w14:textId="77777777" w:rsidR="003A2D9A" w:rsidRPr="00B217B3" w:rsidRDefault="003A2D9A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2AE1D5C2" w14:textId="77777777" w:rsidR="003A2D9A" w:rsidRPr="00B217B3" w:rsidRDefault="003A2D9A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48:</w:t>
      </w:r>
    </w:p>
    <w:p w14:paraId="34D24A65" w14:textId="1500FE59" w:rsidR="003A2D9A" w:rsidRPr="006822E4" w:rsidRDefault="006822E4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6822E4">
        <w:rPr>
          <w:rFonts w:ascii="Fira Sans" w:hAnsi="Fira Sans"/>
          <w:bCs/>
          <w:iCs/>
          <w:sz w:val="22"/>
          <w:szCs w:val="22"/>
        </w:rPr>
        <w:t xml:space="preserve">Poz. 13 worek do irygacji (pojemnik na wodę), worek o pojemności 2 l, z rurką ok. 90 cm. oraz stożek (wygięta końcówka) do umieszczania w </w:t>
      </w:r>
      <w:proofErr w:type="spellStart"/>
      <w:r w:rsidRPr="006822E4">
        <w:rPr>
          <w:rFonts w:ascii="Fira Sans" w:hAnsi="Fira Sans"/>
          <w:bCs/>
          <w:iCs/>
          <w:sz w:val="22"/>
          <w:szCs w:val="22"/>
        </w:rPr>
        <w:t>stomii</w:t>
      </w:r>
      <w:proofErr w:type="spellEnd"/>
      <w:r w:rsidRPr="006822E4">
        <w:rPr>
          <w:rFonts w:ascii="Fira Sans" w:hAnsi="Fira Sans"/>
          <w:bCs/>
          <w:iCs/>
          <w:sz w:val="22"/>
          <w:szCs w:val="22"/>
        </w:rPr>
        <w:t xml:space="preserve"> z rurką ok. 40 cm do podpięcia do worka do irygacji</w:t>
      </w:r>
    </w:p>
    <w:p w14:paraId="3F117935" w14:textId="77777777" w:rsidR="00932E5D" w:rsidRDefault="00932E5D" w:rsidP="00E14A64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09BCECBD" w14:textId="77777777" w:rsidR="003A2D9A" w:rsidRPr="00B217B3" w:rsidRDefault="003A2D9A" w:rsidP="00E14A64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2FD2CE47" w14:textId="77777777" w:rsidR="003A2D9A" w:rsidRPr="00B217B3" w:rsidRDefault="003A2D9A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49:</w:t>
      </w:r>
    </w:p>
    <w:p w14:paraId="45404C6E" w14:textId="14646F26" w:rsidR="003A2D9A" w:rsidRPr="006822E4" w:rsidRDefault="006822E4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6822E4">
        <w:rPr>
          <w:rFonts w:ascii="Fira Sans" w:hAnsi="Fira Sans"/>
          <w:bCs/>
          <w:iCs/>
          <w:sz w:val="22"/>
          <w:szCs w:val="22"/>
        </w:rPr>
        <w:t xml:space="preserve">Poz. 13 zestaw do irygacji – w zestawie worek </w:t>
      </w:r>
      <w:proofErr w:type="spellStart"/>
      <w:r w:rsidRPr="006822E4">
        <w:rPr>
          <w:rFonts w:ascii="Fira Sans" w:hAnsi="Fira Sans"/>
          <w:bCs/>
          <w:iCs/>
          <w:sz w:val="22"/>
          <w:szCs w:val="22"/>
        </w:rPr>
        <w:t>j.w</w:t>
      </w:r>
      <w:proofErr w:type="spellEnd"/>
      <w:r w:rsidRPr="006822E4">
        <w:rPr>
          <w:rFonts w:ascii="Fira Sans" w:hAnsi="Fira Sans"/>
          <w:bCs/>
          <w:iCs/>
          <w:sz w:val="22"/>
          <w:szCs w:val="22"/>
        </w:rPr>
        <w:t xml:space="preserve">., (wyposażony w termometr wskazujący temperaturę wody, regulator upływu wody) stożek (wygięta końcówka) </w:t>
      </w:r>
      <w:proofErr w:type="spellStart"/>
      <w:r w:rsidRPr="006822E4">
        <w:rPr>
          <w:rFonts w:ascii="Fira Sans" w:hAnsi="Fira Sans"/>
          <w:bCs/>
          <w:iCs/>
          <w:sz w:val="22"/>
          <w:szCs w:val="22"/>
        </w:rPr>
        <w:t>j.w</w:t>
      </w:r>
      <w:proofErr w:type="spellEnd"/>
      <w:r w:rsidRPr="006822E4">
        <w:rPr>
          <w:rFonts w:ascii="Fira Sans" w:hAnsi="Fira Sans"/>
          <w:bCs/>
          <w:iCs/>
          <w:sz w:val="22"/>
          <w:szCs w:val="22"/>
        </w:rPr>
        <w:t>., rękaw 60 mm – 2 sztuki, płytka mocująca do paska + pasek mocujący</w:t>
      </w:r>
    </w:p>
    <w:p w14:paraId="7DC0804D" w14:textId="77777777" w:rsidR="00932E5D" w:rsidRDefault="00932E5D" w:rsidP="00E14A64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5AC2AA59" w14:textId="77777777" w:rsidR="003A2D9A" w:rsidRPr="00B217B3" w:rsidRDefault="003A2D9A" w:rsidP="00E14A64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790E0D71" w14:textId="77777777" w:rsidR="003A2D9A" w:rsidRPr="00B217B3" w:rsidRDefault="003A2D9A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50:</w:t>
      </w:r>
    </w:p>
    <w:p w14:paraId="253C37B6" w14:textId="6E005586" w:rsidR="006822E4" w:rsidRPr="006822E4" w:rsidRDefault="006822E4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6822E4">
        <w:rPr>
          <w:rFonts w:ascii="Fira Sans" w:hAnsi="Fira Sans"/>
          <w:bCs/>
          <w:iCs/>
          <w:sz w:val="22"/>
          <w:szCs w:val="22"/>
        </w:rPr>
        <w:t xml:space="preserve">Czy Zamawiający dopuszcza składanie zamówień w pełnych opakowaniach handlowych (worki </w:t>
      </w:r>
      <w:proofErr w:type="spellStart"/>
      <w:r w:rsidRPr="006822E4">
        <w:rPr>
          <w:rFonts w:ascii="Fira Sans" w:hAnsi="Fira Sans"/>
          <w:bCs/>
          <w:iCs/>
          <w:sz w:val="22"/>
          <w:szCs w:val="22"/>
        </w:rPr>
        <w:t>stomijne</w:t>
      </w:r>
      <w:proofErr w:type="spellEnd"/>
      <w:r w:rsidRPr="006822E4">
        <w:rPr>
          <w:rFonts w:ascii="Fira Sans" w:hAnsi="Fira Sans"/>
          <w:bCs/>
          <w:iCs/>
          <w:sz w:val="22"/>
          <w:szCs w:val="22"/>
        </w:rPr>
        <w:t xml:space="preserve"> sterylne pakowane po 5 szt. w opakowaniu, mostki </w:t>
      </w:r>
      <w:proofErr w:type="spellStart"/>
      <w:r w:rsidRPr="006822E4">
        <w:rPr>
          <w:rFonts w:ascii="Fira Sans" w:hAnsi="Fira Sans"/>
          <w:bCs/>
          <w:iCs/>
          <w:sz w:val="22"/>
          <w:szCs w:val="22"/>
        </w:rPr>
        <w:t>stomijne</w:t>
      </w:r>
      <w:proofErr w:type="spellEnd"/>
      <w:r w:rsidRPr="006822E4">
        <w:rPr>
          <w:rFonts w:ascii="Fira Sans" w:hAnsi="Fira Sans"/>
          <w:bCs/>
          <w:iCs/>
          <w:sz w:val="22"/>
          <w:szCs w:val="22"/>
        </w:rPr>
        <w:t xml:space="preserve"> pakowane po 10 </w:t>
      </w:r>
      <w:proofErr w:type="spellStart"/>
      <w:r w:rsidRPr="006822E4">
        <w:rPr>
          <w:rFonts w:ascii="Fira Sans" w:hAnsi="Fira Sans"/>
          <w:bCs/>
          <w:iCs/>
          <w:sz w:val="22"/>
          <w:szCs w:val="22"/>
        </w:rPr>
        <w:t>szt</w:t>
      </w:r>
      <w:proofErr w:type="spellEnd"/>
      <w:r w:rsidRPr="006822E4">
        <w:rPr>
          <w:rFonts w:ascii="Fira Sans" w:hAnsi="Fira Sans"/>
          <w:bCs/>
          <w:iCs/>
          <w:sz w:val="22"/>
          <w:szCs w:val="22"/>
        </w:rPr>
        <w:t xml:space="preserve"> w opakowaniu handlowym)? W przypadku naszej firmy nie ma możliwości sprzedawania w pojedynczych sztuk, gdyż magazyn znajduje się w Czechach skąd bezpośrednio wysyłany jest towar do Zamawiającego.</w:t>
      </w:r>
    </w:p>
    <w:p w14:paraId="7928FC9E" w14:textId="77777777" w:rsidR="00932E5D" w:rsidRDefault="00932E5D" w:rsidP="00E14A64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0484BDC7" w14:textId="77777777" w:rsidR="003A2D9A" w:rsidRPr="00B217B3" w:rsidRDefault="003A2D9A" w:rsidP="00E14A64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73712001" w14:textId="77777777" w:rsidR="001F617C" w:rsidRPr="00B217B3" w:rsidRDefault="001F617C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51:</w:t>
      </w:r>
    </w:p>
    <w:p w14:paraId="0EE88B1A" w14:textId="4B675DF2" w:rsidR="006822E4" w:rsidRPr="006822E4" w:rsidRDefault="006822E4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D</w:t>
      </w:r>
      <w:r w:rsidRPr="006822E4">
        <w:rPr>
          <w:rFonts w:ascii="Fira Sans" w:hAnsi="Fira Sans"/>
          <w:bCs/>
          <w:iCs/>
          <w:sz w:val="22"/>
          <w:szCs w:val="22"/>
        </w:rPr>
        <w:t>otyczy części nr 7</w:t>
      </w:r>
    </w:p>
    <w:p w14:paraId="55E5C6B7" w14:textId="5020B76D" w:rsidR="001F617C" w:rsidRPr="006822E4" w:rsidRDefault="006822E4" w:rsidP="00E14A64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6822E4">
        <w:rPr>
          <w:rFonts w:ascii="Fira Sans" w:hAnsi="Fira Sans"/>
          <w:bCs/>
          <w:iCs/>
          <w:sz w:val="22"/>
          <w:szCs w:val="22"/>
        </w:rPr>
        <w:t>Czy Zamawiający dopuści wapno sodowane w kształcie porowatych pałeczek o średnicy 3</w:t>
      </w:r>
      <w:r w:rsidR="00932E5D">
        <w:rPr>
          <w:rFonts w:ascii="Fira Sans" w:hAnsi="Fira Sans"/>
          <w:bCs/>
          <w:iCs/>
          <w:sz w:val="22"/>
          <w:szCs w:val="22"/>
        </w:rPr>
        <w:t> </w:t>
      </w:r>
      <w:r w:rsidRPr="006822E4">
        <w:rPr>
          <w:rFonts w:ascii="Fira Sans" w:hAnsi="Fira Sans"/>
          <w:bCs/>
          <w:iCs/>
          <w:sz w:val="22"/>
          <w:szCs w:val="22"/>
        </w:rPr>
        <w:t xml:space="preserve">mm, absorbujące w przedziale 120-180 litrów CO2/1 litr w zależności od intensywności </w:t>
      </w:r>
      <w:r w:rsidRPr="006822E4">
        <w:rPr>
          <w:rFonts w:ascii="Fira Sans" w:hAnsi="Fira Sans"/>
          <w:bCs/>
          <w:iCs/>
          <w:sz w:val="22"/>
          <w:szCs w:val="22"/>
        </w:rPr>
        <w:lastRenderedPageBreak/>
        <w:t>użytkowania, szybkości przepływów środków anestetycznych, ich rodzaju oraz rodzaju zabiegów operacyjnych; które zawiera w swoim składzie 97% wodorotlenku wapna, 3% wodorotlenku sodu, 13-17% wody?</w:t>
      </w:r>
    </w:p>
    <w:p w14:paraId="141CB5BC" w14:textId="77777777" w:rsidR="00932E5D" w:rsidRPr="00B217B3" w:rsidRDefault="00932E5D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p w14:paraId="42953560" w14:textId="77777777" w:rsidR="001F617C" w:rsidRPr="00B217B3" w:rsidRDefault="001F617C" w:rsidP="00E14A64">
      <w:pPr>
        <w:spacing w:line="360" w:lineRule="auto"/>
        <w:rPr>
          <w:rFonts w:ascii="Fira Sans" w:hAnsi="Fira Sans"/>
          <w:sz w:val="22"/>
          <w:szCs w:val="22"/>
        </w:rPr>
      </w:pPr>
    </w:p>
    <w:p w14:paraId="712D6EBA" w14:textId="77777777" w:rsidR="001F617C" w:rsidRPr="00B217B3" w:rsidRDefault="001F617C" w:rsidP="00E14A64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52:</w:t>
      </w:r>
    </w:p>
    <w:p w14:paraId="2EDB6963" w14:textId="2D28EB66" w:rsidR="006822E4" w:rsidRPr="006822E4" w:rsidRDefault="006822E4" w:rsidP="00E14A64">
      <w:pPr>
        <w:spacing w:line="360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D</w:t>
      </w:r>
      <w:r w:rsidRPr="006822E4">
        <w:rPr>
          <w:rFonts w:ascii="Fira Sans" w:hAnsi="Fira Sans"/>
          <w:sz w:val="22"/>
          <w:szCs w:val="22"/>
        </w:rPr>
        <w:t>otyczy części nr 7</w:t>
      </w:r>
    </w:p>
    <w:p w14:paraId="76FDC104" w14:textId="30A506B8" w:rsidR="001F617C" w:rsidRPr="00B217B3" w:rsidRDefault="006822E4" w:rsidP="00E14A64">
      <w:pPr>
        <w:spacing w:line="360" w:lineRule="auto"/>
        <w:rPr>
          <w:rFonts w:ascii="Fira Sans" w:hAnsi="Fira Sans"/>
          <w:sz w:val="22"/>
          <w:szCs w:val="22"/>
        </w:rPr>
      </w:pPr>
      <w:r w:rsidRPr="006822E4">
        <w:rPr>
          <w:rFonts w:ascii="Fira Sans" w:hAnsi="Fira Sans"/>
          <w:sz w:val="22"/>
          <w:szCs w:val="22"/>
        </w:rPr>
        <w:t>Czy Wymagane wapno ma być wapnem dopuszczonym przez farmakopee brytyjską i</w:t>
      </w:r>
      <w:r w:rsidR="00963AFD">
        <w:rPr>
          <w:rFonts w:ascii="Fira Sans" w:hAnsi="Fira Sans"/>
          <w:sz w:val="22"/>
          <w:szCs w:val="22"/>
        </w:rPr>
        <w:t> </w:t>
      </w:r>
      <w:r w:rsidRPr="006822E4">
        <w:rPr>
          <w:rFonts w:ascii="Fira Sans" w:hAnsi="Fira Sans"/>
          <w:sz w:val="22"/>
          <w:szCs w:val="22"/>
        </w:rPr>
        <w:t>amerykańską z potwierdzającym pismem od producenta?</w:t>
      </w:r>
    </w:p>
    <w:p w14:paraId="276684CE" w14:textId="12656FC6" w:rsidR="00F93194" w:rsidRPr="00B217B3" w:rsidRDefault="00932E5D" w:rsidP="00E14A64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Odp.:</w:t>
      </w:r>
      <w:r>
        <w:rPr>
          <w:rFonts w:ascii="Fira Sans" w:hAnsi="Fira Sans"/>
          <w:b/>
          <w:i/>
          <w:sz w:val="22"/>
          <w:szCs w:val="22"/>
        </w:rPr>
        <w:t xml:space="preserve"> Zamawiający podtrzymuje treść SWZ.</w:t>
      </w:r>
    </w:p>
    <w:sectPr w:rsidR="00F93194" w:rsidRPr="00B217B3" w:rsidSect="00782E91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974743043" name="Obraz 9747430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3CEF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363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22E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62AF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2E5D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3AFD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5DD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A61FC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4A64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4CF2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2E5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5C2363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2088</Words>
  <Characters>12813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14872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Alicja Detlaf</cp:lastModifiedBy>
  <cp:revision>13</cp:revision>
  <cp:lastPrinted>2024-04-17T06:51:00Z</cp:lastPrinted>
  <dcterms:created xsi:type="dcterms:W3CDTF">2023-01-10T11:30:00Z</dcterms:created>
  <dcterms:modified xsi:type="dcterms:W3CDTF">2024-04-17T07:14:00Z</dcterms:modified>
</cp:coreProperties>
</file>