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FE90" w14:textId="189E4702" w:rsidR="00D87213" w:rsidRPr="0005614D" w:rsidRDefault="00244634">
      <w:pPr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614D">
        <w:rPr>
          <w:rFonts w:ascii="Tahoma" w:hAnsi="Tahoma" w:cs="Tahoma"/>
        </w:rPr>
        <w:t>Wronki, dn. 02.12.2021r.</w:t>
      </w:r>
    </w:p>
    <w:p w14:paraId="0B16CAFB" w14:textId="7D616BB6" w:rsidR="00244634" w:rsidRDefault="00244634"/>
    <w:p w14:paraId="1D6E1044" w14:textId="218B97B9" w:rsidR="00887D61" w:rsidRDefault="00887D61">
      <w:r w:rsidRPr="0090692B">
        <w:rPr>
          <w:rFonts w:ascii="Tahoma" w:hAnsi="Tahoma" w:cs="Tahoma"/>
        </w:rPr>
        <w:t>P1.61.4.</w:t>
      </w:r>
      <w:r>
        <w:rPr>
          <w:rFonts w:ascii="Tahoma" w:hAnsi="Tahoma" w:cs="Tahoma"/>
        </w:rPr>
        <w:t>5</w:t>
      </w:r>
      <w:r w:rsidRPr="0090692B">
        <w:rPr>
          <w:rFonts w:ascii="Tahoma" w:hAnsi="Tahoma" w:cs="Tahoma"/>
        </w:rPr>
        <w:t>.2021.DR</w:t>
      </w:r>
    </w:p>
    <w:p w14:paraId="29C6E8B9" w14:textId="4EDAD101" w:rsidR="00887D61" w:rsidRDefault="00887D61"/>
    <w:p w14:paraId="3B90FE5D" w14:textId="447AF7F2" w:rsidR="00887D61" w:rsidRDefault="00887D61"/>
    <w:p w14:paraId="1E723C0D" w14:textId="02A61857" w:rsidR="00887D61" w:rsidRDefault="00887D61" w:rsidP="00887D61">
      <w:pPr>
        <w:suppressAutoHyphens/>
        <w:spacing w:before="280" w:after="280" w:line="240" w:lineRule="auto"/>
        <w:rPr>
          <w:rFonts w:ascii="Tahoma" w:eastAsia="Times New Roman" w:hAnsi="Tahoma" w:cs="Tahoma"/>
          <w:lang w:eastAsia="ar-SA"/>
        </w:rPr>
      </w:pPr>
      <w:bookmarkStart w:id="0" w:name="_Hlk8813550"/>
      <w:r w:rsidRPr="00887D61">
        <w:rPr>
          <w:rFonts w:ascii="Tahoma" w:eastAsia="Times New Roman" w:hAnsi="Tahoma" w:cs="Tahoma"/>
          <w:b/>
          <w:bCs/>
          <w:lang w:eastAsia="ar-SA"/>
        </w:rPr>
        <w:t>Dotyczy:</w:t>
      </w:r>
      <w:r w:rsidRPr="00887D61">
        <w:rPr>
          <w:rFonts w:ascii="Tahoma" w:eastAsia="Times New Roman" w:hAnsi="Tahoma" w:cs="Tahoma"/>
          <w:lang w:eastAsia="ar-SA"/>
        </w:rPr>
        <w:t xml:space="preserve"> </w:t>
      </w:r>
      <w:r w:rsidRPr="00887D61">
        <w:rPr>
          <w:rFonts w:ascii="Tahoma" w:eastAsia="Times New Roman" w:hAnsi="Tahoma" w:cs="Tahoma"/>
          <w:lang w:eastAsia="ar-SA"/>
        </w:rPr>
        <w:t>Zakup wraz z dostawą produktów żywnościowych dla Przedszkola nr 1 "Bajkowy Świat" we Wronkach od 03 stycznia 2022r. do 31 grudnia 2022r.</w:t>
      </w:r>
    </w:p>
    <w:p w14:paraId="3900747C" w14:textId="07599954" w:rsidR="00887D61" w:rsidRDefault="00887D61" w:rsidP="00887D61">
      <w:pPr>
        <w:suppressAutoHyphens/>
        <w:spacing w:before="280" w:after="280" w:line="240" w:lineRule="auto"/>
        <w:rPr>
          <w:rFonts w:ascii="Tahoma" w:eastAsia="Times New Roman" w:hAnsi="Tahoma" w:cs="Tahoma"/>
          <w:lang w:eastAsia="ar-SA"/>
        </w:rPr>
      </w:pPr>
    </w:p>
    <w:p w14:paraId="135BDC72" w14:textId="799A3DBF" w:rsidR="00887D61" w:rsidRDefault="00887D61" w:rsidP="00887D61">
      <w:pPr>
        <w:suppressAutoHyphens/>
        <w:spacing w:before="280" w:after="280" w:line="240" w:lineRule="auto"/>
        <w:rPr>
          <w:rFonts w:ascii="ArialMT" w:hAnsi="ArialMT" w:cs="ArialMT"/>
          <w:sz w:val="23"/>
          <w:szCs w:val="23"/>
        </w:rPr>
      </w:pPr>
      <w:r>
        <w:rPr>
          <w:rFonts w:ascii="Tahoma" w:eastAsia="Times New Roman" w:hAnsi="Tahoma" w:cs="Tahoma"/>
          <w:lang w:eastAsia="ar-SA"/>
        </w:rPr>
        <w:t xml:space="preserve">Identyfikator postępowania: </w:t>
      </w:r>
      <w:r>
        <w:rPr>
          <w:rFonts w:ascii="ArialMT" w:hAnsi="ArialMT" w:cs="ArialMT"/>
          <w:sz w:val="23"/>
          <w:szCs w:val="23"/>
        </w:rPr>
        <w:t>ocds-148610-01860f38-4b81-11ec-8c2d-66c2f1230e9c</w:t>
      </w:r>
    </w:p>
    <w:p w14:paraId="2D3FBD0D" w14:textId="48069FD1" w:rsidR="00887D61" w:rsidRDefault="00887D61" w:rsidP="00887D61">
      <w:pPr>
        <w:suppressAutoHyphens/>
        <w:spacing w:before="280" w:after="280" w:line="240" w:lineRule="auto"/>
        <w:rPr>
          <w:rFonts w:ascii="ArialMT" w:hAnsi="ArialMT" w:cs="ArialMT"/>
          <w:sz w:val="23"/>
          <w:szCs w:val="23"/>
        </w:rPr>
      </w:pPr>
    </w:p>
    <w:p w14:paraId="412DF0CA" w14:textId="463DD99D" w:rsidR="00887D61" w:rsidRDefault="00887D61" w:rsidP="00887D61">
      <w:pPr>
        <w:suppressAutoHyphens/>
        <w:spacing w:before="280" w:after="280" w:line="240" w:lineRule="auto"/>
        <w:jc w:val="center"/>
        <w:rPr>
          <w:rFonts w:ascii="ArialMT" w:hAnsi="ArialMT" w:cs="ArialMT"/>
          <w:b/>
          <w:bCs/>
          <w:sz w:val="23"/>
          <w:szCs w:val="23"/>
        </w:rPr>
      </w:pPr>
      <w:r w:rsidRPr="00887D61">
        <w:rPr>
          <w:rFonts w:ascii="ArialMT" w:hAnsi="ArialMT" w:cs="ArialMT"/>
          <w:b/>
          <w:bCs/>
          <w:sz w:val="23"/>
          <w:szCs w:val="23"/>
        </w:rPr>
        <w:t>Informacja o unieważnieni</w:t>
      </w:r>
      <w:r>
        <w:rPr>
          <w:rFonts w:ascii="ArialMT" w:hAnsi="ArialMT" w:cs="ArialMT"/>
          <w:b/>
          <w:bCs/>
          <w:sz w:val="23"/>
          <w:szCs w:val="23"/>
        </w:rPr>
        <w:t>u</w:t>
      </w:r>
      <w:r w:rsidRPr="00887D61">
        <w:rPr>
          <w:rFonts w:ascii="ArialMT" w:hAnsi="ArialMT" w:cs="ArialMT"/>
          <w:b/>
          <w:bCs/>
          <w:sz w:val="23"/>
          <w:szCs w:val="23"/>
        </w:rPr>
        <w:t xml:space="preserve"> postępowania</w:t>
      </w:r>
      <w:r>
        <w:rPr>
          <w:rFonts w:ascii="ArialMT" w:hAnsi="ArialMT" w:cs="ArialMT"/>
          <w:b/>
          <w:bCs/>
          <w:sz w:val="23"/>
          <w:szCs w:val="23"/>
        </w:rPr>
        <w:t xml:space="preserve"> w części III zamówienia</w:t>
      </w:r>
    </w:p>
    <w:p w14:paraId="4DD22803" w14:textId="33DED8BC" w:rsidR="00E03144" w:rsidRDefault="00E03144" w:rsidP="00B31D4C">
      <w:pPr>
        <w:suppressAutoHyphens/>
        <w:spacing w:before="280" w:after="28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ArialMT" w:hAnsi="ArialMT" w:cs="ArialMT"/>
          <w:sz w:val="23"/>
          <w:szCs w:val="23"/>
        </w:rPr>
        <w:tab/>
        <w:t>Zamawiający zgodnie z art. 260 ust. 2 ustawy z dnia 11 września 2019r. Prawo zamówień publicznych (Dz. U. z 20</w:t>
      </w:r>
      <w:r w:rsidR="00B70719">
        <w:rPr>
          <w:rFonts w:ascii="ArialMT" w:hAnsi="ArialMT" w:cs="ArialMT"/>
          <w:sz w:val="23"/>
          <w:szCs w:val="23"/>
        </w:rPr>
        <w:t>21</w:t>
      </w:r>
      <w:r>
        <w:rPr>
          <w:rFonts w:ascii="ArialMT" w:hAnsi="ArialMT" w:cs="ArialMT"/>
          <w:sz w:val="23"/>
          <w:szCs w:val="23"/>
        </w:rPr>
        <w:t xml:space="preserve"> </w:t>
      </w:r>
      <w:r w:rsidR="0058200C">
        <w:rPr>
          <w:rFonts w:ascii="ArialMT" w:hAnsi="ArialMT" w:cs="ArialMT"/>
          <w:sz w:val="23"/>
          <w:szCs w:val="23"/>
        </w:rPr>
        <w:t xml:space="preserve">r.  poz. </w:t>
      </w:r>
      <w:r w:rsidR="00B70719">
        <w:rPr>
          <w:rFonts w:ascii="ArialMT" w:hAnsi="ArialMT" w:cs="ArialMT"/>
          <w:sz w:val="23"/>
          <w:szCs w:val="23"/>
        </w:rPr>
        <w:t>1129</w:t>
      </w:r>
      <w:r w:rsidR="0058200C">
        <w:rPr>
          <w:rFonts w:ascii="ArialMT" w:hAnsi="ArialMT" w:cs="ArialMT"/>
          <w:sz w:val="23"/>
          <w:szCs w:val="23"/>
        </w:rPr>
        <w:t xml:space="preserve"> ze zm.) informuje, że unieważnił postępowanie o udzielenie zamówienia publicznego </w:t>
      </w:r>
      <w:proofErr w:type="spellStart"/>
      <w:r w:rsidR="0058200C">
        <w:rPr>
          <w:rFonts w:ascii="ArialMT" w:hAnsi="ArialMT" w:cs="ArialMT"/>
          <w:sz w:val="23"/>
          <w:szCs w:val="23"/>
        </w:rPr>
        <w:t>pn</w:t>
      </w:r>
      <w:proofErr w:type="spellEnd"/>
      <w:r w:rsidR="0058200C">
        <w:rPr>
          <w:rFonts w:ascii="ArialMT" w:hAnsi="ArialMT" w:cs="ArialMT"/>
          <w:sz w:val="23"/>
          <w:szCs w:val="23"/>
        </w:rPr>
        <w:t xml:space="preserve">: </w:t>
      </w:r>
      <w:r w:rsidR="0058200C" w:rsidRPr="00887D61">
        <w:rPr>
          <w:rFonts w:ascii="Tahoma" w:eastAsia="Times New Roman" w:hAnsi="Tahoma" w:cs="Tahoma"/>
          <w:lang w:eastAsia="ar-SA"/>
        </w:rPr>
        <w:t>Zakup wraz z dostawą produktów żywnościowych dla Przedszkola nr 1 "Bajkowy Świat" we Wronkach od 03 stycznia 2022r. do 31 grudnia 2022r.</w:t>
      </w:r>
    </w:p>
    <w:p w14:paraId="7FB9325B" w14:textId="6283DE40" w:rsidR="00B31D4C" w:rsidRDefault="00B31D4C" w:rsidP="00B31D4C">
      <w:pPr>
        <w:suppressAutoHyphens/>
        <w:spacing w:before="280" w:after="28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Uzasadnienie prawne: art. 255 pkt. 1 ustawy </w:t>
      </w:r>
      <w:proofErr w:type="spellStart"/>
      <w:r>
        <w:rPr>
          <w:rFonts w:ascii="Tahoma" w:eastAsia="Times New Roman" w:hAnsi="Tahoma" w:cs="Tahoma"/>
          <w:lang w:eastAsia="ar-SA"/>
        </w:rPr>
        <w:t>Pzp</w:t>
      </w:r>
      <w:proofErr w:type="spellEnd"/>
    </w:p>
    <w:p w14:paraId="77F227A5" w14:textId="1352194E" w:rsidR="00B70719" w:rsidRPr="007A676A" w:rsidRDefault="00B70719" w:rsidP="00B31D4C">
      <w:pPr>
        <w:suppressAutoHyphens/>
        <w:spacing w:before="280" w:after="280" w:line="240" w:lineRule="auto"/>
        <w:jc w:val="both"/>
        <w:rPr>
          <w:rFonts w:ascii="Tahoma" w:eastAsia="Times New Roman" w:hAnsi="Tahoma" w:cs="Tahoma"/>
          <w:lang w:eastAsia="ar-SA"/>
        </w:rPr>
      </w:pPr>
      <w:r w:rsidRPr="007A676A">
        <w:rPr>
          <w:rFonts w:ascii="Tahoma" w:hAnsi="Tahoma" w:cs="Tahoma"/>
        </w:rPr>
        <w:t xml:space="preserve">Zamawiający unieważnia postępowanie o udzielenie zamówienia, jeżeli </w:t>
      </w:r>
      <w:r w:rsidRPr="007A676A">
        <w:rPr>
          <w:rFonts w:ascii="Tahoma" w:hAnsi="Tahoma" w:cs="Tahoma"/>
        </w:rPr>
        <w:t>nie złożono żadnego wniosku o dopuszczenie do udziału w postępowaniu albo żadnej oferty</w:t>
      </w:r>
      <w:r w:rsidR="007A676A" w:rsidRPr="007A676A">
        <w:rPr>
          <w:rFonts w:ascii="Tahoma" w:hAnsi="Tahoma" w:cs="Tahoma"/>
        </w:rPr>
        <w:t>.</w:t>
      </w:r>
    </w:p>
    <w:p w14:paraId="737E623A" w14:textId="03967A61" w:rsidR="00B70719" w:rsidRDefault="00B70719" w:rsidP="00B31D4C">
      <w:pPr>
        <w:suppressAutoHyphens/>
        <w:spacing w:before="280" w:after="28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Uzasadnienie faktyczne: </w:t>
      </w:r>
    </w:p>
    <w:p w14:paraId="3EE18858" w14:textId="630F718B" w:rsidR="00B70719" w:rsidRPr="00E03144" w:rsidRDefault="00B70719" w:rsidP="00B31D4C">
      <w:pPr>
        <w:suppressAutoHyphens/>
        <w:spacing w:before="280" w:after="28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Tahoma" w:eastAsia="Times New Roman" w:hAnsi="Tahoma" w:cs="Tahoma"/>
          <w:lang w:eastAsia="ar-SA"/>
        </w:rPr>
        <w:t>W przedmiotowym postępowaniu w części III zamówienia nie wpłynęła żadna oferta</w:t>
      </w:r>
    </w:p>
    <w:p w14:paraId="1594D469" w14:textId="77777777" w:rsidR="00887D61" w:rsidRPr="00887D61" w:rsidRDefault="00887D61" w:rsidP="00887D61">
      <w:pPr>
        <w:suppressAutoHyphens/>
        <w:spacing w:before="280" w:after="280" w:line="240" w:lineRule="auto"/>
        <w:jc w:val="center"/>
        <w:rPr>
          <w:rFonts w:ascii="Tahoma" w:eastAsia="Times New Roman" w:hAnsi="Tahoma" w:cs="Tahoma"/>
          <w:lang w:eastAsia="ar-SA"/>
        </w:rPr>
      </w:pPr>
    </w:p>
    <w:bookmarkEnd w:id="0"/>
    <w:p w14:paraId="3C86E7AA" w14:textId="21369F3B" w:rsidR="00887D61" w:rsidRPr="00434392" w:rsidRDefault="00434392" w:rsidP="00434392">
      <w:pPr>
        <w:jc w:val="center"/>
        <w:rPr>
          <w:rFonts w:ascii="Tahoma" w:hAnsi="Tahoma" w:cs="Tahoma"/>
        </w:rPr>
      </w:pPr>
      <w:r w:rsidRPr="00434392">
        <w:rPr>
          <w:rFonts w:ascii="Tahoma" w:hAnsi="Tahoma" w:cs="Tahoma"/>
        </w:rPr>
        <w:t>Dyrektor</w:t>
      </w:r>
    </w:p>
    <w:p w14:paraId="72572DEC" w14:textId="28BC08F2" w:rsidR="00434392" w:rsidRPr="00434392" w:rsidRDefault="00434392" w:rsidP="00434392">
      <w:pPr>
        <w:jc w:val="center"/>
        <w:rPr>
          <w:rFonts w:ascii="Tahoma" w:hAnsi="Tahoma" w:cs="Tahoma"/>
        </w:rPr>
      </w:pPr>
      <w:r w:rsidRPr="00434392">
        <w:rPr>
          <w:rFonts w:ascii="Tahoma" w:hAnsi="Tahoma" w:cs="Tahoma"/>
        </w:rPr>
        <w:t>(-)</w:t>
      </w:r>
    </w:p>
    <w:p w14:paraId="50AFFD6F" w14:textId="077EA96E" w:rsidR="00434392" w:rsidRPr="00434392" w:rsidRDefault="00434392" w:rsidP="00434392">
      <w:pPr>
        <w:jc w:val="center"/>
        <w:rPr>
          <w:rFonts w:ascii="Tahoma" w:hAnsi="Tahoma" w:cs="Tahoma"/>
        </w:rPr>
      </w:pPr>
      <w:r w:rsidRPr="00434392">
        <w:rPr>
          <w:rFonts w:ascii="Tahoma" w:hAnsi="Tahoma" w:cs="Tahoma"/>
        </w:rPr>
        <w:t>Monika Nowak</w:t>
      </w:r>
    </w:p>
    <w:sectPr w:rsidR="00434392" w:rsidRPr="0043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34"/>
    <w:rsid w:val="0005614D"/>
    <w:rsid w:val="00244634"/>
    <w:rsid w:val="00434392"/>
    <w:rsid w:val="0058200C"/>
    <w:rsid w:val="007A676A"/>
    <w:rsid w:val="00887D61"/>
    <w:rsid w:val="00B31D4C"/>
    <w:rsid w:val="00B70719"/>
    <w:rsid w:val="00D87213"/>
    <w:rsid w:val="00E0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025A"/>
  <w15:chartTrackingRefBased/>
  <w15:docId w15:val="{E6BDFE93-CACA-48AA-AF00-D1AB618E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dc:description/>
  <cp:lastModifiedBy>Mariola Zastróżna-Prostak</cp:lastModifiedBy>
  <cp:revision>1</cp:revision>
  <dcterms:created xsi:type="dcterms:W3CDTF">2021-12-02T12:13:00Z</dcterms:created>
  <dcterms:modified xsi:type="dcterms:W3CDTF">2021-12-02T13:15:00Z</dcterms:modified>
</cp:coreProperties>
</file>