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..............................................................</w:t>
      </w:r>
    </w:p>
    <w:p w:rsidR="00683ECA" w:rsidRPr="00F3193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1931">
        <w:rPr>
          <w:rFonts w:ascii="Verdana" w:hAnsi="Verdana"/>
          <w:sz w:val="16"/>
          <w:szCs w:val="16"/>
        </w:rPr>
        <w:t>Nazwa i adres Podmiotu, na</w:t>
      </w:r>
    </w:p>
    <w:p w:rsidR="00683ECA" w:rsidRPr="00F3193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1931">
        <w:rPr>
          <w:rFonts w:ascii="Verdana" w:hAnsi="Verdana"/>
          <w:sz w:val="16"/>
          <w:szCs w:val="16"/>
        </w:rPr>
        <w:t>zasobach którego polega Wykonawca</w:t>
      </w:r>
      <w:r>
        <w:rPr>
          <w:rFonts w:ascii="Verdana" w:hAnsi="Verdana"/>
          <w:sz w:val="16"/>
          <w:szCs w:val="16"/>
        </w:rPr>
        <w:t xml:space="preserve"> lub pieczęć</w:t>
      </w: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33991">
        <w:rPr>
          <w:rFonts w:ascii="Verdana" w:hAnsi="Verdana"/>
          <w:b/>
          <w:bCs/>
          <w:sz w:val="20"/>
          <w:szCs w:val="20"/>
        </w:rPr>
        <w:t xml:space="preserve">WZÓR 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33991">
        <w:rPr>
          <w:rFonts w:ascii="Verdana" w:hAnsi="Verdana"/>
          <w:b/>
          <w:bCs/>
          <w:sz w:val="20"/>
          <w:szCs w:val="20"/>
        </w:rPr>
        <w:t>ZOBOWIĄZANIA PODMIOTU TRZECIEGO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oddania do dyspozycji W</w:t>
      </w:r>
      <w:r w:rsidRPr="00433991">
        <w:rPr>
          <w:rFonts w:ascii="Verdana" w:hAnsi="Verdana"/>
          <w:b/>
          <w:sz w:val="20"/>
          <w:szCs w:val="20"/>
        </w:rPr>
        <w:t>ykonawcy niezbędnych zasobów na potrzeby wykonania zamówienia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b/>
          <w:bCs/>
          <w:sz w:val="20"/>
          <w:szCs w:val="20"/>
        </w:rPr>
        <w:t xml:space="preserve">Ja: </w:t>
      </w:r>
      <w:r w:rsidRPr="0043399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</w:t>
      </w:r>
      <w:r w:rsidRPr="00433991">
        <w:rPr>
          <w:rFonts w:ascii="Verdana" w:hAnsi="Verdana"/>
          <w:sz w:val="20"/>
          <w:szCs w:val="20"/>
        </w:rPr>
        <w:t>...............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433991">
        <w:rPr>
          <w:rFonts w:ascii="Verdana" w:hAnsi="Verdana"/>
          <w:sz w:val="20"/>
          <w:szCs w:val="20"/>
          <w:vertAlign w:val="superscript"/>
        </w:rPr>
        <w:footnoteReference w:id="1"/>
      </w:r>
      <w:r w:rsidRPr="00433991">
        <w:rPr>
          <w:rFonts w:ascii="Verdana" w:hAnsi="Verdana"/>
          <w:sz w:val="20"/>
          <w:szCs w:val="20"/>
        </w:rPr>
        <w:t>)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43399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</w:t>
      </w:r>
      <w:r w:rsidRPr="00433991">
        <w:rPr>
          <w:rFonts w:ascii="Verdana" w:hAnsi="Verdana"/>
          <w:sz w:val="20"/>
          <w:szCs w:val="20"/>
        </w:rPr>
        <w:t>.........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(nazwa i adres Podmiotu)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433991">
        <w:rPr>
          <w:rFonts w:ascii="Verdana" w:hAnsi="Verdana" w:cs="Arial"/>
          <w:color w:val="000000"/>
          <w:sz w:val="20"/>
          <w:szCs w:val="20"/>
        </w:rPr>
        <w:t>Stosownie do treści art. 22a ust. 2 ustawy z dnia 29 stycznia 2004 r. Prawo zamówień pub</w:t>
      </w:r>
      <w:r>
        <w:rPr>
          <w:rFonts w:ascii="Verdana" w:hAnsi="Verdana" w:cs="Arial"/>
          <w:color w:val="000000"/>
          <w:sz w:val="20"/>
          <w:szCs w:val="20"/>
        </w:rPr>
        <w:t>licznych (Dz. U. z 2018 r. poz. 1986</w:t>
      </w:r>
      <w:r w:rsidRPr="00433991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5C2AD4">
        <w:rPr>
          <w:rFonts w:ascii="Verdana" w:hAnsi="Verdana" w:cs="Arial"/>
          <w:b/>
          <w:color w:val="000000"/>
          <w:sz w:val="20"/>
          <w:szCs w:val="20"/>
        </w:rPr>
        <w:t>z</w:t>
      </w:r>
      <w:r w:rsidRPr="005C2AD4">
        <w:rPr>
          <w:rFonts w:ascii="Verdana" w:hAnsi="Verdana"/>
          <w:b/>
          <w:bCs/>
          <w:sz w:val="20"/>
          <w:szCs w:val="20"/>
        </w:rPr>
        <w:t>obowiązuj</w:t>
      </w:r>
      <w:r w:rsidRPr="00433991">
        <w:rPr>
          <w:rFonts w:ascii="Verdana" w:hAnsi="Verdana"/>
          <w:b/>
          <w:bCs/>
          <w:sz w:val="20"/>
          <w:szCs w:val="20"/>
        </w:rPr>
        <w:t xml:space="preserve">ę się do oddania niezbędnych zasobów ……………………………………………………… na </w:t>
      </w:r>
    </w:p>
    <w:p w:rsidR="00683ECA" w:rsidRPr="001E04FD" w:rsidRDefault="00683ECA" w:rsidP="00683E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i/>
          <w:sz w:val="16"/>
          <w:szCs w:val="16"/>
        </w:rPr>
      </w:pPr>
      <w:r w:rsidRPr="00433991">
        <w:rPr>
          <w:rFonts w:ascii="Verdana" w:hAnsi="Verdana"/>
          <w:b/>
          <w:bCs/>
          <w:sz w:val="20"/>
          <w:szCs w:val="20"/>
        </w:rPr>
        <w:t>potrzeby realizacji zamówienia: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  </w:t>
      </w:r>
      <w:r w:rsidRPr="001E04FD">
        <w:rPr>
          <w:rFonts w:ascii="Verdana" w:hAnsi="Verdana"/>
          <w:bCs/>
          <w:i/>
          <w:sz w:val="16"/>
          <w:szCs w:val="16"/>
        </w:rPr>
        <w:t>(</w:t>
      </w:r>
      <w:proofErr w:type="gramEnd"/>
      <w:r w:rsidRPr="001E04FD">
        <w:rPr>
          <w:rFonts w:ascii="Verdana" w:hAnsi="Verdana"/>
          <w:i/>
          <w:sz w:val="16"/>
          <w:szCs w:val="16"/>
        </w:rPr>
        <w:t>określenie zasobu</w:t>
      </w:r>
      <w:r w:rsidRPr="001E04FD">
        <w:rPr>
          <w:rFonts w:ascii="Verdana" w:hAnsi="Verdana"/>
          <w:bCs/>
          <w:i/>
          <w:sz w:val="16"/>
          <w:szCs w:val="16"/>
        </w:rPr>
        <w:t>)</w:t>
      </w:r>
    </w:p>
    <w:p w:rsidR="00683ECA" w:rsidRPr="00433991" w:rsidRDefault="00683ECA" w:rsidP="00683ECA">
      <w:pPr>
        <w:tabs>
          <w:tab w:val="left" w:pos="823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83ECA" w:rsidRPr="0014221F" w:rsidRDefault="00683ECA" w:rsidP="00683EC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color w:val="000000"/>
          <w:sz w:val="20"/>
          <w:szCs w:val="20"/>
          <w:u w:val="single"/>
        </w:rPr>
      </w:pPr>
      <w:r w:rsidRPr="0014221F">
        <w:rPr>
          <w:rFonts w:ascii="Verdana" w:hAnsi="Verdana" w:cs="Arial"/>
          <w:i/>
          <w:color w:val="000000"/>
          <w:sz w:val="20"/>
          <w:szCs w:val="20"/>
          <w:u w:val="single"/>
        </w:rPr>
        <w:t>właściwe zaznaczyć X</w:t>
      </w:r>
    </w:p>
    <w:p w:rsidR="00683ECA" w:rsidRDefault="00683ECA" w:rsidP="00683ECA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221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41910</wp:posOffset>
                </wp:positionV>
                <wp:extent cx="295275" cy="266700"/>
                <wp:effectExtent l="10160" t="571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CA" w:rsidRDefault="00683ECA" w:rsidP="00683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7.65pt;margin-top:3.3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">
                <v:textbox>
                  <w:txbxContent>
                    <w:p w:rsidR="00683ECA" w:rsidRDefault="00683ECA" w:rsidP="00683ECA"/>
                  </w:txbxContent>
                </v:textbox>
              </v:shape>
            </w:pict>
          </mc:Fallback>
        </mc:AlternateContent>
      </w:r>
      <w:r w:rsidRPr="0014221F">
        <w:rPr>
          <w:rFonts w:ascii="Verdana" w:hAnsi="Verdana"/>
          <w:sz w:val="20"/>
          <w:szCs w:val="20"/>
        </w:rPr>
        <w:t xml:space="preserve"> zdolności technicznej lub zawodowej </w:t>
      </w:r>
    </w:p>
    <w:p w:rsidR="00683ECA" w:rsidRPr="00EB1122" w:rsidRDefault="00683ECA" w:rsidP="00683ECA">
      <w:pPr>
        <w:spacing w:after="0"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EB1122">
        <w:rPr>
          <w:rFonts w:ascii="Verdana" w:hAnsi="Verdana"/>
          <w:b/>
          <w:sz w:val="20"/>
          <w:szCs w:val="20"/>
        </w:rPr>
        <w:t>(w zakresie doświadczenia)</w:t>
      </w:r>
    </w:p>
    <w:p w:rsidR="00683ECA" w:rsidRDefault="00683ECA" w:rsidP="00683ECA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229235</wp:posOffset>
                </wp:positionV>
                <wp:extent cx="295275" cy="272415"/>
                <wp:effectExtent l="10160" t="8255" r="889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CA" w:rsidRDefault="00683ECA" w:rsidP="00683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7.65pt;margin-top:18.05pt;width:23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">
                <v:textbox>
                  <w:txbxContent>
                    <w:p w:rsidR="00683ECA" w:rsidRDefault="00683ECA" w:rsidP="00683ECA"/>
                  </w:txbxContent>
                </v:textbox>
              </v:shape>
            </w:pict>
          </mc:Fallback>
        </mc:AlternateContent>
      </w:r>
    </w:p>
    <w:p w:rsidR="00683ECA" w:rsidRPr="004653EF" w:rsidRDefault="00683ECA" w:rsidP="00683ECA">
      <w:pPr>
        <w:spacing w:after="0"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4653EF">
        <w:rPr>
          <w:rFonts w:ascii="Verdana" w:hAnsi="Verdana"/>
          <w:b/>
          <w:sz w:val="20"/>
          <w:szCs w:val="20"/>
        </w:rPr>
        <w:t xml:space="preserve">(w zakresie potencjału technicznego) 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ind w:left="3544"/>
        <w:rPr>
          <w:rFonts w:ascii="Verdana" w:hAnsi="Verdana"/>
          <w:sz w:val="20"/>
          <w:szCs w:val="20"/>
        </w:rPr>
      </w:pPr>
      <w:r w:rsidRPr="0014221F">
        <w:rPr>
          <w:rFonts w:ascii="Verdana" w:hAnsi="Verdana"/>
          <w:sz w:val="20"/>
          <w:szCs w:val="20"/>
        </w:rPr>
        <w:t xml:space="preserve">   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do dyspozycji Wykonawcy: …..........................................................................................................................</w:t>
      </w:r>
    </w:p>
    <w:p w:rsidR="00683ECA" w:rsidRPr="00050187" w:rsidRDefault="00683ECA" w:rsidP="00683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050187">
        <w:rPr>
          <w:rFonts w:ascii="Verdana" w:hAnsi="Verdana"/>
          <w:sz w:val="16"/>
          <w:szCs w:val="16"/>
        </w:rPr>
        <w:t>(nazwa Wykonawcy ubiegającego się o zamówienie)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D75DB2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75DB2">
        <w:rPr>
          <w:rFonts w:ascii="Verdana" w:hAnsi="Verdana" w:cs="Arial"/>
          <w:sz w:val="20"/>
          <w:szCs w:val="20"/>
          <w:lang w:val="x-none" w:eastAsia="ar-SA"/>
        </w:rPr>
        <w:t>na okres korzystania z nich przy wykonywaniu zamówienia</w:t>
      </w:r>
      <w:r w:rsidRPr="00D75DB2">
        <w:rPr>
          <w:rFonts w:ascii="Verdana" w:hAnsi="Verdana"/>
          <w:sz w:val="20"/>
          <w:szCs w:val="20"/>
        </w:rPr>
        <w:t xml:space="preserve"> pod nazwą:</w:t>
      </w:r>
    </w:p>
    <w:p w:rsidR="000A6B31" w:rsidRDefault="000A6B31" w:rsidP="00F40486">
      <w:pPr>
        <w:pStyle w:val="NormalnyWeb"/>
        <w:spacing w:after="0"/>
        <w:ind w:firstLine="0"/>
        <w:rPr>
          <w:rFonts w:ascii="Verdana" w:hAnsi="Verdana"/>
          <w:b/>
          <w:sz w:val="20"/>
          <w:szCs w:val="20"/>
          <w:lang w:val="pl-PL"/>
        </w:rPr>
      </w:pPr>
      <w:bookmarkStart w:id="0" w:name="_Hlk6994925"/>
      <w:bookmarkStart w:id="1" w:name="_GoBack"/>
      <w:bookmarkEnd w:id="1"/>
      <w:r w:rsidRPr="00CE711A">
        <w:rPr>
          <w:rFonts w:ascii="Verdana" w:hAnsi="Verdana"/>
          <w:b/>
          <w:sz w:val="20"/>
          <w:szCs w:val="20"/>
          <w:lang w:val="pl-PL"/>
        </w:rPr>
        <w:t>DOWÓZ DZIECI I MŁODZIEŻY DO PLACÓWEK OŚWIATOWYCH NA TERENIE GMINY SZUBIN W ROKU SZKOLNYM 2019/2020</w:t>
      </w:r>
      <w:r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CE711A">
        <w:rPr>
          <w:rFonts w:ascii="Verdana" w:hAnsi="Verdana"/>
          <w:b/>
          <w:sz w:val="20"/>
          <w:szCs w:val="20"/>
          <w:lang w:val="pl-PL"/>
        </w:rPr>
        <w:t>i 2020/2021</w:t>
      </w:r>
    </w:p>
    <w:bookmarkEnd w:id="0"/>
    <w:p w:rsidR="000A6B31" w:rsidRDefault="000A6B31" w:rsidP="000A6B31">
      <w:pPr>
        <w:pStyle w:val="NormalnyWeb"/>
        <w:spacing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>- Część 1</w:t>
      </w:r>
      <w:r>
        <w:rPr>
          <w:rFonts w:ascii="Verdana" w:hAnsi="Verdana"/>
          <w:b/>
          <w:sz w:val="20"/>
          <w:szCs w:val="20"/>
          <w:lang w:val="pl-PL"/>
        </w:rPr>
        <w:t>, Część 2, Część 3</w:t>
      </w:r>
      <w:r>
        <w:rPr>
          <w:rStyle w:val="Odwoanieprzypisudolnego"/>
          <w:rFonts w:ascii="Verdana" w:hAnsi="Verdana"/>
          <w:b/>
          <w:sz w:val="20"/>
          <w:szCs w:val="20"/>
          <w:lang w:val="pl-PL"/>
        </w:rPr>
        <w:footnoteReference w:id="2"/>
      </w:r>
    </w:p>
    <w:p w:rsidR="00683ECA" w:rsidRPr="005028F3" w:rsidRDefault="00683ECA" w:rsidP="00683ECA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2"/>
          <w:szCs w:val="22"/>
          <w:lang w:val="pl-PL"/>
        </w:rPr>
      </w:pPr>
    </w:p>
    <w:p w:rsidR="00683ECA" w:rsidRPr="008334D3" w:rsidRDefault="00683ECA" w:rsidP="00683ECA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:rsidR="00683ECA" w:rsidRPr="005A14F9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A14F9">
        <w:rPr>
          <w:rFonts w:ascii="Verdana" w:hAnsi="Verdana"/>
          <w:sz w:val="20"/>
          <w:szCs w:val="20"/>
        </w:rPr>
        <w:t>Oświadczam, iż:</w:t>
      </w: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 xml:space="preserve">a) udostępniam Wykonawcy ww. zasoby w następującym zakresie: </w:t>
      </w: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b) sposób wykorzystania udostępnionych przeze mnie zasobów będzie następujący: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 xml:space="preserve"> …..................................................................................................................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 xml:space="preserve">c) charakter stosunku łączącego mnie z Wykonawcą będzie następujący: 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 xml:space="preserve">d) zakres mojego udziału przy wykonywaniu zamówienia będzie następujący: </w:t>
      </w: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 xml:space="preserve">e) okres mojego udziału przy wykonywaniu zamówienia będzie następujący: 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Default="00683ECA" w:rsidP="00683ECA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433991">
        <w:rPr>
          <w:rFonts w:ascii="Verdana" w:hAnsi="Verdana"/>
          <w:b/>
          <w:sz w:val="20"/>
          <w:szCs w:val="20"/>
          <w:lang w:eastAsia="ar-SA"/>
        </w:rPr>
        <w:t>Oświadczam, że jako podmiot udostępniający powyższe zasoby</w:t>
      </w:r>
      <w:r>
        <w:rPr>
          <w:rFonts w:ascii="Verdana" w:hAnsi="Verdana"/>
          <w:b/>
          <w:sz w:val="20"/>
          <w:szCs w:val="20"/>
          <w:lang w:eastAsia="ar-SA"/>
        </w:rPr>
        <w:t>:</w:t>
      </w:r>
    </w:p>
    <w:p w:rsidR="00683ECA" w:rsidRPr="00433991" w:rsidRDefault="00683ECA" w:rsidP="00683ECA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 xml:space="preserve">- </w:t>
      </w:r>
      <w:r w:rsidRPr="00433991">
        <w:rPr>
          <w:rFonts w:ascii="Verdana" w:hAnsi="Verdana"/>
          <w:b/>
          <w:sz w:val="20"/>
          <w:szCs w:val="20"/>
          <w:lang w:eastAsia="ar-SA"/>
        </w:rPr>
        <w:t>wezmę udział/nie wezmę udziału</w:t>
      </w:r>
      <w:r w:rsidRPr="00433991">
        <w:rPr>
          <w:rStyle w:val="Odwoanieprzypisukocowego"/>
          <w:rFonts w:ascii="Verdana" w:hAnsi="Verdana"/>
          <w:b/>
          <w:sz w:val="20"/>
          <w:szCs w:val="20"/>
          <w:lang w:eastAsia="ar-SA"/>
        </w:rPr>
        <w:endnoteReference w:id="1"/>
      </w:r>
      <w:r w:rsidRPr="00433991">
        <w:rPr>
          <w:rFonts w:ascii="Verdana" w:hAnsi="Verdana"/>
          <w:b/>
          <w:sz w:val="20"/>
          <w:szCs w:val="20"/>
          <w:lang w:eastAsia="ar-SA"/>
        </w:rPr>
        <w:t xml:space="preserve"> w realizacji niniejszego zamówienia, jako podwykonawca. </w:t>
      </w:r>
    </w:p>
    <w:p w:rsidR="00683ECA" w:rsidRPr="00433991" w:rsidRDefault="00683ECA" w:rsidP="00683ECA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Udostępniając</w:t>
      </w:r>
      <w:r w:rsidRPr="00433991">
        <w:rPr>
          <w:rFonts w:ascii="Verdana" w:hAnsi="Verdana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eastAsia="ar-SA"/>
        </w:rPr>
        <w:t>w.w</w:t>
      </w:r>
      <w:proofErr w:type="spellEnd"/>
      <w:r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433991">
        <w:rPr>
          <w:rFonts w:ascii="Verdana" w:hAnsi="Verdana"/>
          <w:b/>
          <w:sz w:val="20"/>
          <w:szCs w:val="20"/>
          <w:lang w:eastAsia="ar-SA"/>
        </w:rPr>
        <w:t>zasob</w:t>
      </w:r>
      <w:r>
        <w:rPr>
          <w:rFonts w:ascii="Verdana" w:hAnsi="Verdana"/>
          <w:b/>
          <w:sz w:val="20"/>
          <w:szCs w:val="20"/>
          <w:lang w:eastAsia="ar-SA"/>
        </w:rPr>
        <w:t>y</w:t>
      </w:r>
      <w:r w:rsidRPr="00433991">
        <w:rPr>
          <w:rFonts w:ascii="Verdana" w:hAnsi="Verdana"/>
          <w:b/>
          <w:sz w:val="20"/>
          <w:szCs w:val="20"/>
          <w:lang w:eastAsia="ar-SA"/>
        </w:rPr>
        <w:t xml:space="preserve">, </w:t>
      </w:r>
      <w:r>
        <w:rPr>
          <w:rFonts w:ascii="Verdana" w:hAnsi="Verdana"/>
          <w:b/>
          <w:sz w:val="20"/>
          <w:szCs w:val="20"/>
          <w:lang w:eastAsia="ar-SA"/>
        </w:rPr>
        <w:t xml:space="preserve">ponoszę </w:t>
      </w:r>
      <w:r w:rsidRPr="00433991">
        <w:rPr>
          <w:rFonts w:ascii="Verdana" w:hAnsi="Verdana"/>
          <w:b/>
          <w:sz w:val="20"/>
          <w:szCs w:val="20"/>
          <w:lang w:eastAsia="ar-SA"/>
        </w:rPr>
        <w:t>solidarn</w:t>
      </w:r>
      <w:r>
        <w:rPr>
          <w:rFonts w:ascii="Verdana" w:hAnsi="Verdana"/>
          <w:b/>
          <w:sz w:val="20"/>
          <w:szCs w:val="20"/>
          <w:lang w:eastAsia="ar-SA"/>
        </w:rPr>
        <w:t xml:space="preserve">ą odpowiedzialność </w:t>
      </w:r>
      <w:r w:rsidRPr="00433991">
        <w:rPr>
          <w:rFonts w:ascii="Verdana" w:hAnsi="Verdana"/>
          <w:b/>
          <w:sz w:val="20"/>
          <w:szCs w:val="20"/>
          <w:lang w:eastAsia="ar-SA"/>
        </w:rPr>
        <w:t>z Wykonawcą za szkodę Zamawiającego powstałą w skutek nieudostępnienia tych zasobów, chyba, że za nieudostępnienie zasobów nie ponos</w:t>
      </w:r>
      <w:r>
        <w:rPr>
          <w:rFonts w:ascii="Verdana" w:hAnsi="Verdana"/>
          <w:b/>
          <w:sz w:val="20"/>
          <w:szCs w:val="20"/>
          <w:lang w:eastAsia="ar-SA"/>
        </w:rPr>
        <w:t>zę</w:t>
      </w:r>
      <w:r w:rsidRPr="00433991">
        <w:rPr>
          <w:rFonts w:ascii="Verdana" w:hAnsi="Verdana"/>
          <w:b/>
          <w:sz w:val="20"/>
          <w:szCs w:val="20"/>
          <w:lang w:eastAsia="ar-SA"/>
        </w:rPr>
        <w:t xml:space="preserve"> winy.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433991">
        <w:rPr>
          <w:rFonts w:ascii="Verdana" w:hAnsi="Verdana"/>
          <w:sz w:val="20"/>
          <w:szCs w:val="20"/>
        </w:rPr>
        <w:t>...............</w:t>
      </w:r>
      <w:r>
        <w:rPr>
          <w:rFonts w:ascii="Verdana" w:hAnsi="Verdana"/>
          <w:sz w:val="20"/>
          <w:szCs w:val="20"/>
        </w:rPr>
        <w:t>..........</w:t>
      </w:r>
    </w:p>
    <w:p w:rsidR="00683ECA" w:rsidRPr="00941E5A" w:rsidRDefault="00683ECA" w:rsidP="00683ECA">
      <w:pPr>
        <w:autoSpaceDE w:val="0"/>
        <w:autoSpaceDN w:val="0"/>
        <w:adjustRightInd w:val="0"/>
        <w:spacing w:after="0" w:line="240" w:lineRule="auto"/>
        <w:ind w:left="4248"/>
        <w:rPr>
          <w:rFonts w:ascii="Verdana" w:hAnsi="Verdana"/>
          <w:sz w:val="20"/>
          <w:szCs w:val="20"/>
        </w:rPr>
      </w:pPr>
      <w:r w:rsidRPr="00533901">
        <w:rPr>
          <w:rFonts w:ascii="Verdana" w:hAnsi="Verdana"/>
          <w:sz w:val="18"/>
          <w:szCs w:val="18"/>
        </w:rPr>
        <w:t xml:space="preserve">podpis i pieczęć Podmiotu lub osoby upoważnionej </w:t>
      </w:r>
      <w:r>
        <w:rPr>
          <w:rFonts w:ascii="Verdana" w:hAnsi="Verdana"/>
          <w:sz w:val="18"/>
          <w:szCs w:val="18"/>
        </w:rPr>
        <w:br/>
      </w:r>
      <w:r w:rsidRPr="00533901">
        <w:rPr>
          <w:rFonts w:ascii="Verdana" w:hAnsi="Verdana"/>
          <w:sz w:val="18"/>
          <w:szCs w:val="18"/>
        </w:rPr>
        <w:t>o reprezentacji</w:t>
      </w: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ECA" w:rsidRPr="00433991" w:rsidRDefault="00683ECA" w:rsidP="00683E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433991">
        <w:rPr>
          <w:rFonts w:ascii="Verdana" w:hAnsi="Verdana"/>
          <w:sz w:val="20"/>
          <w:szCs w:val="20"/>
        </w:rPr>
        <w:t>Data: ...................................</w:t>
      </w:r>
    </w:p>
    <w:p w:rsidR="00683ECA" w:rsidRDefault="00683ECA" w:rsidP="00683ECA">
      <w:pPr>
        <w:rPr>
          <w:rFonts w:ascii="Verdana" w:hAnsi="Verdana"/>
          <w:sz w:val="20"/>
          <w:szCs w:val="20"/>
        </w:rPr>
      </w:pPr>
    </w:p>
    <w:p w:rsidR="00683ECA" w:rsidRDefault="00683ECA" w:rsidP="00683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874D2">
        <w:rPr>
          <w:rFonts w:ascii="Verdana" w:hAnsi="Verdana"/>
          <w:i/>
          <w:iCs/>
          <w:sz w:val="18"/>
          <w:szCs w:val="18"/>
        </w:rPr>
        <w:t>Uwaga: zamiast niniejszego formularza można przedstawić inne dokumenty, w szczególności pisemne zobowiązanie podmiotu, o którym mowa w art. 22a ustawy Prawo zamówień publicznych.</w:t>
      </w:r>
    </w:p>
    <w:p w:rsidR="00683ECA" w:rsidRPr="001874D2" w:rsidRDefault="00683ECA" w:rsidP="00683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sectPr w:rsidR="00683ECA" w:rsidRPr="00187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CA" w:rsidRDefault="00683ECA" w:rsidP="00683ECA">
      <w:pPr>
        <w:spacing w:after="0" w:line="240" w:lineRule="auto"/>
      </w:pPr>
      <w:r>
        <w:separator/>
      </w:r>
    </w:p>
  </w:endnote>
  <w:endnote w:type="continuationSeparator" w:id="0">
    <w:p w:rsidR="00683ECA" w:rsidRDefault="00683ECA" w:rsidP="00683ECA">
      <w:pPr>
        <w:spacing w:after="0" w:line="240" w:lineRule="auto"/>
      </w:pPr>
      <w:r>
        <w:continuationSeparator/>
      </w:r>
    </w:p>
  </w:endnote>
  <w:endnote w:id="1">
    <w:p w:rsidR="00683ECA" w:rsidRPr="00E3681D" w:rsidRDefault="000A6B31" w:rsidP="000A6B31">
      <w:pPr>
        <w:pStyle w:val="Tekstprzypisukocowego"/>
        <w:rPr>
          <w:rFonts w:ascii="Calibri Light" w:hAnsi="Calibri Light" w:cs="Calibri Light"/>
        </w:rPr>
      </w:pPr>
      <w:r w:rsidRPr="000A6B31">
        <w:rPr>
          <w:rFonts w:ascii="Calibri Light" w:hAnsi="Calibri Light" w:cs="Calibri Light"/>
        </w:rPr>
        <w:t>Wykonawca może polegać na zdolnościach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lub inne dokumenty lub oświadczenia tych podmiotów do oddania mu do dyspozycji niezbędnych zasobów na okres korzystania z nich przy wykonaniu zamówienia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CA" w:rsidRDefault="00683ECA" w:rsidP="00683ECA">
      <w:pPr>
        <w:spacing w:after="0" w:line="240" w:lineRule="auto"/>
      </w:pPr>
      <w:r>
        <w:separator/>
      </w:r>
    </w:p>
  </w:footnote>
  <w:footnote w:type="continuationSeparator" w:id="0">
    <w:p w:rsidR="00683ECA" w:rsidRDefault="00683ECA" w:rsidP="00683ECA">
      <w:pPr>
        <w:spacing w:after="0" w:line="240" w:lineRule="auto"/>
      </w:pPr>
      <w:r>
        <w:continuationSeparator/>
      </w:r>
    </w:p>
  </w:footnote>
  <w:footnote w:id="1">
    <w:p w:rsidR="00683ECA" w:rsidRDefault="00683ECA" w:rsidP="00683ECA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  <w:footnote w:id="2">
    <w:p w:rsidR="000A6B31" w:rsidRDefault="000A6B31" w:rsidP="000A6B3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DD" w:rsidRDefault="007921DD" w:rsidP="007921DD">
    <w:pPr>
      <w:pStyle w:val="Nagwek"/>
      <w:jc w:val="right"/>
    </w:pPr>
    <w:r w:rsidRPr="007921DD">
      <w:t>Załącznik do SIWZ ZP.271.14.2019</w:t>
    </w:r>
  </w:p>
  <w:p w:rsidR="007921DD" w:rsidRDefault="00792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entative="1">
      <w:start w:val="1"/>
      <w:numFmt w:val="lowerLetter"/>
      <w:lvlText w:val="%2."/>
      <w:lvlJc w:val="left"/>
      <w:pPr>
        <w:ind w:left="1462" w:hanging="360"/>
      </w:pPr>
    </w:lvl>
    <w:lvl w:ilvl="2" w:tentative="1">
      <w:start w:val="1"/>
      <w:numFmt w:val="lowerRoman"/>
      <w:lvlText w:val="%3."/>
      <w:lvlJc w:val="right"/>
      <w:pPr>
        <w:ind w:left="2182" w:hanging="180"/>
      </w:pPr>
    </w:lvl>
    <w:lvl w:ilvl="3" w:tentative="1">
      <w:start w:val="1"/>
      <w:numFmt w:val="decimal"/>
      <w:lvlText w:val="%4."/>
      <w:lvlJc w:val="left"/>
      <w:pPr>
        <w:ind w:left="2902" w:hanging="360"/>
      </w:pPr>
    </w:lvl>
    <w:lvl w:ilvl="4" w:tentative="1">
      <w:start w:val="1"/>
      <w:numFmt w:val="lowerLetter"/>
      <w:lvlText w:val="%5."/>
      <w:lvlJc w:val="left"/>
      <w:pPr>
        <w:ind w:left="3622" w:hanging="360"/>
      </w:pPr>
    </w:lvl>
    <w:lvl w:ilvl="5" w:tentative="1">
      <w:start w:val="1"/>
      <w:numFmt w:val="lowerRoman"/>
      <w:lvlText w:val="%6."/>
      <w:lvlJc w:val="right"/>
      <w:pPr>
        <w:ind w:left="4342" w:hanging="180"/>
      </w:pPr>
    </w:lvl>
    <w:lvl w:ilvl="6" w:tentative="1">
      <w:start w:val="1"/>
      <w:numFmt w:val="decimal"/>
      <w:lvlText w:val="%7."/>
      <w:lvlJc w:val="left"/>
      <w:pPr>
        <w:ind w:left="5062" w:hanging="360"/>
      </w:pPr>
    </w:lvl>
    <w:lvl w:ilvl="7" w:tentative="1">
      <w:start w:val="1"/>
      <w:numFmt w:val="lowerLetter"/>
      <w:lvlText w:val="%8."/>
      <w:lvlJc w:val="left"/>
      <w:pPr>
        <w:ind w:left="5782" w:hanging="360"/>
      </w:pPr>
    </w:lvl>
    <w:lvl w:ilvl="8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97C4E"/>
    <w:multiLevelType w:val="multilevel"/>
    <w:tmpl w:val="A552BF8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sz w:val="22"/>
      </w:rPr>
    </w:lvl>
    <w:lvl w:ilvl="2">
      <w:start w:val="1"/>
      <w:numFmt w:val="decimal"/>
      <w:lvlText w:val="%3)"/>
      <w:lvlJc w:val="left"/>
      <w:pPr>
        <w:ind w:left="322" w:hanging="180"/>
      </w:pPr>
      <w:rPr>
        <w:rFonts w:ascii="Calibri Light" w:eastAsia="Calibri" w:hAnsi="Calibri Light" w:cs="Calibri Light" w:hint="default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 Light" w:hAnsi="Calibri Light" w:cs="Calibri Light" w:hint="default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6371C5"/>
    <w:multiLevelType w:val="multilevel"/>
    <w:tmpl w:val="62F601DE"/>
    <w:lvl w:ilvl="0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4" w15:restartNumberingAfterBreak="0">
    <w:nsid w:val="047C28C4"/>
    <w:multiLevelType w:val="hybridMultilevel"/>
    <w:tmpl w:val="5798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23AA2"/>
    <w:multiLevelType w:val="multilevel"/>
    <w:tmpl w:val="95E87D7C"/>
    <w:lvl w:ilvl="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center"/>
      <w:pPr>
        <w:ind w:left="1800" w:hanging="360"/>
      </w:pPr>
    </w:lvl>
    <w:lvl w:ilvl="2">
      <w:start w:val="1"/>
      <w:numFmt w:val="decimal"/>
      <w:lvlText w:val="%3)"/>
      <w:lvlJc w:val="left"/>
      <w:pPr>
        <w:ind w:left="1456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225A0"/>
    <w:multiLevelType w:val="hybridMultilevel"/>
    <w:tmpl w:val="89367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4CD"/>
    <w:multiLevelType w:val="multilevel"/>
    <w:tmpl w:val="BF6E8900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501" w:hanging="360"/>
      </w:pPr>
    </w:lvl>
    <w:lvl w:ilvl="2">
      <w:start w:val="1"/>
      <w:numFmt w:val="lowerLetter"/>
      <w:lvlText w:val="%3)"/>
      <w:lvlJc w:val="left"/>
      <w:pPr>
        <w:ind w:left="1068" w:hanging="360"/>
      </w:pPr>
      <w:rPr>
        <w:rFonts w:eastAsia="Calibri" w:cs="Arial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6EB"/>
    <w:multiLevelType w:val="multilevel"/>
    <w:tmpl w:val="D1CAC7F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)"/>
      <w:lvlJc w:val="left"/>
      <w:pPr>
        <w:ind w:left="1358" w:hanging="432"/>
      </w:p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9" w15:restartNumberingAfterBreak="0">
    <w:nsid w:val="24C00790"/>
    <w:multiLevelType w:val="hybridMultilevel"/>
    <w:tmpl w:val="A6F0F3A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918AFEC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6C1514"/>
    <w:multiLevelType w:val="multilevel"/>
    <w:tmpl w:val="9AE4A3E8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B31788"/>
    <w:multiLevelType w:val="multilevel"/>
    <w:tmpl w:val="D71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C409D4"/>
    <w:multiLevelType w:val="hybridMultilevel"/>
    <w:tmpl w:val="EB26927A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386"/>
    <w:multiLevelType w:val="hybridMultilevel"/>
    <w:tmpl w:val="897A7BEC"/>
    <w:lvl w:ilvl="0" w:tplc="6CE8890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52CBEE2">
      <w:start w:val="1"/>
      <w:numFmt w:val="decimal"/>
      <w:lvlText w:val="%2)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016D"/>
    <w:multiLevelType w:val="hybridMultilevel"/>
    <w:tmpl w:val="6FB27452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7" w15:restartNumberingAfterBreak="0">
    <w:nsid w:val="58311611"/>
    <w:multiLevelType w:val="hybridMultilevel"/>
    <w:tmpl w:val="F684B7E4"/>
    <w:lvl w:ilvl="0" w:tplc="F8D82B8C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596E1A61"/>
    <w:multiLevelType w:val="hybridMultilevel"/>
    <w:tmpl w:val="78943C36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 w15:restartNumberingAfterBreak="0">
    <w:nsid w:val="71CB56F6"/>
    <w:multiLevelType w:val="multilevel"/>
    <w:tmpl w:val="D1B8409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7984766"/>
    <w:multiLevelType w:val="hybridMultilevel"/>
    <w:tmpl w:val="F8963A52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A6A7663"/>
    <w:multiLevelType w:val="multilevel"/>
    <w:tmpl w:val="F9ACD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6"/>
  </w:num>
  <w:num w:numId="9">
    <w:abstractNumId w:val="8"/>
  </w:num>
  <w:num w:numId="10">
    <w:abstractNumId w:val="10"/>
  </w:num>
  <w:num w:numId="11">
    <w:abstractNumId w:val="7"/>
  </w:num>
  <w:num w:numId="12">
    <w:abstractNumId w:val="21"/>
  </w:num>
  <w:num w:numId="13">
    <w:abstractNumId w:val="0"/>
  </w:num>
  <w:num w:numId="14">
    <w:abstractNumId w:val="19"/>
  </w:num>
  <w:num w:numId="15">
    <w:abstractNumId w:val="11"/>
  </w:num>
  <w:num w:numId="16">
    <w:abstractNumId w:val="1"/>
  </w:num>
  <w:num w:numId="17">
    <w:abstractNumId w:val="13"/>
  </w:num>
  <w:num w:numId="18">
    <w:abstractNumId w:val="20"/>
  </w:num>
  <w:num w:numId="19">
    <w:abstractNumId w:val="9"/>
  </w:num>
  <w:num w:numId="20">
    <w:abstractNumId w:val="1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CA"/>
    <w:rsid w:val="000A6B31"/>
    <w:rsid w:val="00683ECA"/>
    <w:rsid w:val="007921DD"/>
    <w:rsid w:val="00F40486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DD886"/>
  <w15:chartTrackingRefBased/>
  <w15:docId w15:val="{E4028F1E-D8D2-419C-B5D7-79BA90D8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E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683ECA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character" w:styleId="Odwoanieprzypisudolnego">
    <w:name w:val="footnote reference"/>
    <w:unhideWhenUsed/>
    <w:rsid w:val="00683ECA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683ECA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3E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683E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1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D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B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B3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Łapaczyńska</dc:creator>
  <cp:keywords/>
  <dc:description/>
  <cp:lastModifiedBy>Gmina Szubin</cp:lastModifiedBy>
  <cp:revision>4</cp:revision>
  <cp:lastPrinted>2019-05-08T06:33:00Z</cp:lastPrinted>
  <dcterms:created xsi:type="dcterms:W3CDTF">2019-04-24T11:23:00Z</dcterms:created>
  <dcterms:modified xsi:type="dcterms:W3CDTF">2019-05-08T06:33:00Z</dcterms:modified>
</cp:coreProperties>
</file>