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44B0" w14:textId="1675848D" w:rsidR="000C1F61" w:rsidRPr="000C1F61" w:rsidRDefault="00EF2973" w:rsidP="000C1F61">
      <w:pPr>
        <w:jc w:val="center"/>
        <w:rPr>
          <w:rFonts w:ascii="Tahoma" w:hAnsi="Tahoma" w:cs="Tahoma"/>
          <w:color w:val="000000" w:themeColor="text1"/>
          <w:sz w:val="16"/>
          <w:szCs w:val="16"/>
        </w:rPr>
      </w:pPr>
      <w:r w:rsidRPr="000C1F61">
        <w:rPr>
          <w:rFonts w:ascii="Tahoma" w:hAnsi="Tahoma" w:cs="Tahoma"/>
          <w:sz w:val="16"/>
          <w:szCs w:val="16"/>
        </w:rPr>
        <w:t>stanowiąca wynik postępowania przeprowadzonego zgodnie z regulaminem Zamawiającego, stosownie do art. 2 ust. 1 pkt 1 ustawy Prawo zam</w:t>
      </w:r>
      <w:r w:rsidR="00945ECB" w:rsidRPr="000C1F61">
        <w:rPr>
          <w:rFonts w:ascii="Tahoma" w:hAnsi="Tahoma" w:cs="Tahoma"/>
          <w:sz w:val="16"/>
          <w:szCs w:val="16"/>
        </w:rPr>
        <w:t>ówień publicznych (Dz. U. z 2022 r., poz. 1710</w:t>
      </w:r>
      <w:r w:rsidRPr="000C1F61">
        <w:rPr>
          <w:rFonts w:ascii="Tahoma" w:hAnsi="Tahoma" w:cs="Tahoma"/>
          <w:sz w:val="16"/>
          <w:szCs w:val="16"/>
        </w:rPr>
        <w:t xml:space="preserve"> – wraz z </w:t>
      </w:r>
      <w:proofErr w:type="spellStart"/>
      <w:r w:rsidRPr="000C1F61">
        <w:rPr>
          <w:rFonts w:ascii="Tahoma" w:hAnsi="Tahoma" w:cs="Tahoma"/>
          <w:sz w:val="16"/>
          <w:szCs w:val="16"/>
        </w:rPr>
        <w:t>późn</w:t>
      </w:r>
      <w:proofErr w:type="spellEnd"/>
      <w:r w:rsidRPr="000C1F61">
        <w:rPr>
          <w:rFonts w:ascii="Tahoma" w:hAnsi="Tahoma" w:cs="Tahoma"/>
          <w:sz w:val="16"/>
          <w:szCs w:val="16"/>
        </w:rPr>
        <w:t xml:space="preserve">. zm.), który brzmi: „Przepisy ustawy stosuje się do udzielania: zamówień klasycznych oraz organizowania konkursów, których wartość jest równa lub przekracza kwotę 130 000 złotych, przez zamawiających publicznych;” - numer </w:t>
      </w:r>
      <w:r w:rsidRPr="000C1F61">
        <w:rPr>
          <w:rFonts w:ascii="Tahoma" w:hAnsi="Tahoma" w:cs="Tahoma"/>
          <w:color w:val="000000" w:themeColor="text1"/>
          <w:sz w:val="16"/>
          <w:szCs w:val="16"/>
        </w:rPr>
        <w:t>sprawy</w:t>
      </w:r>
      <w:r w:rsidR="00057468">
        <w:rPr>
          <w:rFonts w:ascii="Tahoma" w:hAnsi="Tahoma" w:cs="Tahoma"/>
          <w:color w:val="000000" w:themeColor="text1"/>
          <w:sz w:val="16"/>
          <w:szCs w:val="16"/>
        </w:rPr>
        <w:t>: 57</w:t>
      </w:r>
      <w:r w:rsidR="00F349A5">
        <w:rPr>
          <w:rFonts w:ascii="Tahoma" w:hAnsi="Tahoma" w:cs="Tahoma"/>
          <w:color w:val="000000" w:themeColor="text1"/>
          <w:sz w:val="16"/>
          <w:szCs w:val="16"/>
        </w:rPr>
        <w:t>/</w:t>
      </w:r>
      <w:r w:rsidR="0026220F" w:rsidRPr="000C1F61">
        <w:rPr>
          <w:rFonts w:ascii="Tahoma" w:hAnsi="Tahoma" w:cs="Tahoma"/>
          <w:color w:val="000000" w:themeColor="text1"/>
          <w:sz w:val="16"/>
          <w:szCs w:val="16"/>
        </w:rPr>
        <w:t>PP/ZP/D</w:t>
      </w:r>
      <w:r w:rsidR="00057468">
        <w:rPr>
          <w:rFonts w:ascii="Tahoma" w:hAnsi="Tahoma" w:cs="Tahoma"/>
          <w:color w:val="000000" w:themeColor="text1"/>
          <w:sz w:val="16"/>
          <w:szCs w:val="16"/>
        </w:rPr>
        <w:t>/2023</w:t>
      </w:r>
    </w:p>
    <w:p w14:paraId="1438E82D" w14:textId="77777777" w:rsidR="00844C0D" w:rsidRPr="00D41303" w:rsidRDefault="00844C0D" w:rsidP="00844C0D">
      <w:pPr>
        <w:rPr>
          <w:rFonts w:ascii="Tahoma" w:hAnsi="Tahoma" w:cs="Tahoma"/>
          <w:sz w:val="20"/>
          <w:szCs w:val="20"/>
        </w:rPr>
      </w:pPr>
    </w:p>
    <w:p w14:paraId="662FB254" w14:textId="77777777" w:rsidR="00844C0D" w:rsidRPr="00D41303" w:rsidRDefault="00844C0D" w:rsidP="00844C0D">
      <w:pPr>
        <w:rPr>
          <w:rFonts w:ascii="Tahoma" w:hAnsi="Tahoma" w:cs="Tahoma"/>
          <w:sz w:val="20"/>
          <w:szCs w:val="20"/>
        </w:rPr>
      </w:pPr>
      <w:r w:rsidRPr="00D41303">
        <w:rPr>
          <w:rFonts w:ascii="Tahoma" w:hAnsi="Tahoma" w:cs="Tahoma"/>
          <w:sz w:val="20"/>
          <w:szCs w:val="20"/>
        </w:rPr>
        <w:t>zawarta  w dniu ........................................................   w  Łodzi,  pomiędzy:</w:t>
      </w:r>
    </w:p>
    <w:p w14:paraId="4ED93242" w14:textId="77777777" w:rsidR="00844C0D" w:rsidRPr="00D41303" w:rsidRDefault="00844C0D" w:rsidP="00844C0D">
      <w:pPr>
        <w:jc w:val="both"/>
        <w:rPr>
          <w:rFonts w:ascii="Tahoma" w:hAnsi="Tahoma" w:cs="Tahoma"/>
          <w:b/>
          <w:bCs/>
          <w:sz w:val="20"/>
          <w:szCs w:val="20"/>
        </w:rPr>
      </w:pPr>
    </w:p>
    <w:p w14:paraId="7D69DD79" w14:textId="77777777" w:rsidR="00844C0D" w:rsidRPr="00D41303" w:rsidRDefault="00844C0D" w:rsidP="00844C0D">
      <w:pPr>
        <w:jc w:val="both"/>
        <w:rPr>
          <w:rFonts w:ascii="Tahoma" w:hAnsi="Tahoma" w:cs="Tahoma"/>
          <w:sz w:val="20"/>
          <w:szCs w:val="20"/>
        </w:rPr>
      </w:pPr>
      <w:r w:rsidRPr="00D41303">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D41303">
        <w:rPr>
          <w:rFonts w:ascii="Tahoma" w:hAnsi="Tahoma" w:cs="Tahoma"/>
          <w:sz w:val="20"/>
          <w:szCs w:val="20"/>
        </w:rPr>
        <w:t xml:space="preserve"> przy ul. Żeromskiego 113, (90-549 Łódź), wpisanym do Krajowego Rejestru Sądowego prowadzonego przez Sąd Rejonowy dla Łodzi-Śródmieścia</w:t>
      </w:r>
      <w:r w:rsidR="00871887" w:rsidRPr="00D41303">
        <w:rPr>
          <w:rFonts w:ascii="Tahoma" w:hAnsi="Tahoma" w:cs="Tahoma"/>
          <w:sz w:val="20"/>
          <w:szCs w:val="20"/>
        </w:rPr>
        <w:t xml:space="preserve"> w </w:t>
      </w:r>
      <w:r w:rsidRPr="00D41303">
        <w:rPr>
          <w:rFonts w:ascii="Tahoma" w:hAnsi="Tahoma" w:cs="Tahoma"/>
          <w:sz w:val="20"/>
          <w:szCs w:val="20"/>
        </w:rPr>
        <w:t xml:space="preserve">Łodzi, XX Wydział Krajowego Rejestru Sądowego pod numerem KRS 0000016979, NIP 7272392503, REGON 471208164, </w:t>
      </w:r>
      <w:r w:rsidR="00871887" w:rsidRPr="00D41303">
        <w:rPr>
          <w:rFonts w:ascii="Tahoma" w:hAnsi="Tahoma" w:cs="Tahoma"/>
          <w:sz w:val="20"/>
          <w:szCs w:val="20"/>
        </w:rPr>
        <w:t>BDO </w:t>
      </w:r>
      <w:r w:rsidRPr="00D41303">
        <w:rPr>
          <w:rFonts w:ascii="Tahoma" w:hAnsi="Tahoma" w:cs="Tahoma"/>
          <w:sz w:val="20"/>
          <w:szCs w:val="20"/>
        </w:rPr>
        <w:t>000025243</w:t>
      </w:r>
    </w:p>
    <w:p w14:paraId="61626071" w14:textId="77777777" w:rsidR="00844C0D" w:rsidRPr="00D41303" w:rsidRDefault="00844C0D" w:rsidP="00844C0D">
      <w:pPr>
        <w:jc w:val="both"/>
        <w:rPr>
          <w:rFonts w:ascii="Tahoma" w:hAnsi="Tahoma" w:cs="Tahoma"/>
          <w:b/>
          <w:bCs/>
          <w:sz w:val="20"/>
          <w:szCs w:val="20"/>
        </w:rPr>
      </w:pPr>
      <w:r w:rsidRPr="00D41303">
        <w:rPr>
          <w:rFonts w:ascii="Tahoma" w:hAnsi="Tahoma" w:cs="Tahoma"/>
          <w:sz w:val="20"/>
          <w:szCs w:val="20"/>
        </w:rPr>
        <w:t xml:space="preserve">reprezentowanym przez: </w:t>
      </w:r>
    </w:p>
    <w:p w14:paraId="161AC810" w14:textId="77777777" w:rsidR="00844C0D" w:rsidRPr="00D41303" w:rsidRDefault="00844C0D" w:rsidP="00844C0D">
      <w:pPr>
        <w:jc w:val="both"/>
        <w:rPr>
          <w:rFonts w:ascii="Tahoma" w:hAnsi="Tahoma" w:cs="Tahoma"/>
          <w:b/>
          <w:sz w:val="20"/>
          <w:szCs w:val="20"/>
        </w:rPr>
      </w:pPr>
      <w:r w:rsidRPr="00D41303">
        <w:rPr>
          <w:rFonts w:ascii="Tahoma" w:hAnsi="Tahoma" w:cs="Tahoma"/>
          <w:b/>
          <w:sz w:val="20"/>
          <w:szCs w:val="20"/>
        </w:rPr>
        <w:t xml:space="preserve">Dyrektora – </w:t>
      </w:r>
      <w:r w:rsidR="00A12255" w:rsidRPr="00D41303">
        <w:rPr>
          <w:rFonts w:ascii="Tahoma" w:hAnsi="Tahoma" w:cs="Tahoma"/>
          <w:bCs/>
          <w:sz w:val="20"/>
          <w:szCs w:val="20"/>
        </w:rPr>
        <w:t>…………………………………………………………………………………………………………………………..</w:t>
      </w:r>
    </w:p>
    <w:p w14:paraId="1C79CEB4" w14:textId="77777777" w:rsidR="00844C0D" w:rsidRPr="00D41303" w:rsidRDefault="00844C0D" w:rsidP="00844C0D">
      <w:pPr>
        <w:jc w:val="both"/>
        <w:rPr>
          <w:rFonts w:ascii="Tahoma" w:hAnsi="Tahoma" w:cs="Tahoma"/>
          <w:sz w:val="20"/>
          <w:szCs w:val="20"/>
        </w:rPr>
      </w:pPr>
      <w:r w:rsidRPr="00D41303">
        <w:rPr>
          <w:rFonts w:ascii="Tahoma" w:hAnsi="Tahoma" w:cs="Tahoma"/>
          <w:sz w:val="20"/>
          <w:szCs w:val="20"/>
        </w:rPr>
        <w:t>zwanym dalej „Zamawiającym”</w:t>
      </w:r>
    </w:p>
    <w:p w14:paraId="1D4F9EB2" w14:textId="77777777" w:rsidR="00945ECB" w:rsidRPr="00D41303" w:rsidRDefault="00844C0D" w:rsidP="00844C0D">
      <w:pPr>
        <w:jc w:val="both"/>
        <w:rPr>
          <w:rFonts w:ascii="Tahoma" w:hAnsi="Tahoma" w:cs="Tahoma"/>
          <w:sz w:val="20"/>
          <w:szCs w:val="20"/>
        </w:rPr>
      </w:pPr>
      <w:r w:rsidRPr="00D41303">
        <w:rPr>
          <w:rFonts w:ascii="Tahoma" w:hAnsi="Tahoma" w:cs="Tahoma"/>
          <w:sz w:val="20"/>
          <w:szCs w:val="20"/>
        </w:rPr>
        <w:t>a</w:t>
      </w:r>
      <w:r w:rsidR="00945ECB" w:rsidRPr="00D41303">
        <w:rPr>
          <w:rFonts w:ascii="Tahoma" w:hAnsi="Tahoma" w:cs="Tahoma"/>
          <w:sz w:val="20"/>
          <w:szCs w:val="20"/>
        </w:rPr>
        <w:t xml:space="preserve">  </w:t>
      </w:r>
    </w:p>
    <w:p w14:paraId="5892FC67" w14:textId="2615CAB0" w:rsidR="00844C0D" w:rsidRPr="00D41303" w:rsidRDefault="00D67892" w:rsidP="00844C0D">
      <w:pPr>
        <w:jc w:val="both"/>
        <w:rPr>
          <w:rFonts w:ascii="Tahoma" w:hAnsi="Tahoma" w:cs="Tahoma"/>
          <w:sz w:val="20"/>
          <w:szCs w:val="20"/>
        </w:rPr>
      </w:pPr>
      <w:r>
        <w:rPr>
          <w:rFonts w:ascii="Tahoma" w:hAnsi="Tahoma" w:cs="Tahoma"/>
          <w:b/>
          <w:sz w:val="20"/>
          <w:szCs w:val="20"/>
        </w:rPr>
        <w:t>……………………………………………….</w:t>
      </w:r>
      <w:r>
        <w:rPr>
          <w:rFonts w:ascii="Tahoma" w:hAnsi="Tahoma" w:cs="Tahoma"/>
          <w:sz w:val="20"/>
          <w:szCs w:val="20"/>
        </w:rPr>
        <w:t xml:space="preserve"> siedzibą w …………………….., przy ul…………………….</w:t>
      </w:r>
      <w:r w:rsidR="00720537">
        <w:rPr>
          <w:rFonts w:ascii="Tahoma" w:hAnsi="Tahoma" w:cs="Tahoma"/>
          <w:sz w:val="20"/>
          <w:szCs w:val="20"/>
        </w:rPr>
        <w:t xml:space="preserve">, (kod       </w:t>
      </w:r>
      <w:r w:rsidR="00945ECB" w:rsidRPr="00D41303">
        <w:rPr>
          <w:rFonts w:ascii="Tahoma" w:hAnsi="Tahoma" w:cs="Tahoma"/>
          <w:sz w:val="20"/>
          <w:szCs w:val="20"/>
        </w:rPr>
        <w:t xml:space="preserve">), </w:t>
      </w:r>
      <w:r w:rsidR="00720537">
        <w:rPr>
          <w:rFonts w:ascii="Tahoma" w:hAnsi="Tahoma" w:cs="Tahoma"/>
          <w:sz w:val="20"/>
          <w:szCs w:val="20"/>
        </w:rPr>
        <w:t>wpisaną do Krajowego Rejestru Sądowego pod numerem KRS……………… .  NIP  …………………</w:t>
      </w:r>
      <w:r w:rsidR="00844C0D" w:rsidRPr="00D41303">
        <w:rPr>
          <w:rFonts w:ascii="Tahoma" w:hAnsi="Tahoma" w:cs="Tahoma"/>
          <w:sz w:val="20"/>
          <w:szCs w:val="20"/>
        </w:rPr>
        <w:t xml:space="preserve">, </w:t>
      </w:r>
      <w:r w:rsidR="00720537">
        <w:rPr>
          <w:rFonts w:ascii="Tahoma" w:hAnsi="Tahoma" w:cs="Tahoma"/>
          <w:sz w:val="20"/>
          <w:szCs w:val="20"/>
        </w:rPr>
        <w:t xml:space="preserve"> REGON  ………………………….</w:t>
      </w:r>
      <w:r w:rsidR="00844C0D" w:rsidRPr="00D41303">
        <w:rPr>
          <w:rFonts w:ascii="Tahoma" w:hAnsi="Tahoma" w:cs="Tahoma"/>
          <w:sz w:val="20"/>
          <w:szCs w:val="20"/>
        </w:rPr>
        <w:t>,</w:t>
      </w:r>
      <w:r w:rsidR="00D41303" w:rsidRPr="00D41303">
        <w:rPr>
          <w:rFonts w:ascii="Tahoma" w:hAnsi="Tahoma" w:cs="Tahoma"/>
          <w:sz w:val="20"/>
          <w:szCs w:val="20"/>
        </w:rPr>
        <w:t xml:space="preserve"> </w:t>
      </w:r>
    </w:p>
    <w:p w14:paraId="19E9E658" w14:textId="77777777" w:rsidR="00844C0D" w:rsidRPr="00D41303" w:rsidRDefault="00844C0D" w:rsidP="00844C0D">
      <w:pPr>
        <w:jc w:val="both"/>
        <w:rPr>
          <w:rFonts w:ascii="Tahoma" w:hAnsi="Tahoma" w:cs="Tahoma"/>
          <w:sz w:val="20"/>
          <w:szCs w:val="20"/>
        </w:rPr>
      </w:pPr>
      <w:r w:rsidRPr="00D41303">
        <w:rPr>
          <w:rFonts w:ascii="Tahoma" w:hAnsi="Tahoma" w:cs="Tahoma"/>
          <w:sz w:val="20"/>
          <w:szCs w:val="20"/>
        </w:rPr>
        <w:t>reprezentowaną przez:</w:t>
      </w:r>
    </w:p>
    <w:p w14:paraId="3D36792A" w14:textId="77777777" w:rsidR="00844C0D" w:rsidRPr="00D41303" w:rsidRDefault="00844C0D" w:rsidP="00844C0D">
      <w:pPr>
        <w:jc w:val="both"/>
        <w:rPr>
          <w:rFonts w:ascii="Tahoma" w:hAnsi="Tahoma" w:cs="Tahoma"/>
          <w:sz w:val="20"/>
          <w:szCs w:val="20"/>
        </w:rPr>
      </w:pPr>
      <w:r w:rsidRPr="00D41303">
        <w:rPr>
          <w:rFonts w:ascii="Tahoma" w:hAnsi="Tahoma" w:cs="Tahoma"/>
          <w:sz w:val="20"/>
          <w:szCs w:val="20"/>
        </w:rPr>
        <w:t>1. …………………………………………...……..……….……….. -…………………………………………..……..……….………..</w:t>
      </w:r>
    </w:p>
    <w:p w14:paraId="6DD306C3" w14:textId="77777777" w:rsidR="00844C0D" w:rsidRPr="00D41303" w:rsidRDefault="00844C0D" w:rsidP="00844C0D">
      <w:pPr>
        <w:jc w:val="both"/>
        <w:rPr>
          <w:rFonts w:ascii="Tahoma" w:hAnsi="Tahoma" w:cs="Tahoma"/>
          <w:sz w:val="20"/>
          <w:szCs w:val="20"/>
        </w:rPr>
      </w:pPr>
      <w:r w:rsidRPr="00D41303">
        <w:rPr>
          <w:rFonts w:ascii="Tahoma" w:hAnsi="Tahoma" w:cs="Tahoma"/>
          <w:sz w:val="20"/>
          <w:szCs w:val="20"/>
        </w:rPr>
        <w:t>2. …………………………………..……………..……….………</w:t>
      </w:r>
      <w:r w:rsidR="00A12255" w:rsidRPr="00D41303">
        <w:rPr>
          <w:rFonts w:ascii="Tahoma" w:hAnsi="Tahoma" w:cs="Tahoma"/>
          <w:sz w:val="20"/>
          <w:szCs w:val="20"/>
        </w:rPr>
        <w:t>…</w:t>
      </w:r>
      <w:r w:rsidRPr="00D41303">
        <w:rPr>
          <w:rFonts w:ascii="Tahoma" w:hAnsi="Tahoma" w:cs="Tahoma"/>
          <w:sz w:val="20"/>
          <w:szCs w:val="20"/>
        </w:rPr>
        <w:t xml:space="preserve"> -…………………………………………..……..……….………</w:t>
      </w:r>
      <w:r w:rsidR="00A12255" w:rsidRPr="00D41303">
        <w:rPr>
          <w:rFonts w:ascii="Tahoma" w:hAnsi="Tahoma" w:cs="Tahoma"/>
          <w:sz w:val="20"/>
          <w:szCs w:val="20"/>
        </w:rPr>
        <w:t>…</w:t>
      </w:r>
    </w:p>
    <w:p w14:paraId="53B7641E" w14:textId="48A3A400" w:rsidR="00844C0D" w:rsidRDefault="00844C0D" w:rsidP="00844C0D">
      <w:pPr>
        <w:jc w:val="both"/>
        <w:rPr>
          <w:rFonts w:ascii="Tahoma" w:hAnsi="Tahoma" w:cs="Tahoma"/>
          <w:sz w:val="20"/>
          <w:szCs w:val="20"/>
        </w:rPr>
      </w:pPr>
      <w:r w:rsidRPr="00D41303">
        <w:rPr>
          <w:rFonts w:ascii="Tahoma" w:hAnsi="Tahoma" w:cs="Tahoma"/>
          <w:sz w:val="20"/>
          <w:szCs w:val="20"/>
        </w:rPr>
        <w:t>zwaną dalej „Wykonawcą”.</w:t>
      </w:r>
    </w:p>
    <w:p w14:paraId="48D7654C" w14:textId="3E35DD13" w:rsidR="00617C43" w:rsidRDefault="00617C43" w:rsidP="00844C0D">
      <w:pPr>
        <w:jc w:val="both"/>
        <w:rPr>
          <w:rFonts w:ascii="Tahoma" w:hAnsi="Tahoma" w:cs="Tahoma"/>
          <w:sz w:val="20"/>
          <w:szCs w:val="20"/>
        </w:rPr>
      </w:pPr>
    </w:p>
    <w:p w14:paraId="336F0110" w14:textId="18E3D8A9" w:rsidR="00617C43" w:rsidRDefault="00617C43" w:rsidP="00844C0D">
      <w:pPr>
        <w:jc w:val="both"/>
        <w:rPr>
          <w:rFonts w:ascii="Tahoma" w:hAnsi="Tahoma" w:cs="Tahoma"/>
          <w:sz w:val="20"/>
          <w:szCs w:val="20"/>
        </w:rPr>
      </w:pPr>
    </w:p>
    <w:p w14:paraId="77FB89F5" w14:textId="77777777" w:rsidR="00617C43" w:rsidRPr="00D41303" w:rsidRDefault="00617C43" w:rsidP="00844C0D">
      <w:pPr>
        <w:jc w:val="both"/>
        <w:rPr>
          <w:rFonts w:ascii="Tahoma" w:hAnsi="Tahoma" w:cs="Tahoma"/>
          <w:sz w:val="20"/>
          <w:szCs w:val="20"/>
        </w:rPr>
      </w:pPr>
    </w:p>
    <w:p w14:paraId="3D88C7B6" w14:textId="77777777" w:rsidR="00844C0D" w:rsidRPr="00D41303" w:rsidRDefault="00844C0D" w:rsidP="00FC4F9E">
      <w:pPr>
        <w:rPr>
          <w:rFonts w:ascii="Tahoma" w:hAnsi="Tahoma" w:cs="Tahoma"/>
          <w:iCs/>
          <w:kern w:val="16"/>
          <w:sz w:val="20"/>
          <w:szCs w:val="20"/>
        </w:rPr>
      </w:pPr>
    </w:p>
    <w:p w14:paraId="1A3CF799" w14:textId="6333CD1C" w:rsidR="00720537" w:rsidRPr="00D37C9A" w:rsidRDefault="00844C0D" w:rsidP="00720537">
      <w:pPr>
        <w:jc w:val="center"/>
        <w:rPr>
          <w:rFonts w:ascii="Tahoma" w:hAnsi="Tahoma" w:cs="Tahoma"/>
          <w:b/>
          <w:iCs/>
          <w:kern w:val="16"/>
          <w:sz w:val="20"/>
          <w:szCs w:val="20"/>
        </w:rPr>
      </w:pPr>
      <w:r w:rsidRPr="00D37C9A">
        <w:rPr>
          <w:rFonts w:ascii="Tahoma" w:hAnsi="Tahoma" w:cs="Tahoma"/>
          <w:b/>
          <w:iCs/>
          <w:kern w:val="16"/>
          <w:sz w:val="20"/>
          <w:szCs w:val="20"/>
        </w:rPr>
        <w:t>§ 1</w:t>
      </w:r>
      <w:bookmarkStart w:id="0" w:name="_GoBack"/>
      <w:bookmarkEnd w:id="0"/>
    </w:p>
    <w:p w14:paraId="7AE6918D" w14:textId="33E02546" w:rsidR="00E8584C" w:rsidRPr="00FF7C95" w:rsidRDefault="00045E9C" w:rsidP="00057468">
      <w:pPr>
        <w:pStyle w:val="Default"/>
        <w:numPr>
          <w:ilvl w:val="3"/>
          <w:numId w:val="35"/>
        </w:numPr>
        <w:spacing w:line="276" w:lineRule="auto"/>
        <w:ind w:left="709"/>
        <w:jc w:val="both"/>
        <w:rPr>
          <w:rFonts w:ascii="Tahoma" w:hAnsi="Tahoma" w:cs="Tahoma"/>
          <w:sz w:val="20"/>
          <w:szCs w:val="20"/>
        </w:rPr>
      </w:pPr>
      <w:r w:rsidRPr="00FF7C95">
        <w:rPr>
          <w:rFonts w:ascii="Tahoma" w:hAnsi="Tahoma" w:cs="Tahoma"/>
          <w:sz w:val="20"/>
          <w:szCs w:val="20"/>
        </w:rPr>
        <w:t>Przedmiotem umowy jest</w:t>
      </w:r>
      <w:r w:rsidR="00720537" w:rsidRPr="00FF7C95">
        <w:rPr>
          <w:rFonts w:ascii="Tahoma" w:hAnsi="Tahoma" w:cs="Tahoma"/>
          <w:sz w:val="20"/>
          <w:szCs w:val="20"/>
        </w:rPr>
        <w:t xml:space="preserve">: </w:t>
      </w:r>
      <w:r w:rsidR="00720537" w:rsidRPr="00FF7C95">
        <w:rPr>
          <w:rFonts w:ascii="Tahoma" w:hAnsi="Tahoma" w:cs="Tahoma"/>
          <w:b/>
          <w:bCs/>
          <w:color w:val="auto"/>
          <w:sz w:val="20"/>
          <w:szCs w:val="20"/>
        </w:rPr>
        <w:t xml:space="preserve"> </w:t>
      </w:r>
      <w:r w:rsidR="00057468" w:rsidRPr="00FF7C95">
        <w:rPr>
          <w:rFonts w:ascii="Tahoma" w:hAnsi="Tahoma" w:cs="Tahoma"/>
          <w:b/>
          <w:bCs/>
          <w:color w:val="auto"/>
          <w:sz w:val="20"/>
          <w:szCs w:val="20"/>
        </w:rPr>
        <w:t>Zakup zasłon do systemów parawanów na potrzeby Oddziałów i Klinik USK im. WAM-CSW w Łodzi.</w:t>
      </w:r>
    </w:p>
    <w:p w14:paraId="2FE40C4A" w14:textId="7D3895A5" w:rsidR="00EF2973" w:rsidRPr="00FF7C95" w:rsidRDefault="00844C0D" w:rsidP="000B53F9">
      <w:pPr>
        <w:pStyle w:val="Akapitzlist"/>
        <w:numPr>
          <w:ilvl w:val="0"/>
          <w:numId w:val="35"/>
        </w:numPr>
        <w:jc w:val="both"/>
        <w:rPr>
          <w:rFonts w:ascii="Tahoma" w:hAnsi="Tahoma" w:cs="Tahoma"/>
          <w:iCs/>
          <w:kern w:val="16"/>
          <w:sz w:val="20"/>
          <w:szCs w:val="20"/>
        </w:rPr>
      </w:pPr>
      <w:r w:rsidRPr="00FF7C95">
        <w:rPr>
          <w:rFonts w:ascii="Tahoma" w:hAnsi="Tahoma" w:cs="Tahoma"/>
          <w:kern w:val="2"/>
          <w:sz w:val="20"/>
          <w:szCs w:val="20"/>
        </w:rPr>
        <w:t>Rodzaje towaru</w:t>
      </w:r>
      <w:r w:rsidR="00EF2973" w:rsidRPr="00FF7C95">
        <w:rPr>
          <w:rFonts w:ascii="Tahoma" w:hAnsi="Tahoma" w:cs="Tahoma"/>
          <w:kern w:val="2"/>
          <w:sz w:val="20"/>
          <w:szCs w:val="20"/>
        </w:rPr>
        <w:t>, ceny jednostkowe</w:t>
      </w:r>
      <w:r w:rsidRPr="00FF7C95">
        <w:rPr>
          <w:rFonts w:ascii="Tahoma" w:hAnsi="Tahoma" w:cs="Tahoma"/>
          <w:kern w:val="2"/>
          <w:sz w:val="20"/>
          <w:szCs w:val="20"/>
        </w:rPr>
        <w:t xml:space="preserve"> i szacunkowe ilości szczegółowo określon</w:t>
      </w:r>
      <w:r w:rsidR="00D41303" w:rsidRPr="00FF7C95">
        <w:rPr>
          <w:rFonts w:ascii="Tahoma" w:hAnsi="Tahoma" w:cs="Tahoma"/>
          <w:kern w:val="2"/>
          <w:sz w:val="20"/>
          <w:szCs w:val="20"/>
        </w:rPr>
        <w:t xml:space="preserve">o w „Formularzu asortymentowo </w:t>
      </w:r>
      <w:r w:rsidRPr="00FF7C95">
        <w:rPr>
          <w:rFonts w:ascii="Tahoma" w:hAnsi="Tahoma" w:cs="Tahoma"/>
          <w:kern w:val="2"/>
          <w:sz w:val="20"/>
          <w:szCs w:val="20"/>
        </w:rPr>
        <w:br/>
        <w:t>– cenowym”</w:t>
      </w:r>
      <w:r w:rsidR="000352A8">
        <w:rPr>
          <w:rFonts w:ascii="Tahoma" w:hAnsi="Tahoma" w:cs="Tahoma"/>
          <w:sz w:val="20"/>
          <w:szCs w:val="20"/>
        </w:rPr>
        <w:t xml:space="preserve"> stanowiącym Załącznik </w:t>
      </w:r>
      <w:r w:rsidR="000352A8">
        <w:rPr>
          <w:rFonts w:ascii="Tahoma" w:hAnsi="Tahoma" w:cs="Tahoma"/>
          <w:sz w:val="20"/>
          <w:szCs w:val="20"/>
          <w:lang w:val="pl-PL"/>
        </w:rPr>
        <w:t>n</w:t>
      </w:r>
      <w:r w:rsidR="0026220F" w:rsidRPr="00FF7C95">
        <w:rPr>
          <w:rFonts w:ascii="Tahoma" w:hAnsi="Tahoma" w:cs="Tahoma"/>
          <w:sz w:val="20"/>
          <w:szCs w:val="20"/>
        </w:rPr>
        <w:t xml:space="preserve">r 1a </w:t>
      </w:r>
      <w:r w:rsidRPr="00FF7C95">
        <w:rPr>
          <w:rFonts w:ascii="Tahoma" w:hAnsi="Tahoma" w:cs="Tahoma"/>
          <w:sz w:val="20"/>
          <w:szCs w:val="20"/>
        </w:rPr>
        <w:t xml:space="preserve"> do umowy</w:t>
      </w:r>
      <w:r w:rsidR="00910C5F" w:rsidRPr="00FF7C95">
        <w:rPr>
          <w:rFonts w:ascii="Tahoma" w:hAnsi="Tahoma" w:cs="Tahoma"/>
          <w:kern w:val="2"/>
          <w:sz w:val="20"/>
          <w:szCs w:val="20"/>
          <w:lang w:val="pl-PL"/>
        </w:rPr>
        <w:t>.</w:t>
      </w:r>
    </w:p>
    <w:p w14:paraId="5AB83CD6" w14:textId="77777777" w:rsidR="00EF2973" w:rsidRPr="00FF7C95" w:rsidRDefault="00045E9C" w:rsidP="000B53F9">
      <w:pPr>
        <w:pStyle w:val="Akapitzlist"/>
        <w:numPr>
          <w:ilvl w:val="0"/>
          <w:numId w:val="35"/>
        </w:numPr>
        <w:jc w:val="both"/>
        <w:rPr>
          <w:rFonts w:ascii="Tahoma" w:hAnsi="Tahoma" w:cs="Tahoma"/>
          <w:iCs/>
          <w:kern w:val="16"/>
          <w:sz w:val="20"/>
          <w:szCs w:val="20"/>
        </w:rPr>
      </w:pPr>
      <w:r w:rsidRPr="00FF7C95">
        <w:rPr>
          <w:rFonts w:ascii="Tahoma" w:hAnsi="Tahoma" w:cs="Tahoma"/>
          <w:sz w:val="20"/>
          <w:szCs w:val="20"/>
        </w:rPr>
        <w:t>Wykonawca oświadcza, że towar, o którym mowa, w ust. 1, jest fabrycznie nowy, kompletny (</w:t>
      </w:r>
      <w:r w:rsidRPr="00FF7C95">
        <w:rPr>
          <w:rFonts w:ascii="Tahoma" w:hAnsi="Tahoma" w:cs="Tahoma"/>
          <w:iCs/>
          <w:kern w:val="16"/>
          <w:sz w:val="20"/>
          <w:szCs w:val="20"/>
        </w:rPr>
        <w:t>tj. nie wymaga do prawidłowego działania zakupu dodatkowych elementów)</w:t>
      </w:r>
      <w:r w:rsidRPr="00FF7C95">
        <w:rPr>
          <w:rFonts w:ascii="Tahoma" w:hAnsi="Tahoma" w:cs="Tahoma"/>
          <w:sz w:val="20"/>
          <w:szCs w:val="20"/>
        </w:rPr>
        <w:t>, w pełni sprawny, odpowiada standardom jakościowym i technicznym, wynikającym z funkcji i przeznaczenia, jest także wolny od wad materiałowych, konstrukcyjnych, fizycznych i prawnych, spełnia wymagania określone przez Zamawiającego, nie jest obciążony żadnymi prawami na rzecz osób trzecich.</w:t>
      </w:r>
    </w:p>
    <w:p w14:paraId="29E4AE4F" w14:textId="77777777" w:rsidR="00746362" w:rsidRPr="00FF7C95" w:rsidRDefault="00746362" w:rsidP="000B53F9">
      <w:pPr>
        <w:pStyle w:val="Akapitzlist"/>
        <w:numPr>
          <w:ilvl w:val="0"/>
          <w:numId w:val="35"/>
        </w:numPr>
        <w:jc w:val="both"/>
        <w:rPr>
          <w:rFonts w:ascii="Tahoma" w:hAnsi="Tahoma" w:cs="Tahoma"/>
          <w:iCs/>
          <w:kern w:val="16"/>
          <w:sz w:val="20"/>
          <w:szCs w:val="20"/>
        </w:rPr>
      </w:pPr>
      <w:r w:rsidRPr="00FF7C95">
        <w:rPr>
          <w:rFonts w:ascii="Tahoma" w:hAnsi="Tahoma" w:cs="Tahoma"/>
          <w:iCs/>
          <w:kern w:val="16"/>
          <w:sz w:val="20"/>
          <w:szCs w:val="20"/>
        </w:rPr>
        <w:t>Ponad to Wykonawca oświadcza, że przedmiot umowy spełnia wszelkie wymogi określone prawem obowiązującym na terenie Polski.</w:t>
      </w:r>
    </w:p>
    <w:p w14:paraId="44FFD83A" w14:textId="067E4460" w:rsidR="00746362" w:rsidRPr="00FF7C95" w:rsidRDefault="00746362" w:rsidP="000B53F9">
      <w:pPr>
        <w:pStyle w:val="Akapitzlist"/>
        <w:numPr>
          <w:ilvl w:val="0"/>
          <w:numId w:val="35"/>
        </w:numPr>
        <w:jc w:val="both"/>
        <w:rPr>
          <w:rFonts w:ascii="Tahoma" w:hAnsi="Tahoma" w:cs="Tahoma"/>
          <w:iCs/>
          <w:kern w:val="16"/>
          <w:sz w:val="20"/>
          <w:szCs w:val="20"/>
        </w:rPr>
      </w:pPr>
      <w:r w:rsidRPr="00FF7C95">
        <w:rPr>
          <w:rFonts w:ascii="Tahoma" w:hAnsi="Tahoma" w:cs="Tahoma"/>
          <w:iCs/>
          <w:kern w:val="16"/>
          <w:sz w:val="20"/>
          <w:szCs w:val="20"/>
        </w:rPr>
        <w:t>Towar musi posi</w:t>
      </w:r>
      <w:r w:rsidR="00FE45E5" w:rsidRPr="00FF7C95">
        <w:rPr>
          <w:rFonts w:ascii="Tahoma" w:hAnsi="Tahoma" w:cs="Tahoma"/>
          <w:iCs/>
          <w:kern w:val="16"/>
          <w:sz w:val="20"/>
          <w:szCs w:val="20"/>
        </w:rPr>
        <w:t>adać dokumenty w języku polskim</w:t>
      </w:r>
      <w:r w:rsidR="00116F03" w:rsidRPr="00FF7C95">
        <w:rPr>
          <w:rFonts w:ascii="Tahoma" w:hAnsi="Tahoma" w:cs="Tahoma"/>
          <w:iCs/>
          <w:kern w:val="16"/>
          <w:sz w:val="20"/>
          <w:szCs w:val="20"/>
        </w:rPr>
        <w:t>.</w:t>
      </w:r>
    </w:p>
    <w:p w14:paraId="26170682" w14:textId="77777777" w:rsidR="00045E9C" w:rsidRPr="00FF7C95" w:rsidRDefault="00045E9C" w:rsidP="00045E9C">
      <w:pPr>
        <w:ind w:left="567"/>
        <w:jc w:val="both"/>
        <w:rPr>
          <w:rFonts w:ascii="Tahoma" w:hAnsi="Tahoma" w:cs="Tahoma"/>
          <w:iCs/>
          <w:kern w:val="16"/>
          <w:sz w:val="20"/>
          <w:szCs w:val="20"/>
        </w:rPr>
      </w:pPr>
    </w:p>
    <w:p w14:paraId="39A6FD49" w14:textId="77777777" w:rsidR="000C1F61" w:rsidRPr="00FF7C95" w:rsidRDefault="000C1F61" w:rsidP="00844C0D">
      <w:pPr>
        <w:jc w:val="center"/>
        <w:rPr>
          <w:rFonts w:ascii="Tahoma" w:hAnsi="Tahoma" w:cs="Tahoma"/>
          <w:b/>
          <w:iCs/>
          <w:kern w:val="16"/>
          <w:sz w:val="20"/>
          <w:szCs w:val="20"/>
        </w:rPr>
      </w:pPr>
    </w:p>
    <w:p w14:paraId="63A7C755" w14:textId="77777777" w:rsidR="000C1F61" w:rsidRPr="00FF7C95" w:rsidRDefault="000C1F61" w:rsidP="00844C0D">
      <w:pPr>
        <w:jc w:val="center"/>
        <w:rPr>
          <w:rFonts w:ascii="Tahoma" w:hAnsi="Tahoma" w:cs="Tahoma"/>
          <w:b/>
          <w:iCs/>
          <w:kern w:val="16"/>
          <w:sz w:val="20"/>
          <w:szCs w:val="20"/>
        </w:rPr>
      </w:pPr>
    </w:p>
    <w:p w14:paraId="15B52219" w14:textId="77777777" w:rsidR="000C1F61" w:rsidRPr="00FF7C95" w:rsidRDefault="000C1F61" w:rsidP="00844C0D">
      <w:pPr>
        <w:jc w:val="center"/>
        <w:rPr>
          <w:rFonts w:ascii="Tahoma" w:hAnsi="Tahoma" w:cs="Tahoma"/>
          <w:b/>
          <w:iCs/>
          <w:kern w:val="16"/>
          <w:sz w:val="20"/>
          <w:szCs w:val="20"/>
        </w:rPr>
      </w:pPr>
    </w:p>
    <w:p w14:paraId="5C61701B" w14:textId="4FD0BB7A"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xml:space="preserve">§ 2. </w:t>
      </w:r>
    </w:p>
    <w:p w14:paraId="2116B592" w14:textId="60B618A2" w:rsidR="00844C0D" w:rsidRPr="00FF7C95" w:rsidRDefault="00844C0D" w:rsidP="000C1F61">
      <w:pPr>
        <w:numPr>
          <w:ilvl w:val="0"/>
          <w:numId w:val="1"/>
        </w:numPr>
        <w:jc w:val="both"/>
        <w:rPr>
          <w:rFonts w:ascii="Tahoma" w:hAnsi="Tahoma" w:cs="Tahoma"/>
          <w:sz w:val="20"/>
          <w:szCs w:val="20"/>
        </w:rPr>
      </w:pPr>
      <w:r w:rsidRPr="00FF7C95">
        <w:rPr>
          <w:rFonts w:ascii="Tahoma" w:hAnsi="Tahoma" w:cs="Tahoma"/>
          <w:b/>
          <w:sz w:val="20"/>
          <w:szCs w:val="20"/>
        </w:rPr>
        <w:t>Całkowita wartość przedmiotu umowy</w:t>
      </w:r>
      <w:r w:rsidRPr="00FF7C95">
        <w:rPr>
          <w:rFonts w:ascii="Tahoma" w:hAnsi="Tahoma" w:cs="Tahoma"/>
          <w:sz w:val="20"/>
          <w:szCs w:val="20"/>
        </w:rPr>
        <w:t xml:space="preserve"> (brutto) w</w:t>
      </w:r>
      <w:r w:rsidR="00094A91" w:rsidRPr="00FF7C95">
        <w:rPr>
          <w:rFonts w:ascii="Tahoma" w:hAnsi="Tahoma" w:cs="Tahoma"/>
          <w:sz w:val="20"/>
          <w:szCs w:val="20"/>
        </w:rPr>
        <w:t xml:space="preserve">ymienionego w § 1 ust. 1 wynosi </w:t>
      </w:r>
      <w:r w:rsidR="00720537" w:rsidRPr="00FF7C95">
        <w:rPr>
          <w:rFonts w:ascii="Tahoma" w:hAnsi="Tahoma" w:cs="Tahoma"/>
          <w:b/>
          <w:sz w:val="20"/>
          <w:szCs w:val="20"/>
        </w:rPr>
        <w:t>……………….</w:t>
      </w:r>
      <w:r w:rsidR="00094A91" w:rsidRPr="00FF7C95">
        <w:rPr>
          <w:rFonts w:ascii="Tahoma" w:hAnsi="Tahoma" w:cs="Tahoma"/>
          <w:b/>
          <w:sz w:val="20"/>
          <w:szCs w:val="20"/>
        </w:rPr>
        <w:t xml:space="preserve"> złotych brutto (słown</w:t>
      </w:r>
      <w:r w:rsidR="00720537" w:rsidRPr="00FF7C95">
        <w:rPr>
          <w:rFonts w:ascii="Tahoma" w:hAnsi="Tahoma" w:cs="Tahoma"/>
          <w:b/>
          <w:sz w:val="20"/>
          <w:szCs w:val="20"/>
        </w:rPr>
        <w:t>ie: ………………………………………</w:t>
      </w:r>
      <w:r w:rsidRPr="00FF7C95">
        <w:rPr>
          <w:rFonts w:ascii="Tahoma" w:hAnsi="Tahoma" w:cs="Tahoma"/>
          <w:b/>
          <w:sz w:val="20"/>
          <w:szCs w:val="20"/>
        </w:rPr>
        <w:t>złotych</w:t>
      </w:r>
      <w:r w:rsidRPr="00FF7C95">
        <w:rPr>
          <w:rFonts w:ascii="Tahoma" w:hAnsi="Tahoma" w:cs="Tahoma"/>
          <w:sz w:val="20"/>
          <w:szCs w:val="20"/>
        </w:rPr>
        <w:t>)</w:t>
      </w:r>
      <w:r w:rsidR="00F22EA7" w:rsidRPr="00FF7C95">
        <w:rPr>
          <w:rFonts w:ascii="Tahoma" w:hAnsi="Tahoma" w:cs="Tahoma"/>
          <w:sz w:val="20"/>
          <w:szCs w:val="20"/>
        </w:rPr>
        <w:t>,</w:t>
      </w:r>
      <w:r w:rsidRPr="00FF7C95">
        <w:rPr>
          <w:rFonts w:ascii="Tahoma" w:hAnsi="Tahoma" w:cs="Tahoma"/>
          <w:sz w:val="20"/>
          <w:szCs w:val="20"/>
        </w:rPr>
        <w:t xml:space="preserve"> </w:t>
      </w:r>
      <w:r w:rsidR="000C1F61" w:rsidRPr="00FF7C95">
        <w:rPr>
          <w:rFonts w:ascii="Tahoma" w:hAnsi="Tahoma" w:cs="Tahoma"/>
          <w:sz w:val="20"/>
          <w:szCs w:val="20"/>
        </w:rPr>
        <w:t xml:space="preserve">            </w:t>
      </w:r>
      <w:r w:rsidRPr="00FF7C95">
        <w:rPr>
          <w:rFonts w:ascii="Tahoma" w:hAnsi="Tahoma" w:cs="Tahoma"/>
          <w:sz w:val="20"/>
          <w:szCs w:val="20"/>
        </w:rPr>
        <w:t>w </w:t>
      </w:r>
      <w:r w:rsidR="00094A91" w:rsidRPr="00FF7C95">
        <w:rPr>
          <w:rFonts w:ascii="Tahoma" w:hAnsi="Tahoma" w:cs="Tahoma"/>
          <w:sz w:val="20"/>
          <w:szCs w:val="20"/>
        </w:rPr>
        <w:t xml:space="preserve">tym wartość netto </w:t>
      </w:r>
      <w:r w:rsidR="00720537" w:rsidRPr="00FF7C95">
        <w:rPr>
          <w:rFonts w:ascii="Tahoma" w:hAnsi="Tahoma" w:cs="Tahoma"/>
          <w:b/>
          <w:sz w:val="20"/>
          <w:szCs w:val="20"/>
        </w:rPr>
        <w:t>……………….</w:t>
      </w:r>
      <w:r w:rsidR="00094A91" w:rsidRPr="00FF7C95">
        <w:rPr>
          <w:rFonts w:ascii="Tahoma" w:hAnsi="Tahoma" w:cs="Tahoma"/>
          <w:b/>
          <w:sz w:val="20"/>
          <w:szCs w:val="20"/>
        </w:rPr>
        <w:t xml:space="preserve"> </w:t>
      </w:r>
      <w:r w:rsidR="00EF2973" w:rsidRPr="00FF7C95">
        <w:rPr>
          <w:rFonts w:ascii="Tahoma" w:hAnsi="Tahoma" w:cs="Tahoma"/>
          <w:sz w:val="20"/>
          <w:szCs w:val="20"/>
        </w:rPr>
        <w:t xml:space="preserve"> </w:t>
      </w:r>
      <w:r w:rsidR="00F4531E" w:rsidRPr="00FF7C95">
        <w:rPr>
          <w:rFonts w:ascii="Tahoma" w:hAnsi="Tahoma" w:cs="Tahoma"/>
          <w:sz w:val="20"/>
          <w:szCs w:val="20"/>
        </w:rPr>
        <w:t>zł</w:t>
      </w:r>
      <w:r w:rsidR="00EF2973" w:rsidRPr="00FF7C95">
        <w:rPr>
          <w:rFonts w:ascii="Tahoma" w:hAnsi="Tahoma" w:cs="Tahoma"/>
          <w:sz w:val="20"/>
          <w:szCs w:val="20"/>
        </w:rPr>
        <w:t>.</w:t>
      </w:r>
    </w:p>
    <w:p w14:paraId="7F405BE1" w14:textId="77777777" w:rsidR="00844C0D" w:rsidRPr="00FF7C95" w:rsidRDefault="00844C0D" w:rsidP="00844C0D">
      <w:pPr>
        <w:ind w:left="567"/>
        <w:jc w:val="both"/>
        <w:rPr>
          <w:rFonts w:ascii="Tahoma" w:hAnsi="Tahoma" w:cs="Tahoma"/>
          <w:sz w:val="20"/>
          <w:szCs w:val="20"/>
        </w:rPr>
      </w:pPr>
      <w:r w:rsidRPr="00FF7C95">
        <w:rPr>
          <w:rFonts w:ascii="Tahoma" w:hAnsi="Tahoma" w:cs="Tahoma"/>
          <w:sz w:val="20"/>
          <w:szCs w:val="20"/>
        </w:rPr>
        <w:t xml:space="preserve">Ceny jednostkowe towaru określono w Formularzu asortymentowo - cenowym, </w:t>
      </w:r>
      <w:r w:rsidR="004C44D3" w:rsidRPr="00FF7C95">
        <w:rPr>
          <w:rFonts w:ascii="Tahoma" w:hAnsi="Tahoma" w:cs="Tahoma"/>
          <w:sz w:val="20"/>
          <w:szCs w:val="20"/>
        </w:rPr>
        <w:t>stanowiącym załącznik nr 1a</w:t>
      </w:r>
      <w:r w:rsidRPr="00FF7C95">
        <w:rPr>
          <w:rFonts w:ascii="Tahoma" w:hAnsi="Tahoma" w:cs="Tahoma"/>
          <w:sz w:val="20"/>
          <w:szCs w:val="20"/>
        </w:rPr>
        <w:t xml:space="preserve"> do niniejszej umowy.</w:t>
      </w:r>
    </w:p>
    <w:p w14:paraId="6311CFA1" w14:textId="31E929D2" w:rsidR="00844C0D" w:rsidRPr="00FF7C95" w:rsidRDefault="00844C0D" w:rsidP="00746362">
      <w:pPr>
        <w:numPr>
          <w:ilvl w:val="0"/>
          <w:numId w:val="1"/>
        </w:numPr>
        <w:jc w:val="both"/>
        <w:rPr>
          <w:rFonts w:ascii="Tahoma" w:hAnsi="Tahoma" w:cs="Tahoma"/>
          <w:sz w:val="20"/>
          <w:szCs w:val="20"/>
        </w:rPr>
      </w:pPr>
      <w:r w:rsidRPr="00FF7C95">
        <w:rPr>
          <w:rFonts w:ascii="Tahoma" w:hAnsi="Tahoma" w:cs="Tahoma"/>
          <w:sz w:val="20"/>
          <w:szCs w:val="20"/>
        </w:rPr>
        <w:t>Cena obejmuje wszystkie koszty związane z</w:t>
      </w:r>
      <w:r w:rsidR="00826C2A" w:rsidRPr="00FF7C95">
        <w:rPr>
          <w:rFonts w:ascii="Tahoma" w:hAnsi="Tahoma" w:cs="Tahoma"/>
          <w:sz w:val="20"/>
          <w:szCs w:val="20"/>
        </w:rPr>
        <w:t>:</w:t>
      </w:r>
      <w:r w:rsidRPr="00FF7C95">
        <w:rPr>
          <w:rFonts w:ascii="Tahoma" w:hAnsi="Tahoma" w:cs="Tahoma"/>
          <w:sz w:val="20"/>
          <w:szCs w:val="20"/>
        </w:rPr>
        <w:t xml:space="preserve"> </w:t>
      </w:r>
      <w:r w:rsidR="00057468" w:rsidRPr="00FF7C95">
        <w:rPr>
          <w:rFonts w:ascii="Tahoma" w:hAnsi="Tahoma" w:cs="Tahoma"/>
          <w:sz w:val="20"/>
          <w:szCs w:val="20"/>
        </w:rPr>
        <w:t xml:space="preserve">wytworzeniem </w:t>
      </w:r>
      <w:r w:rsidR="002E50F6" w:rsidRPr="00FF7C95">
        <w:rPr>
          <w:rFonts w:ascii="Tahoma" w:hAnsi="Tahoma" w:cs="Tahoma"/>
          <w:sz w:val="20"/>
          <w:szCs w:val="20"/>
        </w:rPr>
        <w:t>przedmiotu zamówienia</w:t>
      </w:r>
      <w:r w:rsidR="00057468" w:rsidRPr="00FF7C95">
        <w:rPr>
          <w:rFonts w:ascii="Tahoma" w:hAnsi="Tahoma" w:cs="Tahoma"/>
          <w:sz w:val="20"/>
          <w:szCs w:val="20"/>
        </w:rPr>
        <w:t>,</w:t>
      </w:r>
      <w:r w:rsidR="00F353E7" w:rsidRPr="00FF7C95">
        <w:rPr>
          <w:rFonts w:ascii="Tahoma" w:hAnsi="Tahoma" w:cs="Tahoma"/>
          <w:sz w:val="20"/>
          <w:szCs w:val="20"/>
        </w:rPr>
        <w:t xml:space="preserve"> </w:t>
      </w:r>
      <w:r w:rsidR="00826C2A" w:rsidRPr="00FF7C95">
        <w:rPr>
          <w:rFonts w:ascii="Tahoma" w:hAnsi="Tahoma" w:cs="Tahoma"/>
          <w:sz w:val="20"/>
          <w:szCs w:val="20"/>
        </w:rPr>
        <w:t xml:space="preserve">materiałami pomocniczymi, </w:t>
      </w:r>
      <w:r w:rsidRPr="00FF7C95">
        <w:rPr>
          <w:rFonts w:ascii="Tahoma" w:hAnsi="Tahoma" w:cs="Tahoma"/>
          <w:sz w:val="20"/>
          <w:szCs w:val="20"/>
        </w:rPr>
        <w:t>dostawą i ubezpieczeniem towaru. Cena obejmuje również</w:t>
      </w:r>
      <w:r w:rsidR="00871887" w:rsidRPr="00FF7C95">
        <w:rPr>
          <w:rFonts w:ascii="Tahoma" w:hAnsi="Tahoma" w:cs="Tahoma"/>
          <w:sz w:val="20"/>
          <w:szCs w:val="20"/>
        </w:rPr>
        <w:t>: koszty transportu krajowego i </w:t>
      </w:r>
      <w:r w:rsidR="0026220F" w:rsidRPr="00FF7C95">
        <w:rPr>
          <w:rFonts w:ascii="Tahoma" w:hAnsi="Tahoma" w:cs="Tahoma"/>
          <w:sz w:val="20"/>
          <w:szCs w:val="20"/>
        </w:rPr>
        <w:t>zagranicznego do  Zamawiającego</w:t>
      </w:r>
      <w:r w:rsidRPr="00FF7C95">
        <w:rPr>
          <w:rFonts w:ascii="Tahoma" w:hAnsi="Tahoma" w:cs="Tahoma"/>
          <w:sz w:val="20"/>
          <w:szCs w:val="20"/>
        </w:rPr>
        <w:t>, rozładunku, załadunku, koszty ubezpieczenia w kraju i zagranicą, opłaty celne i graniczne, wszelkie rabaty, upusty, podatki oraz wszelkie inne koszty niewymienione, a konieczne do wykonania zamówienia. Opłata za opakowanie wliczona jest w cenę.</w:t>
      </w:r>
    </w:p>
    <w:p w14:paraId="5A7027B8" w14:textId="371BC672" w:rsidR="006C09A7" w:rsidRPr="00FF7C95" w:rsidRDefault="00844C0D" w:rsidP="00620E2D">
      <w:pPr>
        <w:numPr>
          <w:ilvl w:val="0"/>
          <w:numId w:val="1"/>
        </w:numPr>
        <w:jc w:val="both"/>
        <w:rPr>
          <w:rFonts w:ascii="Tahoma" w:hAnsi="Tahoma" w:cs="Tahoma"/>
          <w:sz w:val="20"/>
          <w:szCs w:val="20"/>
        </w:rPr>
      </w:pPr>
      <w:r w:rsidRPr="00FF7C95">
        <w:rPr>
          <w:rFonts w:ascii="Tahoma" w:hAnsi="Tahoma" w:cs="Tahoma"/>
          <w:sz w:val="20"/>
          <w:szCs w:val="20"/>
        </w:rPr>
        <w:t>Towar dostarczony będzie do Zamawiającego w opakowaniu producenta, na koszt i ryzyko Wykonawcy.</w:t>
      </w:r>
    </w:p>
    <w:p w14:paraId="1BB09776" w14:textId="77777777" w:rsidR="00844C0D" w:rsidRPr="00FF7C95" w:rsidRDefault="00844C0D" w:rsidP="00844C0D">
      <w:pPr>
        <w:jc w:val="center"/>
        <w:rPr>
          <w:rFonts w:ascii="Tahoma" w:hAnsi="Tahoma" w:cs="Tahoma"/>
          <w:sz w:val="20"/>
          <w:szCs w:val="20"/>
        </w:rPr>
      </w:pPr>
    </w:p>
    <w:p w14:paraId="60AF46A2" w14:textId="77777777"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3</w:t>
      </w:r>
    </w:p>
    <w:p w14:paraId="1B79EB8E" w14:textId="3B58794B" w:rsidR="001339C0" w:rsidRDefault="001339C0" w:rsidP="001339C0">
      <w:pPr>
        <w:numPr>
          <w:ilvl w:val="0"/>
          <w:numId w:val="30"/>
        </w:numPr>
        <w:jc w:val="both"/>
        <w:rPr>
          <w:rFonts w:ascii="Tahoma" w:hAnsi="Tahoma" w:cs="Tahoma"/>
          <w:sz w:val="20"/>
          <w:szCs w:val="20"/>
        </w:rPr>
      </w:pPr>
      <w:r w:rsidRPr="000F68DC">
        <w:rPr>
          <w:rFonts w:ascii="Tahoma" w:hAnsi="Tahoma" w:cs="Tahoma"/>
          <w:sz w:val="20"/>
          <w:szCs w:val="20"/>
        </w:rPr>
        <w:t xml:space="preserve">Dostawa towaru wymienionego w §1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3F359A9B" w14:textId="5CED6967" w:rsidR="003E707C" w:rsidRPr="001339C0" w:rsidRDefault="001339C0" w:rsidP="000352A8">
      <w:pPr>
        <w:numPr>
          <w:ilvl w:val="0"/>
          <w:numId w:val="30"/>
        </w:numPr>
        <w:tabs>
          <w:tab w:val="clear" w:pos="567"/>
          <w:tab w:val="num" w:pos="284"/>
        </w:tabs>
        <w:ind w:left="142" w:hanging="142"/>
        <w:jc w:val="both"/>
        <w:rPr>
          <w:rFonts w:ascii="Tahoma" w:hAnsi="Tahoma" w:cs="Tahoma"/>
          <w:sz w:val="20"/>
          <w:szCs w:val="20"/>
        </w:rPr>
      </w:pPr>
      <w:r w:rsidRPr="001339C0">
        <w:rPr>
          <w:rFonts w:ascii="Tahoma" w:hAnsi="Tahoma" w:cs="Tahoma"/>
          <w:sz w:val="20"/>
          <w:szCs w:val="20"/>
        </w:rPr>
        <w:lastRenderedPageBreak/>
        <w:t xml:space="preserve">Wykonawca zapewnia </w:t>
      </w:r>
      <w:r w:rsidRPr="001339C0">
        <w:rPr>
          <w:rFonts w:ascii="Tahoma" w:hAnsi="Tahoma" w:cs="Tahoma"/>
          <w:b/>
          <w:sz w:val="20"/>
          <w:szCs w:val="20"/>
        </w:rPr>
        <w:t>dostawę</w:t>
      </w:r>
      <w:r w:rsidRPr="001339C0">
        <w:rPr>
          <w:rFonts w:ascii="Tahoma" w:hAnsi="Tahoma" w:cs="Tahoma"/>
          <w:sz w:val="20"/>
          <w:szCs w:val="20"/>
        </w:rPr>
        <w:t xml:space="preserve"> towaru wymienionego w §1 </w:t>
      </w:r>
      <w:r w:rsidRPr="001339C0">
        <w:rPr>
          <w:rFonts w:ascii="Tahoma" w:hAnsi="Tahoma" w:cs="Tahoma"/>
          <w:b/>
          <w:sz w:val="20"/>
          <w:szCs w:val="20"/>
        </w:rPr>
        <w:t xml:space="preserve">w ciągu max 7 dni roboczych </w:t>
      </w:r>
      <w:r w:rsidRPr="001339C0">
        <w:rPr>
          <w:rFonts w:ascii="Tahoma" w:hAnsi="Tahoma" w:cs="Tahoma"/>
          <w:sz w:val="20"/>
          <w:szCs w:val="20"/>
        </w:rPr>
        <w:t>(</w:t>
      </w:r>
      <w:proofErr w:type="spellStart"/>
      <w:r w:rsidRPr="001339C0">
        <w:rPr>
          <w:rFonts w:ascii="Tahoma" w:hAnsi="Tahoma" w:cs="Tahoma"/>
          <w:sz w:val="20"/>
          <w:szCs w:val="20"/>
        </w:rPr>
        <w:t>pn</w:t>
      </w:r>
      <w:proofErr w:type="spellEnd"/>
      <w:r w:rsidRPr="001339C0">
        <w:rPr>
          <w:rFonts w:ascii="Tahoma" w:hAnsi="Tahoma" w:cs="Tahoma"/>
          <w:sz w:val="20"/>
          <w:szCs w:val="20"/>
        </w:rPr>
        <w:t xml:space="preserve"> - </w:t>
      </w:r>
      <w:proofErr w:type="spellStart"/>
      <w:r w:rsidRPr="001339C0">
        <w:rPr>
          <w:rFonts w:ascii="Tahoma" w:hAnsi="Tahoma" w:cs="Tahoma"/>
          <w:sz w:val="20"/>
          <w:szCs w:val="20"/>
        </w:rPr>
        <w:t>pt</w:t>
      </w:r>
      <w:proofErr w:type="spellEnd"/>
      <w:r w:rsidRPr="001339C0">
        <w:rPr>
          <w:rFonts w:ascii="Tahoma" w:hAnsi="Tahoma" w:cs="Tahoma"/>
          <w:sz w:val="20"/>
          <w:szCs w:val="20"/>
        </w:rPr>
        <w:t>, z    wyłączeniem dni ustawowo wolnych od pracy) w godzinach 8 – 14.  Zamówienia mogą być składane w formie elektronicznej, telefonicznej (potwierdzonej faxem) oraz w formie pisemnej. Jeżeli dostawa wypada w dniu wolnym od pracy lub poza godzinami pracy magazynu Zamawiającego, dostawa nastąpi w pierwszym dniu roboczym (</w:t>
      </w:r>
      <w:proofErr w:type="spellStart"/>
      <w:r w:rsidRPr="001339C0">
        <w:rPr>
          <w:rFonts w:ascii="Tahoma" w:hAnsi="Tahoma" w:cs="Tahoma"/>
          <w:sz w:val="20"/>
          <w:szCs w:val="20"/>
        </w:rPr>
        <w:t>pn-pt</w:t>
      </w:r>
      <w:proofErr w:type="spellEnd"/>
      <w:r w:rsidRPr="001339C0">
        <w:rPr>
          <w:rFonts w:ascii="Tahoma" w:hAnsi="Tahoma" w:cs="Tahoma"/>
          <w:b/>
          <w:sz w:val="20"/>
          <w:szCs w:val="20"/>
        </w:rPr>
        <w:t xml:space="preserve"> </w:t>
      </w:r>
      <w:r w:rsidRPr="001339C0">
        <w:rPr>
          <w:rFonts w:ascii="Tahoma" w:hAnsi="Tahoma" w:cs="Tahoma"/>
          <w:bCs/>
          <w:sz w:val="20"/>
          <w:szCs w:val="20"/>
        </w:rPr>
        <w:t>z wyłączeniem dni ustawowo wolnych od pracy</w:t>
      </w:r>
      <w:r w:rsidRPr="001339C0">
        <w:rPr>
          <w:rFonts w:ascii="Tahoma" w:hAnsi="Tahoma" w:cs="Tahoma"/>
          <w:sz w:val="20"/>
          <w:szCs w:val="20"/>
        </w:rPr>
        <w:t xml:space="preserve">) w godzinach 8 - 14, po wyznaczonym terminie. </w:t>
      </w:r>
    </w:p>
    <w:p w14:paraId="0678F96A" w14:textId="41292A3B" w:rsidR="00844C0D" w:rsidRPr="00FF7C95" w:rsidRDefault="00844C0D" w:rsidP="000352A8">
      <w:pPr>
        <w:numPr>
          <w:ilvl w:val="0"/>
          <w:numId w:val="30"/>
        </w:numPr>
        <w:shd w:val="clear" w:color="auto" w:fill="FFFFFF"/>
        <w:tabs>
          <w:tab w:val="clear" w:pos="567"/>
          <w:tab w:val="num" w:pos="284"/>
          <w:tab w:val="num" w:pos="426"/>
        </w:tabs>
        <w:ind w:left="142" w:hanging="142"/>
        <w:jc w:val="both"/>
        <w:rPr>
          <w:rFonts w:ascii="Tahoma" w:hAnsi="Tahoma" w:cs="Tahoma"/>
          <w:sz w:val="20"/>
          <w:szCs w:val="20"/>
        </w:rPr>
      </w:pPr>
      <w:r w:rsidRPr="00FF7C95">
        <w:rPr>
          <w:rFonts w:ascii="Tahoma" w:hAnsi="Tahoma" w:cs="Tahoma"/>
          <w:b/>
          <w:sz w:val="20"/>
          <w:szCs w:val="20"/>
        </w:rPr>
        <w:t>Dostawa</w:t>
      </w:r>
      <w:r w:rsidRPr="00FF7C95">
        <w:rPr>
          <w:rFonts w:ascii="Tahoma" w:hAnsi="Tahoma" w:cs="Tahoma"/>
          <w:sz w:val="20"/>
          <w:szCs w:val="20"/>
        </w:rPr>
        <w:t xml:space="preserve"> tow</w:t>
      </w:r>
      <w:r w:rsidR="00E8584C" w:rsidRPr="00FF7C95">
        <w:rPr>
          <w:rFonts w:ascii="Tahoma" w:hAnsi="Tahoma" w:cs="Tahoma"/>
          <w:sz w:val="20"/>
          <w:szCs w:val="20"/>
        </w:rPr>
        <w:t xml:space="preserve">aru wymienionego w §1 nastąpi </w:t>
      </w:r>
      <w:r w:rsidRPr="00FF7C95">
        <w:rPr>
          <w:rFonts w:ascii="Tahoma" w:hAnsi="Tahoma" w:cs="Tahoma"/>
          <w:sz w:val="20"/>
          <w:szCs w:val="20"/>
        </w:rPr>
        <w:t xml:space="preserve"> </w:t>
      </w:r>
      <w:r w:rsidR="003E707C" w:rsidRPr="001339C0">
        <w:rPr>
          <w:rFonts w:ascii="Tahoma" w:hAnsi="Tahoma" w:cs="Tahoma"/>
          <w:b/>
          <w:sz w:val="20"/>
          <w:szCs w:val="20"/>
        </w:rPr>
        <w:t>do magaz</w:t>
      </w:r>
      <w:r w:rsidR="00DE4975" w:rsidRPr="001339C0">
        <w:rPr>
          <w:rFonts w:ascii="Tahoma" w:hAnsi="Tahoma" w:cs="Tahoma"/>
          <w:b/>
          <w:sz w:val="20"/>
          <w:szCs w:val="20"/>
        </w:rPr>
        <w:t xml:space="preserve">ynów Zamawiającego położonych </w:t>
      </w:r>
      <w:r w:rsidR="003E707C" w:rsidRPr="001339C0">
        <w:rPr>
          <w:rFonts w:ascii="Tahoma" w:hAnsi="Tahoma" w:cs="Tahoma"/>
          <w:b/>
          <w:sz w:val="20"/>
          <w:szCs w:val="20"/>
        </w:rPr>
        <w:t xml:space="preserve">w Łodzi przy ul. Żeromskiego 92 </w:t>
      </w:r>
      <w:r w:rsidR="003E707C" w:rsidRPr="001339C0">
        <w:rPr>
          <w:rFonts w:ascii="Tahoma" w:hAnsi="Tahoma" w:cs="Tahoma"/>
          <w:sz w:val="20"/>
          <w:szCs w:val="20"/>
        </w:rPr>
        <w:t>(w godzinach 8-14, w dni robocze z wyłączeniem środy) lub innego</w:t>
      </w:r>
      <w:r w:rsidR="003E707C" w:rsidRPr="00FF7C95">
        <w:rPr>
          <w:rFonts w:ascii="Tahoma" w:hAnsi="Tahoma" w:cs="Tahoma"/>
          <w:sz w:val="20"/>
          <w:szCs w:val="20"/>
        </w:rPr>
        <w:t xml:space="preserve"> wskazanego w zamówieniu na terenie Łodzi. Towar winien być złożony przez Wykonawcę w miejscu wskazanym przez Zamawiającego.</w:t>
      </w:r>
    </w:p>
    <w:p w14:paraId="2BFCC7E0" w14:textId="6851FB83" w:rsidR="00844C0D" w:rsidRPr="00FF7C95" w:rsidRDefault="00844C0D" w:rsidP="000352A8">
      <w:pPr>
        <w:numPr>
          <w:ilvl w:val="0"/>
          <w:numId w:val="30"/>
        </w:numPr>
        <w:tabs>
          <w:tab w:val="clear" w:pos="567"/>
          <w:tab w:val="num" w:pos="284"/>
          <w:tab w:val="num" w:pos="426"/>
        </w:tabs>
        <w:ind w:left="142" w:hanging="142"/>
        <w:jc w:val="both"/>
        <w:rPr>
          <w:rFonts w:ascii="Tahoma" w:hAnsi="Tahoma" w:cs="Tahoma"/>
          <w:sz w:val="20"/>
          <w:szCs w:val="20"/>
        </w:rPr>
      </w:pPr>
      <w:r w:rsidRPr="00FF7C95">
        <w:rPr>
          <w:rFonts w:ascii="Tahoma" w:hAnsi="Tahoma" w:cs="Tahoma"/>
          <w:sz w:val="20"/>
          <w:szCs w:val="20"/>
        </w:rPr>
        <w:t>Wystawiona przez Wykonawcę faktura lub inny dokument dostarczony wraz z dostawą (np. dokument WZ) musi zawierać numer seryjny</w:t>
      </w:r>
      <w:r w:rsidR="00826C2A" w:rsidRPr="00FF7C95">
        <w:rPr>
          <w:rFonts w:ascii="Tahoma" w:hAnsi="Tahoma" w:cs="Tahoma"/>
          <w:sz w:val="20"/>
          <w:szCs w:val="20"/>
        </w:rPr>
        <w:t xml:space="preserve"> (jeśli dotyczy)</w:t>
      </w:r>
      <w:r w:rsidRPr="00FF7C95">
        <w:rPr>
          <w:rFonts w:ascii="Tahoma" w:hAnsi="Tahoma" w:cs="Tahoma"/>
          <w:sz w:val="20"/>
          <w:szCs w:val="20"/>
        </w:rPr>
        <w:t xml:space="preserve"> oraz </w:t>
      </w:r>
      <w:r w:rsidR="009C06E1" w:rsidRPr="00FF7C95">
        <w:rPr>
          <w:rFonts w:ascii="Tahoma" w:hAnsi="Tahoma" w:cs="Tahoma"/>
          <w:sz w:val="20"/>
          <w:szCs w:val="20"/>
        </w:rPr>
        <w:t xml:space="preserve">określoną </w:t>
      </w:r>
      <w:r w:rsidR="00DB1665" w:rsidRPr="00FF7C95">
        <w:rPr>
          <w:rFonts w:ascii="Tahoma" w:hAnsi="Tahoma" w:cs="Tahoma"/>
          <w:sz w:val="20"/>
          <w:szCs w:val="20"/>
        </w:rPr>
        <w:t>gwarancję na dostarczony towar</w:t>
      </w:r>
      <w:r w:rsidRPr="00FF7C95">
        <w:rPr>
          <w:rFonts w:ascii="Tahoma" w:hAnsi="Tahoma" w:cs="Tahoma"/>
          <w:sz w:val="20"/>
          <w:szCs w:val="20"/>
        </w:rPr>
        <w:t>.</w:t>
      </w:r>
    </w:p>
    <w:p w14:paraId="1B8C98FF" w14:textId="20CE8E92" w:rsidR="00B162E4" w:rsidRPr="00FF7C95" w:rsidRDefault="00B162E4" w:rsidP="000352A8">
      <w:pPr>
        <w:numPr>
          <w:ilvl w:val="0"/>
          <w:numId w:val="30"/>
        </w:numPr>
        <w:tabs>
          <w:tab w:val="clear" w:pos="567"/>
          <w:tab w:val="num" w:pos="284"/>
          <w:tab w:val="num" w:pos="426"/>
          <w:tab w:val="num" w:pos="1080"/>
        </w:tabs>
        <w:ind w:left="142" w:hanging="142"/>
        <w:jc w:val="both"/>
        <w:rPr>
          <w:rFonts w:ascii="Tahoma" w:hAnsi="Tahoma" w:cs="Tahoma"/>
          <w:sz w:val="20"/>
          <w:szCs w:val="20"/>
        </w:rPr>
      </w:pPr>
      <w:r w:rsidRPr="00FF7C95">
        <w:rPr>
          <w:rFonts w:ascii="Tahoma" w:hAnsi="Tahoma" w:cs="Tahoma"/>
          <w:sz w:val="20"/>
          <w:szCs w:val="20"/>
        </w:rPr>
        <w:t xml:space="preserve">Wykonawca jest zobowiązany powiadomić </w:t>
      </w:r>
      <w:r w:rsidR="003B5AF5" w:rsidRPr="00FF7C95">
        <w:rPr>
          <w:rFonts w:ascii="Tahoma" w:hAnsi="Tahoma" w:cs="Tahoma"/>
          <w:sz w:val="20"/>
          <w:szCs w:val="20"/>
        </w:rPr>
        <w:t>Magazyn Zamawiającego</w:t>
      </w:r>
      <w:r w:rsidRPr="00FF7C95">
        <w:rPr>
          <w:rFonts w:ascii="Tahoma" w:hAnsi="Tahoma" w:cs="Tahoma"/>
          <w:sz w:val="20"/>
          <w:szCs w:val="20"/>
        </w:rPr>
        <w:t xml:space="preserve"> (</w:t>
      </w:r>
      <w:r w:rsidRPr="001339C0">
        <w:rPr>
          <w:rFonts w:ascii="Tahoma" w:hAnsi="Tahoma" w:cs="Tahoma"/>
          <w:sz w:val="20"/>
          <w:szCs w:val="20"/>
        </w:rPr>
        <w:t>tel. 42 63 93</w:t>
      </w:r>
      <w:r w:rsidR="003B5AF5" w:rsidRPr="001339C0">
        <w:rPr>
          <w:rFonts w:ascii="Tahoma" w:hAnsi="Tahoma" w:cs="Tahoma"/>
          <w:sz w:val="20"/>
          <w:szCs w:val="20"/>
        </w:rPr>
        <w:t> </w:t>
      </w:r>
      <w:r w:rsidRPr="001339C0">
        <w:rPr>
          <w:rFonts w:ascii="Tahoma" w:hAnsi="Tahoma" w:cs="Tahoma"/>
          <w:sz w:val="20"/>
          <w:szCs w:val="20"/>
        </w:rPr>
        <w:t>4</w:t>
      </w:r>
      <w:r w:rsidR="003B5AF5" w:rsidRPr="001339C0">
        <w:rPr>
          <w:rFonts w:ascii="Tahoma" w:hAnsi="Tahoma" w:cs="Tahoma"/>
          <w:sz w:val="20"/>
          <w:szCs w:val="20"/>
        </w:rPr>
        <w:t>1</w:t>
      </w:r>
      <w:r w:rsidRPr="001339C0">
        <w:rPr>
          <w:rFonts w:ascii="Tahoma" w:hAnsi="Tahoma" w:cs="Tahoma"/>
          <w:sz w:val="20"/>
          <w:szCs w:val="20"/>
        </w:rPr>
        <w:t>2</w:t>
      </w:r>
      <w:r w:rsidR="003B5AF5" w:rsidRPr="001339C0">
        <w:rPr>
          <w:rFonts w:ascii="Tahoma" w:hAnsi="Tahoma" w:cs="Tahoma"/>
          <w:sz w:val="20"/>
          <w:szCs w:val="20"/>
        </w:rPr>
        <w:t>,</w:t>
      </w:r>
      <w:r w:rsidRPr="001339C0">
        <w:rPr>
          <w:rFonts w:ascii="Tahoma" w:hAnsi="Tahoma" w:cs="Tahoma"/>
          <w:sz w:val="20"/>
          <w:szCs w:val="20"/>
        </w:rPr>
        <w:t xml:space="preserve"> </w:t>
      </w:r>
      <w:r w:rsidR="003B5AF5" w:rsidRPr="001339C0">
        <w:rPr>
          <w:rFonts w:ascii="Tahoma" w:hAnsi="Tahoma" w:cs="Tahoma"/>
          <w:sz w:val="20"/>
          <w:szCs w:val="20"/>
        </w:rPr>
        <w:t xml:space="preserve">Jarosław </w:t>
      </w:r>
      <w:proofErr w:type="spellStart"/>
      <w:r w:rsidR="003B5AF5" w:rsidRPr="001339C0">
        <w:rPr>
          <w:rFonts w:ascii="Tahoma" w:hAnsi="Tahoma" w:cs="Tahoma"/>
          <w:sz w:val="20"/>
          <w:szCs w:val="20"/>
        </w:rPr>
        <w:t>Dobrosiński</w:t>
      </w:r>
      <w:proofErr w:type="spellEnd"/>
      <w:r w:rsidRPr="001339C0">
        <w:rPr>
          <w:rFonts w:ascii="Tahoma" w:hAnsi="Tahoma" w:cs="Tahoma"/>
          <w:sz w:val="20"/>
          <w:szCs w:val="20"/>
        </w:rPr>
        <w:t>)</w:t>
      </w:r>
      <w:r w:rsidRPr="00FF7C95">
        <w:rPr>
          <w:rFonts w:ascii="Tahoma" w:hAnsi="Tahoma" w:cs="Tahoma"/>
          <w:sz w:val="20"/>
          <w:szCs w:val="20"/>
        </w:rPr>
        <w:t xml:space="preserve"> z </w:t>
      </w:r>
      <w:r w:rsidRPr="00FF7C95">
        <w:rPr>
          <w:rFonts w:ascii="Tahoma" w:hAnsi="Tahoma" w:cs="Tahoma"/>
          <w:b/>
          <w:sz w:val="20"/>
          <w:szCs w:val="20"/>
        </w:rPr>
        <w:t>3-dniowym wyprzedzeniem o</w:t>
      </w:r>
      <w:r w:rsidR="007D1394" w:rsidRPr="00FF7C95">
        <w:rPr>
          <w:rFonts w:ascii="Tahoma" w:hAnsi="Tahoma" w:cs="Tahoma"/>
          <w:b/>
          <w:sz w:val="20"/>
          <w:szCs w:val="20"/>
        </w:rPr>
        <w:t xml:space="preserve"> dokładnym</w:t>
      </w:r>
      <w:r w:rsidRPr="00FF7C95">
        <w:rPr>
          <w:rFonts w:ascii="Tahoma" w:hAnsi="Tahoma" w:cs="Tahoma"/>
          <w:b/>
          <w:sz w:val="20"/>
          <w:szCs w:val="20"/>
        </w:rPr>
        <w:t xml:space="preserve"> terminie </w:t>
      </w:r>
      <w:r w:rsidR="007D1394" w:rsidRPr="00FF7C95">
        <w:rPr>
          <w:rFonts w:ascii="Tahoma" w:hAnsi="Tahoma" w:cs="Tahoma"/>
          <w:b/>
          <w:sz w:val="20"/>
          <w:szCs w:val="20"/>
        </w:rPr>
        <w:t xml:space="preserve">i godzinie </w:t>
      </w:r>
      <w:r w:rsidRPr="00FF7C95">
        <w:rPr>
          <w:rFonts w:ascii="Tahoma" w:hAnsi="Tahoma" w:cs="Tahoma"/>
          <w:b/>
          <w:sz w:val="20"/>
          <w:szCs w:val="20"/>
        </w:rPr>
        <w:t>dostawy</w:t>
      </w:r>
      <w:r w:rsidRPr="00FF7C95">
        <w:rPr>
          <w:rFonts w:ascii="Tahoma" w:hAnsi="Tahoma" w:cs="Tahoma"/>
          <w:sz w:val="20"/>
          <w:szCs w:val="20"/>
        </w:rPr>
        <w:t xml:space="preserve">. Przez </w:t>
      </w:r>
      <w:r w:rsidR="003B5AF5" w:rsidRPr="00FF7C95">
        <w:rPr>
          <w:rFonts w:ascii="Tahoma" w:hAnsi="Tahoma" w:cs="Tahoma"/>
          <w:sz w:val="20"/>
          <w:szCs w:val="20"/>
        </w:rPr>
        <w:t>dostawę</w:t>
      </w:r>
      <w:r w:rsidRPr="00FF7C95">
        <w:rPr>
          <w:rFonts w:ascii="Tahoma" w:hAnsi="Tahoma" w:cs="Tahoma"/>
          <w:sz w:val="20"/>
          <w:szCs w:val="20"/>
        </w:rPr>
        <w:t xml:space="preserve"> towaru Strony rozumieją</w:t>
      </w:r>
      <w:r w:rsidR="008B5A62" w:rsidRPr="00FF7C95">
        <w:rPr>
          <w:rFonts w:ascii="Tahoma" w:hAnsi="Tahoma" w:cs="Tahoma"/>
          <w:sz w:val="20"/>
          <w:szCs w:val="20"/>
        </w:rPr>
        <w:t>:</w:t>
      </w:r>
      <w:r w:rsidRPr="00FF7C95">
        <w:rPr>
          <w:rFonts w:ascii="Tahoma" w:hAnsi="Tahoma" w:cs="Tahoma"/>
          <w:sz w:val="20"/>
          <w:szCs w:val="20"/>
        </w:rPr>
        <w:t xml:space="preserve"> </w:t>
      </w:r>
      <w:r w:rsidR="00B57C95" w:rsidRPr="00FF7C95">
        <w:rPr>
          <w:rFonts w:ascii="Tahoma" w:hAnsi="Tahoma" w:cs="Tahoma"/>
          <w:sz w:val="20"/>
          <w:szCs w:val="20"/>
        </w:rPr>
        <w:t xml:space="preserve">rozładunek, </w:t>
      </w:r>
      <w:r w:rsidRPr="00FF7C95">
        <w:rPr>
          <w:rFonts w:ascii="Tahoma" w:hAnsi="Tahoma" w:cs="Tahoma"/>
          <w:sz w:val="20"/>
          <w:szCs w:val="20"/>
        </w:rPr>
        <w:t>wniesienie towaru do wskazanego prze</w:t>
      </w:r>
      <w:r w:rsidR="003B5AF5" w:rsidRPr="00FF7C95">
        <w:rPr>
          <w:rFonts w:ascii="Tahoma" w:hAnsi="Tahoma" w:cs="Tahoma"/>
          <w:sz w:val="20"/>
          <w:szCs w:val="20"/>
        </w:rPr>
        <w:t>z Zamawiającego miejsca/miejsc.</w:t>
      </w:r>
    </w:p>
    <w:p w14:paraId="7BD62016" w14:textId="1D2CD4ED" w:rsidR="00844C0D" w:rsidRPr="00FF7C95" w:rsidRDefault="00844C0D" w:rsidP="000352A8">
      <w:pPr>
        <w:tabs>
          <w:tab w:val="num" w:pos="284"/>
          <w:tab w:val="num" w:pos="426"/>
        </w:tabs>
        <w:ind w:left="142" w:hanging="142"/>
        <w:jc w:val="both"/>
        <w:rPr>
          <w:rFonts w:ascii="Tahoma" w:hAnsi="Tahoma" w:cs="Tahoma"/>
          <w:sz w:val="20"/>
          <w:szCs w:val="20"/>
        </w:rPr>
      </w:pPr>
      <w:r w:rsidRPr="00FF7C95">
        <w:rPr>
          <w:rFonts w:ascii="Tahoma" w:hAnsi="Tahoma" w:cs="Tahoma"/>
          <w:sz w:val="20"/>
          <w:szCs w:val="20"/>
        </w:rPr>
        <w:t xml:space="preserve">W przypadku wystąpienia niezależnych od Wykonawcy okoliczności skutkujących zwłoką </w:t>
      </w:r>
      <w:r w:rsidR="001867BE" w:rsidRPr="00FF7C95">
        <w:rPr>
          <w:rFonts w:ascii="Tahoma" w:hAnsi="Tahoma" w:cs="Tahoma"/>
          <w:sz w:val="20"/>
          <w:szCs w:val="20"/>
        </w:rPr>
        <w:t>w dostarczeniu zamówionego</w:t>
      </w:r>
      <w:r w:rsidRPr="00FF7C95">
        <w:rPr>
          <w:rFonts w:ascii="Tahoma" w:hAnsi="Tahoma" w:cs="Tahoma"/>
          <w:sz w:val="20"/>
          <w:szCs w:val="20"/>
        </w:rPr>
        <w:t xml:space="preserve"> towaru, Wykonawca zobowią</w:t>
      </w:r>
      <w:r w:rsidR="001867BE" w:rsidRPr="00FF7C95">
        <w:rPr>
          <w:rFonts w:ascii="Tahoma" w:hAnsi="Tahoma" w:cs="Tahoma"/>
          <w:sz w:val="20"/>
          <w:szCs w:val="20"/>
        </w:rPr>
        <w:t>zuje się</w:t>
      </w:r>
      <w:r w:rsidR="00BD2EE8" w:rsidRPr="00FF7C95">
        <w:rPr>
          <w:rFonts w:ascii="Tahoma" w:hAnsi="Tahoma" w:cs="Tahoma"/>
          <w:sz w:val="20"/>
          <w:szCs w:val="20"/>
        </w:rPr>
        <w:t xml:space="preserve"> </w:t>
      </w:r>
      <w:r w:rsidR="001867BE" w:rsidRPr="00FF7C95">
        <w:rPr>
          <w:rFonts w:ascii="Tahoma" w:hAnsi="Tahoma" w:cs="Tahoma"/>
          <w:sz w:val="20"/>
          <w:szCs w:val="20"/>
        </w:rPr>
        <w:t>po</w:t>
      </w:r>
      <w:r w:rsidR="00BD2EE8" w:rsidRPr="00FF7C95">
        <w:rPr>
          <w:rFonts w:ascii="Tahoma" w:hAnsi="Tahoma" w:cs="Tahoma"/>
          <w:sz w:val="20"/>
          <w:szCs w:val="20"/>
        </w:rPr>
        <w:t xml:space="preserve">informować </w:t>
      </w:r>
      <w:r w:rsidRPr="00FF7C95">
        <w:rPr>
          <w:rFonts w:ascii="Tahoma" w:hAnsi="Tahoma" w:cs="Tahoma"/>
          <w:sz w:val="20"/>
          <w:szCs w:val="20"/>
        </w:rPr>
        <w:t>Zamawiającego o niedostarczeniu zamówionego towaru przed terminem realizacji zamówienia pod nr</w:t>
      </w:r>
      <w:r w:rsidRPr="001339C0">
        <w:rPr>
          <w:rFonts w:ascii="Tahoma" w:hAnsi="Tahoma" w:cs="Tahoma"/>
          <w:b/>
          <w:sz w:val="20"/>
          <w:szCs w:val="20"/>
        </w:rPr>
        <w:t xml:space="preserve">: </w:t>
      </w:r>
      <w:r w:rsidR="00FE45E5" w:rsidRPr="001339C0">
        <w:rPr>
          <w:rFonts w:ascii="Tahoma" w:hAnsi="Tahoma" w:cs="Tahoma"/>
          <w:b/>
          <w:sz w:val="20"/>
          <w:szCs w:val="20"/>
        </w:rPr>
        <w:t xml:space="preserve">Dział Techniczny (tel. 42 63 93 450, mail: </w:t>
      </w:r>
      <w:r w:rsidR="001339C0" w:rsidRPr="001339C0">
        <w:rPr>
          <w:rFonts w:ascii="Tahoma" w:hAnsi="Tahoma" w:cs="Tahoma"/>
          <w:b/>
          <w:color w:val="000000"/>
          <w:sz w:val="20"/>
          <w:szCs w:val="20"/>
        </w:rPr>
        <w:t>t.pintera</w:t>
      </w:r>
      <w:hyperlink r:id="rId7" w:history="1">
        <w:r w:rsidR="00FE45E5" w:rsidRPr="001339C0">
          <w:rPr>
            <w:rStyle w:val="Hipercze"/>
            <w:rFonts w:ascii="Tahoma" w:hAnsi="Tahoma" w:cs="Tahoma"/>
            <w:b/>
            <w:color w:val="000000"/>
            <w:sz w:val="20"/>
            <w:szCs w:val="20"/>
          </w:rPr>
          <w:t>@skwam.lo</w:t>
        </w:r>
      </w:hyperlink>
      <w:hyperlink r:id="rId8" w:history="1">
        <w:r w:rsidR="00FE45E5" w:rsidRPr="001339C0">
          <w:rPr>
            <w:rStyle w:val="Hipercze"/>
            <w:rFonts w:ascii="Tahoma" w:hAnsi="Tahoma" w:cs="Tahoma"/>
            <w:b/>
            <w:color w:val="000000"/>
            <w:sz w:val="20"/>
            <w:szCs w:val="20"/>
          </w:rPr>
          <w:t>dz.</w:t>
        </w:r>
      </w:hyperlink>
      <w:r w:rsidR="00FE45E5" w:rsidRPr="001339C0">
        <w:rPr>
          <w:rFonts w:ascii="Tahoma" w:hAnsi="Tahoma" w:cs="Tahoma"/>
          <w:b/>
          <w:sz w:val="20"/>
          <w:szCs w:val="20"/>
        </w:rPr>
        <w:t>pl</w:t>
      </w:r>
      <w:r w:rsidR="00FE45E5" w:rsidRPr="001339C0">
        <w:rPr>
          <w:rFonts w:ascii="Tahoma" w:hAnsi="Tahoma" w:cs="Tahoma"/>
          <w:b/>
          <w:color w:val="000000"/>
          <w:sz w:val="20"/>
          <w:szCs w:val="20"/>
        </w:rPr>
        <w:t>)</w:t>
      </w:r>
      <w:r w:rsidR="00FE45E5" w:rsidRPr="001339C0">
        <w:rPr>
          <w:rFonts w:ascii="Tahoma" w:hAnsi="Tahoma" w:cs="Tahoma"/>
          <w:sz w:val="20"/>
          <w:szCs w:val="20"/>
        </w:rPr>
        <w:t xml:space="preserve"> Zamawiającego z 2-dniowym wyprzedzeniem o terminie dostawy i montażu  Towaru.</w:t>
      </w:r>
      <w:r w:rsidR="00FE45E5" w:rsidRPr="00FF7C95">
        <w:rPr>
          <w:rFonts w:ascii="Tahoma" w:hAnsi="Tahoma" w:cs="Tahoma"/>
          <w:sz w:val="20"/>
          <w:szCs w:val="20"/>
        </w:rPr>
        <w:t xml:space="preserve"> </w:t>
      </w:r>
    </w:p>
    <w:p w14:paraId="7DCFD551" w14:textId="2CF951EC" w:rsidR="00176678" w:rsidRPr="00FF7C95" w:rsidRDefault="001867BE" w:rsidP="000352A8">
      <w:pPr>
        <w:numPr>
          <w:ilvl w:val="0"/>
          <w:numId w:val="30"/>
        </w:numPr>
        <w:tabs>
          <w:tab w:val="clear" w:pos="567"/>
          <w:tab w:val="num" w:pos="284"/>
          <w:tab w:val="num" w:pos="426"/>
        </w:tabs>
        <w:ind w:left="142" w:hanging="142"/>
        <w:jc w:val="both"/>
        <w:rPr>
          <w:rFonts w:ascii="Tahoma" w:hAnsi="Tahoma" w:cs="Tahoma"/>
          <w:sz w:val="20"/>
          <w:szCs w:val="20"/>
        </w:rPr>
      </w:pPr>
      <w:r w:rsidRPr="00FF7C95">
        <w:rPr>
          <w:rFonts w:ascii="Tahoma" w:hAnsi="Tahoma" w:cs="Tahoma"/>
          <w:sz w:val="20"/>
          <w:szCs w:val="20"/>
        </w:rPr>
        <w:t>Dostawa będąca</w:t>
      </w:r>
      <w:r w:rsidR="00844C0D" w:rsidRPr="00FF7C95">
        <w:rPr>
          <w:rFonts w:ascii="Tahoma" w:hAnsi="Tahoma" w:cs="Tahoma"/>
          <w:sz w:val="20"/>
          <w:szCs w:val="20"/>
        </w:rPr>
        <w:t xml:space="preserve"> przedmiotem zamówienia </w:t>
      </w:r>
      <w:r w:rsidRPr="00FF7C95">
        <w:rPr>
          <w:rFonts w:ascii="Tahoma" w:hAnsi="Tahoma" w:cs="Tahoma"/>
          <w:sz w:val="20"/>
          <w:szCs w:val="20"/>
        </w:rPr>
        <w:t>realizowana będzie</w:t>
      </w:r>
      <w:r w:rsidR="00F743A3" w:rsidRPr="00FF7C95">
        <w:rPr>
          <w:rFonts w:ascii="Tahoma" w:hAnsi="Tahoma" w:cs="Tahoma"/>
          <w:sz w:val="20"/>
          <w:szCs w:val="20"/>
        </w:rPr>
        <w:t xml:space="preserve"> </w:t>
      </w:r>
      <w:r w:rsidR="004C44D3" w:rsidRPr="00FF7C95">
        <w:rPr>
          <w:rFonts w:ascii="Tahoma" w:hAnsi="Tahoma" w:cs="Tahoma"/>
          <w:sz w:val="20"/>
          <w:szCs w:val="20"/>
        </w:rPr>
        <w:t>na koszt Wykonawcy d</w:t>
      </w:r>
      <w:r w:rsidR="00844C0D" w:rsidRPr="00FF7C95">
        <w:rPr>
          <w:rFonts w:ascii="Tahoma" w:hAnsi="Tahoma" w:cs="Tahoma"/>
          <w:sz w:val="20"/>
          <w:szCs w:val="20"/>
        </w:rPr>
        <w:t xml:space="preserve">o </w:t>
      </w:r>
      <w:r w:rsidR="00DE4975" w:rsidRPr="00FF7C95">
        <w:rPr>
          <w:rFonts w:ascii="Tahoma" w:hAnsi="Tahoma" w:cs="Tahoma"/>
          <w:sz w:val="20"/>
          <w:szCs w:val="20"/>
        </w:rPr>
        <w:t>Magazyn</w:t>
      </w:r>
      <w:r w:rsidR="004C44D3" w:rsidRPr="00FF7C95">
        <w:rPr>
          <w:rFonts w:ascii="Tahoma" w:hAnsi="Tahoma" w:cs="Tahoma"/>
          <w:sz w:val="20"/>
          <w:szCs w:val="20"/>
        </w:rPr>
        <w:t>u</w:t>
      </w:r>
      <w:r w:rsidR="00844C0D" w:rsidRPr="00FF7C95">
        <w:rPr>
          <w:rFonts w:ascii="Tahoma" w:hAnsi="Tahoma" w:cs="Tahoma"/>
          <w:sz w:val="20"/>
          <w:szCs w:val="20"/>
        </w:rPr>
        <w:t xml:space="preserve"> Zamawiającego </w:t>
      </w:r>
      <w:r w:rsidRPr="00FF7C95">
        <w:rPr>
          <w:rFonts w:ascii="Tahoma" w:hAnsi="Tahoma" w:cs="Tahoma"/>
          <w:color w:val="000000"/>
          <w:sz w:val="20"/>
          <w:szCs w:val="20"/>
        </w:rPr>
        <w:t>i potwierdzone</w:t>
      </w:r>
      <w:r w:rsidR="00844C0D" w:rsidRPr="00FF7C95">
        <w:rPr>
          <w:rFonts w:ascii="Tahoma" w:hAnsi="Tahoma" w:cs="Tahoma"/>
          <w:color w:val="000000"/>
          <w:sz w:val="20"/>
          <w:szCs w:val="20"/>
        </w:rPr>
        <w:t xml:space="preserve"> protokołem zdawczo-odbiorczym. Za dni robocze strony przyjmują dni od poniedziałku do piątku, za wyjątkiem dni ustawowo wolnych od pracy.</w:t>
      </w:r>
    </w:p>
    <w:p w14:paraId="110FF151" w14:textId="77777777" w:rsidR="00176678" w:rsidRPr="00FF7C95" w:rsidRDefault="00844C0D" w:rsidP="000352A8">
      <w:pPr>
        <w:numPr>
          <w:ilvl w:val="0"/>
          <w:numId w:val="30"/>
        </w:numPr>
        <w:tabs>
          <w:tab w:val="clear" w:pos="567"/>
          <w:tab w:val="num" w:pos="284"/>
          <w:tab w:val="num" w:pos="426"/>
        </w:tabs>
        <w:ind w:left="142" w:hanging="142"/>
        <w:jc w:val="both"/>
        <w:rPr>
          <w:rFonts w:ascii="Tahoma" w:hAnsi="Tahoma" w:cs="Tahoma"/>
          <w:sz w:val="20"/>
          <w:szCs w:val="20"/>
          <w:lang w:eastAsia="en-US"/>
        </w:rPr>
      </w:pPr>
      <w:r w:rsidRPr="00FF7C95">
        <w:rPr>
          <w:rFonts w:ascii="Tahoma" w:hAnsi="Tahoma" w:cs="Tahoma"/>
          <w:sz w:val="20"/>
          <w:szCs w:val="20"/>
        </w:rPr>
        <w:t xml:space="preserve">Wykonawca zobowiązany jest do dostawy towaru będącego przedmiotem niniejszej umowy na </w:t>
      </w:r>
      <w:r w:rsidR="00342F8F" w:rsidRPr="00FF7C95">
        <w:rPr>
          <w:rFonts w:ascii="Tahoma" w:hAnsi="Tahoma" w:cs="Tahoma"/>
          <w:sz w:val="20"/>
          <w:szCs w:val="20"/>
        </w:rPr>
        <w:t>zasadach określonych w </w:t>
      </w:r>
      <w:r w:rsidR="00375E8D" w:rsidRPr="00FF7C95">
        <w:rPr>
          <w:rFonts w:ascii="Tahoma" w:hAnsi="Tahoma" w:cs="Tahoma"/>
          <w:sz w:val="20"/>
          <w:szCs w:val="20"/>
        </w:rPr>
        <w:t>Zapytaniu ofertowym</w:t>
      </w:r>
      <w:r w:rsidRPr="00FF7C95">
        <w:rPr>
          <w:rFonts w:ascii="Tahoma" w:hAnsi="Tahoma" w:cs="Tahoma"/>
          <w:sz w:val="20"/>
          <w:szCs w:val="20"/>
        </w:rPr>
        <w:t xml:space="preserve"> i umowie.</w:t>
      </w:r>
      <w:r w:rsidR="00733D7F" w:rsidRPr="00FF7C95">
        <w:rPr>
          <w:rFonts w:ascii="Tahoma" w:eastAsiaTheme="minorHAnsi" w:hAnsi="Tahoma" w:cs="Tahoma"/>
          <w:sz w:val="20"/>
          <w:szCs w:val="20"/>
          <w:lang w:eastAsia="en-US"/>
        </w:rPr>
        <w:t xml:space="preserve"> </w:t>
      </w:r>
    </w:p>
    <w:p w14:paraId="2BFCF908" w14:textId="3D7725A9" w:rsidR="00176678" w:rsidRPr="00FF7C95" w:rsidRDefault="00733D7F" w:rsidP="000352A8">
      <w:pPr>
        <w:numPr>
          <w:ilvl w:val="0"/>
          <w:numId w:val="30"/>
        </w:numPr>
        <w:tabs>
          <w:tab w:val="clear" w:pos="567"/>
          <w:tab w:val="num" w:pos="284"/>
          <w:tab w:val="num" w:pos="426"/>
        </w:tabs>
        <w:ind w:left="142" w:hanging="142"/>
        <w:jc w:val="both"/>
        <w:rPr>
          <w:rFonts w:ascii="Tahoma" w:hAnsi="Tahoma" w:cs="Tahoma"/>
          <w:sz w:val="20"/>
          <w:szCs w:val="20"/>
          <w:lang w:eastAsia="en-US"/>
        </w:rPr>
      </w:pPr>
      <w:r w:rsidRPr="00FF7C95">
        <w:rPr>
          <w:rFonts w:ascii="Tahoma" w:eastAsiaTheme="minorHAnsi" w:hAnsi="Tahoma" w:cs="Tahoma"/>
          <w:sz w:val="20"/>
          <w:szCs w:val="20"/>
          <w:lang w:eastAsia="en-US"/>
        </w:rPr>
        <w:t xml:space="preserve">W przypadku stwierdzenia </w:t>
      </w:r>
      <w:r w:rsidR="00A4073C" w:rsidRPr="00FF7C95">
        <w:rPr>
          <w:rFonts w:ascii="Tahoma" w:eastAsiaTheme="minorHAnsi" w:hAnsi="Tahoma" w:cs="Tahoma"/>
          <w:sz w:val="20"/>
          <w:szCs w:val="20"/>
          <w:lang w:eastAsia="en-US"/>
        </w:rPr>
        <w:t xml:space="preserve">w trakcie odbioru towaru </w:t>
      </w:r>
      <w:r w:rsidRPr="00FF7C95">
        <w:rPr>
          <w:rFonts w:ascii="Tahoma" w:eastAsiaTheme="minorHAnsi" w:hAnsi="Tahoma" w:cs="Tahoma"/>
          <w:sz w:val="20"/>
          <w:szCs w:val="20"/>
          <w:lang w:eastAsia="en-US"/>
        </w:rPr>
        <w:t>wad jakościowych, Zamawiający niezwłocznie powiadomi o tym Wykonawcę, który rozpatrzy reklamację dot</w:t>
      </w:r>
      <w:r w:rsidR="001339C0">
        <w:rPr>
          <w:rFonts w:ascii="Tahoma" w:eastAsiaTheme="minorHAnsi" w:hAnsi="Tahoma" w:cs="Tahoma"/>
          <w:sz w:val="20"/>
          <w:szCs w:val="20"/>
          <w:lang w:eastAsia="en-US"/>
        </w:rPr>
        <w:t xml:space="preserve">yczącą wad jakościowych w ciągu </w:t>
      </w:r>
      <w:r w:rsidR="001339C0" w:rsidRPr="001339C0">
        <w:rPr>
          <w:rFonts w:ascii="Tahoma" w:eastAsiaTheme="minorHAnsi" w:hAnsi="Tahoma" w:cs="Tahoma"/>
          <w:b/>
          <w:sz w:val="20"/>
          <w:szCs w:val="20"/>
          <w:lang w:eastAsia="en-US"/>
        </w:rPr>
        <w:t>7</w:t>
      </w:r>
      <w:r w:rsidR="001339C0">
        <w:rPr>
          <w:rFonts w:ascii="Tahoma" w:eastAsiaTheme="minorHAnsi" w:hAnsi="Tahoma" w:cs="Tahoma"/>
          <w:sz w:val="20"/>
          <w:szCs w:val="20"/>
          <w:lang w:eastAsia="en-US"/>
        </w:rPr>
        <w:t xml:space="preserve"> </w:t>
      </w:r>
      <w:r w:rsidR="00176678" w:rsidRPr="00FF7C95">
        <w:rPr>
          <w:rFonts w:ascii="Tahoma" w:eastAsia="Tahoma" w:hAnsi="Tahoma" w:cs="Tahoma"/>
          <w:b/>
          <w:bCs/>
          <w:sz w:val="20"/>
          <w:szCs w:val="20"/>
          <w:lang w:eastAsia="en-US"/>
        </w:rPr>
        <w:t>dni</w:t>
      </w:r>
      <w:r w:rsidRPr="00FF7C95">
        <w:rPr>
          <w:rFonts w:ascii="Tahoma" w:eastAsia="Tahoma" w:hAnsi="Tahoma" w:cs="Tahoma"/>
          <w:bCs/>
          <w:sz w:val="20"/>
          <w:szCs w:val="20"/>
          <w:lang w:eastAsia="en-US"/>
        </w:rPr>
        <w:t xml:space="preserve"> roboczych.</w:t>
      </w:r>
    </w:p>
    <w:p w14:paraId="6C33AA38" w14:textId="3E2EDE2E" w:rsidR="00176678" w:rsidRPr="00FF7C95" w:rsidRDefault="00733D7F" w:rsidP="000352A8">
      <w:pPr>
        <w:numPr>
          <w:ilvl w:val="0"/>
          <w:numId w:val="30"/>
        </w:numPr>
        <w:tabs>
          <w:tab w:val="clear" w:pos="567"/>
          <w:tab w:val="num" w:pos="284"/>
          <w:tab w:val="num" w:pos="426"/>
        </w:tabs>
        <w:ind w:left="142" w:hanging="142"/>
        <w:jc w:val="both"/>
        <w:rPr>
          <w:rFonts w:ascii="Tahoma" w:hAnsi="Tahoma" w:cs="Tahoma"/>
          <w:sz w:val="20"/>
          <w:szCs w:val="20"/>
          <w:lang w:eastAsia="en-US"/>
        </w:rPr>
      </w:pPr>
      <w:r w:rsidRPr="00FF7C95">
        <w:rPr>
          <w:rFonts w:ascii="Tahoma" w:eastAsiaTheme="minorHAnsi" w:hAnsi="Tahoma" w:cs="Tahoma"/>
          <w:sz w:val="20"/>
          <w:szCs w:val="20"/>
          <w:lang w:eastAsia="en-US"/>
        </w:rPr>
        <w:t xml:space="preserve">W przypadku braków ilościowych, Wykonawca zobowiązany jest uzupełnić dostawę w terminie </w:t>
      </w:r>
      <w:r w:rsidR="001339C0" w:rsidRPr="001339C0">
        <w:rPr>
          <w:rFonts w:ascii="Tahoma" w:eastAsia="Tahoma" w:hAnsi="Tahoma" w:cs="Tahoma"/>
          <w:b/>
          <w:bCs/>
          <w:sz w:val="20"/>
          <w:szCs w:val="20"/>
          <w:lang w:eastAsia="en-US"/>
        </w:rPr>
        <w:t>3</w:t>
      </w:r>
      <w:r w:rsidRPr="001339C0">
        <w:rPr>
          <w:rFonts w:ascii="Tahoma" w:eastAsia="Tahoma" w:hAnsi="Tahoma" w:cs="Tahoma"/>
          <w:b/>
          <w:bCs/>
          <w:sz w:val="20"/>
          <w:szCs w:val="20"/>
          <w:lang w:eastAsia="en-US"/>
        </w:rPr>
        <w:t xml:space="preserve"> dni</w:t>
      </w:r>
      <w:r w:rsidRPr="00FF7C95">
        <w:rPr>
          <w:rFonts w:ascii="Tahoma" w:eastAsia="Tahoma" w:hAnsi="Tahoma" w:cs="Tahoma"/>
          <w:bCs/>
          <w:sz w:val="20"/>
          <w:szCs w:val="20"/>
          <w:lang w:eastAsia="en-US"/>
        </w:rPr>
        <w:t xml:space="preserve"> roboczych od dnia zgłoszenia braków.</w:t>
      </w:r>
    </w:p>
    <w:p w14:paraId="0B5A93AD" w14:textId="6811468D" w:rsidR="00844C0D" w:rsidRPr="00FF7C95" w:rsidRDefault="00733D7F" w:rsidP="000352A8">
      <w:pPr>
        <w:numPr>
          <w:ilvl w:val="0"/>
          <w:numId w:val="30"/>
        </w:numPr>
        <w:tabs>
          <w:tab w:val="clear" w:pos="567"/>
          <w:tab w:val="num" w:pos="284"/>
          <w:tab w:val="num" w:pos="426"/>
        </w:tabs>
        <w:ind w:left="142" w:hanging="142"/>
        <w:jc w:val="both"/>
        <w:rPr>
          <w:rFonts w:ascii="Tahoma" w:hAnsi="Tahoma" w:cs="Tahoma"/>
          <w:sz w:val="20"/>
          <w:szCs w:val="20"/>
          <w:lang w:eastAsia="en-US"/>
        </w:rPr>
      </w:pPr>
      <w:r w:rsidRPr="00FF7C95">
        <w:rPr>
          <w:rFonts w:ascii="Tahoma" w:eastAsiaTheme="minorHAnsi" w:hAnsi="Tahoma" w:cs="Tahoma"/>
          <w:sz w:val="20"/>
          <w:szCs w:val="20"/>
          <w:lang w:eastAsia="en-US"/>
        </w:rPr>
        <w:t xml:space="preserve">W przypadku stwierdzenia wad jakościowych, Wykonawca dostarczy towar wolny od wad w terminie maksymalnie do </w:t>
      </w:r>
      <w:r w:rsidR="001339C0" w:rsidRPr="001339C0">
        <w:rPr>
          <w:rFonts w:ascii="Tahoma" w:eastAsiaTheme="minorHAnsi" w:hAnsi="Tahoma" w:cs="Tahoma"/>
          <w:b/>
          <w:sz w:val="20"/>
          <w:szCs w:val="20"/>
          <w:lang w:eastAsia="en-US"/>
        </w:rPr>
        <w:t>7</w:t>
      </w:r>
      <w:r w:rsidRPr="00FF7C95">
        <w:rPr>
          <w:rFonts w:ascii="Tahoma" w:eastAsiaTheme="minorHAnsi" w:hAnsi="Tahoma" w:cs="Tahoma"/>
          <w:b/>
          <w:sz w:val="20"/>
          <w:szCs w:val="20"/>
          <w:lang w:eastAsia="en-US"/>
        </w:rPr>
        <w:t xml:space="preserve"> </w:t>
      </w:r>
      <w:r w:rsidRPr="00FF7C95">
        <w:rPr>
          <w:rFonts w:ascii="Tahoma" w:eastAsia="Tahoma,Bold" w:hAnsi="Tahoma" w:cs="Tahoma"/>
          <w:b/>
          <w:bCs/>
          <w:sz w:val="20"/>
          <w:szCs w:val="20"/>
          <w:lang w:eastAsia="en-US"/>
        </w:rPr>
        <w:t>dni</w:t>
      </w:r>
      <w:r w:rsidRPr="00FF7C95">
        <w:rPr>
          <w:rFonts w:ascii="Tahoma" w:eastAsia="Tahoma,Bold" w:hAnsi="Tahoma" w:cs="Tahoma"/>
          <w:bCs/>
          <w:sz w:val="20"/>
          <w:szCs w:val="20"/>
          <w:lang w:eastAsia="en-US"/>
        </w:rPr>
        <w:t xml:space="preserve"> roboczych</w:t>
      </w:r>
      <w:r w:rsidRPr="00FF7C95">
        <w:rPr>
          <w:rFonts w:ascii="Tahoma" w:eastAsiaTheme="minorHAnsi" w:hAnsi="Tahoma" w:cs="Tahoma"/>
          <w:sz w:val="20"/>
          <w:szCs w:val="20"/>
          <w:lang w:eastAsia="en-US"/>
        </w:rPr>
        <w:t>, licząc od dnia pozytywnego rozpatrzenia reklamacji</w:t>
      </w:r>
      <w:r w:rsidR="0026058A">
        <w:rPr>
          <w:rFonts w:ascii="Tahoma" w:eastAsiaTheme="minorHAnsi" w:hAnsi="Tahoma" w:cs="Tahoma"/>
          <w:sz w:val="20"/>
          <w:szCs w:val="20"/>
          <w:lang w:eastAsia="en-US"/>
        </w:rPr>
        <w:t xml:space="preserve"> bądź upływu terminu na jej rozpatrzenie</w:t>
      </w:r>
    </w:p>
    <w:p w14:paraId="2CDFF890" w14:textId="0FC365AA" w:rsidR="00844C0D" w:rsidRPr="00FF7C95" w:rsidRDefault="00844C0D" w:rsidP="000352A8">
      <w:pPr>
        <w:numPr>
          <w:ilvl w:val="0"/>
          <w:numId w:val="30"/>
        </w:numPr>
        <w:tabs>
          <w:tab w:val="clear" w:pos="567"/>
          <w:tab w:val="num" w:pos="284"/>
          <w:tab w:val="num" w:pos="426"/>
        </w:tabs>
        <w:ind w:left="142" w:hanging="142"/>
        <w:jc w:val="both"/>
        <w:rPr>
          <w:rFonts w:ascii="Tahoma" w:hAnsi="Tahoma" w:cs="Tahoma"/>
          <w:snapToGrid w:val="0"/>
          <w:sz w:val="20"/>
          <w:szCs w:val="20"/>
        </w:rPr>
      </w:pPr>
      <w:r w:rsidRPr="00FF7C95">
        <w:rPr>
          <w:rFonts w:ascii="Tahoma" w:hAnsi="Tahoma" w:cs="Tahoma"/>
          <w:sz w:val="20"/>
          <w:szCs w:val="20"/>
        </w:rPr>
        <w:t>W razie niedostarczenia towaru przez Wykonawcę w umówionym terminie lub dostarczenia w ilości mniejszej niż zamówiona</w:t>
      </w:r>
      <w:r w:rsidR="00176678" w:rsidRPr="00FF7C95">
        <w:rPr>
          <w:rFonts w:ascii="Tahoma" w:hAnsi="Tahoma" w:cs="Tahoma"/>
          <w:sz w:val="20"/>
          <w:szCs w:val="20"/>
        </w:rPr>
        <w:t xml:space="preserve"> (i nieuzupełnienia braków w terminie określonym w </w:t>
      </w:r>
      <w:r w:rsidR="0026058A">
        <w:rPr>
          <w:rFonts w:ascii="Tahoma" w:hAnsi="Tahoma" w:cs="Tahoma"/>
          <w:sz w:val="20"/>
          <w:szCs w:val="20"/>
        </w:rPr>
        <w:t>ust. 9), bądź w przypadku braku dostarczenia towaru wolnego od wad w terminie określonym w ust. 10,</w:t>
      </w:r>
      <w:r w:rsidRPr="00FF7C95">
        <w:rPr>
          <w:rFonts w:ascii="Tahoma" w:hAnsi="Tahoma" w:cs="Tahoma"/>
          <w:sz w:val="20"/>
          <w:szCs w:val="20"/>
        </w:rPr>
        <w:t xml:space="preserve"> z przyczyn leżących po stronie Wykonawcy, Zamawiający zastrzega sobie prawo zakupu tego towaru u innego podmiotu</w:t>
      </w:r>
      <w:r w:rsidR="007D1394" w:rsidRPr="00FF7C95">
        <w:rPr>
          <w:rFonts w:ascii="Tahoma" w:hAnsi="Tahoma" w:cs="Tahoma"/>
          <w:sz w:val="20"/>
          <w:szCs w:val="20"/>
        </w:rPr>
        <w:t xml:space="preserve">, </w:t>
      </w:r>
      <w:r w:rsidR="00F11AAB" w:rsidRPr="00FF7C95">
        <w:rPr>
          <w:rFonts w:ascii="Tahoma" w:hAnsi="Tahoma" w:cs="Tahoma"/>
          <w:sz w:val="20"/>
          <w:szCs w:val="20"/>
        </w:rPr>
        <w:t>po uprzednim wyznaczeniu Wykonawcy dodatkowego 5-dniowego terminu na dostarczenie towaru</w:t>
      </w:r>
      <w:r w:rsidRPr="00FF7C95">
        <w:rPr>
          <w:rFonts w:ascii="Tahoma" w:hAnsi="Tahoma" w:cs="Tahoma"/>
          <w:sz w:val="20"/>
          <w:szCs w:val="20"/>
        </w:rPr>
        <w:t>. Wykonawca pokrywa różnicę pomiędzy ceną jednostkową towaru zakupionego u innego podmiotu, a ceną jednostkową to</w:t>
      </w:r>
      <w:r w:rsidR="004C44D3" w:rsidRPr="00FF7C95">
        <w:rPr>
          <w:rFonts w:ascii="Tahoma" w:hAnsi="Tahoma" w:cs="Tahoma"/>
          <w:sz w:val="20"/>
          <w:szCs w:val="20"/>
        </w:rPr>
        <w:t>waru określoną w załączniku nr 1a</w:t>
      </w:r>
      <w:r w:rsidRPr="00FF7C95">
        <w:rPr>
          <w:rFonts w:ascii="Tahoma" w:hAnsi="Tahoma" w:cs="Tahoma"/>
          <w:sz w:val="20"/>
          <w:szCs w:val="20"/>
        </w:rPr>
        <w:t xml:space="preserve"> do umowy. Powyższe sankcje nie wykluczają postanowień § 6 umowy</w:t>
      </w:r>
      <w:r w:rsidR="00F11AAB" w:rsidRPr="00FF7C95">
        <w:rPr>
          <w:rFonts w:ascii="Tahoma" w:hAnsi="Tahoma" w:cs="Tahoma"/>
          <w:sz w:val="20"/>
          <w:szCs w:val="20"/>
        </w:rPr>
        <w:t>, przy czym kary umowne za zwłokę naliczane są do czasu zrealizowania dostawy przez wykonawcę zastępczego</w:t>
      </w:r>
      <w:r w:rsidRPr="00FF7C95">
        <w:rPr>
          <w:rFonts w:ascii="Tahoma" w:hAnsi="Tahoma" w:cs="Tahoma"/>
          <w:sz w:val="20"/>
          <w:szCs w:val="20"/>
        </w:rPr>
        <w:t>.</w:t>
      </w:r>
    </w:p>
    <w:p w14:paraId="11904071" w14:textId="22271B6B" w:rsidR="00175A1D" w:rsidRPr="00FF7C95" w:rsidRDefault="00175A1D" w:rsidP="000352A8">
      <w:pPr>
        <w:pStyle w:val="Akapitzlist"/>
        <w:numPr>
          <w:ilvl w:val="0"/>
          <w:numId w:val="30"/>
        </w:numPr>
        <w:tabs>
          <w:tab w:val="clear" w:pos="567"/>
          <w:tab w:val="num" w:pos="284"/>
          <w:tab w:val="num" w:pos="426"/>
        </w:tabs>
        <w:ind w:left="142" w:right="139" w:hanging="142"/>
        <w:jc w:val="both"/>
        <w:rPr>
          <w:rFonts w:ascii="Tahoma" w:hAnsi="Tahoma" w:cs="Tahoma"/>
          <w:sz w:val="20"/>
          <w:szCs w:val="20"/>
        </w:rPr>
      </w:pPr>
      <w:r w:rsidRPr="00FF7C95">
        <w:rPr>
          <w:rFonts w:ascii="Tahoma" w:hAnsi="Tahoma" w:cs="Tahoma"/>
          <w:sz w:val="20"/>
          <w:szCs w:val="20"/>
        </w:rPr>
        <w:t xml:space="preserve">Za dzień realizacji zamówienia, tj. dostawy, uważa się datę sporządzenia i podpisania przez strony protokołu zdawczo-odbiorczego, bez zastrzeżeń. Wykonawca zobowiązuje się w  tym dniu dostarczyć Zamawiającemu następujące dokumenty w języku polskim: </w:t>
      </w:r>
    </w:p>
    <w:p w14:paraId="6604EA78" w14:textId="77777777" w:rsidR="00175A1D" w:rsidRPr="00FF7C95" w:rsidRDefault="00175A1D" w:rsidP="000352A8">
      <w:pPr>
        <w:pStyle w:val="Akapitzlist"/>
        <w:numPr>
          <w:ilvl w:val="0"/>
          <w:numId w:val="38"/>
        </w:numPr>
        <w:tabs>
          <w:tab w:val="num" w:pos="284"/>
          <w:tab w:val="num" w:pos="426"/>
          <w:tab w:val="num" w:pos="851"/>
        </w:tabs>
        <w:suppressAutoHyphens/>
        <w:overflowPunct w:val="0"/>
        <w:autoSpaceDE w:val="0"/>
        <w:ind w:left="142" w:right="139" w:hanging="142"/>
        <w:textAlignment w:val="baseline"/>
        <w:rPr>
          <w:rFonts w:ascii="Tahoma" w:hAnsi="Tahoma" w:cs="Tahoma"/>
          <w:sz w:val="20"/>
          <w:szCs w:val="20"/>
        </w:rPr>
      </w:pPr>
      <w:r w:rsidRPr="00FF7C95">
        <w:rPr>
          <w:rFonts w:ascii="Tahoma" w:hAnsi="Tahoma" w:cs="Tahoma"/>
          <w:sz w:val="20"/>
          <w:szCs w:val="20"/>
        </w:rPr>
        <w:t>instrukcje użytkowania towaru;</w:t>
      </w:r>
    </w:p>
    <w:p w14:paraId="65A3D901" w14:textId="77777777" w:rsidR="00175A1D" w:rsidRPr="00FF7C95" w:rsidRDefault="00175A1D" w:rsidP="000352A8">
      <w:pPr>
        <w:pStyle w:val="Akapitzlist"/>
        <w:numPr>
          <w:ilvl w:val="0"/>
          <w:numId w:val="38"/>
        </w:numPr>
        <w:tabs>
          <w:tab w:val="num" w:pos="284"/>
          <w:tab w:val="num" w:pos="426"/>
          <w:tab w:val="num" w:pos="851"/>
        </w:tabs>
        <w:suppressAutoHyphens/>
        <w:ind w:left="142" w:right="139" w:hanging="142"/>
        <w:rPr>
          <w:rFonts w:ascii="Tahoma" w:hAnsi="Tahoma" w:cs="Tahoma"/>
          <w:sz w:val="20"/>
          <w:szCs w:val="20"/>
        </w:rPr>
      </w:pPr>
      <w:r w:rsidRPr="00FF7C95">
        <w:rPr>
          <w:rFonts w:ascii="Tahoma" w:hAnsi="Tahoma" w:cs="Tahoma"/>
          <w:sz w:val="20"/>
          <w:szCs w:val="20"/>
        </w:rPr>
        <w:t xml:space="preserve">kartę gwarancyjną;  </w:t>
      </w:r>
    </w:p>
    <w:p w14:paraId="59C8EC47" w14:textId="77777777" w:rsidR="00175A1D" w:rsidRPr="00FF7C95" w:rsidRDefault="00175A1D" w:rsidP="000352A8">
      <w:pPr>
        <w:pStyle w:val="Akapitzlist"/>
        <w:numPr>
          <w:ilvl w:val="0"/>
          <w:numId w:val="38"/>
        </w:numPr>
        <w:tabs>
          <w:tab w:val="num" w:pos="284"/>
          <w:tab w:val="num" w:pos="426"/>
          <w:tab w:val="num" w:pos="851"/>
        </w:tabs>
        <w:suppressAutoHyphens/>
        <w:ind w:left="142" w:right="139" w:hanging="142"/>
        <w:rPr>
          <w:rFonts w:ascii="Tahoma" w:hAnsi="Tahoma" w:cs="Tahoma"/>
          <w:strike/>
          <w:sz w:val="20"/>
          <w:szCs w:val="20"/>
        </w:rPr>
      </w:pPr>
      <w:r w:rsidRPr="00FF7C95">
        <w:rPr>
          <w:rFonts w:ascii="Tahoma" w:hAnsi="Tahoma" w:cs="Tahoma"/>
          <w:sz w:val="20"/>
          <w:szCs w:val="20"/>
        </w:rPr>
        <w:t xml:space="preserve">specyfikację katalogową i handlową </w:t>
      </w:r>
    </w:p>
    <w:p w14:paraId="0C1D55BC" w14:textId="77777777" w:rsidR="00175A1D" w:rsidRPr="00FF7C95" w:rsidRDefault="00175A1D" w:rsidP="000352A8">
      <w:pPr>
        <w:pStyle w:val="Akapitzlist"/>
        <w:numPr>
          <w:ilvl w:val="0"/>
          <w:numId w:val="38"/>
        </w:numPr>
        <w:tabs>
          <w:tab w:val="num" w:pos="284"/>
          <w:tab w:val="num" w:pos="426"/>
          <w:tab w:val="num" w:pos="851"/>
        </w:tabs>
        <w:suppressAutoHyphens/>
        <w:spacing w:after="0"/>
        <w:ind w:left="142" w:right="139" w:hanging="142"/>
        <w:rPr>
          <w:rFonts w:ascii="Tahoma" w:hAnsi="Tahoma" w:cs="Tahoma"/>
          <w:sz w:val="20"/>
          <w:szCs w:val="20"/>
        </w:rPr>
      </w:pPr>
      <w:r w:rsidRPr="00FF7C95">
        <w:rPr>
          <w:rFonts w:ascii="Tahoma" w:hAnsi="Tahoma" w:cs="Tahoma"/>
          <w:sz w:val="20"/>
          <w:szCs w:val="20"/>
        </w:rPr>
        <w:t>informację dotyczące serwisu autoryzowanego w okresie gwarancyjnym i pogwarancyjnym;</w:t>
      </w:r>
    </w:p>
    <w:p w14:paraId="5C6EBD06" w14:textId="6F48AD05" w:rsidR="00175A1D" w:rsidRPr="00FF7C95" w:rsidRDefault="000352A8" w:rsidP="000352A8">
      <w:pPr>
        <w:tabs>
          <w:tab w:val="num" w:pos="284"/>
          <w:tab w:val="num" w:pos="426"/>
          <w:tab w:val="num" w:pos="851"/>
        </w:tabs>
        <w:suppressAutoHyphens/>
        <w:ind w:left="142" w:right="139" w:hanging="142"/>
        <w:rPr>
          <w:rFonts w:ascii="Tahoma" w:hAnsi="Tahoma" w:cs="Tahoma"/>
          <w:sz w:val="20"/>
          <w:szCs w:val="20"/>
        </w:rPr>
      </w:pPr>
      <w:r>
        <w:rPr>
          <w:rFonts w:ascii="Tahoma" w:hAnsi="Tahoma" w:cs="Tahoma"/>
          <w:sz w:val="20"/>
          <w:szCs w:val="20"/>
        </w:rPr>
        <w:t xml:space="preserve">     </w:t>
      </w:r>
      <w:r w:rsidR="00175A1D" w:rsidRPr="00FF7C95">
        <w:rPr>
          <w:rFonts w:ascii="Tahoma" w:hAnsi="Tahoma" w:cs="Tahoma"/>
          <w:sz w:val="20"/>
          <w:szCs w:val="20"/>
        </w:rPr>
        <w:t>oraz inne dokumenty, przekazywane przez producenta/ów towaru dla zapewnienia Zamawiającemu prawidłowej          eksploatacji i zabezpieczenia go przed roszczeniami ze strony osób trzecich.</w:t>
      </w:r>
    </w:p>
    <w:p w14:paraId="09E0DEE8" w14:textId="77777777" w:rsidR="00175A1D" w:rsidRPr="00FF7C95" w:rsidRDefault="00175A1D" w:rsidP="000352A8">
      <w:pPr>
        <w:numPr>
          <w:ilvl w:val="0"/>
          <w:numId w:val="30"/>
        </w:numPr>
        <w:tabs>
          <w:tab w:val="clear" w:pos="567"/>
          <w:tab w:val="num" w:pos="284"/>
          <w:tab w:val="num" w:pos="426"/>
        </w:tabs>
        <w:ind w:left="142" w:right="139" w:hanging="142"/>
        <w:rPr>
          <w:rFonts w:ascii="Tahoma" w:hAnsi="Tahoma" w:cs="Tahoma"/>
          <w:sz w:val="20"/>
          <w:szCs w:val="20"/>
          <w:lang w:eastAsia="ar-SA"/>
        </w:rPr>
      </w:pPr>
      <w:r w:rsidRPr="00FF7C95">
        <w:rPr>
          <w:rFonts w:ascii="Tahoma" w:hAnsi="Tahoma" w:cs="Tahoma"/>
          <w:sz w:val="20"/>
          <w:szCs w:val="20"/>
        </w:rPr>
        <w:t>Odpowiedzialność za bezpieczeństwo towaru i ryzyko uszkodzeń do czasu podpisania protokołu zdawczo-odbiorczego bez   zastrzeżeń pomiędzy Wykonawcą i Zamawiającym, ponosi Wykonawca.</w:t>
      </w:r>
    </w:p>
    <w:p w14:paraId="4E4139D4" w14:textId="7D0A15C1" w:rsidR="00175A1D" w:rsidRPr="00FF7C95" w:rsidRDefault="00175A1D" w:rsidP="000352A8">
      <w:pPr>
        <w:numPr>
          <w:ilvl w:val="0"/>
          <w:numId w:val="30"/>
        </w:numPr>
        <w:tabs>
          <w:tab w:val="clear" w:pos="567"/>
          <w:tab w:val="num" w:pos="284"/>
          <w:tab w:val="num" w:pos="426"/>
        </w:tabs>
        <w:ind w:left="142" w:hanging="142"/>
        <w:jc w:val="both"/>
        <w:rPr>
          <w:rFonts w:ascii="Tahoma" w:hAnsi="Tahoma" w:cs="Tahoma"/>
          <w:snapToGrid w:val="0"/>
          <w:sz w:val="20"/>
          <w:szCs w:val="20"/>
        </w:rPr>
      </w:pPr>
      <w:r w:rsidRPr="00FF7C95">
        <w:rPr>
          <w:rFonts w:ascii="Tahoma" w:hAnsi="Tahoma" w:cs="Tahoma"/>
          <w:sz w:val="20"/>
          <w:szCs w:val="20"/>
        </w:rPr>
        <w:t>Z dniem podpisania przez Strony protokołu zdawczo-odbiorczego bez zastrzeżeń, na Zamawiającym spoczywa odpowiedzialność za bezpieczeństwo przedmiotu umowy.</w:t>
      </w:r>
    </w:p>
    <w:p w14:paraId="7E369894" w14:textId="77777777" w:rsidR="00510B97" w:rsidRPr="00FF7C95" w:rsidRDefault="00510B97" w:rsidP="000352A8">
      <w:pPr>
        <w:pStyle w:val="Akapitzlist"/>
        <w:numPr>
          <w:ilvl w:val="0"/>
          <w:numId w:val="30"/>
        </w:numPr>
        <w:tabs>
          <w:tab w:val="clear" w:pos="567"/>
          <w:tab w:val="num" w:pos="284"/>
          <w:tab w:val="num" w:pos="426"/>
        </w:tabs>
        <w:ind w:left="142" w:hanging="142"/>
        <w:jc w:val="both"/>
        <w:rPr>
          <w:rFonts w:ascii="Tahoma" w:hAnsi="Tahoma" w:cs="Tahoma"/>
          <w:sz w:val="20"/>
          <w:szCs w:val="20"/>
        </w:rPr>
      </w:pPr>
      <w:r w:rsidRPr="00FF7C95">
        <w:rPr>
          <w:rFonts w:ascii="Tahoma" w:hAnsi="Tahoma" w:cs="Tahoma"/>
          <w:sz w:val="20"/>
          <w:szCs w:val="20"/>
        </w:rPr>
        <w:t>Za dni robocze strony przyjmują dni od poniedziałku do piątku, za wyjątkiem dni ustawowo wolnych od pracy.</w:t>
      </w:r>
    </w:p>
    <w:p w14:paraId="06F17A70" w14:textId="77777777" w:rsidR="00510B97" w:rsidRPr="00FF7C95" w:rsidRDefault="00510B97" w:rsidP="000352A8">
      <w:pPr>
        <w:tabs>
          <w:tab w:val="num" w:pos="284"/>
          <w:tab w:val="num" w:pos="426"/>
        </w:tabs>
        <w:ind w:left="142" w:hanging="142"/>
        <w:jc w:val="both"/>
        <w:rPr>
          <w:rFonts w:ascii="Tahoma" w:hAnsi="Tahoma" w:cs="Tahoma"/>
          <w:snapToGrid w:val="0"/>
          <w:sz w:val="20"/>
          <w:szCs w:val="20"/>
        </w:rPr>
      </w:pPr>
    </w:p>
    <w:p w14:paraId="30E01795" w14:textId="77777777" w:rsidR="00844C0D" w:rsidRPr="00FF7C95" w:rsidRDefault="00844C0D" w:rsidP="000352A8">
      <w:pPr>
        <w:tabs>
          <w:tab w:val="num" w:pos="284"/>
          <w:tab w:val="num" w:pos="426"/>
        </w:tabs>
        <w:ind w:left="142" w:hanging="142"/>
        <w:jc w:val="both"/>
        <w:rPr>
          <w:rFonts w:ascii="Tahoma" w:hAnsi="Tahoma" w:cs="Tahoma"/>
          <w:snapToGrid w:val="0"/>
          <w:color w:val="000000"/>
          <w:sz w:val="20"/>
          <w:szCs w:val="20"/>
        </w:rPr>
      </w:pPr>
    </w:p>
    <w:p w14:paraId="1FF58047" w14:textId="77777777" w:rsidR="00B162E4" w:rsidRPr="00FF7C95" w:rsidRDefault="00844C0D" w:rsidP="000352A8">
      <w:pPr>
        <w:tabs>
          <w:tab w:val="num" w:pos="284"/>
          <w:tab w:val="num" w:pos="426"/>
        </w:tabs>
        <w:ind w:left="142" w:hanging="142"/>
        <w:jc w:val="center"/>
        <w:rPr>
          <w:rFonts w:ascii="Tahoma" w:hAnsi="Tahoma" w:cs="Tahoma"/>
          <w:b/>
          <w:iCs/>
          <w:kern w:val="16"/>
          <w:sz w:val="20"/>
          <w:szCs w:val="20"/>
        </w:rPr>
      </w:pPr>
      <w:r w:rsidRPr="00FF7C95">
        <w:rPr>
          <w:rFonts w:ascii="Tahoma" w:hAnsi="Tahoma" w:cs="Tahoma"/>
          <w:b/>
          <w:iCs/>
          <w:kern w:val="16"/>
          <w:sz w:val="20"/>
          <w:szCs w:val="20"/>
        </w:rPr>
        <w:t>§ 4</w:t>
      </w:r>
    </w:p>
    <w:p w14:paraId="2846F2C5" w14:textId="3BBB50C0" w:rsidR="00B162E4" w:rsidRPr="00FF7C95" w:rsidRDefault="00B162E4" w:rsidP="000352A8">
      <w:pPr>
        <w:numPr>
          <w:ilvl w:val="0"/>
          <w:numId w:val="3"/>
        </w:numPr>
        <w:tabs>
          <w:tab w:val="clear" w:pos="567"/>
          <w:tab w:val="num" w:pos="284"/>
        </w:tabs>
        <w:autoSpaceDE w:val="0"/>
        <w:autoSpaceDN w:val="0"/>
        <w:adjustRightInd w:val="0"/>
        <w:ind w:left="426" w:hanging="142"/>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Wykonawca udziela Zamawiającemu </w:t>
      </w:r>
      <w:r w:rsidRPr="00FF7C95">
        <w:rPr>
          <w:rFonts w:ascii="Tahoma" w:eastAsia="TimesNewRoman" w:hAnsi="Tahoma" w:cs="Tahoma"/>
          <w:b/>
          <w:color w:val="000000"/>
          <w:kern w:val="2"/>
          <w:sz w:val="20"/>
          <w:szCs w:val="20"/>
        </w:rPr>
        <w:t>gwarancji</w:t>
      </w:r>
      <w:r w:rsidRPr="00FF7C95">
        <w:rPr>
          <w:rFonts w:ascii="Tahoma" w:eastAsia="TimesNewRoman" w:hAnsi="Tahoma" w:cs="Tahoma"/>
          <w:color w:val="000000"/>
          <w:kern w:val="2"/>
          <w:sz w:val="20"/>
          <w:szCs w:val="20"/>
        </w:rPr>
        <w:t xml:space="preserve"> na p</w:t>
      </w:r>
      <w:r w:rsidR="00D263D3" w:rsidRPr="00FF7C95">
        <w:rPr>
          <w:rFonts w:ascii="Tahoma" w:eastAsia="TimesNewRoman" w:hAnsi="Tahoma" w:cs="Tahoma"/>
          <w:color w:val="000000"/>
          <w:kern w:val="2"/>
          <w:sz w:val="20"/>
          <w:szCs w:val="20"/>
        </w:rPr>
        <w:t xml:space="preserve">rzedmiot umowy wymieniony w §1 </w:t>
      </w:r>
      <w:r w:rsidRPr="00FF7C95">
        <w:rPr>
          <w:rFonts w:ascii="Tahoma" w:eastAsia="TimesNewRoman" w:hAnsi="Tahoma" w:cs="Tahoma"/>
          <w:color w:val="000000"/>
          <w:kern w:val="2"/>
          <w:sz w:val="20"/>
          <w:szCs w:val="20"/>
        </w:rPr>
        <w:t>obejmującą pełną usłu</w:t>
      </w:r>
      <w:r w:rsidR="00D263D3" w:rsidRPr="00FF7C95">
        <w:rPr>
          <w:rFonts w:ascii="Tahoma" w:eastAsia="TimesNewRoman" w:hAnsi="Tahoma" w:cs="Tahoma"/>
          <w:color w:val="000000"/>
          <w:kern w:val="2"/>
          <w:sz w:val="20"/>
          <w:szCs w:val="20"/>
        </w:rPr>
        <w:t>gę serwisową i naprawy,</w:t>
      </w:r>
      <w:r w:rsidRPr="00FF7C95">
        <w:rPr>
          <w:rFonts w:ascii="Tahoma" w:eastAsia="TimesNewRoman" w:hAnsi="Tahoma" w:cs="Tahoma"/>
          <w:color w:val="000000"/>
          <w:kern w:val="2"/>
          <w:sz w:val="20"/>
          <w:szCs w:val="20"/>
        </w:rPr>
        <w:t xml:space="preserve"> bez żadnych dodatkowych kosztów ze strony Zamawiającego</w:t>
      </w:r>
      <w:r w:rsidR="00D263D3" w:rsidRPr="00FF7C95">
        <w:rPr>
          <w:rFonts w:ascii="Tahoma" w:eastAsia="TimesNewRoman" w:hAnsi="Tahoma" w:cs="Tahoma"/>
          <w:color w:val="000000"/>
          <w:kern w:val="2"/>
          <w:sz w:val="20"/>
          <w:szCs w:val="20"/>
        </w:rPr>
        <w:t>,</w:t>
      </w:r>
      <w:r w:rsidRPr="00FF7C95">
        <w:rPr>
          <w:rFonts w:ascii="Tahoma" w:eastAsia="TimesNewRoman" w:hAnsi="Tahoma" w:cs="Tahoma"/>
          <w:color w:val="000000"/>
          <w:kern w:val="2"/>
          <w:sz w:val="20"/>
          <w:szCs w:val="20"/>
        </w:rPr>
        <w:t xml:space="preserve"> </w:t>
      </w:r>
      <w:r w:rsidR="001867BE" w:rsidRPr="00FF7C95">
        <w:rPr>
          <w:rFonts w:ascii="Tahoma" w:eastAsia="TimesNewRoman" w:hAnsi="Tahoma" w:cs="Tahoma"/>
          <w:b/>
          <w:color w:val="000000"/>
          <w:kern w:val="2"/>
          <w:sz w:val="20"/>
          <w:szCs w:val="20"/>
        </w:rPr>
        <w:t>na okres ….</w:t>
      </w:r>
      <w:r w:rsidRPr="00FF7C95">
        <w:rPr>
          <w:rFonts w:ascii="Tahoma" w:eastAsia="TimesNewRoman" w:hAnsi="Tahoma" w:cs="Tahoma"/>
          <w:b/>
          <w:color w:val="000000"/>
          <w:kern w:val="2"/>
          <w:sz w:val="20"/>
          <w:szCs w:val="20"/>
        </w:rPr>
        <w:t xml:space="preserve"> miesięcy</w:t>
      </w:r>
      <w:r w:rsidRPr="00FF7C95">
        <w:rPr>
          <w:rFonts w:ascii="Tahoma" w:eastAsia="TimesNewRoman" w:hAnsi="Tahoma" w:cs="Tahoma"/>
          <w:color w:val="000000"/>
          <w:kern w:val="2"/>
          <w:sz w:val="20"/>
          <w:szCs w:val="20"/>
        </w:rPr>
        <w:t>.</w:t>
      </w:r>
    </w:p>
    <w:p w14:paraId="44DC3447" w14:textId="77777777" w:rsidR="00B162E4" w:rsidRPr="00FF7C95" w:rsidRDefault="00B162E4" w:rsidP="000352A8">
      <w:pPr>
        <w:numPr>
          <w:ilvl w:val="0"/>
          <w:numId w:val="3"/>
        </w:numPr>
        <w:tabs>
          <w:tab w:val="clear" w:pos="567"/>
          <w:tab w:val="num" w:pos="284"/>
        </w:tabs>
        <w:autoSpaceDE w:val="0"/>
        <w:autoSpaceDN w:val="0"/>
        <w:adjustRightInd w:val="0"/>
        <w:ind w:left="426" w:hanging="284"/>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Termin gwarancji biegnie od dnia podpisania przez Wykonawcę i Zamawiającego protokołu dostawy bez zastrzeżeń, po dokonaniu dostawy i montażu towaru.</w:t>
      </w:r>
    </w:p>
    <w:p w14:paraId="4ECE50EC" w14:textId="1DA4FAB8" w:rsidR="00B162E4" w:rsidRPr="00FF7C95" w:rsidRDefault="00B162E4" w:rsidP="000352A8">
      <w:pPr>
        <w:numPr>
          <w:ilvl w:val="0"/>
          <w:numId w:val="3"/>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lastRenderedPageBreak/>
        <w:t>Gwarancja obejmuje koszt usunięcia wad/</w:t>
      </w:r>
      <w:r w:rsidR="006F0193" w:rsidRPr="00FF7C95" w:rsidDel="006F0193">
        <w:rPr>
          <w:rFonts w:ascii="Tahoma" w:eastAsia="TimesNewRoman" w:hAnsi="Tahoma" w:cs="Tahoma"/>
          <w:color w:val="000000"/>
          <w:kern w:val="2"/>
          <w:sz w:val="20"/>
          <w:szCs w:val="20"/>
        </w:rPr>
        <w:t xml:space="preserve"> </w:t>
      </w:r>
      <w:r w:rsidRPr="00FF7C95">
        <w:rPr>
          <w:rFonts w:ascii="Tahoma" w:eastAsia="TimesNewRoman" w:hAnsi="Tahoma" w:cs="Tahoma"/>
          <w:color w:val="000000"/>
          <w:kern w:val="2"/>
          <w:sz w:val="20"/>
          <w:szCs w:val="20"/>
        </w:rPr>
        <w:t xml:space="preserve">/usterek, naprawy, wymiany, dojazdu do Zamawiającego, transportu Towaru od i do Zamawiającego oraz wszystkie inne koszty związane z wykonywaniem czynności w okresie gwarancji. </w:t>
      </w:r>
    </w:p>
    <w:p w14:paraId="5C03525D" w14:textId="5D332668" w:rsidR="00B162E4" w:rsidRPr="00FF7C95"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Gwarancją nie są objęte wady</w:t>
      </w:r>
      <w:r w:rsidR="00617FEA" w:rsidRPr="00FF7C95" w:rsidDel="00617FEA">
        <w:rPr>
          <w:rFonts w:ascii="Tahoma" w:eastAsia="TimesNewRoman" w:hAnsi="Tahoma" w:cs="Tahoma"/>
          <w:color w:val="000000"/>
          <w:kern w:val="2"/>
          <w:sz w:val="20"/>
          <w:szCs w:val="20"/>
        </w:rPr>
        <w:t xml:space="preserve"> </w:t>
      </w:r>
      <w:r w:rsidRPr="00FF7C95">
        <w:rPr>
          <w:rFonts w:ascii="Tahoma" w:eastAsia="TimesNewRoman" w:hAnsi="Tahoma" w:cs="Tahoma"/>
          <w:color w:val="000000"/>
          <w:kern w:val="2"/>
          <w:sz w:val="20"/>
          <w:szCs w:val="20"/>
        </w:rPr>
        <w:t xml:space="preserve">/usterki dostarczanego Towaru wynikłe na skutek: </w:t>
      </w:r>
    </w:p>
    <w:p w14:paraId="067B9175" w14:textId="77777777" w:rsidR="00B162E4" w:rsidRPr="00FF7C95" w:rsidRDefault="00B162E4" w:rsidP="00D263D3">
      <w:pPr>
        <w:autoSpaceDE w:val="0"/>
        <w:autoSpaceDN w:val="0"/>
        <w:adjustRightInd w:val="0"/>
        <w:ind w:left="567"/>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 eksploatacji Towaru przez Zamawiającego niezgodnie z jego przeznaczeniem, niestosowania się przez Zamawiającego do instrukcji obsługi, mechanicznego uszkodzenia powstałego z przyczyn leżących po stronie Zamawiającego lub osób trzecich, za których działanie Zamawiający ponosi odpowiedzialność, </w:t>
      </w:r>
    </w:p>
    <w:p w14:paraId="4D87D68C" w14:textId="77777777" w:rsidR="00B162E4" w:rsidRPr="00FF7C95" w:rsidRDefault="00B162E4" w:rsidP="00D263D3">
      <w:pPr>
        <w:autoSpaceDE w:val="0"/>
        <w:autoSpaceDN w:val="0"/>
        <w:adjustRightInd w:val="0"/>
        <w:ind w:left="567"/>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 samowolnych napraw, przeróbek lub zmian konstrukcyjnych (dokonywanych przez Zamawiającego lub inne nieuprawnione osoby za zgodą Zamawiającego). </w:t>
      </w:r>
    </w:p>
    <w:p w14:paraId="6F3E96AB" w14:textId="6ABBB9DB" w:rsidR="00D263D3" w:rsidRPr="00FF7C95" w:rsidRDefault="00B162E4" w:rsidP="00D263D3">
      <w:pPr>
        <w:numPr>
          <w:ilvl w:val="0"/>
          <w:numId w:val="3"/>
        </w:numPr>
        <w:autoSpaceDE w:val="0"/>
        <w:autoSpaceDN w:val="0"/>
        <w:adjustRightInd w:val="0"/>
        <w:jc w:val="both"/>
        <w:rPr>
          <w:rFonts w:ascii="Tahoma" w:eastAsia="TimesNewRoman" w:hAnsi="Tahoma" w:cs="Tahoma"/>
          <w:kern w:val="2"/>
          <w:sz w:val="20"/>
          <w:szCs w:val="20"/>
        </w:rPr>
      </w:pPr>
      <w:r w:rsidRPr="00FF7C95">
        <w:rPr>
          <w:rFonts w:ascii="Tahoma" w:eastAsia="TimesNewRoman" w:hAnsi="Tahoma" w:cs="Tahoma"/>
          <w:color w:val="000000"/>
          <w:kern w:val="2"/>
          <w:sz w:val="20"/>
          <w:szCs w:val="20"/>
        </w:rPr>
        <w:t>W ramach gwarancji Wykonawca zobowiązany będzie do naprawy i usunięcia na swój własny koszt wad/</w:t>
      </w:r>
      <w:r w:rsidR="00617FEA" w:rsidRPr="00FF7C95" w:rsidDel="00617FEA">
        <w:rPr>
          <w:rFonts w:ascii="Tahoma" w:eastAsia="TimesNewRoman" w:hAnsi="Tahoma" w:cs="Tahoma"/>
          <w:color w:val="000000"/>
          <w:kern w:val="2"/>
          <w:sz w:val="20"/>
          <w:szCs w:val="20"/>
        </w:rPr>
        <w:t xml:space="preserve"> </w:t>
      </w:r>
      <w:r w:rsidRPr="00FF7C95">
        <w:rPr>
          <w:rFonts w:ascii="Tahoma" w:eastAsia="TimesNewRoman" w:hAnsi="Tahoma" w:cs="Tahoma"/>
          <w:color w:val="000000"/>
          <w:kern w:val="2"/>
          <w:sz w:val="20"/>
          <w:szCs w:val="20"/>
        </w:rPr>
        <w:t>/usterek Towaru nie powstałych z winy Zamaw</w:t>
      </w:r>
      <w:r w:rsidR="00D263D3" w:rsidRPr="00FF7C95">
        <w:rPr>
          <w:rFonts w:ascii="Tahoma" w:eastAsia="TimesNewRoman" w:hAnsi="Tahoma" w:cs="Tahoma"/>
          <w:color w:val="000000"/>
          <w:kern w:val="2"/>
          <w:sz w:val="20"/>
          <w:szCs w:val="20"/>
        </w:rPr>
        <w:t>iającego, w tym wymiany towaru.</w:t>
      </w:r>
      <w:r w:rsidRPr="00FF7C95">
        <w:rPr>
          <w:rFonts w:ascii="Tahoma" w:eastAsia="TimesNewRoman" w:hAnsi="Tahoma" w:cs="Tahoma"/>
          <w:color w:val="000000"/>
          <w:kern w:val="2"/>
          <w:sz w:val="20"/>
          <w:szCs w:val="20"/>
        </w:rPr>
        <w:t xml:space="preserve"> </w:t>
      </w:r>
      <w:r w:rsidRPr="00FF7C95">
        <w:rPr>
          <w:rFonts w:ascii="Tahoma" w:eastAsia="TimesNewRoman" w:hAnsi="Tahoma" w:cs="Tahoma"/>
          <w:b/>
          <w:color w:val="000000"/>
          <w:kern w:val="2"/>
          <w:sz w:val="20"/>
          <w:szCs w:val="20"/>
        </w:rPr>
        <w:t>Wady/</w:t>
      </w:r>
      <w:r w:rsidR="00617FEA" w:rsidRPr="00FF7C95" w:rsidDel="00617FEA">
        <w:rPr>
          <w:rFonts w:ascii="Tahoma" w:eastAsia="TimesNewRoman" w:hAnsi="Tahoma" w:cs="Tahoma"/>
          <w:b/>
          <w:color w:val="000000"/>
          <w:kern w:val="2"/>
          <w:sz w:val="20"/>
          <w:szCs w:val="20"/>
        </w:rPr>
        <w:t xml:space="preserve"> </w:t>
      </w:r>
      <w:r w:rsidRPr="00FF7C95">
        <w:rPr>
          <w:rFonts w:ascii="Tahoma" w:eastAsia="TimesNewRoman" w:hAnsi="Tahoma" w:cs="Tahoma"/>
          <w:b/>
          <w:color w:val="000000"/>
          <w:kern w:val="2"/>
          <w:sz w:val="20"/>
          <w:szCs w:val="20"/>
        </w:rPr>
        <w:t>/usterki będą usuwa</w:t>
      </w:r>
      <w:r w:rsidR="00D263D3" w:rsidRPr="00FF7C95">
        <w:rPr>
          <w:rFonts w:ascii="Tahoma" w:eastAsia="TimesNewRoman" w:hAnsi="Tahoma" w:cs="Tahoma"/>
          <w:b/>
          <w:color w:val="000000"/>
          <w:kern w:val="2"/>
          <w:sz w:val="20"/>
          <w:szCs w:val="20"/>
        </w:rPr>
        <w:t>ne</w:t>
      </w:r>
      <w:r w:rsidR="00D263D3" w:rsidRPr="00FF7C95">
        <w:rPr>
          <w:rFonts w:ascii="Tahoma" w:eastAsia="TimesNewRoman" w:hAnsi="Tahoma" w:cs="Tahoma"/>
          <w:color w:val="000000"/>
          <w:kern w:val="2"/>
          <w:sz w:val="20"/>
          <w:szCs w:val="20"/>
        </w:rPr>
        <w:t xml:space="preserve"> przez Wykonawcę niezwłocznie, jednak nie dłużej niż w trakcie </w:t>
      </w:r>
      <w:r w:rsidR="001339C0">
        <w:rPr>
          <w:rFonts w:ascii="Tahoma" w:eastAsia="TimesNewRoman" w:hAnsi="Tahoma" w:cs="Tahoma"/>
          <w:b/>
          <w:color w:val="000000"/>
          <w:kern w:val="2"/>
          <w:sz w:val="20"/>
          <w:szCs w:val="20"/>
        </w:rPr>
        <w:t>7</w:t>
      </w:r>
      <w:r w:rsidR="00D263D3" w:rsidRPr="00FF7C95">
        <w:rPr>
          <w:rFonts w:ascii="Tahoma" w:eastAsia="TimesNewRoman" w:hAnsi="Tahoma" w:cs="Tahoma"/>
          <w:b/>
          <w:color w:val="000000"/>
          <w:kern w:val="2"/>
          <w:sz w:val="20"/>
          <w:szCs w:val="20"/>
        </w:rPr>
        <w:t xml:space="preserve"> dni roboczych</w:t>
      </w:r>
      <w:r w:rsidR="00D263D3" w:rsidRPr="00FF7C95">
        <w:rPr>
          <w:rFonts w:ascii="Tahoma" w:eastAsia="TimesNewRoman" w:hAnsi="Tahoma" w:cs="Tahoma"/>
          <w:color w:val="000000"/>
          <w:kern w:val="2"/>
          <w:sz w:val="20"/>
          <w:szCs w:val="20"/>
        </w:rPr>
        <w:t xml:space="preserve"> </w:t>
      </w:r>
      <w:r w:rsidR="00D263D3" w:rsidRPr="00FF7C95">
        <w:rPr>
          <w:rFonts w:ascii="Tahoma" w:eastAsia="TimesNewRoman" w:hAnsi="Tahoma" w:cs="Tahoma"/>
          <w:kern w:val="2"/>
          <w:sz w:val="20"/>
          <w:szCs w:val="20"/>
        </w:rPr>
        <w:t>licząc od dnia zgłoszenia.</w:t>
      </w:r>
    </w:p>
    <w:p w14:paraId="4F2707D8" w14:textId="77777777" w:rsidR="00B162E4" w:rsidRPr="00FF7C95" w:rsidRDefault="00D263D3" w:rsidP="00D263D3">
      <w:pPr>
        <w:numPr>
          <w:ilvl w:val="0"/>
          <w:numId w:val="3"/>
        </w:numPr>
        <w:autoSpaceDE w:val="0"/>
        <w:autoSpaceDN w:val="0"/>
        <w:adjustRightInd w:val="0"/>
        <w:jc w:val="both"/>
        <w:rPr>
          <w:rFonts w:ascii="Tahoma" w:eastAsia="TimesNewRoman" w:hAnsi="Tahoma" w:cs="Tahoma"/>
          <w:kern w:val="2"/>
          <w:sz w:val="20"/>
          <w:szCs w:val="20"/>
        </w:rPr>
      </w:pPr>
      <w:r w:rsidRPr="00FF7C95">
        <w:rPr>
          <w:rFonts w:ascii="Tahoma" w:hAnsi="Tahoma" w:cs="Tahoma"/>
          <w:sz w:val="20"/>
          <w:szCs w:val="20"/>
        </w:rPr>
        <w:t>Za dni robocze strony przyjmują dni od poniedziałku do piątku, za wyjątkiem dni ustawowo wolnych od pracy.</w:t>
      </w:r>
    </w:p>
    <w:p w14:paraId="2764CEB3" w14:textId="77777777" w:rsidR="00B162E4" w:rsidRPr="00FF7C95"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Wszelkie dokonywane w okresie gwarancji działania (naprawy, itp.) muszą zakończyć się podpisaniem protokołu z wykonanej naprawy. </w:t>
      </w:r>
    </w:p>
    <w:p w14:paraId="615A6BB6" w14:textId="0AABA388" w:rsidR="00B162E4" w:rsidRPr="00FF7C95"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Strony postanawiają, iż </w:t>
      </w:r>
      <w:r w:rsidRPr="00FF7C95">
        <w:rPr>
          <w:rFonts w:ascii="Tahoma" w:eastAsia="TimesNewRoman" w:hAnsi="Tahoma" w:cs="Tahoma"/>
          <w:b/>
          <w:color w:val="000000"/>
          <w:kern w:val="2"/>
          <w:sz w:val="20"/>
          <w:szCs w:val="20"/>
        </w:rPr>
        <w:t>okres rękojmi</w:t>
      </w:r>
      <w:r w:rsidRPr="00FF7C95">
        <w:rPr>
          <w:rFonts w:ascii="Tahoma" w:eastAsia="TimesNewRoman" w:hAnsi="Tahoma" w:cs="Tahoma"/>
          <w:color w:val="000000"/>
          <w:kern w:val="2"/>
          <w:sz w:val="20"/>
          <w:szCs w:val="20"/>
        </w:rPr>
        <w:t xml:space="preserve"> wynosi </w:t>
      </w:r>
      <w:r w:rsidR="001867BE" w:rsidRPr="00FF7C95">
        <w:rPr>
          <w:rFonts w:ascii="Tahoma" w:eastAsia="TimesNewRoman" w:hAnsi="Tahoma" w:cs="Tahoma"/>
          <w:b/>
          <w:color w:val="000000"/>
          <w:kern w:val="2"/>
          <w:sz w:val="20"/>
          <w:szCs w:val="20"/>
        </w:rPr>
        <w:t>……</w:t>
      </w:r>
      <w:r w:rsidR="00617C43" w:rsidRPr="00FF7C95">
        <w:rPr>
          <w:rFonts w:ascii="Tahoma" w:eastAsia="TimesNewRoman" w:hAnsi="Tahoma" w:cs="Tahoma"/>
          <w:b/>
          <w:color w:val="000000"/>
          <w:kern w:val="2"/>
          <w:sz w:val="20"/>
          <w:szCs w:val="20"/>
        </w:rPr>
        <w:t xml:space="preserve"> miesię</w:t>
      </w:r>
      <w:r w:rsidR="00024E7E" w:rsidRPr="00FF7C95">
        <w:rPr>
          <w:rFonts w:ascii="Tahoma" w:eastAsia="TimesNewRoman" w:hAnsi="Tahoma" w:cs="Tahoma"/>
          <w:b/>
          <w:color w:val="000000"/>
          <w:kern w:val="2"/>
          <w:sz w:val="20"/>
          <w:szCs w:val="20"/>
        </w:rPr>
        <w:t>cy</w:t>
      </w:r>
      <w:r w:rsidRPr="00FF7C95">
        <w:rPr>
          <w:rFonts w:ascii="Tahoma" w:eastAsia="TimesNewRoman" w:hAnsi="Tahoma" w:cs="Tahoma"/>
          <w:color w:val="000000"/>
          <w:kern w:val="2"/>
          <w:sz w:val="20"/>
          <w:szCs w:val="20"/>
        </w:rPr>
        <w:t>. Okres rękojmi i okres gwarancji, o którym mowa w ust. 1, są takie same.</w:t>
      </w:r>
    </w:p>
    <w:p w14:paraId="64E31848" w14:textId="62CDAB52" w:rsidR="00B162E4" w:rsidRPr="00FF7C95"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 xml:space="preserve">Termin rękojmi biegnie od dnia podpisania przez Wykonawcę i Zamawiającego protokołu dostawy bez zastrzeżeń, po dokonaniu dostawy </w:t>
      </w:r>
    </w:p>
    <w:p w14:paraId="772762F6" w14:textId="77777777" w:rsidR="00B162E4" w:rsidRPr="000352A8"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0352A8">
        <w:rPr>
          <w:rFonts w:ascii="Tahoma" w:eastAsia="TimesNewRoman" w:hAnsi="Tahoma" w:cs="Tahoma"/>
          <w:color w:val="000000"/>
          <w:kern w:val="2"/>
          <w:sz w:val="20"/>
          <w:szCs w:val="20"/>
        </w:rPr>
        <w:t>Naprawy towaru dostarczonego Zamawiającemu należą do Wykonawcy i będzie przeprowadzona bez dodatkowych kosztów dla Zamawiającego, w oparciu o zalecenia producenta wymienione w instrukcjach i gwa</w:t>
      </w:r>
      <w:r w:rsidR="007C27E5" w:rsidRPr="000352A8">
        <w:rPr>
          <w:rFonts w:ascii="Tahoma" w:eastAsia="TimesNewRoman" w:hAnsi="Tahoma" w:cs="Tahoma"/>
          <w:color w:val="000000"/>
          <w:kern w:val="2"/>
          <w:sz w:val="20"/>
          <w:szCs w:val="20"/>
        </w:rPr>
        <w:t xml:space="preserve">rancjach załączonych do towaru </w:t>
      </w:r>
      <w:r w:rsidRPr="000352A8">
        <w:rPr>
          <w:rFonts w:ascii="Tahoma" w:eastAsia="TimesNewRoman" w:hAnsi="Tahoma" w:cs="Tahoma"/>
          <w:color w:val="000000"/>
          <w:kern w:val="2"/>
          <w:sz w:val="20"/>
          <w:szCs w:val="20"/>
        </w:rPr>
        <w:t>(powiadomienie Zamawiającego z 3 dniowym wyprzedzeniem</w:t>
      </w:r>
      <w:r w:rsidR="00D0208C" w:rsidRPr="000352A8">
        <w:rPr>
          <w:rFonts w:ascii="Tahoma" w:eastAsia="TimesNewRoman" w:hAnsi="Tahoma" w:cs="Tahoma"/>
          <w:color w:val="000000"/>
          <w:kern w:val="2"/>
          <w:sz w:val="20"/>
          <w:szCs w:val="20"/>
        </w:rPr>
        <w:t xml:space="preserve"> </w:t>
      </w:r>
      <w:r w:rsidR="007C27E5" w:rsidRPr="000352A8">
        <w:rPr>
          <w:rFonts w:ascii="Tahoma" w:hAnsi="Tahoma" w:cs="Tahoma"/>
          <w:sz w:val="20"/>
          <w:szCs w:val="20"/>
        </w:rPr>
        <w:t>pod nr:</w:t>
      </w:r>
      <w:r w:rsidR="007C27E5" w:rsidRPr="000352A8">
        <w:rPr>
          <w:rFonts w:ascii="Tahoma" w:hAnsi="Tahoma" w:cs="Tahoma"/>
          <w:b/>
          <w:sz w:val="20"/>
          <w:szCs w:val="20"/>
        </w:rPr>
        <w:t xml:space="preserve"> </w:t>
      </w:r>
      <w:r w:rsidR="007C27E5" w:rsidRPr="000352A8">
        <w:rPr>
          <w:rFonts w:ascii="Tahoma" w:hAnsi="Tahoma" w:cs="Tahoma"/>
          <w:sz w:val="20"/>
          <w:szCs w:val="20"/>
        </w:rPr>
        <w:t xml:space="preserve">42 63 93 412 Jarosław </w:t>
      </w:r>
      <w:proofErr w:type="spellStart"/>
      <w:r w:rsidR="007C27E5" w:rsidRPr="000352A8">
        <w:rPr>
          <w:rFonts w:ascii="Tahoma" w:hAnsi="Tahoma" w:cs="Tahoma"/>
          <w:sz w:val="20"/>
          <w:szCs w:val="20"/>
        </w:rPr>
        <w:t>Dobrosiński</w:t>
      </w:r>
      <w:proofErr w:type="spellEnd"/>
      <w:r w:rsidR="007C27E5" w:rsidRPr="000352A8">
        <w:rPr>
          <w:rFonts w:ascii="Tahoma" w:hAnsi="Tahoma" w:cs="Tahoma"/>
          <w:sz w:val="20"/>
          <w:szCs w:val="20"/>
        </w:rPr>
        <w:t>, Magazyn Zamawiającego).</w:t>
      </w:r>
    </w:p>
    <w:p w14:paraId="3D0C6B48" w14:textId="77777777" w:rsidR="00B162E4" w:rsidRPr="000352A8"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0352A8">
        <w:rPr>
          <w:rFonts w:ascii="Tahoma" w:eastAsia="TimesNewRoman" w:hAnsi="Tahoma" w:cs="Tahoma"/>
          <w:color w:val="000000"/>
          <w:kern w:val="2"/>
          <w:sz w:val="20"/>
          <w:szCs w:val="20"/>
        </w:rPr>
        <w:t xml:space="preserve">Zamawiający może dochodzić roszczeń z tytułu gwarancji i rękojmi także po </w:t>
      </w:r>
      <w:r w:rsidR="00D0208C" w:rsidRPr="000352A8">
        <w:rPr>
          <w:rFonts w:ascii="Tahoma" w:eastAsia="TimesNewRoman" w:hAnsi="Tahoma" w:cs="Tahoma"/>
          <w:color w:val="000000"/>
          <w:kern w:val="2"/>
          <w:sz w:val="20"/>
          <w:szCs w:val="20"/>
        </w:rPr>
        <w:t>terminie określonym w pkt. 1 i 8</w:t>
      </w:r>
      <w:r w:rsidRPr="000352A8">
        <w:rPr>
          <w:rFonts w:ascii="Tahoma" w:eastAsia="TimesNewRoman" w:hAnsi="Tahoma" w:cs="Tahoma"/>
          <w:color w:val="000000"/>
          <w:kern w:val="2"/>
          <w:sz w:val="20"/>
          <w:szCs w:val="20"/>
        </w:rPr>
        <w:t>, jeżeli reklamował wadę przed upływem tego terminu.</w:t>
      </w:r>
    </w:p>
    <w:p w14:paraId="207C82FF" w14:textId="77777777" w:rsidR="00B162E4" w:rsidRPr="000352A8" w:rsidRDefault="00B162E4" w:rsidP="00B162E4">
      <w:pPr>
        <w:numPr>
          <w:ilvl w:val="0"/>
          <w:numId w:val="3"/>
        </w:numPr>
        <w:autoSpaceDE w:val="0"/>
        <w:autoSpaceDN w:val="0"/>
        <w:adjustRightInd w:val="0"/>
        <w:jc w:val="both"/>
        <w:rPr>
          <w:rFonts w:ascii="Tahoma" w:eastAsia="TimesNewRoman" w:hAnsi="Tahoma" w:cs="Tahoma"/>
          <w:color w:val="000000"/>
          <w:kern w:val="2"/>
          <w:sz w:val="20"/>
          <w:szCs w:val="20"/>
        </w:rPr>
      </w:pPr>
      <w:r w:rsidRPr="000352A8">
        <w:rPr>
          <w:rFonts w:ascii="Tahoma" w:eastAsia="TimesNewRoman" w:hAnsi="Tahoma" w:cs="Tahoma"/>
          <w:color w:val="000000"/>
          <w:kern w:val="2"/>
          <w:sz w:val="20"/>
          <w:szCs w:val="20"/>
        </w:rPr>
        <w:t xml:space="preserve">Wykonawca ponosi pełną odpowiedzialność z tytułu gwarancji jakości i rękojmi za wady całego przedmiotu umowy. Z tego tytułu Wykonawca usunie wszelkie zgłoszone wady na własny koszt. </w:t>
      </w:r>
    </w:p>
    <w:p w14:paraId="63BA424F" w14:textId="07325105" w:rsidR="00844C0D" w:rsidRPr="00FF7C95" w:rsidRDefault="00B162E4" w:rsidP="00F3640C">
      <w:pPr>
        <w:numPr>
          <w:ilvl w:val="0"/>
          <w:numId w:val="3"/>
        </w:numPr>
        <w:autoSpaceDE w:val="0"/>
        <w:autoSpaceDN w:val="0"/>
        <w:adjustRightInd w:val="0"/>
        <w:jc w:val="both"/>
        <w:rPr>
          <w:rFonts w:ascii="Tahoma" w:eastAsia="TimesNewRoman" w:hAnsi="Tahoma" w:cs="Tahoma"/>
          <w:color w:val="000000"/>
          <w:kern w:val="2"/>
          <w:sz w:val="20"/>
          <w:szCs w:val="20"/>
        </w:rPr>
      </w:pPr>
      <w:r w:rsidRPr="000352A8">
        <w:rPr>
          <w:rFonts w:ascii="Tahoma" w:eastAsia="TimesNewRoman" w:hAnsi="Tahoma" w:cs="Tahoma"/>
          <w:color w:val="000000"/>
          <w:kern w:val="2"/>
          <w:sz w:val="20"/>
          <w:szCs w:val="20"/>
        </w:rPr>
        <w:t>W przypadku zwłoki lub odmowy naprawy stwierdzonych przy odbiorze lub ujawnionych</w:t>
      </w:r>
      <w:r w:rsidRPr="00FF7C95">
        <w:rPr>
          <w:rFonts w:ascii="Tahoma" w:eastAsia="TimesNewRoman" w:hAnsi="Tahoma" w:cs="Tahoma"/>
          <w:color w:val="000000"/>
          <w:kern w:val="2"/>
          <w:sz w:val="20"/>
          <w:szCs w:val="20"/>
        </w:rPr>
        <w:t xml:space="preserve"> w okresie r</w:t>
      </w:r>
      <w:r w:rsidR="00D0208C" w:rsidRPr="00FF7C95">
        <w:rPr>
          <w:rFonts w:ascii="Tahoma" w:eastAsia="TimesNewRoman" w:hAnsi="Tahoma" w:cs="Tahoma"/>
          <w:color w:val="000000"/>
          <w:kern w:val="2"/>
          <w:sz w:val="20"/>
          <w:szCs w:val="20"/>
        </w:rPr>
        <w:t>ękojmi lub gwarancji wad/</w:t>
      </w:r>
      <w:r w:rsidRPr="00FF7C95">
        <w:rPr>
          <w:rFonts w:ascii="Tahoma" w:eastAsia="TimesNewRoman" w:hAnsi="Tahoma" w:cs="Tahoma"/>
          <w:color w:val="000000"/>
          <w:kern w:val="2"/>
          <w:sz w:val="20"/>
          <w:szCs w:val="20"/>
        </w:rPr>
        <w:t>błędów/usterek, Zamawiający ma prawo, po uprzednim powiadomieniu Wykonawcy</w:t>
      </w:r>
      <w:r w:rsidR="00A07ADD" w:rsidRPr="00FF7C95">
        <w:rPr>
          <w:rFonts w:ascii="Tahoma" w:eastAsia="TimesNewRoman" w:hAnsi="Tahoma" w:cs="Tahoma"/>
          <w:color w:val="000000"/>
          <w:kern w:val="2"/>
          <w:sz w:val="20"/>
          <w:szCs w:val="20"/>
        </w:rPr>
        <w:t xml:space="preserve"> i wyznaczeniu mu dodatkowego </w:t>
      </w:r>
      <w:r w:rsidR="002C0DAB" w:rsidRPr="00FF7C95">
        <w:rPr>
          <w:rFonts w:ascii="Tahoma" w:eastAsia="TimesNewRoman" w:hAnsi="Tahoma" w:cs="Tahoma"/>
          <w:color w:val="000000"/>
          <w:kern w:val="2"/>
          <w:sz w:val="20"/>
          <w:szCs w:val="20"/>
        </w:rPr>
        <w:t>5</w:t>
      </w:r>
      <w:r w:rsidR="00A07ADD" w:rsidRPr="00FF7C95">
        <w:rPr>
          <w:rFonts w:ascii="Tahoma" w:eastAsia="TimesNewRoman" w:hAnsi="Tahoma" w:cs="Tahoma"/>
          <w:color w:val="000000"/>
          <w:kern w:val="2"/>
          <w:sz w:val="20"/>
          <w:szCs w:val="20"/>
        </w:rPr>
        <w:t>-dniowego terminu</w:t>
      </w:r>
      <w:r w:rsidRPr="00FF7C95">
        <w:rPr>
          <w:rFonts w:ascii="Tahoma" w:eastAsia="TimesNewRoman" w:hAnsi="Tahoma" w:cs="Tahoma"/>
          <w:color w:val="000000"/>
          <w:kern w:val="2"/>
          <w:sz w:val="20"/>
          <w:szCs w:val="20"/>
        </w:rPr>
        <w:t xml:space="preserve">, dokonać </w:t>
      </w:r>
      <w:r w:rsidR="00D0208C" w:rsidRPr="00FF7C95">
        <w:rPr>
          <w:rFonts w:ascii="Tahoma" w:eastAsia="TimesNewRoman" w:hAnsi="Tahoma" w:cs="Tahoma"/>
          <w:color w:val="000000"/>
          <w:kern w:val="2"/>
          <w:sz w:val="20"/>
          <w:szCs w:val="20"/>
        </w:rPr>
        <w:t>zastępczego usunięcia wad</w:t>
      </w:r>
      <w:r w:rsidRPr="00FF7C95">
        <w:rPr>
          <w:rFonts w:ascii="Tahoma" w:eastAsia="TimesNewRoman" w:hAnsi="Tahoma" w:cs="Tahoma"/>
          <w:color w:val="000000"/>
          <w:kern w:val="2"/>
          <w:sz w:val="20"/>
          <w:szCs w:val="20"/>
        </w:rPr>
        <w:t>/</w:t>
      </w:r>
      <w:r w:rsidR="00A07ADD" w:rsidRPr="00FF7C95" w:rsidDel="00A07ADD">
        <w:rPr>
          <w:rFonts w:ascii="Tahoma" w:eastAsia="TimesNewRoman" w:hAnsi="Tahoma" w:cs="Tahoma"/>
          <w:color w:val="000000"/>
          <w:kern w:val="2"/>
          <w:sz w:val="20"/>
          <w:szCs w:val="20"/>
        </w:rPr>
        <w:t xml:space="preserve"> </w:t>
      </w:r>
      <w:r w:rsidRPr="00FF7C95">
        <w:rPr>
          <w:rFonts w:ascii="Tahoma" w:eastAsia="TimesNewRoman" w:hAnsi="Tahoma" w:cs="Tahoma"/>
          <w:color w:val="000000"/>
          <w:kern w:val="2"/>
          <w:sz w:val="20"/>
          <w:szCs w:val="20"/>
        </w:rPr>
        <w:t>/usterek, którego kosztami obciąży Wykonawcę, bez utraty prawa do gwarancji i rękojmi.</w:t>
      </w:r>
    </w:p>
    <w:p w14:paraId="7B8EAA16" w14:textId="77777777" w:rsidR="00F3640C" w:rsidRPr="00FF7C95" w:rsidRDefault="00F3640C" w:rsidP="00F3640C">
      <w:pPr>
        <w:autoSpaceDE w:val="0"/>
        <w:autoSpaceDN w:val="0"/>
        <w:adjustRightInd w:val="0"/>
        <w:ind w:left="567"/>
        <w:jc w:val="both"/>
        <w:rPr>
          <w:rFonts w:ascii="Tahoma" w:eastAsia="TimesNewRoman" w:hAnsi="Tahoma" w:cs="Tahoma"/>
          <w:color w:val="000000"/>
          <w:kern w:val="2"/>
          <w:sz w:val="20"/>
          <w:szCs w:val="20"/>
        </w:rPr>
      </w:pPr>
    </w:p>
    <w:p w14:paraId="2B200295" w14:textId="77777777" w:rsidR="00844C0D" w:rsidRPr="00FF7C95" w:rsidRDefault="00844C0D" w:rsidP="00844C0D">
      <w:pPr>
        <w:jc w:val="center"/>
        <w:rPr>
          <w:rFonts w:ascii="Tahoma" w:hAnsi="Tahoma" w:cs="Tahoma"/>
          <w:b/>
          <w:sz w:val="20"/>
          <w:szCs w:val="20"/>
        </w:rPr>
      </w:pPr>
      <w:r w:rsidRPr="00FF7C95">
        <w:rPr>
          <w:rFonts w:ascii="Tahoma" w:hAnsi="Tahoma" w:cs="Tahoma"/>
          <w:b/>
          <w:sz w:val="20"/>
          <w:szCs w:val="20"/>
        </w:rPr>
        <w:t>§5</w:t>
      </w:r>
    </w:p>
    <w:p w14:paraId="060FD9E3" w14:textId="77777777" w:rsidR="00844C0D" w:rsidRPr="00FF7C95" w:rsidRDefault="00844C0D" w:rsidP="00844C0D">
      <w:pPr>
        <w:numPr>
          <w:ilvl w:val="0"/>
          <w:numId w:val="19"/>
        </w:numPr>
        <w:jc w:val="both"/>
        <w:rPr>
          <w:rFonts w:ascii="Tahoma" w:hAnsi="Tahoma" w:cs="Tahoma"/>
          <w:sz w:val="20"/>
          <w:szCs w:val="20"/>
        </w:rPr>
      </w:pPr>
      <w:r w:rsidRPr="00FF7C95">
        <w:rPr>
          <w:rFonts w:ascii="Tahoma" w:eastAsia="TimesNewRoman" w:hAnsi="Tahoma" w:cs="Tahoma"/>
          <w:iCs/>
          <w:color w:val="000000"/>
          <w:kern w:val="16"/>
          <w:sz w:val="20"/>
          <w:szCs w:val="20"/>
        </w:rPr>
        <w:t xml:space="preserve">Wszystkie rozliczenia pomiędzy stronami będą prowadzone w złotych polskich (PLN). </w:t>
      </w:r>
    </w:p>
    <w:p w14:paraId="5650BF35" w14:textId="06D670DB" w:rsidR="00844C0D" w:rsidRPr="00FF7C95" w:rsidRDefault="00844C0D" w:rsidP="00175A1D">
      <w:pPr>
        <w:numPr>
          <w:ilvl w:val="0"/>
          <w:numId w:val="19"/>
        </w:numPr>
        <w:autoSpaceDE w:val="0"/>
        <w:autoSpaceDN w:val="0"/>
        <w:adjustRightInd w:val="0"/>
        <w:jc w:val="both"/>
        <w:rPr>
          <w:rFonts w:ascii="Tahoma" w:eastAsia="TimesNewRoman" w:hAnsi="Tahoma" w:cs="Tahoma"/>
          <w:color w:val="000000"/>
          <w:kern w:val="2"/>
          <w:sz w:val="20"/>
          <w:szCs w:val="20"/>
        </w:rPr>
      </w:pPr>
      <w:r w:rsidRPr="00FF7C95">
        <w:rPr>
          <w:rFonts w:ascii="Tahoma" w:eastAsia="TimesNewRoman" w:hAnsi="Tahoma" w:cs="Tahoma"/>
          <w:color w:val="000000"/>
          <w:kern w:val="2"/>
          <w:sz w:val="20"/>
          <w:szCs w:val="20"/>
        </w:rPr>
        <w:t>Strony ustalają, że za wykonanie przedmiotu umowy Zamawiający zapłaci wynagrodzenie zgodne z </w:t>
      </w:r>
      <w:r w:rsidRPr="00FF7C95">
        <w:rPr>
          <w:rFonts w:ascii="Tahoma" w:hAnsi="Tahoma" w:cs="Tahoma"/>
          <w:sz w:val="20"/>
          <w:szCs w:val="20"/>
        </w:rPr>
        <w:t>cenami jednostkowymi określonymi w ,,Formularzu asortymen</w:t>
      </w:r>
      <w:r w:rsidR="00947C99" w:rsidRPr="00FF7C95">
        <w:rPr>
          <w:rFonts w:ascii="Tahoma" w:hAnsi="Tahoma" w:cs="Tahoma"/>
          <w:sz w:val="20"/>
          <w:szCs w:val="20"/>
        </w:rPr>
        <w:t>towo - cenowym” – Załącznik nr 1a</w:t>
      </w:r>
      <w:r w:rsidRPr="00FF7C95">
        <w:rPr>
          <w:rFonts w:ascii="Tahoma" w:hAnsi="Tahoma" w:cs="Tahoma"/>
          <w:sz w:val="20"/>
          <w:szCs w:val="20"/>
        </w:rPr>
        <w:t xml:space="preserve"> do umowy.</w:t>
      </w:r>
    </w:p>
    <w:p w14:paraId="72C42566" w14:textId="77777777" w:rsidR="00153D70" w:rsidRPr="00FF7C95" w:rsidRDefault="00153D70" w:rsidP="00153D70">
      <w:pPr>
        <w:numPr>
          <w:ilvl w:val="0"/>
          <w:numId w:val="19"/>
        </w:numPr>
        <w:jc w:val="both"/>
        <w:rPr>
          <w:rFonts w:ascii="Tahoma" w:eastAsia="TimesNewRoman" w:hAnsi="Tahoma" w:cs="Tahoma"/>
          <w:b/>
          <w:iCs/>
          <w:kern w:val="16"/>
          <w:sz w:val="20"/>
          <w:szCs w:val="20"/>
        </w:rPr>
      </w:pPr>
      <w:r w:rsidRPr="00FF7C95">
        <w:rPr>
          <w:rFonts w:ascii="Tahoma" w:eastAsia="TimesNewRoman" w:hAnsi="Tahoma" w:cs="Tahoma"/>
          <w:iCs/>
          <w:kern w:val="16"/>
          <w:sz w:val="20"/>
          <w:szCs w:val="20"/>
        </w:rPr>
        <w:t xml:space="preserve">Wykonawca zobowiązuje się umieścić na fakturze </w:t>
      </w:r>
      <w:r w:rsidRPr="00FF7C95">
        <w:rPr>
          <w:rFonts w:ascii="Tahoma" w:eastAsia="TimesNewRoman" w:hAnsi="Tahoma" w:cs="Tahoma"/>
          <w:b/>
          <w:iCs/>
          <w:kern w:val="16"/>
          <w:sz w:val="20"/>
          <w:szCs w:val="20"/>
        </w:rPr>
        <w:t>PRAWIDŁOWĄ nazwę Zamawiającego</w:t>
      </w:r>
      <w:r w:rsidRPr="00FF7C95">
        <w:rPr>
          <w:rFonts w:ascii="Tahoma" w:eastAsia="TimesNewRoman" w:hAnsi="Tahoma" w:cs="Tahoma"/>
          <w:iCs/>
          <w:kern w:val="16"/>
          <w:sz w:val="20"/>
          <w:szCs w:val="20"/>
        </w:rPr>
        <w:t xml:space="preserve">, która brzmi: </w:t>
      </w:r>
      <w:r w:rsidRPr="00FF7C95">
        <w:rPr>
          <w:rFonts w:ascii="Tahoma" w:eastAsia="TimesNewRoman" w:hAnsi="Tahoma" w:cs="Tahoma"/>
          <w:b/>
          <w:iCs/>
          <w:kern w:val="16"/>
          <w:sz w:val="20"/>
          <w:szCs w:val="20"/>
        </w:rPr>
        <w:t>„Samodzielny Publiczny Zakład Opieki Zdrowotnej Uniwersytecki Szpital Kliniczny im. Wojskowej Akademii Medycznej Uniwersytetu Medycznego w Łodzi - Centralny Szpital Weteranów”,</w:t>
      </w:r>
      <w:r w:rsidRPr="00FF7C95">
        <w:rPr>
          <w:rFonts w:ascii="Tahoma" w:eastAsia="TimesNewRoman" w:hAnsi="Tahoma" w:cs="Tahoma"/>
          <w:iCs/>
          <w:kern w:val="16"/>
          <w:sz w:val="20"/>
          <w:szCs w:val="20"/>
        </w:rPr>
        <w:t xml:space="preserve"> lub skróconą, która brzmi: </w:t>
      </w:r>
      <w:r w:rsidRPr="00FF7C95">
        <w:rPr>
          <w:rFonts w:ascii="Tahoma" w:eastAsia="TimesNewRoman" w:hAnsi="Tahoma" w:cs="Tahoma"/>
          <w:b/>
          <w:iCs/>
          <w:kern w:val="16"/>
          <w:sz w:val="20"/>
          <w:szCs w:val="20"/>
        </w:rPr>
        <w:t>„Uniwersytecki Szpital Kliniczny im. Wojskowej Akademii Medycznej - Centralny Szpital Weteranów”.</w:t>
      </w:r>
    </w:p>
    <w:p w14:paraId="69DBAF64" w14:textId="37D343D4" w:rsidR="00844C0D" w:rsidRPr="00FF7C95" w:rsidRDefault="00844C0D" w:rsidP="00844C0D">
      <w:pPr>
        <w:numPr>
          <w:ilvl w:val="0"/>
          <w:numId w:val="19"/>
        </w:numPr>
        <w:jc w:val="both"/>
        <w:rPr>
          <w:rFonts w:ascii="Tahoma" w:hAnsi="Tahoma" w:cs="Tahoma"/>
          <w:sz w:val="20"/>
          <w:szCs w:val="20"/>
        </w:rPr>
      </w:pPr>
      <w:r w:rsidRPr="00FF7C95">
        <w:rPr>
          <w:rFonts w:ascii="Tahoma" w:hAnsi="Tahoma" w:cs="Tahoma"/>
          <w:b/>
          <w:sz w:val="20"/>
          <w:szCs w:val="20"/>
        </w:rPr>
        <w:t>Zamawiający zapłaci za zrealizowane dosta</w:t>
      </w:r>
      <w:r w:rsidR="00024E7E" w:rsidRPr="00FF7C95">
        <w:rPr>
          <w:rFonts w:ascii="Tahoma" w:hAnsi="Tahoma" w:cs="Tahoma"/>
          <w:b/>
          <w:sz w:val="20"/>
          <w:szCs w:val="20"/>
        </w:rPr>
        <w:t>w</w:t>
      </w:r>
      <w:r w:rsidR="001867BE" w:rsidRPr="00FF7C95">
        <w:rPr>
          <w:rFonts w:ascii="Tahoma" w:hAnsi="Tahoma" w:cs="Tahoma"/>
          <w:b/>
          <w:sz w:val="20"/>
          <w:szCs w:val="20"/>
        </w:rPr>
        <w:t>y towaru przelewem w terminie ……</w:t>
      </w:r>
      <w:r w:rsidRPr="00FF7C95">
        <w:rPr>
          <w:rFonts w:ascii="Tahoma" w:hAnsi="Tahoma" w:cs="Tahoma"/>
          <w:b/>
          <w:sz w:val="20"/>
          <w:szCs w:val="20"/>
        </w:rPr>
        <w:t xml:space="preserve"> dni </w:t>
      </w:r>
      <w:r w:rsidRPr="00FF7C95">
        <w:rPr>
          <w:rFonts w:ascii="Tahoma" w:hAnsi="Tahoma" w:cs="Tahoma"/>
          <w:sz w:val="20"/>
          <w:szCs w:val="20"/>
        </w:rPr>
        <w:t>od dnia otrzymania przez Zamawiającego prawidłowo wystawionej faktury</w:t>
      </w:r>
      <w:r w:rsidR="00826C2A" w:rsidRPr="00FF7C95">
        <w:rPr>
          <w:rFonts w:ascii="Tahoma" w:hAnsi="Tahoma" w:cs="Tahoma"/>
          <w:sz w:val="20"/>
          <w:szCs w:val="20"/>
        </w:rPr>
        <w:t xml:space="preserve"> zgodnie ze sztuką księgową</w:t>
      </w:r>
      <w:r w:rsidRPr="00FF7C95">
        <w:rPr>
          <w:rFonts w:ascii="Tahoma" w:hAnsi="Tahoma" w:cs="Tahoma"/>
          <w:sz w:val="20"/>
          <w:szCs w:val="20"/>
        </w:rPr>
        <w:t>, na warunkach i zgodnie z postanowienia</w:t>
      </w:r>
      <w:r w:rsidR="00B57C95" w:rsidRPr="00FF7C95">
        <w:rPr>
          <w:rFonts w:ascii="Tahoma" w:hAnsi="Tahoma" w:cs="Tahoma"/>
          <w:sz w:val="20"/>
          <w:szCs w:val="20"/>
        </w:rPr>
        <w:t>mi umowy, po dostawie,</w:t>
      </w:r>
      <w:r w:rsidRPr="00FF7C95">
        <w:rPr>
          <w:rFonts w:ascii="Tahoma" w:hAnsi="Tahoma" w:cs="Tahoma"/>
          <w:sz w:val="20"/>
          <w:szCs w:val="20"/>
        </w:rPr>
        <w:t xml:space="preserve"> potwierdzonej protokołem odbioru bez zastrzeżeń. </w:t>
      </w:r>
    </w:p>
    <w:p w14:paraId="2BE47A8D" w14:textId="77777777" w:rsidR="00844C0D" w:rsidRPr="00FF7C95" w:rsidRDefault="00844C0D" w:rsidP="00844C0D">
      <w:pPr>
        <w:ind w:left="567"/>
        <w:jc w:val="both"/>
        <w:rPr>
          <w:rFonts w:ascii="Tahoma" w:hAnsi="Tahoma" w:cs="Tahoma"/>
          <w:sz w:val="20"/>
          <w:szCs w:val="20"/>
        </w:rPr>
      </w:pPr>
      <w:r w:rsidRPr="00FF7C95">
        <w:rPr>
          <w:rFonts w:ascii="Tahoma" w:hAnsi="Tahoma" w:cs="Tahoma"/>
          <w:sz w:val="20"/>
          <w:szCs w:val="20"/>
        </w:rPr>
        <w:t>Jako dzień zapłaty faktury przyjmuje się datę obciążenia rachunku bankowego (rozliczeniowego) Zamawiającego.</w:t>
      </w:r>
    </w:p>
    <w:p w14:paraId="773E4A49" w14:textId="5013237D" w:rsidR="00844C0D" w:rsidRPr="00FF7C95" w:rsidRDefault="00844C0D" w:rsidP="00844C0D">
      <w:pPr>
        <w:numPr>
          <w:ilvl w:val="0"/>
          <w:numId w:val="19"/>
        </w:numPr>
        <w:jc w:val="both"/>
        <w:rPr>
          <w:rFonts w:ascii="Tahoma" w:hAnsi="Tahoma" w:cs="Tahoma"/>
          <w:sz w:val="20"/>
          <w:szCs w:val="20"/>
        </w:rPr>
      </w:pPr>
      <w:r w:rsidRPr="00FF7C95">
        <w:rPr>
          <w:rFonts w:ascii="Tahoma" w:hAnsi="Tahoma" w:cs="Tahoma"/>
          <w:sz w:val="20"/>
          <w:szCs w:val="20"/>
        </w:rPr>
        <w:t xml:space="preserve">Płatność zostanie dokonana przelewem na </w:t>
      </w:r>
      <w:r w:rsidRPr="00FF7C95">
        <w:rPr>
          <w:rFonts w:ascii="Tahoma" w:hAnsi="Tahoma" w:cs="Tahoma"/>
          <w:b/>
          <w:sz w:val="20"/>
          <w:szCs w:val="20"/>
        </w:rPr>
        <w:t>rachunek bankowy</w:t>
      </w:r>
      <w:r w:rsidRPr="00FF7C95">
        <w:rPr>
          <w:rFonts w:ascii="Tahoma" w:hAnsi="Tahoma" w:cs="Tahoma"/>
          <w:sz w:val="20"/>
          <w:szCs w:val="20"/>
        </w:rPr>
        <w:t xml:space="preserve"> </w:t>
      </w:r>
      <w:r w:rsidRPr="00FF7C95">
        <w:rPr>
          <w:rFonts w:ascii="Tahoma" w:hAnsi="Tahoma" w:cs="Tahoma"/>
          <w:b/>
          <w:sz w:val="20"/>
          <w:szCs w:val="20"/>
        </w:rPr>
        <w:t>(rozliczeniowy) Wykonawcy</w:t>
      </w:r>
      <w:r w:rsidR="00D42603" w:rsidRPr="00FF7C95">
        <w:rPr>
          <w:rFonts w:ascii="Tahoma" w:hAnsi="Tahoma" w:cs="Tahoma"/>
          <w:b/>
          <w:sz w:val="20"/>
          <w:szCs w:val="20"/>
        </w:rPr>
        <w:t xml:space="preserve"> wskazany na fakturze</w:t>
      </w:r>
      <w:r w:rsidRPr="00FF7C95">
        <w:rPr>
          <w:rFonts w:ascii="Tahoma" w:hAnsi="Tahoma" w:cs="Tahoma"/>
          <w:sz w:val="20"/>
          <w:szCs w:val="20"/>
        </w:rPr>
        <w:t>, który zgodnie z oświadczeniem Wykonawcy zawartym w Formularzu o</w:t>
      </w:r>
      <w:r w:rsidR="001867BE" w:rsidRPr="00FF7C95">
        <w:rPr>
          <w:rFonts w:ascii="Tahoma" w:hAnsi="Tahoma" w:cs="Tahoma"/>
          <w:sz w:val="20"/>
          <w:szCs w:val="20"/>
        </w:rPr>
        <w:t>ferty jest zgodny z …………………………………………………………………………………………………………………………………………………………..</w:t>
      </w:r>
    </w:p>
    <w:p w14:paraId="2BB4D545" w14:textId="77777777" w:rsidR="00844C0D" w:rsidRPr="00FF7C95" w:rsidRDefault="00844C0D" w:rsidP="00844C0D">
      <w:pPr>
        <w:numPr>
          <w:ilvl w:val="0"/>
          <w:numId w:val="19"/>
        </w:numPr>
        <w:jc w:val="both"/>
        <w:rPr>
          <w:rFonts w:ascii="Tahoma" w:hAnsi="Tahoma" w:cs="Tahoma"/>
          <w:sz w:val="20"/>
          <w:szCs w:val="20"/>
        </w:rPr>
      </w:pPr>
      <w:r w:rsidRPr="00FF7C95">
        <w:rPr>
          <w:rFonts w:ascii="Tahoma" w:hAnsi="Tahoma" w:cs="Tahoma"/>
          <w:sz w:val="20"/>
          <w:szCs w:val="20"/>
        </w:rPr>
        <w:t xml:space="preserve">O każdej zmianie statusu </w:t>
      </w:r>
      <w:proofErr w:type="spellStart"/>
      <w:r w:rsidRPr="00FF7C95">
        <w:rPr>
          <w:rFonts w:ascii="Tahoma" w:hAnsi="Tahoma" w:cs="Tahoma"/>
          <w:sz w:val="20"/>
          <w:szCs w:val="20"/>
        </w:rPr>
        <w:t>vatowskiego</w:t>
      </w:r>
      <w:proofErr w:type="spellEnd"/>
      <w:r w:rsidRPr="00FF7C95">
        <w:rPr>
          <w:rFonts w:ascii="Tahoma" w:hAnsi="Tahoma" w:cs="Tahoma"/>
          <w:sz w:val="20"/>
          <w:szCs w:val="20"/>
        </w:rPr>
        <w:t xml:space="preserve"> Wykonawca jest zobowiązany niezwłocznie powiadomić Zamawiającego w formie pisemnej. Przedmiotowe powiadomienie musi być podpisane przez osoby uprawnione do reprezentowania Wykonawcy. </w:t>
      </w:r>
    </w:p>
    <w:p w14:paraId="5366908E" w14:textId="77777777" w:rsidR="00844C0D" w:rsidRPr="00FF7C95" w:rsidRDefault="00844C0D" w:rsidP="00844C0D">
      <w:pPr>
        <w:numPr>
          <w:ilvl w:val="0"/>
          <w:numId w:val="19"/>
        </w:numPr>
        <w:jc w:val="both"/>
        <w:rPr>
          <w:rFonts w:ascii="Tahoma" w:hAnsi="Tahoma" w:cs="Tahoma"/>
          <w:sz w:val="20"/>
          <w:szCs w:val="20"/>
        </w:rPr>
      </w:pPr>
      <w:r w:rsidRPr="00FF7C95">
        <w:rPr>
          <w:rFonts w:ascii="Tahoma" w:hAnsi="Tahoma" w:cs="Tahoma"/>
          <w:sz w:val="20"/>
          <w:szCs w:val="20"/>
        </w:rPr>
        <w:t>Zamawiający upoważnia Wykonawcę do wystawienia faktury VAT bez podpisu odbiorcy.</w:t>
      </w:r>
    </w:p>
    <w:p w14:paraId="20C48548" w14:textId="77777777" w:rsidR="00844C0D" w:rsidRPr="00FF7C95" w:rsidRDefault="00844C0D" w:rsidP="00844C0D">
      <w:pPr>
        <w:rPr>
          <w:rFonts w:ascii="Tahoma" w:hAnsi="Tahoma" w:cs="Tahoma"/>
          <w:sz w:val="20"/>
          <w:szCs w:val="20"/>
        </w:rPr>
      </w:pPr>
    </w:p>
    <w:p w14:paraId="2E39F200" w14:textId="77777777"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6</w:t>
      </w:r>
    </w:p>
    <w:p w14:paraId="0005B17C" w14:textId="77777777" w:rsidR="00844C0D" w:rsidRPr="00FF7C95" w:rsidRDefault="00844C0D" w:rsidP="00844C0D">
      <w:pPr>
        <w:numPr>
          <w:ilvl w:val="0"/>
          <w:numId w:val="21"/>
        </w:numPr>
        <w:jc w:val="both"/>
        <w:rPr>
          <w:rFonts w:ascii="Tahoma" w:hAnsi="Tahoma" w:cs="Tahoma"/>
          <w:sz w:val="20"/>
          <w:szCs w:val="20"/>
        </w:rPr>
      </w:pPr>
      <w:r w:rsidRPr="00FF7C95">
        <w:rPr>
          <w:rFonts w:ascii="Tahoma" w:hAnsi="Tahoma" w:cs="Tahoma"/>
          <w:sz w:val="20"/>
          <w:szCs w:val="20"/>
        </w:rPr>
        <w:t>Wykonawca będzie zobowiązany zapłacić Zamawiającemu kary umowne:</w:t>
      </w:r>
    </w:p>
    <w:p w14:paraId="7576A076" w14:textId="276A254B" w:rsidR="00844C0D" w:rsidRPr="00FF7C95" w:rsidRDefault="00844C0D" w:rsidP="00844C0D">
      <w:pPr>
        <w:numPr>
          <w:ilvl w:val="1"/>
          <w:numId w:val="4"/>
        </w:numPr>
        <w:tabs>
          <w:tab w:val="clear" w:pos="927"/>
        </w:tabs>
        <w:ind w:left="1134" w:hanging="567"/>
        <w:jc w:val="both"/>
        <w:rPr>
          <w:rFonts w:ascii="Tahoma" w:hAnsi="Tahoma" w:cs="Tahoma"/>
          <w:sz w:val="20"/>
          <w:szCs w:val="20"/>
        </w:rPr>
      </w:pPr>
      <w:r w:rsidRPr="00FF7C95">
        <w:rPr>
          <w:rFonts w:ascii="Tahoma" w:hAnsi="Tahoma" w:cs="Tahoma"/>
          <w:sz w:val="20"/>
          <w:szCs w:val="20"/>
        </w:rPr>
        <w:t>za zwłokę w dostarczeniu zamówio</w:t>
      </w:r>
      <w:r w:rsidR="00BF0258" w:rsidRPr="00FF7C95">
        <w:rPr>
          <w:rFonts w:ascii="Tahoma" w:hAnsi="Tahoma" w:cs="Tahoma"/>
          <w:sz w:val="20"/>
          <w:szCs w:val="20"/>
        </w:rPr>
        <w:t xml:space="preserve">nego </w:t>
      </w:r>
      <w:r w:rsidRPr="00FF7C95">
        <w:rPr>
          <w:rFonts w:ascii="Tahoma" w:hAnsi="Tahoma" w:cs="Tahoma"/>
          <w:sz w:val="20"/>
          <w:szCs w:val="20"/>
        </w:rPr>
        <w:t xml:space="preserve"> towaru </w:t>
      </w:r>
      <w:r w:rsidR="00BF0258" w:rsidRPr="00FF7C95">
        <w:rPr>
          <w:rFonts w:ascii="Tahoma" w:hAnsi="Tahoma" w:cs="Tahoma"/>
          <w:sz w:val="20"/>
          <w:szCs w:val="20"/>
        </w:rPr>
        <w:t>w całości lub w części</w:t>
      </w:r>
      <w:r w:rsidRPr="00FF7C95">
        <w:rPr>
          <w:rFonts w:ascii="Tahoma" w:hAnsi="Tahoma" w:cs="Tahoma"/>
          <w:sz w:val="20"/>
          <w:szCs w:val="20"/>
        </w:rPr>
        <w:t>- w wysokości 0,3% wartości niedostarczonej partii za każdy dzień roboczy zwłoki;</w:t>
      </w:r>
    </w:p>
    <w:p w14:paraId="62F6B478" w14:textId="2E2577AD" w:rsidR="00844C0D" w:rsidRPr="00FF7C95" w:rsidRDefault="00844C0D" w:rsidP="00844C0D">
      <w:pPr>
        <w:numPr>
          <w:ilvl w:val="1"/>
          <w:numId w:val="4"/>
        </w:numPr>
        <w:tabs>
          <w:tab w:val="clear" w:pos="927"/>
        </w:tabs>
        <w:ind w:left="1134" w:hanging="567"/>
        <w:jc w:val="both"/>
        <w:rPr>
          <w:rFonts w:ascii="Tahoma" w:hAnsi="Tahoma" w:cs="Tahoma"/>
          <w:sz w:val="20"/>
          <w:szCs w:val="20"/>
        </w:rPr>
      </w:pPr>
      <w:r w:rsidRPr="00FF7C95">
        <w:rPr>
          <w:rFonts w:ascii="Tahoma" w:hAnsi="Tahoma" w:cs="Tahoma"/>
          <w:sz w:val="20"/>
          <w:szCs w:val="20"/>
        </w:rPr>
        <w:t>za zwłokę w dostarczeniu towaru - wolnego od wad po rozpatrzeniu reklamacji – w wysokości 0,3% wartości reklamowanego asortymentu, za każdy dzień roboczy zwłoki;</w:t>
      </w:r>
    </w:p>
    <w:p w14:paraId="2D76530F" w14:textId="479E4FB0" w:rsidR="00DE4975" w:rsidRPr="00FF7C95" w:rsidRDefault="00844C0D" w:rsidP="00844C0D">
      <w:pPr>
        <w:numPr>
          <w:ilvl w:val="1"/>
          <w:numId w:val="4"/>
        </w:numPr>
        <w:tabs>
          <w:tab w:val="clear" w:pos="927"/>
        </w:tabs>
        <w:ind w:left="1134" w:hanging="567"/>
        <w:jc w:val="both"/>
        <w:rPr>
          <w:rFonts w:ascii="Tahoma" w:hAnsi="Tahoma" w:cs="Tahoma"/>
          <w:sz w:val="20"/>
          <w:szCs w:val="20"/>
        </w:rPr>
      </w:pPr>
      <w:r w:rsidRPr="00FF7C95">
        <w:rPr>
          <w:rFonts w:ascii="Tahoma" w:hAnsi="Tahoma" w:cs="Tahoma"/>
          <w:sz w:val="20"/>
          <w:szCs w:val="20"/>
        </w:rPr>
        <w:lastRenderedPageBreak/>
        <w:t>w przypadku przekroczenia terminu dos</w:t>
      </w:r>
      <w:r w:rsidR="0043210C" w:rsidRPr="00FF7C95">
        <w:rPr>
          <w:rFonts w:ascii="Tahoma" w:hAnsi="Tahoma" w:cs="Tahoma"/>
          <w:sz w:val="20"/>
          <w:szCs w:val="20"/>
        </w:rPr>
        <w:t>tawy, o którym mowa w § 3 ust. 8</w:t>
      </w:r>
      <w:r w:rsidRPr="00FF7C95">
        <w:rPr>
          <w:rFonts w:ascii="Tahoma" w:hAnsi="Tahoma" w:cs="Tahoma"/>
          <w:sz w:val="20"/>
          <w:szCs w:val="20"/>
        </w:rPr>
        <w:t xml:space="preserve"> umowy o 5 dni roboczych Zamawiający</w:t>
      </w:r>
      <w:r w:rsidR="00192E4F" w:rsidRPr="00FF7C95">
        <w:rPr>
          <w:rFonts w:ascii="Tahoma" w:hAnsi="Tahoma" w:cs="Tahoma"/>
          <w:sz w:val="20"/>
          <w:szCs w:val="20"/>
        </w:rPr>
        <w:t>, jeżeli nie realizuje prawa do zlecenia wykonania zastępczego,</w:t>
      </w:r>
      <w:r w:rsidRPr="00FF7C95">
        <w:rPr>
          <w:rFonts w:ascii="Tahoma" w:hAnsi="Tahoma" w:cs="Tahoma"/>
          <w:sz w:val="20"/>
          <w:szCs w:val="20"/>
        </w:rPr>
        <w:t xml:space="preserve"> może w terminie 30 dni odstąpić od umowy z winy Wykonawcy, bez wyznaczania dodatkowego terminu. </w:t>
      </w:r>
    </w:p>
    <w:p w14:paraId="26F10EA3" w14:textId="77777777" w:rsidR="00844C0D" w:rsidRPr="00FF7C95" w:rsidRDefault="00844C0D" w:rsidP="00844C0D">
      <w:pPr>
        <w:numPr>
          <w:ilvl w:val="1"/>
          <w:numId w:val="4"/>
        </w:numPr>
        <w:tabs>
          <w:tab w:val="clear" w:pos="927"/>
        </w:tabs>
        <w:ind w:left="1134" w:hanging="567"/>
        <w:jc w:val="both"/>
        <w:rPr>
          <w:rFonts w:ascii="Tahoma" w:hAnsi="Tahoma" w:cs="Tahoma"/>
          <w:sz w:val="20"/>
          <w:szCs w:val="20"/>
        </w:rPr>
      </w:pPr>
      <w:r w:rsidRPr="00FF7C95">
        <w:rPr>
          <w:rFonts w:ascii="Tahoma" w:hAnsi="Tahoma" w:cs="Tahoma"/>
          <w:sz w:val="20"/>
          <w:szCs w:val="20"/>
        </w:rPr>
        <w:t>w przypadku odstąpienia przez Zamawiającego od umowy lub rozwiązania umowy z przyczyn leżących po stronie Wykonawcy – w wysokości 10% niezrealizowanej wartości przedmiotu umowy.</w:t>
      </w:r>
    </w:p>
    <w:p w14:paraId="08CB381E" w14:textId="77777777" w:rsidR="00844C0D" w:rsidRPr="00FF7C95" w:rsidRDefault="00844C0D" w:rsidP="00844C0D">
      <w:pPr>
        <w:numPr>
          <w:ilvl w:val="0"/>
          <w:numId w:val="23"/>
        </w:numPr>
        <w:tabs>
          <w:tab w:val="clear" w:pos="360"/>
          <w:tab w:val="num" w:pos="426"/>
        </w:tabs>
        <w:ind w:left="426" w:hanging="426"/>
        <w:jc w:val="both"/>
        <w:rPr>
          <w:rFonts w:ascii="Tahoma" w:eastAsia="TimesNewRoman" w:hAnsi="Tahoma" w:cs="Tahoma"/>
          <w:sz w:val="20"/>
          <w:szCs w:val="20"/>
        </w:rPr>
      </w:pPr>
      <w:r w:rsidRPr="00FF7C95">
        <w:rPr>
          <w:rFonts w:ascii="Tahoma" w:hAnsi="Tahoma" w:cs="Tahoma"/>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FF7C95">
        <w:rPr>
          <w:rFonts w:ascii="Tahoma" w:eastAsia="TimesNewRoman" w:hAnsi="Tahoma" w:cs="Tahoma"/>
          <w:sz w:val="20"/>
          <w:szCs w:val="20"/>
        </w:rPr>
        <w:t>.</w:t>
      </w:r>
    </w:p>
    <w:p w14:paraId="77349383" w14:textId="77777777" w:rsidR="00844C0D" w:rsidRPr="00FF7C95" w:rsidRDefault="005352EC" w:rsidP="00844C0D">
      <w:pPr>
        <w:numPr>
          <w:ilvl w:val="0"/>
          <w:numId w:val="23"/>
        </w:numPr>
        <w:tabs>
          <w:tab w:val="clear" w:pos="360"/>
          <w:tab w:val="num" w:pos="426"/>
        </w:tabs>
        <w:ind w:left="426" w:hanging="426"/>
        <w:jc w:val="both"/>
        <w:rPr>
          <w:rFonts w:ascii="Tahoma" w:hAnsi="Tahoma" w:cs="Tahoma"/>
          <w:sz w:val="20"/>
          <w:szCs w:val="20"/>
        </w:rPr>
      </w:pPr>
      <w:r w:rsidRPr="00FF7C95">
        <w:rPr>
          <w:rFonts w:ascii="Tahoma" w:hAnsi="Tahoma" w:cs="Tahoma"/>
          <w:sz w:val="20"/>
          <w:szCs w:val="20"/>
        </w:rPr>
        <w:t xml:space="preserve">Zamawiający </w:t>
      </w:r>
      <w:r w:rsidR="00844C0D" w:rsidRPr="00FF7C95">
        <w:rPr>
          <w:rFonts w:ascii="Tahoma" w:hAnsi="Tahoma" w:cs="Tahoma"/>
          <w:sz w:val="20"/>
          <w:szCs w:val="20"/>
        </w:rPr>
        <w:t>zastrzega sobie prawo dochodzenia na zasadach ogólnych odszkodowania przewyższającego kary umowne.</w:t>
      </w:r>
    </w:p>
    <w:p w14:paraId="370C06C5" w14:textId="77777777" w:rsidR="00844C0D" w:rsidRPr="00FF7C95" w:rsidRDefault="00844C0D" w:rsidP="00844C0D">
      <w:pPr>
        <w:jc w:val="center"/>
        <w:rPr>
          <w:rFonts w:ascii="Tahoma" w:hAnsi="Tahoma" w:cs="Tahoma"/>
          <w:iCs/>
          <w:kern w:val="16"/>
          <w:sz w:val="20"/>
          <w:szCs w:val="20"/>
        </w:rPr>
      </w:pPr>
    </w:p>
    <w:p w14:paraId="636C88E8" w14:textId="77777777"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7</w:t>
      </w:r>
    </w:p>
    <w:p w14:paraId="55CD2836" w14:textId="77777777" w:rsidR="00641415" w:rsidRPr="00FF7C95" w:rsidRDefault="00844C0D" w:rsidP="00641415">
      <w:pPr>
        <w:numPr>
          <w:ilvl w:val="0"/>
          <w:numId w:val="24"/>
        </w:numPr>
        <w:jc w:val="both"/>
        <w:rPr>
          <w:rFonts w:ascii="Tahoma" w:hAnsi="Tahoma" w:cs="Tahoma"/>
          <w:sz w:val="20"/>
          <w:szCs w:val="20"/>
        </w:rPr>
      </w:pPr>
      <w:r w:rsidRPr="00FF7C95">
        <w:rPr>
          <w:rFonts w:ascii="Tahoma" w:hAnsi="Tahoma" w:cs="Tahoma"/>
          <w:sz w:val="20"/>
          <w:szCs w:val="20"/>
        </w:rPr>
        <w:t>W razie wystąpienia istotnej zmiany okoliczności powodującej, że wykonanie umowy nie leży w interesie publicznym</w:t>
      </w:r>
      <w:r w:rsidR="00E00011" w:rsidRPr="00FF7C95">
        <w:rPr>
          <w:rFonts w:ascii="Tahoma" w:hAnsi="Tahoma" w:cs="Tahoma"/>
          <w:sz w:val="20"/>
          <w:szCs w:val="20"/>
        </w:rPr>
        <w:t xml:space="preserve"> lub interesie Zamawiającego</w:t>
      </w:r>
      <w:r w:rsidRPr="00FF7C95">
        <w:rPr>
          <w:rFonts w:ascii="Tahoma" w:hAnsi="Tahoma" w:cs="Tahoma"/>
          <w:sz w:val="20"/>
          <w:szCs w:val="20"/>
        </w:rPr>
        <w:t>,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A8C8A17" w14:textId="77777777" w:rsidR="00641415" w:rsidRPr="00FF7C95" w:rsidRDefault="00641415" w:rsidP="00641415">
      <w:pPr>
        <w:numPr>
          <w:ilvl w:val="0"/>
          <w:numId w:val="24"/>
        </w:numPr>
        <w:jc w:val="both"/>
        <w:rPr>
          <w:rFonts w:ascii="Tahoma" w:hAnsi="Tahoma" w:cs="Tahoma"/>
          <w:sz w:val="20"/>
          <w:szCs w:val="20"/>
        </w:rPr>
      </w:pPr>
      <w:r w:rsidRPr="00FF7C95">
        <w:rPr>
          <w:rFonts w:ascii="Tahoma" w:hAnsi="Tahoma" w:cs="Tahoma"/>
          <w:sz w:val="20"/>
          <w:szCs w:val="20"/>
        </w:rPr>
        <w:t>Zamawiający ma prawo</w:t>
      </w:r>
      <w:r w:rsidR="00ED0D07" w:rsidRPr="00FF7C95">
        <w:rPr>
          <w:rFonts w:ascii="Tahoma" w:hAnsi="Tahoma" w:cs="Tahoma"/>
          <w:sz w:val="20"/>
          <w:szCs w:val="20"/>
        </w:rPr>
        <w:t xml:space="preserve"> do</w:t>
      </w:r>
      <w:r w:rsidRPr="00FF7C95">
        <w:rPr>
          <w:rFonts w:ascii="Tahoma" w:hAnsi="Tahoma" w:cs="Tahoma"/>
          <w:sz w:val="20"/>
          <w:szCs w:val="20"/>
        </w:rPr>
        <w:t xml:space="preserve"> rozwiązania umowy bez zachowania okresu wypowiedzenia:</w:t>
      </w:r>
    </w:p>
    <w:p w14:paraId="3C9A7277" w14:textId="77777777" w:rsidR="00641415" w:rsidRPr="00FF7C95" w:rsidRDefault="00641415" w:rsidP="00641415">
      <w:pPr>
        <w:pStyle w:val="Akapitzlist"/>
        <w:numPr>
          <w:ilvl w:val="3"/>
          <w:numId w:val="24"/>
        </w:numPr>
        <w:tabs>
          <w:tab w:val="clear" w:pos="2061"/>
        </w:tabs>
        <w:ind w:left="851"/>
        <w:jc w:val="both"/>
        <w:rPr>
          <w:rFonts w:ascii="Tahoma" w:hAnsi="Tahoma" w:cs="Tahoma"/>
          <w:sz w:val="20"/>
          <w:szCs w:val="20"/>
        </w:rPr>
      </w:pPr>
      <w:r w:rsidRPr="00FF7C95">
        <w:rPr>
          <w:rFonts w:ascii="Tahoma" w:hAnsi="Tahoma" w:cs="Tahoma"/>
          <w:sz w:val="20"/>
          <w:szCs w:val="20"/>
        </w:rPr>
        <w:t xml:space="preserve">jeśli Wykonawca w terminie 7 dni od wezwania na piśmie lub wezwania faksem, nie przedłoży dokumentów, o których mowa w </w:t>
      </w:r>
      <w:r w:rsidR="00ED0D07" w:rsidRPr="00FF7C95">
        <w:rPr>
          <w:rFonts w:ascii="Tahoma" w:hAnsi="Tahoma" w:cs="Tahoma"/>
          <w:sz w:val="20"/>
          <w:szCs w:val="20"/>
        </w:rPr>
        <w:t>§ 1 ust. 6</w:t>
      </w:r>
      <w:r w:rsidR="00ED0D07" w:rsidRPr="00FF7C95">
        <w:rPr>
          <w:rFonts w:ascii="Tahoma" w:hAnsi="Tahoma" w:cs="Tahoma"/>
          <w:sz w:val="20"/>
          <w:szCs w:val="20"/>
          <w:lang w:val="pl-PL"/>
        </w:rPr>
        <w:t xml:space="preserve"> oraz </w:t>
      </w:r>
      <w:r w:rsidR="00ED0D07" w:rsidRPr="00FF7C95">
        <w:rPr>
          <w:rFonts w:ascii="Tahoma" w:hAnsi="Tahoma" w:cs="Tahoma"/>
          <w:sz w:val="20"/>
          <w:szCs w:val="20"/>
        </w:rPr>
        <w:t>§ 3 ust. 1</w:t>
      </w:r>
      <w:r w:rsidR="0043210C" w:rsidRPr="00FF7C95">
        <w:rPr>
          <w:rFonts w:ascii="Tahoma" w:hAnsi="Tahoma" w:cs="Tahoma"/>
          <w:sz w:val="20"/>
          <w:szCs w:val="20"/>
          <w:lang w:val="pl-PL"/>
        </w:rPr>
        <w:t>1</w:t>
      </w:r>
      <w:r w:rsidRPr="00FF7C95">
        <w:rPr>
          <w:rFonts w:ascii="Tahoma" w:hAnsi="Tahoma" w:cs="Tahoma"/>
          <w:sz w:val="20"/>
          <w:szCs w:val="20"/>
          <w:lang w:val="pl-PL"/>
        </w:rPr>
        <w:t xml:space="preserve"> </w:t>
      </w:r>
      <w:r w:rsidRPr="00FF7C95">
        <w:rPr>
          <w:rFonts w:ascii="Tahoma" w:hAnsi="Tahoma" w:cs="Tahoma"/>
          <w:sz w:val="20"/>
          <w:szCs w:val="20"/>
        </w:rPr>
        <w:t>umowy lub, jeśli dokumenty te będą błędne lub nieważne</w:t>
      </w:r>
    </w:p>
    <w:p w14:paraId="0C261E78" w14:textId="2810B0CB" w:rsidR="00641415" w:rsidRPr="00FF7C95" w:rsidRDefault="00641415" w:rsidP="00641415">
      <w:pPr>
        <w:pStyle w:val="Akapitzlist"/>
        <w:numPr>
          <w:ilvl w:val="3"/>
          <w:numId w:val="24"/>
        </w:numPr>
        <w:tabs>
          <w:tab w:val="clear" w:pos="2061"/>
        </w:tabs>
        <w:ind w:left="851"/>
        <w:jc w:val="both"/>
        <w:rPr>
          <w:rFonts w:ascii="Tahoma" w:hAnsi="Tahoma" w:cs="Tahoma"/>
          <w:sz w:val="20"/>
          <w:szCs w:val="20"/>
        </w:rPr>
      </w:pPr>
      <w:r w:rsidRPr="00FF7C95">
        <w:rPr>
          <w:rFonts w:ascii="Tahoma" w:hAnsi="Tahoma" w:cs="Tahoma"/>
          <w:sz w:val="20"/>
          <w:szCs w:val="20"/>
        </w:rPr>
        <w:t>w przypadku dostarczenia towaru niezgodnego z umową</w:t>
      </w:r>
      <w:r w:rsidR="00ED0D07" w:rsidRPr="00FF7C95">
        <w:rPr>
          <w:rFonts w:ascii="Tahoma" w:hAnsi="Tahoma" w:cs="Tahoma"/>
          <w:sz w:val="20"/>
          <w:szCs w:val="20"/>
          <w:lang w:val="pl-PL"/>
        </w:rPr>
        <w:t>.</w:t>
      </w:r>
    </w:p>
    <w:p w14:paraId="2D6B8FE7" w14:textId="77777777" w:rsidR="00844C0D" w:rsidRPr="00FF7C95" w:rsidRDefault="00641415" w:rsidP="00ED0D07">
      <w:pPr>
        <w:pStyle w:val="Akapitzlist"/>
        <w:ind w:left="567"/>
        <w:jc w:val="both"/>
        <w:rPr>
          <w:rFonts w:ascii="Tahoma" w:hAnsi="Tahoma" w:cs="Tahoma"/>
          <w:sz w:val="20"/>
          <w:szCs w:val="20"/>
          <w:lang w:val="pl-PL"/>
        </w:rPr>
      </w:pPr>
      <w:r w:rsidRPr="00FF7C95">
        <w:rPr>
          <w:rFonts w:ascii="Tahoma" w:hAnsi="Tahoma" w:cs="Tahoma"/>
          <w:sz w:val="20"/>
          <w:szCs w:val="20"/>
        </w:rPr>
        <w:t>W takim przypadku zastosowanie znajduje § 6 ust. 1 pkt 1.4</w:t>
      </w:r>
      <w:r w:rsidRPr="00FF7C95">
        <w:rPr>
          <w:rFonts w:ascii="Tahoma" w:hAnsi="Tahoma" w:cs="Tahoma"/>
          <w:sz w:val="20"/>
          <w:szCs w:val="20"/>
          <w:lang w:val="pl-PL"/>
        </w:rPr>
        <w:t xml:space="preserve"> </w:t>
      </w:r>
      <w:r w:rsidRPr="00FF7C95">
        <w:rPr>
          <w:rFonts w:ascii="Tahoma" w:hAnsi="Tahoma" w:cs="Tahoma"/>
          <w:sz w:val="20"/>
          <w:szCs w:val="20"/>
        </w:rPr>
        <w:t>umowy.</w:t>
      </w:r>
      <w:r w:rsidRPr="00FF7C95">
        <w:rPr>
          <w:rFonts w:ascii="Tahoma" w:hAnsi="Tahoma" w:cs="Tahoma"/>
          <w:sz w:val="20"/>
          <w:szCs w:val="20"/>
          <w:lang w:val="pl-PL"/>
        </w:rPr>
        <w:t xml:space="preserve"> </w:t>
      </w:r>
    </w:p>
    <w:p w14:paraId="79B017BA" w14:textId="7FC4ECCE" w:rsidR="003D42C8" w:rsidRDefault="00844C0D" w:rsidP="000352A8">
      <w:pPr>
        <w:jc w:val="center"/>
        <w:rPr>
          <w:rFonts w:ascii="Tahoma" w:hAnsi="Tahoma" w:cs="Tahoma"/>
          <w:b/>
          <w:iCs/>
          <w:kern w:val="16"/>
          <w:sz w:val="20"/>
          <w:szCs w:val="20"/>
        </w:rPr>
      </w:pPr>
      <w:r w:rsidRPr="00FF7C95">
        <w:rPr>
          <w:rFonts w:ascii="Tahoma" w:hAnsi="Tahoma" w:cs="Tahoma"/>
          <w:b/>
          <w:iCs/>
          <w:kern w:val="16"/>
          <w:sz w:val="20"/>
          <w:szCs w:val="20"/>
        </w:rPr>
        <w:t>§ 8</w:t>
      </w:r>
    </w:p>
    <w:p w14:paraId="40BD9A97" w14:textId="77777777" w:rsidR="000352A8" w:rsidRDefault="000352A8" w:rsidP="000352A8">
      <w:pPr>
        <w:jc w:val="center"/>
        <w:rPr>
          <w:rFonts w:ascii="Tahoma" w:hAnsi="Tahoma" w:cs="Tahoma"/>
          <w:b/>
          <w:iCs/>
          <w:kern w:val="16"/>
          <w:sz w:val="20"/>
          <w:szCs w:val="20"/>
        </w:rPr>
      </w:pPr>
    </w:p>
    <w:p w14:paraId="6A94C5BB" w14:textId="79CC8887" w:rsidR="000352A8" w:rsidRDefault="000352A8" w:rsidP="000352A8">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przez 12 miesi</w:t>
      </w:r>
      <w:r w:rsidR="0026058A">
        <w:rPr>
          <w:rFonts w:ascii="Tahoma" w:hAnsi="Tahoma" w:cs="Tahoma"/>
          <w:b/>
          <w:sz w:val="20"/>
          <w:szCs w:val="20"/>
        </w:rPr>
        <w:t>ę</w:t>
      </w:r>
      <w:r>
        <w:rPr>
          <w:rFonts w:ascii="Tahoma" w:hAnsi="Tahoma" w:cs="Tahoma"/>
          <w:b/>
          <w:sz w:val="20"/>
          <w:szCs w:val="20"/>
        </w:rPr>
        <w:t>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 o której mowa w § 2 ust. 1 </w:t>
      </w:r>
      <w:r w:rsidRPr="007C57F0">
        <w:rPr>
          <w:rFonts w:ascii="Tahoma" w:hAnsi="Tahoma" w:cs="Tahoma"/>
          <w:b/>
          <w:sz w:val="20"/>
          <w:szCs w:val="20"/>
        </w:rPr>
        <w:t>niniejszej umowy, w zależności od tego, które zdarzenie nastąpi wcześniej</w:t>
      </w:r>
      <w:r>
        <w:rPr>
          <w:rFonts w:ascii="Tahoma" w:hAnsi="Tahoma" w:cs="Tahoma"/>
          <w:b/>
          <w:sz w:val="20"/>
          <w:szCs w:val="20"/>
        </w:rPr>
        <w:t>.</w:t>
      </w:r>
    </w:p>
    <w:p w14:paraId="5E3AD720" w14:textId="77777777" w:rsidR="000352A8" w:rsidRPr="000352A8" w:rsidRDefault="000352A8" w:rsidP="000352A8">
      <w:pPr>
        <w:jc w:val="center"/>
        <w:rPr>
          <w:rFonts w:ascii="Tahoma" w:hAnsi="Tahoma" w:cs="Tahoma"/>
          <w:b/>
          <w:iCs/>
          <w:kern w:val="16"/>
          <w:sz w:val="20"/>
          <w:szCs w:val="20"/>
        </w:rPr>
      </w:pPr>
    </w:p>
    <w:p w14:paraId="100933F0" w14:textId="77777777"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9</w:t>
      </w:r>
    </w:p>
    <w:p w14:paraId="4C1A2620" w14:textId="77777777" w:rsidR="00844C0D" w:rsidRPr="00FF7C95" w:rsidRDefault="00844C0D" w:rsidP="00844C0D">
      <w:pPr>
        <w:numPr>
          <w:ilvl w:val="0"/>
          <w:numId w:val="25"/>
        </w:numPr>
        <w:jc w:val="both"/>
        <w:rPr>
          <w:rFonts w:ascii="Tahoma" w:hAnsi="Tahoma" w:cs="Tahoma"/>
          <w:sz w:val="20"/>
          <w:szCs w:val="20"/>
        </w:rPr>
      </w:pPr>
      <w:r w:rsidRPr="00FF7C95">
        <w:rPr>
          <w:rFonts w:ascii="Tahoma" w:hAnsi="Tahoma" w:cs="Tahoma"/>
          <w:iCs/>
          <w:kern w:val="16"/>
          <w:sz w:val="20"/>
          <w:szCs w:val="20"/>
        </w:rPr>
        <w:t>Wszelkie zmiany i uzupełnienia niniejszej umowy mogą być dokonywane za zgodą obu stron wyrażoną w formie pisemnej pod rygorem nieważności</w:t>
      </w:r>
      <w:r w:rsidR="00CC0015" w:rsidRPr="00FF7C95">
        <w:rPr>
          <w:rFonts w:ascii="Tahoma" w:hAnsi="Tahoma" w:cs="Tahoma"/>
          <w:iCs/>
          <w:kern w:val="16"/>
          <w:sz w:val="20"/>
          <w:szCs w:val="20"/>
        </w:rPr>
        <w:t>.</w:t>
      </w:r>
    </w:p>
    <w:p w14:paraId="22356C59" w14:textId="77777777" w:rsidR="00844C0D" w:rsidRPr="00FF7C95" w:rsidRDefault="00844C0D" w:rsidP="00844C0D">
      <w:pPr>
        <w:numPr>
          <w:ilvl w:val="0"/>
          <w:numId w:val="25"/>
        </w:numPr>
        <w:jc w:val="both"/>
        <w:rPr>
          <w:rFonts w:ascii="Tahoma" w:hAnsi="Tahoma" w:cs="Tahoma"/>
          <w:sz w:val="20"/>
          <w:szCs w:val="20"/>
        </w:rPr>
      </w:pPr>
      <w:r w:rsidRPr="00FF7C95">
        <w:rPr>
          <w:rFonts w:ascii="Tahoma" w:hAnsi="Tahoma" w:cs="Tahoma"/>
          <w:kern w:val="1"/>
          <w:sz w:val="20"/>
          <w:szCs w:val="20"/>
        </w:rPr>
        <w:t>Zamawiający dopuszcza możliwość zmiany postanowień umowy w przypadku wystąpienia niżej wymienionych okoliczności</w:t>
      </w:r>
      <w:r w:rsidRPr="00FF7C95">
        <w:rPr>
          <w:rFonts w:ascii="Tahoma" w:hAnsi="Tahoma" w:cs="Tahoma"/>
          <w:kern w:val="24"/>
          <w:sz w:val="20"/>
          <w:szCs w:val="20"/>
        </w:rPr>
        <w:t>:</w:t>
      </w:r>
    </w:p>
    <w:p w14:paraId="34B2C4B2" w14:textId="77777777" w:rsidR="00844C0D" w:rsidRPr="00FF7C95" w:rsidRDefault="00844C0D" w:rsidP="005E0B22">
      <w:pPr>
        <w:numPr>
          <w:ilvl w:val="1"/>
          <w:numId w:val="26"/>
        </w:numPr>
        <w:ind w:left="1440" w:hanging="873"/>
        <w:jc w:val="both"/>
        <w:rPr>
          <w:rFonts w:ascii="Tahoma" w:hAnsi="Tahoma" w:cs="Tahoma"/>
          <w:kern w:val="24"/>
          <w:sz w:val="20"/>
          <w:szCs w:val="20"/>
        </w:rPr>
      </w:pPr>
      <w:r w:rsidRPr="00FF7C95">
        <w:rPr>
          <w:rFonts w:ascii="Tahoma" w:hAnsi="Tahoma" w:cs="Tahoma"/>
          <w:kern w:val="24"/>
          <w:sz w:val="20"/>
          <w:szCs w:val="20"/>
        </w:rPr>
        <w:t>będzie to konieczne ze wz</w:t>
      </w:r>
      <w:r w:rsidR="00806E26" w:rsidRPr="00FF7C95">
        <w:rPr>
          <w:rFonts w:ascii="Tahoma" w:hAnsi="Tahoma" w:cs="Tahoma"/>
          <w:kern w:val="24"/>
          <w:sz w:val="20"/>
          <w:szCs w:val="20"/>
        </w:rPr>
        <w:t>ględu na zmianę przepisów prawa;</w:t>
      </w:r>
    </w:p>
    <w:p w14:paraId="0D10530C" w14:textId="24D25DC6" w:rsidR="00844C0D" w:rsidRPr="00FF7C95" w:rsidRDefault="00844C0D" w:rsidP="00844C0D">
      <w:pPr>
        <w:numPr>
          <w:ilvl w:val="1"/>
          <w:numId w:val="26"/>
        </w:numPr>
        <w:ind w:hanging="463"/>
        <w:jc w:val="both"/>
        <w:rPr>
          <w:rFonts w:ascii="Tahoma" w:hAnsi="Tahoma" w:cs="Tahoma"/>
          <w:kern w:val="24"/>
          <w:sz w:val="20"/>
          <w:szCs w:val="20"/>
        </w:rPr>
      </w:pPr>
      <w:r w:rsidRPr="00FF7C95">
        <w:rPr>
          <w:rFonts w:ascii="Tahoma" w:hAnsi="Tahoma" w:cs="Tahoma"/>
          <w:iCs/>
          <w:sz w:val="20"/>
          <w:szCs w:val="20"/>
        </w:rPr>
        <w:t>p</w:t>
      </w:r>
      <w:r w:rsidRPr="00FF7C95">
        <w:rPr>
          <w:rFonts w:ascii="Tahoma" w:eastAsia="Tahoma" w:hAnsi="Tahoma" w:cs="Tahoma"/>
          <w:sz w:val="20"/>
          <w:szCs w:val="20"/>
        </w:rPr>
        <w:t>rzejściowy brak towaru, zakończenie produkcji lub wycofanie z rynku towaru będącego przedmiotem umowy. Towar zamienny nie może posiadać gorszych parametrów od towaru objętego umową</w:t>
      </w:r>
      <w:r w:rsidR="009A0E5D" w:rsidRPr="00FF7C95">
        <w:rPr>
          <w:rFonts w:ascii="Tahoma" w:eastAsia="Tahoma" w:hAnsi="Tahoma" w:cs="Tahoma"/>
          <w:sz w:val="20"/>
          <w:szCs w:val="20"/>
        </w:rPr>
        <w:t>, musi spełniać warunku określone w załączniku nr 1 a – formularzu asortymentowo-cenowym i 1b – opisie przedmiotu zamówienia.</w:t>
      </w:r>
      <w:r w:rsidRPr="00FF7C95">
        <w:rPr>
          <w:rFonts w:ascii="Tahoma" w:eastAsia="Tahoma" w:hAnsi="Tahoma" w:cs="Tahoma"/>
          <w:sz w:val="20"/>
          <w:szCs w:val="20"/>
        </w:rPr>
        <w:t>.</w:t>
      </w:r>
    </w:p>
    <w:p w14:paraId="464EB705" w14:textId="77777777" w:rsidR="00844C0D" w:rsidRPr="00FF7C95" w:rsidRDefault="00844C0D" w:rsidP="00844C0D">
      <w:pPr>
        <w:numPr>
          <w:ilvl w:val="1"/>
          <w:numId w:val="26"/>
        </w:numPr>
        <w:ind w:hanging="463"/>
        <w:jc w:val="both"/>
        <w:rPr>
          <w:rFonts w:ascii="Tahoma" w:hAnsi="Tahoma" w:cs="Tahoma"/>
          <w:iCs/>
          <w:sz w:val="20"/>
          <w:szCs w:val="20"/>
        </w:rPr>
      </w:pPr>
      <w:r w:rsidRPr="00FF7C95">
        <w:rPr>
          <w:rFonts w:ascii="Tahoma" w:hAnsi="Tahoma" w:cs="Tahoma"/>
          <w:iCs/>
          <w:sz w:val="20"/>
          <w:szCs w:val="20"/>
        </w:rPr>
        <w:t>zmiana miejsca dostaw,</w:t>
      </w:r>
    </w:p>
    <w:p w14:paraId="4DD4E148" w14:textId="50A1069E" w:rsidR="00844C0D" w:rsidRPr="00FF7C95" w:rsidRDefault="00844C0D" w:rsidP="009A0E5D">
      <w:pPr>
        <w:numPr>
          <w:ilvl w:val="0"/>
          <w:numId w:val="25"/>
        </w:numPr>
        <w:jc w:val="both"/>
        <w:rPr>
          <w:rFonts w:ascii="Tahoma" w:hAnsi="Tahoma" w:cs="Tahoma"/>
          <w:kern w:val="24"/>
          <w:sz w:val="20"/>
          <w:szCs w:val="20"/>
        </w:rPr>
      </w:pPr>
      <w:r w:rsidRPr="00FF7C95">
        <w:rPr>
          <w:rFonts w:ascii="Tahoma" w:hAnsi="Tahoma" w:cs="Tahoma"/>
          <w:sz w:val="20"/>
          <w:szCs w:val="20"/>
        </w:rPr>
        <w:t xml:space="preserve">Zamawiający dopuszcza możliwość przedłużenia terminu obowiązywania umowy w przypadku niezrealizowania umowy w terminie </w:t>
      </w:r>
      <w:r w:rsidR="00E005AE" w:rsidRPr="00FF7C95">
        <w:rPr>
          <w:rFonts w:ascii="Tahoma" w:hAnsi="Tahoma" w:cs="Tahoma"/>
          <w:sz w:val="20"/>
          <w:szCs w:val="20"/>
        </w:rPr>
        <w:t>z przyczyn leżących po stronie Z</w:t>
      </w:r>
      <w:r w:rsidRPr="00FF7C95">
        <w:rPr>
          <w:rFonts w:ascii="Tahoma" w:hAnsi="Tahoma" w:cs="Tahoma"/>
          <w:sz w:val="20"/>
          <w:szCs w:val="20"/>
        </w:rPr>
        <w:t>amawiającego</w:t>
      </w:r>
      <w:r w:rsidR="009A0E5D" w:rsidRPr="00FF7C95">
        <w:rPr>
          <w:rFonts w:ascii="Tahoma" w:hAnsi="Tahoma" w:cs="Tahoma"/>
          <w:sz w:val="20"/>
          <w:szCs w:val="20"/>
        </w:rPr>
        <w:t>.</w:t>
      </w:r>
      <w:r w:rsidR="0000565F" w:rsidRPr="00FF7C95">
        <w:rPr>
          <w:rFonts w:ascii="Tahoma" w:hAnsi="Tahoma" w:cs="Tahoma"/>
          <w:sz w:val="20"/>
          <w:szCs w:val="20"/>
        </w:rPr>
        <w:t xml:space="preserve"> </w:t>
      </w:r>
      <w:r w:rsidRPr="00FF7C95">
        <w:rPr>
          <w:rFonts w:ascii="Tahoma" w:hAnsi="Tahoma" w:cs="Tahoma"/>
          <w:kern w:val="24"/>
          <w:sz w:val="20"/>
          <w:szCs w:val="20"/>
        </w:rPr>
        <w:t>Wyżej wymienione zmiany nie mogą skutkować podwyższeniem ceny jednostk</w:t>
      </w:r>
      <w:r w:rsidR="00E005AE" w:rsidRPr="00FF7C95">
        <w:rPr>
          <w:rFonts w:ascii="Tahoma" w:hAnsi="Tahoma" w:cs="Tahoma"/>
          <w:kern w:val="24"/>
          <w:sz w:val="20"/>
          <w:szCs w:val="20"/>
        </w:rPr>
        <w:t>owej netto wskazanej w ofercie.</w:t>
      </w:r>
    </w:p>
    <w:p w14:paraId="7AD35993" w14:textId="77777777" w:rsidR="00844C0D" w:rsidRPr="00FF7C95" w:rsidRDefault="00844C0D" w:rsidP="00844C0D">
      <w:pPr>
        <w:ind w:left="426" w:hanging="426"/>
        <w:jc w:val="center"/>
        <w:rPr>
          <w:rFonts w:ascii="Tahoma" w:hAnsi="Tahoma" w:cs="Tahoma"/>
          <w:sz w:val="20"/>
          <w:szCs w:val="20"/>
        </w:rPr>
      </w:pPr>
    </w:p>
    <w:p w14:paraId="1920551D" w14:textId="77777777" w:rsidR="00844C0D" w:rsidRPr="00FF7C95" w:rsidRDefault="00844C0D" w:rsidP="00844C0D">
      <w:pPr>
        <w:ind w:left="426" w:hanging="426"/>
        <w:jc w:val="center"/>
        <w:rPr>
          <w:rFonts w:ascii="Tahoma" w:eastAsia="Calibri" w:hAnsi="Tahoma" w:cs="Tahoma"/>
          <w:b/>
          <w:sz w:val="20"/>
          <w:szCs w:val="20"/>
        </w:rPr>
      </w:pPr>
      <w:r w:rsidRPr="00FF7C95">
        <w:rPr>
          <w:rFonts w:ascii="Tahoma" w:hAnsi="Tahoma" w:cs="Tahoma"/>
          <w:b/>
          <w:sz w:val="20"/>
          <w:szCs w:val="20"/>
        </w:rPr>
        <w:t xml:space="preserve">§ 10 </w:t>
      </w:r>
    </w:p>
    <w:p w14:paraId="086E04FE" w14:textId="77777777" w:rsidR="00844C0D" w:rsidRPr="00FF7C95" w:rsidRDefault="00844C0D" w:rsidP="00844C0D">
      <w:pPr>
        <w:pStyle w:val="Akapitzlist"/>
        <w:numPr>
          <w:ilvl w:val="0"/>
          <w:numId w:val="27"/>
        </w:numPr>
        <w:spacing w:after="0" w:line="259" w:lineRule="auto"/>
        <w:ind w:left="567" w:hanging="567"/>
        <w:jc w:val="both"/>
        <w:rPr>
          <w:rFonts w:ascii="Tahoma" w:hAnsi="Tahoma" w:cs="Tahoma"/>
          <w:sz w:val="20"/>
          <w:szCs w:val="20"/>
        </w:rPr>
      </w:pPr>
      <w:r w:rsidRPr="00FF7C95">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7FC23460" w14:textId="77777777" w:rsidR="00844C0D" w:rsidRPr="00FF7C95" w:rsidRDefault="00844C0D" w:rsidP="00844C0D">
      <w:pPr>
        <w:numPr>
          <w:ilvl w:val="1"/>
          <w:numId w:val="8"/>
        </w:numPr>
        <w:tabs>
          <w:tab w:val="left" w:pos="993"/>
        </w:tabs>
        <w:ind w:left="992" w:hanging="425"/>
        <w:jc w:val="both"/>
        <w:rPr>
          <w:rFonts w:ascii="Tahoma" w:eastAsia="Calibri" w:hAnsi="Tahoma" w:cs="Tahoma"/>
          <w:sz w:val="20"/>
          <w:szCs w:val="20"/>
        </w:rPr>
      </w:pPr>
      <w:r w:rsidRPr="00FF7C95">
        <w:rPr>
          <w:rFonts w:ascii="Tahoma" w:eastAsia="Calibri" w:hAnsi="Tahoma" w:cs="Tahoma"/>
          <w:sz w:val="20"/>
          <w:szCs w:val="20"/>
        </w:rPr>
        <w:t xml:space="preserve">informacji o danych dotyczących, podejmowania przez jedną ze stron czynności w toku realizacji niniejszej umowy, </w:t>
      </w:r>
    </w:p>
    <w:p w14:paraId="5860383E" w14:textId="77777777" w:rsidR="00844C0D" w:rsidRPr="00FF7C95" w:rsidRDefault="00844C0D" w:rsidP="00844C0D">
      <w:pPr>
        <w:numPr>
          <w:ilvl w:val="1"/>
          <w:numId w:val="8"/>
        </w:numPr>
        <w:tabs>
          <w:tab w:val="left" w:pos="993"/>
        </w:tabs>
        <w:ind w:left="992" w:hanging="425"/>
        <w:jc w:val="both"/>
        <w:rPr>
          <w:rFonts w:ascii="Tahoma" w:eastAsia="Calibri" w:hAnsi="Tahoma" w:cs="Tahoma"/>
          <w:sz w:val="20"/>
          <w:szCs w:val="20"/>
        </w:rPr>
      </w:pPr>
      <w:r w:rsidRPr="00FF7C95">
        <w:rPr>
          <w:rFonts w:ascii="Tahoma" w:eastAsia="Calibri" w:hAnsi="Tahoma" w:cs="Tahoma"/>
          <w:sz w:val="20"/>
          <w:szCs w:val="20"/>
        </w:rPr>
        <w:t xml:space="preserve">informacji danych stanowiących tajemnice stron w rozumieniu Ustawy z dnia z dnia 16 kwietnia 1993 r. o zwalczaniu nieuczciwej konkurencji, </w:t>
      </w:r>
    </w:p>
    <w:p w14:paraId="7E5A759E" w14:textId="77777777" w:rsidR="00844C0D" w:rsidRPr="00FF7C95" w:rsidRDefault="00844C0D" w:rsidP="00844C0D">
      <w:pPr>
        <w:numPr>
          <w:ilvl w:val="1"/>
          <w:numId w:val="8"/>
        </w:numPr>
        <w:tabs>
          <w:tab w:val="left" w:pos="993"/>
        </w:tabs>
        <w:ind w:left="992" w:hanging="425"/>
        <w:jc w:val="both"/>
        <w:rPr>
          <w:rFonts w:ascii="Tahoma" w:eastAsia="Calibri" w:hAnsi="Tahoma" w:cs="Tahoma"/>
          <w:sz w:val="20"/>
          <w:szCs w:val="20"/>
        </w:rPr>
      </w:pPr>
      <w:r w:rsidRPr="00FF7C95">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F5F1918" w14:textId="77777777" w:rsidR="00844C0D" w:rsidRPr="00FF7C95" w:rsidRDefault="00844C0D" w:rsidP="00844C0D">
      <w:pPr>
        <w:pStyle w:val="Akapitzlist"/>
        <w:numPr>
          <w:ilvl w:val="0"/>
          <w:numId w:val="27"/>
        </w:numPr>
        <w:spacing w:after="0" w:line="259" w:lineRule="auto"/>
        <w:ind w:left="567" w:hanging="567"/>
        <w:jc w:val="both"/>
        <w:rPr>
          <w:rFonts w:ascii="Tahoma" w:hAnsi="Tahoma" w:cs="Tahoma"/>
          <w:sz w:val="20"/>
          <w:szCs w:val="20"/>
        </w:rPr>
      </w:pPr>
      <w:r w:rsidRPr="00FF7C95">
        <w:rPr>
          <w:rFonts w:ascii="Tahoma" w:hAnsi="Tahoma" w:cs="Tahoma"/>
          <w:sz w:val="20"/>
          <w:szCs w:val="20"/>
        </w:rPr>
        <w:t>Obowiązkiem zachowania poufności umowy nie jest objęty fakt jej zawarcia ani jej treść w zakresie określonym obowiązującymi przepisami prawa.</w:t>
      </w:r>
    </w:p>
    <w:p w14:paraId="2E52A0BC" w14:textId="77777777" w:rsidR="00844C0D" w:rsidRPr="00FF7C95" w:rsidRDefault="00844C0D" w:rsidP="00844C0D">
      <w:pPr>
        <w:numPr>
          <w:ilvl w:val="1"/>
          <w:numId w:val="8"/>
        </w:numPr>
        <w:tabs>
          <w:tab w:val="left" w:pos="993"/>
        </w:tabs>
        <w:ind w:left="992" w:hanging="425"/>
        <w:jc w:val="both"/>
        <w:rPr>
          <w:rFonts w:ascii="Tahoma" w:eastAsia="Calibri" w:hAnsi="Tahoma" w:cs="Tahoma"/>
          <w:sz w:val="20"/>
          <w:szCs w:val="20"/>
        </w:rPr>
      </w:pPr>
      <w:r w:rsidRPr="00FF7C95">
        <w:rPr>
          <w:rFonts w:ascii="Tahoma" w:eastAsia="Calibri" w:hAnsi="Tahoma" w:cs="Tahoma"/>
          <w:sz w:val="20"/>
          <w:szCs w:val="20"/>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2ED1F3E" w14:textId="77777777" w:rsidR="00844C0D" w:rsidRPr="00FF7C95" w:rsidRDefault="00844C0D" w:rsidP="00844C0D">
      <w:pPr>
        <w:numPr>
          <w:ilvl w:val="1"/>
          <w:numId w:val="8"/>
        </w:numPr>
        <w:tabs>
          <w:tab w:val="left" w:pos="993"/>
        </w:tabs>
        <w:ind w:left="992" w:hanging="425"/>
        <w:jc w:val="both"/>
        <w:rPr>
          <w:rFonts w:ascii="Tahoma" w:eastAsia="Calibri" w:hAnsi="Tahoma" w:cs="Tahoma"/>
          <w:sz w:val="20"/>
          <w:szCs w:val="20"/>
        </w:rPr>
      </w:pPr>
      <w:r w:rsidRPr="00FF7C95">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DD46A49" w14:textId="77777777" w:rsidR="00844C0D" w:rsidRPr="00FF7C95" w:rsidRDefault="00844C0D" w:rsidP="00844C0D">
      <w:pPr>
        <w:pStyle w:val="Akapitzlist"/>
        <w:numPr>
          <w:ilvl w:val="0"/>
          <w:numId w:val="27"/>
        </w:numPr>
        <w:spacing w:after="0" w:line="259" w:lineRule="auto"/>
        <w:ind w:left="567" w:hanging="567"/>
        <w:jc w:val="both"/>
        <w:rPr>
          <w:rFonts w:ascii="Tahoma" w:hAnsi="Tahoma" w:cs="Tahoma"/>
          <w:sz w:val="20"/>
          <w:szCs w:val="20"/>
        </w:rPr>
      </w:pPr>
      <w:r w:rsidRPr="00FF7C95">
        <w:rPr>
          <w:rFonts w:ascii="Tahoma" w:hAnsi="Tahoma" w:cs="Tahoma"/>
          <w:sz w:val="20"/>
          <w:szCs w:val="20"/>
        </w:rPr>
        <w:t>Wykonawca nie ma dostępu do danych osobowych.</w:t>
      </w:r>
    </w:p>
    <w:p w14:paraId="68FE4769" w14:textId="6712F3E8" w:rsidR="00844C0D" w:rsidRPr="00FF7C95" w:rsidRDefault="00844C0D" w:rsidP="00844C0D">
      <w:pPr>
        <w:jc w:val="center"/>
        <w:rPr>
          <w:rFonts w:ascii="Tahoma" w:hAnsi="Tahoma" w:cs="Tahoma"/>
          <w:sz w:val="20"/>
          <w:szCs w:val="20"/>
          <w:shd w:val="clear" w:color="auto" w:fill="FFFFFF"/>
        </w:rPr>
      </w:pPr>
    </w:p>
    <w:p w14:paraId="5D23EFD5" w14:textId="77777777" w:rsidR="009F6C5A" w:rsidRPr="00FF7C95" w:rsidRDefault="009F6C5A" w:rsidP="00844C0D">
      <w:pPr>
        <w:jc w:val="center"/>
        <w:rPr>
          <w:rFonts w:ascii="Tahoma" w:hAnsi="Tahoma" w:cs="Tahoma"/>
          <w:sz w:val="20"/>
          <w:szCs w:val="20"/>
          <w:shd w:val="clear" w:color="auto" w:fill="FFFFFF"/>
        </w:rPr>
      </w:pPr>
    </w:p>
    <w:p w14:paraId="7E067FA0" w14:textId="77777777" w:rsidR="00844C0D" w:rsidRPr="00FF7C95" w:rsidRDefault="00844C0D" w:rsidP="00844C0D">
      <w:pPr>
        <w:pStyle w:val="standard"/>
        <w:keepNext/>
        <w:spacing w:before="0" w:beforeAutospacing="0" w:after="0" w:afterAutospacing="0"/>
        <w:ind w:left="360"/>
        <w:jc w:val="center"/>
        <w:rPr>
          <w:rFonts w:ascii="Tahoma" w:hAnsi="Tahoma" w:cs="Tahoma"/>
          <w:b/>
          <w:sz w:val="20"/>
          <w:szCs w:val="20"/>
        </w:rPr>
      </w:pPr>
      <w:r w:rsidRPr="00FF7C95">
        <w:rPr>
          <w:rFonts w:ascii="Tahoma" w:hAnsi="Tahoma" w:cs="Tahoma"/>
          <w:b/>
          <w:bCs/>
          <w:sz w:val="20"/>
          <w:szCs w:val="20"/>
        </w:rPr>
        <w:t>§ 1</w:t>
      </w:r>
      <w:r w:rsidR="00FF6F47" w:rsidRPr="00FF7C95">
        <w:rPr>
          <w:rFonts w:ascii="Tahoma" w:hAnsi="Tahoma" w:cs="Tahoma"/>
          <w:b/>
          <w:bCs/>
          <w:sz w:val="20"/>
          <w:szCs w:val="20"/>
        </w:rPr>
        <w:t>1</w:t>
      </w:r>
    </w:p>
    <w:p w14:paraId="5A5B2053" w14:textId="44806FC6" w:rsidR="00844C0D" w:rsidRPr="00FF7C95" w:rsidRDefault="00844C0D" w:rsidP="00844C0D">
      <w:pPr>
        <w:pStyle w:val="standard"/>
        <w:numPr>
          <w:ilvl w:val="0"/>
          <w:numId w:val="29"/>
        </w:numPr>
        <w:spacing w:before="0" w:beforeAutospacing="0" w:after="0" w:afterAutospacing="0"/>
        <w:jc w:val="both"/>
        <w:rPr>
          <w:rFonts w:ascii="Tahoma" w:hAnsi="Tahoma" w:cs="Tahoma"/>
          <w:sz w:val="20"/>
          <w:szCs w:val="20"/>
        </w:rPr>
      </w:pPr>
      <w:r w:rsidRPr="00FF7C95">
        <w:rPr>
          <w:rFonts w:ascii="Tahoma" w:hAnsi="Tahoma" w:cs="Tahoma"/>
          <w:sz w:val="20"/>
          <w:szCs w:val="20"/>
        </w:rPr>
        <w:t xml:space="preserve">Wykonawca może realizować przedmiot Umowy korzystając z podwykonawstwa na  zasadach określonych w niniejszym paragrafie </w:t>
      </w:r>
    </w:p>
    <w:p w14:paraId="74F3EC16" w14:textId="77777777" w:rsidR="00844C0D" w:rsidRPr="00FF7C95" w:rsidRDefault="00844C0D" w:rsidP="00844C0D">
      <w:pPr>
        <w:pStyle w:val="standard"/>
        <w:numPr>
          <w:ilvl w:val="0"/>
          <w:numId w:val="29"/>
        </w:numPr>
        <w:spacing w:before="0" w:beforeAutospacing="0" w:after="0" w:afterAutospacing="0"/>
        <w:jc w:val="both"/>
        <w:rPr>
          <w:rFonts w:ascii="Tahoma" w:hAnsi="Tahoma" w:cs="Tahoma"/>
          <w:sz w:val="20"/>
          <w:szCs w:val="20"/>
        </w:rPr>
      </w:pPr>
      <w:r w:rsidRPr="00FF7C95">
        <w:rPr>
          <w:rFonts w:ascii="Tahoma" w:hAnsi="Tahoma" w:cs="Tahoma"/>
          <w:sz w:val="20"/>
          <w:szCs w:val="20"/>
        </w:rPr>
        <w:t>Wykonawca odpowiada za działania i zaniechania podwykonawców jak za własne działania i zaniechania.</w:t>
      </w:r>
    </w:p>
    <w:p w14:paraId="4CB50353" w14:textId="77777777" w:rsidR="00844C0D" w:rsidRPr="00FF7C95" w:rsidRDefault="00844C0D" w:rsidP="00844C0D">
      <w:pPr>
        <w:pStyle w:val="standard"/>
        <w:numPr>
          <w:ilvl w:val="0"/>
          <w:numId w:val="29"/>
        </w:numPr>
        <w:spacing w:before="0" w:beforeAutospacing="0" w:after="0" w:afterAutospacing="0"/>
        <w:jc w:val="both"/>
        <w:rPr>
          <w:rFonts w:ascii="Tahoma" w:hAnsi="Tahoma" w:cs="Tahoma"/>
          <w:sz w:val="20"/>
          <w:szCs w:val="20"/>
        </w:rPr>
      </w:pPr>
      <w:r w:rsidRPr="00FF7C95">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37FEB2D" w14:textId="77777777" w:rsidR="00844C0D" w:rsidRPr="00FF7C95" w:rsidRDefault="00E005AE" w:rsidP="00844C0D">
      <w:pPr>
        <w:pStyle w:val="standard"/>
        <w:numPr>
          <w:ilvl w:val="0"/>
          <w:numId w:val="29"/>
        </w:numPr>
        <w:spacing w:before="0" w:beforeAutospacing="0" w:after="0" w:afterAutospacing="0"/>
        <w:jc w:val="both"/>
        <w:rPr>
          <w:rFonts w:ascii="Tahoma" w:hAnsi="Tahoma" w:cs="Tahoma"/>
          <w:sz w:val="20"/>
          <w:szCs w:val="20"/>
        </w:rPr>
      </w:pPr>
      <w:r w:rsidRPr="00FF7C95">
        <w:rPr>
          <w:rFonts w:ascii="Tahoma" w:hAnsi="Tahoma" w:cs="Tahoma"/>
          <w:sz w:val="20"/>
          <w:szCs w:val="20"/>
        </w:rPr>
        <w:t xml:space="preserve">Następujący podwykonawcy </w:t>
      </w:r>
      <w:r w:rsidR="00844C0D" w:rsidRPr="00FF7C95">
        <w:rPr>
          <w:rFonts w:ascii="Tahoma" w:hAnsi="Tahoma" w:cs="Tahoma"/>
          <w:sz w:val="20"/>
          <w:szCs w:val="20"/>
        </w:rPr>
        <w:t>będą uczestniczyć w realizacji przedmiotu Umowy:</w:t>
      </w:r>
    </w:p>
    <w:p w14:paraId="3D6E0EF0" w14:textId="77777777" w:rsidR="00844C0D" w:rsidRPr="00FF7C95" w:rsidRDefault="00844C0D" w:rsidP="00844C0D">
      <w:pPr>
        <w:pStyle w:val="standard"/>
        <w:spacing w:before="0" w:beforeAutospacing="0" w:after="0" w:afterAutospacing="0"/>
        <w:ind w:left="360"/>
        <w:jc w:val="both"/>
        <w:rPr>
          <w:rFonts w:ascii="Tahoma" w:hAnsi="Tahoma" w:cs="Tahoma"/>
          <w:sz w:val="20"/>
          <w:szCs w:val="20"/>
        </w:rPr>
      </w:pPr>
    </w:p>
    <w:tbl>
      <w:tblPr>
        <w:tblW w:w="9590" w:type="dxa"/>
        <w:tblInd w:w="675" w:type="dxa"/>
        <w:tblCellMar>
          <w:left w:w="0" w:type="dxa"/>
          <w:right w:w="0" w:type="dxa"/>
        </w:tblCellMar>
        <w:tblLook w:val="04A0" w:firstRow="1" w:lastRow="0" w:firstColumn="1" w:lastColumn="0" w:noHBand="0" w:noVBand="1"/>
      </w:tblPr>
      <w:tblGrid>
        <w:gridCol w:w="4710"/>
        <w:gridCol w:w="4880"/>
      </w:tblGrid>
      <w:tr w:rsidR="00AE211C" w:rsidRPr="00FF7C95" w14:paraId="047FDFD2" w14:textId="77777777" w:rsidTr="00617C43">
        <w:trPr>
          <w:trHeight w:val="331"/>
        </w:trPr>
        <w:tc>
          <w:tcPr>
            <w:tcW w:w="4710"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423FF51D" w14:textId="77777777" w:rsidR="00AE211C" w:rsidRPr="00FF7C95" w:rsidRDefault="00AE211C" w:rsidP="00740C0B">
            <w:pPr>
              <w:pStyle w:val="standard"/>
              <w:ind w:hanging="105"/>
              <w:jc w:val="center"/>
              <w:rPr>
                <w:rFonts w:ascii="Tahoma" w:hAnsi="Tahoma" w:cs="Tahoma"/>
                <w:sz w:val="20"/>
                <w:szCs w:val="20"/>
              </w:rPr>
            </w:pPr>
            <w:r w:rsidRPr="00FF7C95">
              <w:rPr>
                <w:rFonts w:ascii="Tahoma" w:hAnsi="Tahoma" w:cs="Tahoma"/>
                <w:sz w:val="20"/>
                <w:szCs w:val="20"/>
              </w:rPr>
              <w:t>Nazwa i adres podwykonawcy</w:t>
            </w:r>
          </w:p>
        </w:tc>
        <w:tc>
          <w:tcPr>
            <w:tcW w:w="488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2AAB30E7" w14:textId="77777777" w:rsidR="00AE211C" w:rsidRPr="00FF7C95" w:rsidRDefault="00AE211C" w:rsidP="00740C0B">
            <w:pPr>
              <w:pStyle w:val="standard"/>
              <w:jc w:val="center"/>
              <w:rPr>
                <w:rFonts w:ascii="Tahoma" w:hAnsi="Tahoma" w:cs="Tahoma"/>
                <w:sz w:val="20"/>
                <w:szCs w:val="20"/>
              </w:rPr>
            </w:pPr>
            <w:r w:rsidRPr="00FF7C95">
              <w:rPr>
                <w:rFonts w:ascii="Tahoma" w:hAnsi="Tahoma" w:cs="Tahoma"/>
                <w:sz w:val="20"/>
                <w:szCs w:val="20"/>
              </w:rPr>
              <w:t>Zakres przedmiotu Umowy podzlecony</w:t>
            </w:r>
          </w:p>
        </w:tc>
      </w:tr>
      <w:tr w:rsidR="00AE211C" w:rsidRPr="00FF7C95" w14:paraId="19091CE6" w14:textId="77777777" w:rsidTr="00617C43">
        <w:trPr>
          <w:trHeight w:val="580"/>
        </w:trPr>
        <w:tc>
          <w:tcPr>
            <w:tcW w:w="4710"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8BA1CDC" w14:textId="77777777" w:rsidR="00AE211C" w:rsidRPr="00FF7C95" w:rsidRDefault="00AE211C" w:rsidP="00740C0B">
            <w:pPr>
              <w:pStyle w:val="standard"/>
              <w:rPr>
                <w:rFonts w:ascii="Tahoma" w:hAnsi="Tahoma" w:cs="Tahoma"/>
                <w:sz w:val="20"/>
                <w:szCs w:val="20"/>
              </w:rPr>
            </w:pPr>
            <w:r w:rsidRPr="00FF7C95">
              <w:rPr>
                <w:rFonts w:ascii="Tahoma" w:hAnsi="Tahoma" w:cs="Tahoma"/>
                <w:sz w:val="20"/>
                <w:szCs w:val="20"/>
              </w:rPr>
              <w:t> </w:t>
            </w:r>
          </w:p>
        </w:tc>
        <w:tc>
          <w:tcPr>
            <w:tcW w:w="4880" w:type="dxa"/>
            <w:tcBorders>
              <w:top w:val="nil"/>
              <w:left w:val="nil"/>
              <w:bottom w:val="single" w:sz="8" w:space="0" w:color="00000A"/>
              <w:right w:val="single" w:sz="8" w:space="0" w:color="00000A"/>
            </w:tcBorders>
            <w:tcMar>
              <w:top w:w="0" w:type="dxa"/>
              <w:left w:w="113" w:type="dxa"/>
              <w:bottom w:w="0" w:type="dxa"/>
              <w:right w:w="108" w:type="dxa"/>
            </w:tcMar>
            <w:hideMark/>
          </w:tcPr>
          <w:p w14:paraId="56F1E5C8" w14:textId="77777777" w:rsidR="00AE211C" w:rsidRPr="00FF7C95" w:rsidRDefault="00AE211C" w:rsidP="00740C0B">
            <w:pPr>
              <w:pStyle w:val="standard"/>
              <w:rPr>
                <w:rFonts w:ascii="Tahoma" w:hAnsi="Tahoma" w:cs="Tahoma"/>
                <w:sz w:val="20"/>
                <w:szCs w:val="20"/>
              </w:rPr>
            </w:pPr>
            <w:r w:rsidRPr="00FF7C95">
              <w:rPr>
                <w:rFonts w:ascii="Tahoma" w:hAnsi="Tahoma" w:cs="Tahoma"/>
                <w:sz w:val="20"/>
                <w:szCs w:val="20"/>
              </w:rPr>
              <w:t> </w:t>
            </w:r>
          </w:p>
        </w:tc>
      </w:tr>
      <w:tr w:rsidR="00AE211C" w:rsidRPr="00FF7C95" w14:paraId="11D0B9D2" w14:textId="77777777" w:rsidTr="00617C43">
        <w:trPr>
          <w:trHeight w:val="548"/>
        </w:trPr>
        <w:tc>
          <w:tcPr>
            <w:tcW w:w="4710"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DA664F8" w14:textId="77777777" w:rsidR="00AE211C" w:rsidRPr="00FF7C95" w:rsidRDefault="00AE211C" w:rsidP="00740C0B">
            <w:pPr>
              <w:pStyle w:val="standard"/>
              <w:rPr>
                <w:rFonts w:ascii="Tahoma" w:hAnsi="Tahoma" w:cs="Tahoma"/>
                <w:sz w:val="20"/>
                <w:szCs w:val="20"/>
              </w:rPr>
            </w:pPr>
            <w:r w:rsidRPr="00FF7C95">
              <w:rPr>
                <w:rFonts w:ascii="Tahoma" w:hAnsi="Tahoma" w:cs="Tahoma"/>
                <w:sz w:val="20"/>
                <w:szCs w:val="20"/>
              </w:rPr>
              <w:t> </w:t>
            </w:r>
          </w:p>
        </w:tc>
        <w:tc>
          <w:tcPr>
            <w:tcW w:w="4880" w:type="dxa"/>
            <w:tcBorders>
              <w:top w:val="nil"/>
              <w:left w:val="nil"/>
              <w:bottom w:val="single" w:sz="8" w:space="0" w:color="00000A"/>
              <w:right w:val="single" w:sz="8" w:space="0" w:color="00000A"/>
            </w:tcBorders>
            <w:tcMar>
              <w:top w:w="0" w:type="dxa"/>
              <w:left w:w="113" w:type="dxa"/>
              <w:bottom w:w="0" w:type="dxa"/>
              <w:right w:w="108" w:type="dxa"/>
            </w:tcMar>
            <w:hideMark/>
          </w:tcPr>
          <w:p w14:paraId="437C4786" w14:textId="77777777" w:rsidR="00AE211C" w:rsidRPr="00FF7C95" w:rsidRDefault="00AE211C" w:rsidP="00740C0B">
            <w:pPr>
              <w:pStyle w:val="standard"/>
              <w:rPr>
                <w:rFonts w:ascii="Tahoma" w:hAnsi="Tahoma" w:cs="Tahoma"/>
                <w:sz w:val="20"/>
                <w:szCs w:val="20"/>
              </w:rPr>
            </w:pPr>
            <w:r w:rsidRPr="00FF7C95">
              <w:rPr>
                <w:rFonts w:ascii="Tahoma" w:hAnsi="Tahoma" w:cs="Tahoma"/>
                <w:sz w:val="20"/>
                <w:szCs w:val="20"/>
              </w:rPr>
              <w:t> </w:t>
            </w:r>
          </w:p>
        </w:tc>
      </w:tr>
    </w:tbl>
    <w:p w14:paraId="52F5577D" w14:textId="77777777" w:rsidR="00617C43" w:rsidRPr="00FF7C95" w:rsidRDefault="00617C43" w:rsidP="00844C0D">
      <w:pPr>
        <w:jc w:val="center"/>
        <w:rPr>
          <w:rFonts w:ascii="Tahoma" w:hAnsi="Tahoma" w:cs="Tahoma"/>
          <w:b/>
          <w:iCs/>
          <w:kern w:val="16"/>
          <w:sz w:val="20"/>
          <w:szCs w:val="20"/>
        </w:rPr>
      </w:pPr>
    </w:p>
    <w:p w14:paraId="41DBF146" w14:textId="77777777" w:rsidR="00617C43" w:rsidRPr="00FF7C95" w:rsidRDefault="00617C43" w:rsidP="00844C0D">
      <w:pPr>
        <w:jc w:val="center"/>
        <w:rPr>
          <w:rFonts w:ascii="Tahoma" w:hAnsi="Tahoma" w:cs="Tahoma"/>
          <w:b/>
          <w:iCs/>
          <w:kern w:val="16"/>
          <w:sz w:val="20"/>
          <w:szCs w:val="20"/>
        </w:rPr>
      </w:pPr>
    </w:p>
    <w:p w14:paraId="5A2AA8F1" w14:textId="77777777" w:rsidR="00617C43" w:rsidRPr="00FF7C95" w:rsidRDefault="00617C43" w:rsidP="00844C0D">
      <w:pPr>
        <w:jc w:val="center"/>
        <w:rPr>
          <w:rFonts w:ascii="Tahoma" w:hAnsi="Tahoma" w:cs="Tahoma"/>
          <w:b/>
          <w:iCs/>
          <w:kern w:val="16"/>
          <w:sz w:val="20"/>
          <w:szCs w:val="20"/>
        </w:rPr>
      </w:pPr>
    </w:p>
    <w:p w14:paraId="048D44A3" w14:textId="77777777" w:rsidR="00617C43" w:rsidRPr="00FF7C95" w:rsidRDefault="00617C43" w:rsidP="00844C0D">
      <w:pPr>
        <w:jc w:val="center"/>
        <w:rPr>
          <w:rFonts w:ascii="Tahoma" w:hAnsi="Tahoma" w:cs="Tahoma"/>
          <w:b/>
          <w:iCs/>
          <w:kern w:val="16"/>
          <w:sz w:val="20"/>
          <w:szCs w:val="20"/>
        </w:rPr>
      </w:pPr>
    </w:p>
    <w:p w14:paraId="2903D4D6" w14:textId="77777777" w:rsidR="00617C43" w:rsidRPr="00FF7C95" w:rsidRDefault="00617C43" w:rsidP="00844C0D">
      <w:pPr>
        <w:jc w:val="center"/>
        <w:rPr>
          <w:rFonts w:ascii="Tahoma" w:hAnsi="Tahoma" w:cs="Tahoma"/>
          <w:b/>
          <w:iCs/>
          <w:kern w:val="16"/>
          <w:sz w:val="20"/>
          <w:szCs w:val="20"/>
        </w:rPr>
      </w:pPr>
    </w:p>
    <w:p w14:paraId="22D46CD6" w14:textId="1A8986C4" w:rsidR="00844C0D" w:rsidRPr="00FF7C95" w:rsidRDefault="00844C0D" w:rsidP="00844C0D">
      <w:pPr>
        <w:jc w:val="center"/>
        <w:rPr>
          <w:rFonts w:ascii="Tahoma" w:hAnsi="Tahoma" w:cs="Tahoma"/>
          <w:b/>
          <w:iCs/>
          <w:kern w:val="16"/>
          <w:sz w:val="20"/>
          <w:szCs w:val="20"/>
        </w:rPr>
      </w:pPr>
      <w:r w:rsidRPr="00FF7C95">
        <w:rPr>
          <w:rFonts w:ascii="Tahoma" w:hAnsi="Tahoma" w:cs="Tahoma"/>
          <w:b/>
          <w:iCs/>
          <w:kern w:val="16"/>
          <w:sz w:val="20"/>
          <w:szCs w:val="20"/>
        </w:rPr>
        <w:t>§ 12</w:t>
      </w:r>
    </w:p>
    <w:p w14:paraId="4A6016B9" w14:textId="77777777" w:rsidR="0038737C" w:rsidRPr="00FF7C95" w:rsidRDefault="00844C0D" w:rsidP="00844C0D">
      <w:pPr>
        <w:numPr>
          <w:ilvl w:val="0"/>
          <w:numId w:val="28"/>
        </w:numPr>
        <w:ind w:left="567" w:right="12" w:hanging="567"/>
        <w:jc w:val="both"/>
        <w:rPr>
          <w:rFonts w:ascii="Tahoma" w:hAnsi="Tahoma" w:cs="Tahoma"/>
          <w:sz w:val="20"/>
          <w:szCs w:val="20"/>
        </w:rPr>
      </w:pPr>
      <w:r w:rsidRPr="00FF7C95">
        <w:rPr>
          <w:rFonts w:ascii="Tahoma" w:hAnsi="Tahoma" w:cs="Tahoma"/>
          <w:sz w:val="20"/>
          <w:szCs w:val="20"/>
        </w:rPr>
        <w:t>Wszelkie zmiany i uzupełnienia niniejszej umowy wymagają formy pisemnej pod rygorem nieważności</w:t>
      </w:r>
      <w:r w:rsidR="0038737C" w:rsidRPr="00FF7C95">
        <w:rPr>
          <w:rFonts w:ascii="Tahoma" w:hAnsi="Tahoma" w:cs="Tahoma"/>
          <w:sz w:val="20"/>
          <w:szCs w:val="20"/>
        </w:rPr>
        <w:t>.</w:t>
      </w:r>
    </w:p>
    <w:p w14:paraId="63548DE6" w14:textId="77777777" w:rsidR="00844C0D" w:rsidRPr="00FF7C95" w:rsidRDefault="00844C0D" w:rsidP="00844C0D">
      <w:pPr>
        <w:numPr>
          <w:ilvl w:val="0"/>
          <w:numId w:val="28"/>
        </w:numPr>
        <w:ind w:left="567" w:right="12" w:hanging="567"/>
        <w:jc w:val="both"/>
        <w:rPr>
          <w:rFonts w:ascii="Tahoma" w:hAnsi="Tahoma" w:cs="Tahoma"/>
          <w:sz w:val="20"/>
          <w:szCs w:val="20"/>
        </w:rPr>
      </w:pPr>
      <w:r w:rsidRPr="00FF7C95">
        <w:rPr>
          <w:rFonts w:ascii="Tahoma" w:hAnsi="Tahoma" w:cs="Tahoma"/>
          <w:sz w:val="20"/>
          <w:szCs w:val="20"/>
        </w:rPr>
        <w:t>Wszelkie załączniki wskazane w treści niniejszej umowy stanowią jej integralną część.</w:t>
      </w:r>
    </w:p>
    <w:p w14:paraId="3DD49077" w14:textId="77777777" w:rsidR="00844C0D" w:rsidRPr="00FF7C95" w:rsidRDefault="00844C0D" w:rsidP="00844C0D">
      <w:pPr>
        <w:numPr>
          <w:ilvl w:val="0"/>
          <w:numId w:val="28"/>
        </w:numPr>
        <w:ind w:left="567" w:hanging="567"/>
        <w:jc w:val="both"/>
        <w:rPr>
          <w:rFonts w:ascii="Tahoma" w:hAnsi="Tahoma" w:cs="Tahoma"/>
          <w:sz w:val="20"/>
          <w:szCs w:val="20"/>
        </w:rPr>
      </w:pPr>
      <w:r w:rsidRPr="00FF7C95">
        <w:rPr>
          <w:rFonts w:ascii="Tahoma" w:hAnsi="Tahoma" w:cs="Tahoma"/>
          <w:iCs/>
          <w:kern w:val="16"/>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siedziby Zamawiającego</w:t>
      </w:r>
      <w:r w:rsidRPr="00FF7C95">
        <w:rPr>
          <w:rFonts w:ascii="Tahoma" w:hAnsi="Tahoma" w:cs="Tahoma"/>
          <w:sz w:val="20"/>
          <w:szCs w:val="20"/>
        </w:rPr>
        <w:t>.</w:t>
      </w:r>
    </w:p>
    <w:p w14:paraId="1EB6EBE4" w14:textId="77777777" w:rsidR="00844C0D" w:rsidRPr="00FF7C95" w:rsidRDefault="00844C0D" w:rsidP="00844C0D">
      <w:pPr>
        <w:numPr>
          <w:ilvl w:val="0"/>
          <w:numId w:val="28"/>
        </w:numPr>
        <w:ind w:left="567" w:hanging="567"/>
        <w:jc w:val="both"/>
        <w:rPr>
          <w:rFonts w:ascii="Tahoma" w:hAnsi="Tahoma" w:cs="Tahoma"/>
          <w:sz w:val="20"/>
          <w:szCs w:val="20"/>
        </w:rPr>
      </w:pPr>
      <w:r w:rsidRPr="00FF7C95">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6A844851" w14:textId="77777777" w:rsidR="00844C0D" w:rsidRPr="00FF7C95" w:rsidRDefault="00844C0D" w:rsidP="00844C0D">
      <w:pPr>
        <w:numPr>
          <w:ilvl w:val="0"/>
          <w:numId w:val="28"/>
        </w:numPr>
        <w:ind w:left="567" w:hanging="567"/>
        <w:jc w:val="both"/>
        <w:rPr>
          <w:rFonts w:ascii="Tahoma" w:hAnsi="Tahoma" w:cs="Tahoma"/>
          <w:iCs/>
          <w:kern w:val="16"/>
          <w:sz w:val="20"/>
          <w:szCs w:val="20"/>
        </w:rPr>
      </w:pPr>
      <w:r w:rsidRPr="00FF7C95">
        <w:rPr>
          <w:rFonts w:ascii="Tahoma" w:hAnsi="Tahoma" w:cs="Tahoma"/>
          <w:iCs/>
          <w:kern w:val="16"/>
          <w:sz w:val="20"/>
          <w:szCs w:val="20"/>
        </w:rPr>
        <w:t>W sprawach nieuregulowanych niniejszą umową będą miały zastosowanie przepisy Kodeksu Cywilnego (Dz. U. z 20</w:t>
      </w:r>
      <w:r w:rsidR="00FF6F47" w:rsidRPr="00FF7C95">
        <w:rPr>
          <w:rFonts w:ascii="Tahoma" w:hAnsi="Tahoma" w:cs="Tahoma"/>
          <w:iCs/>
          <w:kern w:val="16"/>
          <w:sz w:val="20"/>
          <w:szCs w:val="20"/>
        </w:rPr>
        <w:t>22</w:t>
      </w:r>
      <w:r w:rsidR="0017369A" w:rsidRPr="00FF7C95">
        <w:rPr>
          <w:rFonts w:ascii="Tahoma" w:hAnsi="Tahoma" w:cs="Tahoma"/>
          <w:iCs/>
          <w:kern w:val="16"/>
          <w:sz w:val="20"/>
          <w:szCs w:val="20"/>
        </w:rPr>
        <w:t xml:space="preserve"> r., </w:t>
      </w:r>
      <w:r w:rsidR="00FF6F47" w:rsidRPr="00FF7C95">
        <w:rPr>
          <w:rFonts w:ascii="Tahoma" w:hAnsi="Tahoma" w:cs="Tahoma"/>
          <w:iCs/>
          <w:kern w:val="16"/>
          <w:sz w:val="20"/>
          <w:szCs w:val="20"/>
        </w:rPr>
        <w:t>poz. 136</w:t>
      </w:r>
      <w:r w:rsidR="0017369A" w:rsidRPr="00FF7C95">
        <w:rPr>
          <w:rFonts w:ascii="Tahoma" w:hAnsi="Tahoma" w:cs="Tahoma"/>
          <w:iCs/>
          <w:kern w:val="16"/>
          <w:sz w:val="20"/>
          <w:szCs w:val="20"/>
        </w:rPr>
        <w:t>0</w:t>
      </w:r>
      <w:r w:rsidR="0038737C" w:rsidRPr="00FF7C95">
        <w:rPr>
          <w:rFonts w:ascii="Tahoma" w:hAnsi="Tahoma" w:cs="Tahoma"/>
          <w:iCs/>
          <w:kern w:val="16"/>
          <w:sz w:val="20"/>
          <w:szCs w:val="20"/>
        </w:rPr>
        <w:t xml:space="preserve"> – </w:t>
      </w:r>
      <w:proofErr w:type="spellStart"/>
      <w:r w:rsidR="0038737C" w:rsidRPr="00FF7C95">
        <w:rPr>
          <w:rFonts w:ascii="Tahoma" w:hAnsi="Tahoma" w:cs="Tahoma"/>
          <w:iCs/>
          <w:kern w:val="16"/>
          <w:sz w:val="20"/>
          <w:szCs w:val="20"/>
        </w:rPr>
        <w:t>t.j</w:t>
      </w:r>
      <w:proofErr w:type="spellEnd"/>
      <w:r w:rsidR="0038737C" w:rsidRPr="00FF7C95">
        <w:rPr>
          <w:rFonts w:ascii="Tahoma" w:hAnsi="Tahoma" w:cs="Tahoma"/>
          <w:iCs/>
          <w:kern w:val="16"/>
          <w:sz w:val="20"/>
          <w:szCs w:val="20"/>
        </w:rPr>
        <w:t>. ze zm.).</w:t>
      </w:r>
    </w:p>
    <w:p w14:paraId="5D66629A" w14:textId="7B2585DA" w:rsidR="00617C43" w:rsidRPr="00FF7C95" w:rsidRDefault="0088162B" w:rsidP="00617C43">
      <w:pPr>
        <w:numPr>
          <w:ilvl w:val="0"/>
          <w:numId w:val="28"/>
        </w:numPr>
        <w:ind w:left="567" w:hanging="567"/>
        <w:jc w:val="both"/>
        <w:rPr>
          <w:rFonts w:ascii="Tahoma" w:hAnsi="Tahoma" w:cs="Tahoma"/>
          <w:iCs/>
          <w:kern w:val="16"/>
          <w:sz w:val="20"/>
          <w:szCs w:val="20"/>
        </w:rPr>
      </w:pPr>
      <w:r w:rsidRPr="00FF7C95">
        <w:rPr>
          <w:rFonts w:ascii="Tahoma" w:hAnsi="Tahoma" w:cs="Tahoma"/>
          <w:iCs/>
          <w:kern w:val="16"/>
          <w:sz w:val="20"/>
          <w:szCs w:val="20"/>
        </w:rPr>
        <w:t>Umowę sporządza się w dwóch</w:t>
      </w:r>
      <w:r w:rsidR="00844C0D" w:rsidRPr="00FF7C95">
        <w:rPr>
          <w:rFonts w:ascii="Tahoma" w:hAnsi="Tahoma" w:cs="Tahoma"/>
          <w:iCs/>
          <w:kern w:val="16"/>
          <w:sz w:val="20"/>
          <w:szCs w:val="20"/>
        </w:rPr>
        <w:t xml:space="preserve"> </w:t>
      </w:r>
      <w:r w:rsidRPr="00FF7C95">
        <w:rPr>
          <w:rFonts w:ascii="Tahoma" w:hAnsi="Tahoma" w:cs="Tahoma"/>
          <w:iCs/>
          <w:kern w:val="16"/>
          <w:sz w:val="20"/>
          <w:szCs w:val="20"/>
        </w:rPr>
        <w:t>jednobrzmiących egzemplarzach: 1 egzemplarz</w:t>
      </w:r>
      <w:r w:rsidR="00844C0D" w:rsidRPr="00FF7C95">
        <w:rPr>
          <w:rFonts w:ascii="Tahoma" w:hAnsi="Tahoma" w:cs="Tahoma"/>
          <w:iCs/>
          <w:kern w:val="16"/>
          <w:sz w:val="20"/>
          <w:szCs w:val="20"/>
        </w:rPr>
        <w:t xml:space="preserve"> dla Zamawiającego i 1 egzemplarz dla Wykonawcy.</w:t>
      </w:r>
    </w:p>
    <w:p w14:paraId="2E8C130B" w14:textId="77777777" w:rsidR="00844C0D" w:rsidRPr="00FF7C95" w:rsidRDefault="00844C0D" w:rsidP="00844C0D">
      <w:pPr>
        <w:numPr>
          <w:ilvl w:val="0"/>
          <w:numId w:val="28"/>
        </w:numPr>
        <w:ind w:left="567" w:hanging="567"/>
        <w:jc w:val="both"/>
        <w:rPr>
          <w:rFonts w:ascii="Tahoma" w:hAnsi="Tahoma" w:cs="Tahoma"/>
          <w:iCs/>
          <w:kern w:val="16"/>
          <w:sz w:val="20"/>
          <w:szCs w:val="20"/>
        </w:rPr>
      </w:pPr>
      <w:r w:rsidRPr="00FF7C95">
        <w:rPr>
          <w:rFonts w:ascii="Tahoma" w:hAnsi="Tahoma" w:cs="Tahoma"/>
          <w:sz w:val="20"/>
          <w:szCs w:val="20"/>
        </w:rPr>
        <w:t>Załącznikami do umowy są:</w:t>
      </w:r>
    </w:p>
    <w:p w14:paraId="4EC36BEE" w14:textId="77777777" w:rsidR="00844C0D" w:rsidRPr="00FF7C95" w:rsidRDefault="00844C0D" w:rsidP="00844C0D">
      <w:pPr>
        <w:numPr>
          <w:ilvl w:val="0"/>
          <w:numId w:val="5"/>
        </w:numPr>
        <w:tabs>
          <w:tab w:val="clear" w:pos="360"/>
          <w:tab w:val="num" w:pos="993"/>
        </w:tabs>
        <w:ind w:left="993"/>
        <w:jc w:val="both"/>
        <w:rPr>
          <w:rFonts w:ascii="Tahoma" w:hAnsi="Tahoma" w:cs="Tahoma"/>
          <w:sz w:val="20"/>
          <w:szCs w:val="20"/>
        </w:rPr>
      </w:pPr>
      <w:r w:rsidRPr="00FF7C95">
        <w:rPr>
          <w:rFonts w:ascii="Tahoma" w:hAnsi="Tahoma" w:cs="Tahoma"/>
          <w:sz w:val="20"/>
          <w:szCs w:val="20"/>
        </w:rPr>
        <w:t>Załącznik nr 1 - Formularz oferty</w:t>
      </w:r>
    </w:p>
    <w:p w14:paraId="3A10689F" w14:textId="77777777" w:rsidR="00DE6079" w:rsidRPr="00FF7C95" w:rsidRDefault="00FF6F47" w:rsidP="00E005AE">
      <w:pPr>
        <w:numPr>
          <w:ilvl w:val="0"/>
          <w:numId w:val="5"/>
        </w:numPr>
        <w:tabs>
          <w:tab w:val="clear" w:pos="360"/>
          <w:tab w:val="num" w:pos="993"/>
        </w:tabs>
        <w:ind w:left="993"/>
        <w:jc w:val="both"/>
        <w:rPr>
          <w:rFonts w:ascii="Tahoma" w:hAnsi="Tahoma" w:cs="Tahoma"/>
          <w:sz w:val="20"/>
          <w:szCs w:val="20"/>
        </w:rPr>
      </w:pPr>
      <w:r w:rsidRPr="00FF7C95">
        <w:rPr>
          <w:rFonts w:ascii="Tahoma" w:hAnsi="Tahoma" w:cs="Tahoma"/>
          <w:sz w:val="20"/>
          <w:szCs w:val="20"/>
        </w:rPr>
        <w:t>Załącznik nr 1a</w:t>
      </w:r>
      <w:r w:rsidR="00844C0D" w:rsidRPr="00FF7C95">
        <w:rPr>
          <w:rFonts w:ascii="Tahoma" w:hAnsi="Tahoma" w:cs="Tahoma"/>
          <w:sz w:val="20"/>
          <w:szCs w:val="20"/>
        </w:rPr>
        <w:t xml:space="preserve"> - Formularz asortymentowo-cenowy</w:t>
      </w:r>
    </w:p>
    <w:p w14:paraId="24B49281" w14:textId="77777777" w:rsidR="00116F03" w:rsidRPr="00FF7C95" w:rsidRDefault="00116F03" w:rsidP="00116F03">
      <w:pPr>
        <w:jc w:val="both"/>
        <w:rPr>
          <w:rFonts w:ascii="Tahoma" w:hAnsi="Tahoma" w:cs="Tahoma"/>
          <w:color w:val="FF0000"/>
          <w:sz w:val="20"/>
          <w:szCs w:val="20"/>
        </w:rPr>
      </w:pPr>
    </w:p>
    <w:p w14:paraId="3E6516C3" w14:textId="77777777" w:rsidR="00844C0D" w:rsidRPr="00FF7C95" w:rsidRDefault="00947C99" w:rsidP="0017369A">
      <w:pPr>
        <w:pStyle w:val="Nagwek4"/>
        <w:numPr>
          <w:ilvl w:val="2"/>
          <w:numId w:val="6"/>
        </w:numPr>
        <w:suppressAutoHyphens/>
        <w:rPr>
          <w:rFonts w:ascii="Tahoma" w:hAnsi="Tahoma" w:cs="Tahoma"/>
        </w:rPr>
      </w:pPr>
      <w:r w:rsidRPr="00FF7C95">
        <w:rPr>
          <w:rFonts w:ascii="Tahoma" w:hAnsi="Tahoma" w:cs="Tahoma"/>
        </w:rPr>
        <w:t xml:space="preserve"> </w:t>
      </w:r>
    </w:p>
    <w:p w14:paraId="4726FDA6" w14:textId="77777777" w:rsidR="00844C0D" w:rsidRPr="00FF7C95" w:rsidRDefault="00844C0D" w:rsidP="00844C0D">
      <w:pPr>
        <w:pStyle w:val="Nagwek4"/>
        <w:numPr>
          <w:ilvl w:val="3"/>
          <w:numId w:val="6"/>
        </w:numPr>
        <w:suppressAutoHyphens/>
        <w:ind w:left="0" w:firstLine="708"/>
        <w:rPr>
          <w:rFonts w:ascii="Tahoma" w:hAnsi="Tahoma" w:cs="Tahoma"/>
        </w:rPr>
      </w:pPr>
      <w:r w:rsidRPr="00FF7C95">
        <w:rPr>
          <w:rFonts w:ascii="Tahoma" w:hAnsi="Tahoma" w:cs="Tahoma"/>
        </w:rPr>
        <w:t>WYKONAWCA</w:t>
      </w:r>
      <w:r w:rsidRPr="00FF7C95">
        <w:rPr>
          <w:rFonts w:ascii="Tahoma" w:hAnsi="Tahoma" w:cs="Tahoma"/>
        </w:rPr>
        <w:tab/>
      </w:r>
      <w:r w:rsidRPr="00FF7C95">
        <w:rPr>
          <w:rFonts w:ascii="Tahoma" w:hAnsi="Tahoma" w:cs="Tahoma"/>
        </w:rPr>
        <w:tab/>
      </w:r>
      <w:r w:rsidRPr="00FF7C95">
        <w:rPr>
          <w:rFonts w:ascii="Tahoma" w:hAnsi="Tahoma" w:cs="Tahoma"/>
        </w:rPr>
        <w:tab/>
      </w:r>
      <w:r w:rsidRPr="00FF7C95">
        <w:rPr>
          <w:rFonts w:ascii="Tahoma" w:hAnsi="Tahoma" w:cs="Tahoma"/>
        </w:rPr>
        <w:tab/>
      </w:r>
      <w:r w:rsidRPr="00FF7C95">
        <w:rPr>
          <w:rFonts w:ascii="Tahoma" w:hAnsi="Tahoma" w:cs="Tahoma"/>
        </w:rPr>
        <w:tab/>
      </w:r>
      <w:r w:rsidRPr="00FF7C95">
        <w:rPr>
          <w:rFonts w:ascii="Tahoma" w:hAnsi="Tahoma" w:cs="Tahoma"/>
        </w:rPr>
        <w:tab/>
      </w:r>
      <w:r w:rsidRPr="00FF7C95">
        <w:rPr>
          <w:rFonts w:ascii="Tahoma" w:hAnsi="Tahoma" w:cs="Tahoma"/>
        </w:rPr>
        <w:tab/>
      </w:r>
      <w:r w:rsidRPr="00FF7C95">
        <w:rPr>
          <w:rFonts w:ascii="Tahoma" w:hAnsi="Tahoma" w:cs="Tahoma"/>
        </w:rPr>
        <w:tab/>
        <w:t>ZAMAWIAJĄCY</w:t>
      </w:r>
    </w:p>
    <w:p w14:paraId="3DDD95BB" w14:textId="77777777" w:rsidR="0043325A" w:rsidRPr="00FF7C95" w:rsidRDefault="0043325A" w:rsidP="0097246E">
      <w:pPr>
        <w:spacing w:after="160" w:line="259" w:lineRule="auto"/>
        <w:rPr>
          <w:rFonts w:ascii="Tahoma" w:hAnsi="Tahoma" w:cs="Tahoma"/>
          <w:sz w:val="20"/>
          <w:szCs w:val="20"/>
        </w:rPr>
      </w:pPr>
    </w:p>
    <w:sectPr w:rsidR="0043325A" w:rsidRPr="00FF7C95" w:rsidSect="00871887">
      <w:headerReference w:type="default" r:id="rId9"/>
      <w:footerReference w:type="default" r:id="rId10"/>
      <w:pgSz w:w="11906" w:h="16838"/>
      <w:pgMar w:top="851" w:right="851" w:bottom="567" w:left="851" w:header="426"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FB9B" w14:textId="77777777" w:rsidR="00E83FA8" w:rsidRDefault="00E83FA8" w:rsidP="00A12255">
      <w:r>
        <w:separator/>
      </w:r>
    </w:p>
  </w:endnote>
  <w:endnote w:type="continuationSeparator" w:id="0">
    <w:p w14:paraId="35301362" w14:textId="77777777" w:rsidR="00E83FA8" w:rsidRDefault="00E83FA8" w:rsidP="00A1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827129"/>
      <w:docPartObj>
        <w:docPartGallery w:val="Page Numbers (Bottom of Page)"/>
        <w:docPartUnique/>
      </w:docPartObj>
    </w:sdtPr>
    <w:sdtEndPr>
      <w:rPr>
        <w:rFonts w:ascii="Tahoma" w:hAnsi="Tahoma" w:cs="Tahoma"/>
        <w:sz w:val="16"/>
      </w:rPr>
    </w:sdtEndPr>
    <w:sdtContent>
      <w:p w14:paraId="3DE67A45" w14:textId="6538F1D8" w:rsidR="00871887" w:rsidRPr="00871887" w:rsidRDefault="00871887">
        <w:pPr>
          <w:pStyle w:val="Stopka"/>
          <w:jc w:val="right"/>
          <w:rPr>
            <w:rFonts w:ascii="Tahoma" w:hAnsi="Tahoma" w:cs="Tahoma"/>
            <w:sz w:val="16"/>
          </w:rPr>
        </w:pPr>
        <w:r w:rsidRPr="00871887">
          <w:rPr>
            <w:rFonts w:ascii="Tahoma" w:hAnsi="Tahoma" w:cs="Tahoma"/>
            <w:sz w:val="16"/>
          </w:rPr>
          <w:fldChar w:fldCharType="begin"/>
        </w:r>
        <w:r w:rsidRPr="00871887">
          <w:rPr>
            <w:rFonts w:ascii="Tahoma" w:hAnsi="Tahoma" w:cs="Tahoma"/>
            <w:sz w:val="16"/>
          </w:rPr>
          <w:instrText>PAGE   \* MERGEFORMAT</w:instrText>
        </w:r>
        <w:r w:rsidRPr="00871887">
          <w:rPr>
            <w:rFonts w:ascii="Tahoma" w:hAnsi="Tahoma" w:cs="Tahoma"/>
            <w:sz w:val="16"/>
          </w:rPr>
          <w:fldChar w:fldCharType="separate"/>
        </w:r>
        <w:r w:rsidR="00841F2C">
          <w:rPr>
            <w:rFonts w:ascii="Tahoma" w:hAnsi="Tahoma" w:cs="Tahoma"/>
            <w:noProof/>
            <w:sz w:val="16"/>
          </w:rPr>
          <w:t>3</w:t>
        </w:r>
        <w:r w:rsidRPr="00871887">
          <w:rPr>
            <w:rFonts w:ascii="Tahoma" w:hAnsi="Tahoma" w:cs="Tahoma"/>
            <w:sz w:val="16"/>
          </w:rPr>
          <w:fldChar w:fldCharType="end"/>
        </w:r>
      </w:p>
    </w:sdtContent>
  </w:sdt>
  <w:p w14:paraId="4DED6E13" w14:textId="77777777" w:rsidR="00871887" w:rsidRDefault="008718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4CC01" w14:textId="77777777" w:rsidR="00E83FA8" w:rsidRDefault="00E83FA8" w:rsidP="00A12255">
      <w:r>
        <w:separator/>
      </w:r>
    </w:p>
  </w:footnote>
  <w:footnote w:type="continuationSeparator" w:id="0">
    <w:p w14:paraId="05753DC2" w14:textId="77777777" w:rsidR="00E83FA8" w:rsidRDefault="00E83FA8" w:rsidP="00A1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8B56" w14:textId="3D578507" w:rsidR="00A12255" w:rsidRDefault="002A1B17" w:rsidP="00A12255">
    <w:pPr>
      <w:jc w:val="center"/>
      <w:rPr>
        <w:rFonts w:ascii="Tahoma" w:hAnsi="Tahoma" w:cs="Tahoma"/>
        <w:b/>
        <w:color w:val="000000" w:themeColor="text1"/>
        <w:sz w:val="22"/>
        <w:szCs w:val="22"/>
      </w:rPr>
    </w:pPr>
    <w:r w:rsidRPr="00045E9C">
      <w:rPr>
        <w:rFonts w:ascii="Tahoma" w:hAnsi="Tahoma" w:cs="Tahoma"/>
        <w:b/>
        <w:iCs/>
        <w:smallCaps/>
        <w:color w:val="000000" w:themeColor="text1"/>
        <w:kern w:val="16"/>
        <w:sz w:val="22"/>
        <w:szCs w:val="22"/>
      </w:rPr>
      <w:t>UMOWA NR</w:t>
    </w:r>
    <w:r w:rsidR="00EF2973" w:rsidRPr="00045E9C">
      <w:rPr>
        <w:rFonts w:ascii="Tahoma" w:hAnsi="Tahoma" w:cs="Tahoma"/>
        <w:b/>
        <w:iCs/>
        <w:smallCaps/>
        <w:color w:val="000000" w:themeColor="text1"/>
        <w:kern w:val="16"/>
        <w:sz w:val="22"/>
        <w:szCs w:val="22"/>
      </w:rPr>
      <w:t xml:space="preserve"> </w:t>
    </w:r>
    <w:r w:rsidR="00057468">
      <w:rPr>
        <w:rFonts w:ascii="Tahoma" w:hAnsi="Tahoma" w:cs="Tahoma"/>
        <w:b/>
        <w:iCs/>
        <w:smallCaps/>
        <w:color w:val="000000" w:themeColor="text1"/>
        <w:kern w:val="16"/>
        <w:sz w:val="22"/>
        <w:szCs w:val="22"/>
      </w:rPr>
      <w:t>57</w:t>
    </w:r>
    <w:r w:rsidR="00057468">
      <w:rPr>
        <w:rFonts w:ascii="Tahoma" w:hAnsi="Tahoma" w:cs="Tahoma"/>
        <w:b/>
        <w:color w:val="000000" w:themeColor="text1"/>
        <w:sz w:val="22"/>
        <w:szCs w:val="22"/>
      </w:rPr>
      <w:t>/PP/ZP/D/2023</w:t>
    </w:r>
    <w:r w:rsidR="003D42C8">
      <w:rPr>
        <w:rFonts w:ascii="Tahoma" w:hAnsi="Tahoma" w:cs="Tahoma"/>
        <w:b/>
        <w:color w:val="000000" w:themeColor="text1"/>
        <w:sz w:val="22"/>
        <w:szCs w:val="22"/>
      </w:rPr>
      <w:t>-</w:t>
    </w:r>
    <w:r w:rsidR="003D42C8" w:rsidRPr="00057468">
      <w:rPr>
        <w:rFonts w:ascii="Tahoma" w:hAnsi="Tahoma" w:cs="Tahoma"/>
        <w:b/>
        <w:color w:val="FF0000"/>
        <w:sz w:val="22"/>
        <w:szCs w:val="22"/>
      </w:rPr>
      <w:t>Wzór</w:t>
    </w:r>
    <w:r w:rsidR="00045E9C" w:rsidRPr="00057468">
      <w:rPr>
        <w:rFonts w:ascii="Tahoma" w:hAnsi="Tahoma" w:cs="Tahoma"/>
        <w:b/>
        <w:color w:val="FF0000"/>
        <w:sz w:val="22"/>
        <w:szCs w:val="22"/>
      </w:rPr>
      <w:t xml:space="preserve"> </w:t>
    </w:r>
    <w:r w:rsidR="00A12255" w:rsidRPr="00057468">
      <w:rPr>
        <w:rFonts w:ascii="Tahoma" w:hAnsi="Tahoma" w:cs="Tahoma"/>
        <w:b/>
        <w:color w:val="FF0000"/>
        <w:sz w:val="22"/>
        <w:szCs w:val="22"/>
      </w:rPr>
      <w:t xml:space="preserve"> </w:t>
    </w:r>
  </w:p>
  <w:p w14:paraId="7DCB7C88" w14:textId="28EF1C80" w:rsidR="00AD13AD" w:rsidRDefault="00AD13AD" w:rsidP="00A12255">
    <w:pPr>
      <w:jc w:val="center"/>
      <w:rPr>
        <w:rFonts w:ascii="Tahoma" w:hAnsi="Tahoma" w:cs="Tahoma"/>
        <w:b/>
        <w:color w:val="000000" w:themeColor="text1"/>
        <w:sz w:val="22"/>
        <w:szCs w:val="22"/>
      </w:rPr>
    </w:pPr>
  </w:p>
  <w:p w14:paraId="78253203" w14:textId="33C299DB" w:rsidR="00AD13AD" w:rsidRPr="002A1B17" w:rsidRDefault="00AD13AD" w:rsidP="00A12255">
    <w:pPr>
      <w:jc w:val="center"/>
      <w:rPr>
        <w:rFonts w:ascii="Tahoma" w:hAnsi="Tahoma" w:cs="Tahoma"/>
        <w:b/>
        <w:iCs/>
        <w:smallCaps/>
        <w:color w:val="FF0000"/>
        <w:kern w:val="16"/>
        <w:sz w:val="22"/>
        <w:szCs w:val="22"/>
        <w:u w:val="single"/>
      </w:rPr>
    </w:pPr>
  </w:p>
  <w:p w14:paraId="1EBF58EE" w14:textId="77777777" w:rsidR="00A12255" w:rsidRDefault="00A122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FB188542"/>
    <w:name w:val="WWNum5"/>
    <w:lvl w:ilvl="0">
      <w:start w:val="8"/>
      <w:numFmt w:val="decimal"/>
      <w:lvlText w:val="%1."/>
      <w:lvlJc w:val="left"/>
      <w:pPr>
        <w:tabs>
          <w:tab w:val="num" w:pos="567"/>
        </w:tabs>
        <w:ind w:left="567" w:hanging="567"/>
      </w:pPr>
      <w:rPr>
        <w:b w:val="0"/>
        <w:i w:val="0"/>
        <w:color w:val="auto"/>
      </w:rPr>
    </w:lvl>
    <w:lvl w:ilvl="1">
      <w:start w:val="1"/>
      <w:numFmt w:val="decimal"/>
      <w:lvlText w:val="%1.%2."/>
      <w:lvlJc w:val="left"/>
      <w:pPr>
        <w:tabs>
          <w:tab w:val="num" w:pos="1531"/>
        </w:tabs>
        <w:ind w:left="1531" w:hanging="567"/>
      </w:pPr>
    </w:lvl>
    <w:lvl w:ilvl="2">
      <w:start w:val="1"/>
      <w:numFmt w:val="decimal"/>
      <w:lvlText w:val="%1.%2.%3."/>
      <w:lvlJc w:val="left"/>
      <w:pPr>
        <w:tabs>
          <w:tab w:val="num" w:pos="2251"/>
        </w:tabs>
        <w:ind w:left="2098" w:hanging="567"/>
      </w:pPr>
    </w:lvl>
    <w:lvl w:ilvl="3">
      <w:start w:val="1"/>
      <w:numFmt w:val="lowerLetter"/>
      <w:lvlText w:val="%2.%3.%4)"/>
      <w:lvlJc w:val="left"/>
      <w:pPr>
        <w:tabs>
          <w:tab w:val="num" w:pos="2458"/>
        </w:tabs>
        <w:ind w:left="2382" w:hanging="284"/>
      </w:pPr>
    </w:lvl>
    <w:lvl w:ilvl="4">
      <w:start w:val="1"/>
      <w:numFmt w:val="decimal"/>
      <w:lvlText w:val="%1.%2.%3.%4.%5."/>
      <w:lvlJc w:val="left"/>
      <w:pPr>
        <w:tabs>
          <w:tab w:val="num" w:pos="3277"/>
        </w:tabs>
        <w:ind w:left="2629" w:hanging="792"/>
      </w:pPr>
    </w:lvl>
    <w:lvl w:ilvl="5">
      <w:start w:val="1"/>
      <w:numFmt w:val="decimal"/>
      <w:lvlText w:val="%1.%2.%3.%4.%5.%6."/>
      <w:lvlJc w:val="left"/>
      <w:pPr>
        <w:tabs>
          <w:tab w:val="num" w:pos="3637"/>
        </w:tabs>
        <w:ind w:left="3133" w:hanging="936"/>
      </w:pPr>
    </w:lvl>
    <w:lvl w:ilvl="6">
      <w:start w:val="1"/>
      <w:numFmt w:val="decimal"/>
      <w:lvlText w:val="%1.%2.%3.%4.%5.%6.%7."/>
      <w:lvlJc w:val="left"/>
      <w:pPr>
        <w:tabs>
          <w:tab w:val="num" w:pos="4357"/>
        </w:tabs>
        <w:ind w:left="3637" w:hanging="1080"/>
      </w:pPr>
    </w:lvl>
    <w:lvl w:ilvl="7">
      <w:start w:val="1"/>
      <w:numFmt w:val="decimal"/>
      <w:lvlText w:val="%1.%2.%3.%4.%5.%6.%7.%8."/>
      <w:lvlJc w:val="left"/>
      <w:pPr>
        <w:tabs>
          <w:tab w:val="num" w:pos="5077"/>
        </w:tabs>
        <w:ind w:left="4141" w:hanging="1224"/>
      </w:pPr>
    </w:lvl>
    <w:lvl w:ilvl="8">
      <w:start w:val="1"/>
      <w:numFmt w:val="decimal"/>
      <w:lvlText w:val="%1.%2.%3.%4.%5.%6.%7.%8.%9."/>
      <w:lvlJc w:val="left"/>
      <w:pPr>
        <w:tabs>
          <w:tab w:val="num" w:pos="5437"/>
        </w:tabs>
        <w:ind w:left="4717" w:hanging="1440"/>
      </w:pPr>
    </w:lvl>
  </w:abstractNum>
  <w:abstractNum w:abstractNumId="2"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5040" w:hanging="360"/>
      </w:pPr>
      <w:rPr>
        <w:rFonts w:ascii="Tahoma" w:eastAsia="Arial" w:hAnsi="Tahoma" w:cs="Tahoma"/>
        <w:b w:val="0"/>
        <w:bCs/>
        <w:strike w:val="0"/>
        <w:dstrike w:val="0"/>
        <w:color w:val="000000"/>
        <w:sz w:val="18"/>
        <w:szCs w:val="18"/>
        <w:lang w:eastAsia="pl-PL"/>
      </w:rPr>
    </w:lvl>
  </w:abstractNum>
  <w:abstractNum w:abstractNumId="4" w15:restartNumberingAfterBreak="0">
    <w:nsid w:val="06517895"/>
    <w:multiLevelType w:val="hybridMultilevel"/>
    <w:tmpl w:val="0A5E23D2"/>
    <w:lvl w:ilvl="0" w:tplc="167AB798">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990088"/>
    <w:multiLevelType w:val="hybridMultilevel"/>
    <w:tmpl w:val="F468E3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B97D4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A974125"/>
    <w:multiLevelType w:val="hybridMultilevel"/>
    <w:tmpl w:val="543A9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BAAC0C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91F1B"/>
    <w:multiLevelType w:val="multilevel"/>
    <w:tmpl w:val="9CB4291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15:restartNumberingAfterBreak="0">
    <w:nsid w:val="24806D20"/>
    <w:multiLevelType w:val="multilevel"/>
    <w:tmpl w:val="E946B494"/>
    <w:lvl w:ilvl="0">
      <w:start w:val="1"/>
      <w:numFmt w:val="decimal"/>
      <w:lvlText w:val="2.%1."/>
      <w:lvlJc w:val="left"/>
      <w:pPr>
        <w:tabs>
          <w:tab w:val="num" w:pos="567"/>
        </w:tabs>
        <w:ind w:left="567" w:hanging="567"/>
      </w:pPr>
      <w:rPr>
        <w:rFonts w:hint="default"/>
      </w:rPr>
    </w:lvl>
    <w:lvl w:ilvl="1">
      <w:start w:val="1"/>
      <w:numFmt w:val="decimal"/>
      <w:lvlText w:val="2.%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rPr>
        <w:rFonts w:hint="default"/>
      </w:r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736"/>
        </w:tabs>
        <w:ind w:left="2736" w:hanging="936"/>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18"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8B01F9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20"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967DE"/>
    <w:multiLevelType w:val="hybridMultilevel"/>
    <w:tmpl w:val="19308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9430E"/>
    <w:multiLevelType w:val="multilevel"/>
    <w:tmpl w:val="7B3E855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4C90D9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D72ACD"/>
    <w:multiLevelType w:val="hybridMultilevel"/>
    <w:tmpl w:val="81065F68"/>
    <w:lvl w:ilvl="0" w:tplc="04150005">
      <w:start w:val="1"/>
      <w:numFmt w:val="bullet"/>
      <w:lvlText w:val=""/>
      <w:lvlJc w:val="left"/>
      <w:pPr>
        <w:tabs>
          <w:tab w:val="num" w:pos="2204"/>
        </w:tabs>
        <w:ind w:left="2204"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D7A6A99"/>
    <w:multiLevelType w:val="multilevel"/>
    <w:tmpl w:val="A3D48896"/>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CB5F4F"/>
    <w:multiLevelType w:val="hybridMultilevel"/>
    <w:tmpl w:val="3404F7C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29"/>
  </w:num>
  <w:num w:numId="4">
    <w:abstractNumId w:val="19"/>
  </w:num>
  <w:num w:numId="5">
    <w:abstractNumId w:val="38"/>
  </w:num>
  <w:num w:numId="6">
    <w:abstractNumId w:val="0"/>
  </w:num>
  <w:num w:numId="7">
    <w:abstractNumId w:val="40"/>
  </w:num>
  <w:num w:numId="8">
    <w:abstractNumId w:val="24"/>
  </w:num>
  <w:num w:numId="9">
    <w:abstractNumId w:val="2"/>
  </w:num>
  <w:num w:numId="10">
    <w:abstractNumId w:val="21"/>
  </w:num>
  <w:num w:numId="11">
    <w:abstractNumId w:val="15"/>
  </w:num>
  <w:num w:numId="12">
    <w:abstractNumId w:val="32"/>
  </w:num>
  <w:num w:numId="13">
    <w:abstractNumId w:val="5"/>
  </w:num>
  <w:num w:numId="14">
    <w:abstractNumId w:val="18"/>
  </w:num>
  <w:num w:numId="15">
    <w:abstractNumId w:val="10"/>
  </w:num>
  <w:num w:numId="16">
    <w:abstractNumId w:val="28"/>
  </w:num>
  <w:num w:numId="17">
    <w:abstractNumId w:val="35"/>
  </w:num>
  <w:num w:numId="18">
    <w:abstractNumId w:val="36"/>
  </w:num>
  <w:num w:numId="19">
    <w:abstractNumId w:val="26"/>
  </w:num>
  <w:num w:numId="20">
    <w:abstractNumId w:val="16"/>
  </w:num>
  <w:num w:numId="21">
    <w:abstractNumId w:val="17"/>
  </w:num>
  <w:num w:numId="22">
    <w:abstractNumId w:val="14"/>
  </w:num>
  <w:num w:numId="23">
    <w:abstractNumId w:val="4"/>
  </w:num>
  <w:num w:numId="24">
    <w:abstractNumId w:val="11"/>
  </w:num>
  <w:num w:numId="25">
    <w:abstractNumId w:val="27"/>
  </w:num>
  <w:num w:numId="26">
    <w:abstractNumId w:val="13"/>
  </w:num>
  <w:num w:numId="27">
    <w:abstractNumId w:val="20"/>
  </w:num>
  <w:num w:numId="28">
    <w:abstractNumId w:val="22"/>
  </w:num>
  <w:num w:numId="29">
    <w:abstractNumId w:val="6"/>
  </w:num>
  <w:num w:numId="30">
    <w:abstractNumId w:val="37"/>
  </w:num>
  <w:num w:numId="31">
    <w:abstractNumId w:val="30"/>
  </w:num>
  <w:num w:numId="32">
    <w:abstractNumId w:val="33"/>
  </w:num>
  <w:num w:numId="33">
    <w:abstractNumId w:val="25"/>
  </w:num>
  <w:num w:numId="34">
    <w:abstractNumId w:val="39"/>
  </w:num>
  <w:num w:numId="35">
    <w:abstractNumId w:val="1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7"/>
  </w:num>
  <w:num w:numId="42">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D"/>
    <w:rsid w:val="0000565F"/>
    <w:rsid w:val="00024E7E"/>
    <w:rsid w:val="0003324C"/>
    <w:rsid w:val="000352A8"/>
    <w:rsid w:val="00045E9C"/>
    <w:rsid w:val="0005182B"/>
    <w:rsid w:val="00057468"/>
    <w:rsid w:val="0009323C"/>
    <w:rsid w:val="00094A91"/>
    <w:rsid w:val="000A0436"/>
    <w:rsid w:val="000B53F9"/>
    <w:rsid w:val="000C0F21"/>
    <w:rsid w:val="000C1F61"/>
    <w:rsid w:val="000C5193"/>
    <w:rsid w:val="000C6788"/>
    <w:rsid w:val="001036CE"/>
    <w:rsid w:val="00116F03"/>
    <w:rsid w:val="001339C0"/>
    <w:rsid w:val="00153D70"/>
    <w:rsid w:val="001629EC"/>
    <w:rsid w:val="0017369A"/>
    <w:rsid w:val="00175A1D"/>
    <w:rsid w:val="00176678"/>
    <w:rsid w:val="001867BE"/>
    <w:rsid w:val="00192E4F"/>
    <w:rsid w:val="001950EB"/>
    <w:rsid w:val="001A2D8C"/>
    <w:rsid w:val="001A2F84"/>
    <w:rsid w:val="0021088A"/>
    <w:rsid w:val="00222064"/>
    <w:rsid w:val="002400FD"/>
    <w:rsid w:val="0026058A"/>
    <w:rsid w:val="0026220F"/>
    <w:rsid w:val="002A1B17"/>
    <w:rsid w:val="002A3129"/>
    <w:rsid w:val="002C0DAB"/>
    <w:rsid w:val="002E50F6"/>
    <w:rsid w:val="003342E5"/>
    <w:rsid w:val="00342F8F"/>
    <w:rsid w:val="00354D43"/>
    <w:rsid w:val="00360B6A"/>
    <w:rsid w:val="00361E2A"/>
    <w:rsid w:val="00375E8D"/>
    <w:rsid w:val="0038737C"/>
    <w:rsid w:val="003A743A"/>
    <w:rsid w:val="003B5AF5"/>
    <w:rsid w:val="003C69AC"/>
    <w:rsid w:val="003D42C8"/>
    <w:rsid w:val="003E707C"/>
    <w:rsid w:val="00402F28"/>
    <w:rsid w:val="00430AB0"/>
    <w:rsid w:val="00430C65"/>
    <w:rsid w:val="0043210C"/>
    <w:rsid w:val="0043325A"/>
    <w:rsid w:val="00453C95"/>
    <w:rsid w:val="00471FBE"/>
    <w:rsid w:val="004C44D3"/>
    <w:rsid w:val="00510B97"/>
    <w:rsid w:val="005177D1"/>
    <w:rsid w:val="005254FC"/>
    <w:rsid w:val="005352EC"/>
    <w:rsid w:val="00541494"/>
    <w:rsid w:val="00564222"/>
    <w:rsid w:val="0059532A"/>
    <w:rsid w:val="005A3A4C"/>
    <w:rsid w:val="005D1BC1"/>
    <w:rsid w:val="005E0B22"/>
    <w:rsid w:val="00603278"/>
    <w:rsid w:val="006077D8"/>
    <w:rsid w:val="00616823"/>
    <w:rsid w:val="00617ABD"/>
    <w:rsid w:val="00617C43"/>
    <w:rsid w:val="00617FEA"/>
    <w:rsid w:val="00620E2D"/>
    <w:rsid w:val="00641415"/>
    <w:rsid w:val="00657A27"/>
    <w:rsid w:val="00676343"/>
    <w:rsid w:val="0069211C"/>
    <w:rsid w:val="006947FB"/>
    <w:rsid w:val="006A2A23"/>
    <w:rsid w:val="006B6355"/>
    <w:rsid w:val="006C09A7"/>
    <w:rsid w:val="006F0193"/>
    <w:rsid w:val="00716C50"/>
    <w:rsid w:val="00720537"/>
    <w:rsid w:val="00733D7F"/>
    <w:rsid w:val="00746362"/>
    <w:rsid w:val="007C27E5"/>
    <w:rsid w:val="007C5DCE"/>
    <w:rsid w:val="007D1394"/>
    <w:rsid w:val="007D53B4"/>
    <w:rsid w:val="00806E26"/>
    <w:rsid w:val="00826C2A"/>
    <w:rsid w:val="00841F2C"/>
    <w:rsid w:val="00844C0D"/>
    <w:rsid w:val="00871887"/>
    <w:rsid w:val="0088162B"/>
    <w:rsid w:val="008B5A62"/>
    <w:rsid w:val="008C0C0B"/>
    <w:rsid w:val="008F7D85"/>
    <w:rsid w:val="009020BB"/>
    <w:rsid w:val="00910C5F"/>
    <w:rsid w:val="00945ECB"/>
    <w:rsid w:val="00947C99"/>
    <w:rsid w:val="009655D4"/>
    <w:rsid w:val="0097246E"/>
    <w:rsid w:val="00974F3A"/>
    <w:rsid w:val="009A0E5D"/>
    <w:rsid w:val="009A143F"/>
    <w:rsid w:val="009B19F6"/>
    <w:rsid w:val="009C06E1"/>
    <w:rsid w:val="009C2DAF"/>
    <w:rsid w:val="009E7302"/>
    <w:rsid w:val="009F415C"/>
    <w:rsid w:val="009F4649"/>
    <w:rsid w:val="009F6C5A"/>
    <w:rsid w:val="00A0103A"/>
    <w:rsid w:val="00A06E38"/>
    <w:rsid w:val="00A07ADD"/>
    <w:rsid w:val="00A12255"/>
    <w:rsid w:val="00A32F97"/>
    <w:rsid w:val="00A4073C"/>
    <w:rsid w:val="00A46F87"/>
    <w:rsid w:val="00A50175"/>
    <w:rsid w:val="00A53E2A"/>
    <w:rsid w:val="00A723EC"/>
    <w:rsid w:val="00A8154B"/>
    <w:rsid w:val="00A84898"/>
    <w:rsid w:val="00AD13AD"/>
    <w:rsid w:val="00AE211C"/>
    <w:rsid w:val="00AE6B72"/>
    <w:rsid w:val="00B0477F"/>
    <w:rsid w:val="00B06221"/>
    <w:rsid w:val="00B162E4"/>
    <w:rsid w:val="00B21393"/>
    <w:rsid w:val="00B23DBD"/>
    <w:rsid w:val="00B332DD"/>
    <w:rsid w:val="00B510AD"/>
    <w:rsid w:val="00B57C95"/>
    <w:rsid w:val="00BD2EE8"/>
    <w:rsid w:val="00BF0258"/>
    <w:rsid w:val="00BF0CC4"/>
    <w:rsid w:val="00C1665B"/>
    <w:rsid w:val="00C20B84"/>
    <w:rsid w:val="00CA0120"/>
    <w:rsid w:val="00CA4095"/>
    <w:rsid w:val="00CC0015"/>
    <w:rsid w:val="00CF0D3E"/>
    <w:rsid w:val="00D0208C"/>
    <w:rsid w:val="00D263D3"/>
    <w:rsid w:val="00D35634"/>
    <w:rsid w:val="00D37C9A"/>
    <w:rsid w:val="00D41303"/>
    <w:rsid w:val="00D42603"/>
    <w:rsid w:val="00D43166"/>
    <w:rsid w:val="00D57926"/>
    <w:rsid w:val="00D67892"/>
    <w:rsid w:val="00D75A00"/>
    <w:rsid w:val="00DA13DE"/>
    <w:rsid w:val="00DB1665"/>
    <w:rsid w:val="00DB4DF7"/>
    <w:rsid w:val="00DB6FEF"/>
    <w:rsid w:val="00DD0FD8"/>
    <w:rsid w:val="00DD500C"/>
    <w:rsid w:val="00DE4975"/>
    <w:rsid w:val="00DE6079"/>
    <w:rsid w:val="00E00011"/>
    <w:rsid w:val="00E005AE"/>
    <w:rsid w:val="00E35926"/>
    <w:rsid w:val="00E60076"/>
    <w:rsid w:val="00E83FA8"/>
    <w:rsid w:val="00E8584C"/>
    <w:rsid w:val="00E904F6"/>
    <w:rsid w:val="00EA7D52"/>
    <w:rsid w:val="00EC06C9"/>
    <w:rsid w:val="00ED0D07"/>
    <w:rsid w:val="00EE1A97"/>
    <w:rsid w:val="00EE27DA"/>
    <w:rsid w:val="00EF2973"/>
    <w:rsid w:val="00EF3871"/>
    <w:rsid w:val="00F11AAB"/>
    <w:rsid w:val="00F22EA7"/>
    <w:rsid w:val="00F22F44"/>
    <w:rsid w:val="00F349A5"/>
    <w:rsid w:val="00F353E7"/>
    <w:rsid w:val="00F3640C"/>
    <w:rsid w:val="00F4531E"/>
    <w:rsid w:val="00F46D26"/>
    <w:rsid w:val="00F743A3"/>
    <w:rsid w:val="00FA28EC"/>
    <w:rsid w:val="00FB6FBB"/>
    <w:rsid w:val="00FC4F9E"/>
    <w:rsid w:val="00FE45E5"/>
    <w:rsid w:val="00FF11B3"/>
    <w:rsid w:val="00FF6F47"/>
    <w:rsid w:val="00FF7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A586"/>
  <w15:chartTrackingRefBased/>
  <w15:docId w15:val="{64409CB2-9423-43FF-AA05-038901F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4C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C0D"/>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844C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44C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4C0D"/>
    <w:pPr>
      <w:keepNext/>
      <w:jc w:val="both"/>
      <w:outlineLvl w:val="3"/>
    </w:pPr>
    <w:rPr>
      <w:rFonts w:ascii="Arial" w:hAnsi="Arial"/>
      <w:b/>
      <w:sz w:val="20"/>
      <w:szCs w:val="20"/>
    </w:rPr>
  </w:style>
  <w:style w:type="paragraph" w:styleId="Nagwek5">
    <w:name w:val="heading 5"/>
    <w:basedOn w:val="Normalny"/>
    <w:next w:val="Normalny"/>
    <w:link w:val="Nagwek5Znak"/>
    <w:qFormat/>
    <w:rsid w:val="00844C0D"/>
    <w:pPr>
      <w:spacing w:before="240" w:after="60"/>
      <w:outlineLvl w:val="4"/>
    </w:pPr>
    <w:rPr>
      <w:b/>
      <w:bCs/>
      <w:i/>
      <w:iCs/>
      <w:sz w:val="26"/>
      <w:szCs w:val="26"/>
    </w:rPr>
  </w:style>
  <w:style w:type="paragraph" w:styleId="Nagwek6">
    <w:name w:val="heading 6"/>
    <w:basedOn w:val="Normalny"/>
    <w:next w:val="Normalny"/>
    <w:link w:val="Nagwek6Znak"/>
    <w:qFormat/>
    <w:rsid w:val="00844C0D"/>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844C0D"/>
    <w:pPr>
      <w:keepNext/>
      <w:jc w:val="center"/>
      <w:outlineLvl w:val="6"/>
    </w:pPr>
    <w:rPr>
      <w:b/>
      <w:i/>
      <w:smallCaps/>
      <w:sz w:val="32"/>
      <w:szCs w:val="20"/>
    </w:rPr>
  </w:style>
  <w:style w:type="paragraph" w:styleId="Nagwek9">
    <w:name w:val="heading 9"/>
    <w:basedOn w:val="Normalny"/>
    <w:next w:val="Normalny"/>
    <w:link w:val="Nagwek9Znak"/>
    <w:qFormat/>
    <w:rsid w:val="00844C0D"/>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4C0D"/>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844C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44C0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44C0D"/>
    <w:rPr>
      <w:rFonts w:ascii="Arial" w:eastAsia="Times New Roman" w:hAnsi="Arial" w:cs="Times New Roman"/>
      <w:b/>
      <w:sz w:val="20"/>
      <w:szCs w:val="20"/>
      <w:lang w:eastAsia="pl-PL"/>
    </w:rPr>
  </w:style>
  <w:style w:type="character" w:customStyle="1" w:styleId="Nagwek5Znak">
    <w:name w:val="Nagłówek 5 Znak"/>
    <w:basedOn w:val="Domylnaczcionkaakapitu"/>
    <w:link w:val="Nagwek5"/>
    <w:rsid w:val="00844C0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44C0D"/>
    <w:rPr>
      <w:rFonts w:ascii="Arial" w:eastAsia="Arial Unicode MS" w:hAnsi="Arial" w:cs="Times New Roman"/>
      <w:b/>
      <w:sz w:val="20"/>
      <w:szCs w:val="20"/>
      <w:lang w:eastAsia="pl-PL"/>
    </w:rPr>
  </w:style>
  <w:style w:type="character" w:customStyle="1" w:styleId="Nagwek7Znak">
    <w:name w:val="Nagłówek 7 Znak"/>
    <w:basedOn w:val="Domylnaczcionkaakapitu"/>
    <w:link w:val="Nagwek7"/>
    <w:rsid w:val="00844C0D"/>
    <w:rPr>
      <w:rFonts w:ascii="Times New Roman" w:eastAsia="Times New Roman" w:hAnsi="Times New Roman" w:cs="Times New Roman"/>
      <w:b/>
      <w:i/>
      <w:smallCaps/>
      <w:sz w:val="32"/>
      <w:szCs w:val="20"/>
      <w:lang w:eastAsia="pl-PL"/>
    </w:rPr>
  </w:style>
  <w:style w:type="character" w:customStyle="1" w:styleId="Nagwek9Znak">
    <w:name w:val="Nagłówek 9 Znak"/>
    <w:basedOn w:val="Domylnaczcionkaakapitu"/>
    <w:link w:val="Nagwek9"/>
    <w:rsid w:val="00844C0D"/>
    <w:rPr>
      <w:rFonts w:ascii="Times New Roman" w:eastAsia="Times New Roman" w:hAnsi="Times New Roman" w:cs="Times New Roman"/>
      <w:b/>
      <w:smallCaps/>
      <w:sz w:val="32"/>
      <w:szCs w:val="20"/>
      <w:lang w:eastAsia="pl-PL"/>
    </w:rPr>
  </w:style>
  <w:style w:type="paragraph" w:styleId="Tekstpodstawowy2">
    <w:name w:val="Body Text 2"/>
    <w:basedOn w:val="Normalny"/>
    <w:link w:val="Tekstpodstawowy2Znak"/>
    <w:rsid w:val="00844C0D"/>
    <w:pPr>
      <w:jc w:val="both"/>
    </w:pPr>
    <w:rPr>
      <w:rFonts w:ascii="Arial" w:hAnsi="Arial"/>
      <w:szCs w:val="20"/>
    </w:rPr>
  </w:style>
  <w:style w:type="character" w:customStyle="1" w:styleId="Tekstpodstawowy2Znak">
    <w:name w:val="Tekst podstawowy 2 Znak"/>
    <w:basedOn w:val="Domylnaczcionkaakapitu"/>
    <w:link w:val="Tekstpodstawowy2"/>
    <w:rsid w:val="00844C0D"/>
    <w:rPr>
      <w:rFonts w:ascii="Arial" w:eastAsia="Times New Roman" w:hAnsi="Arial" w:cs="Times New Roman"/>
      <w:sz w:val="24"/>
      <w:szCs w:val="20"/>
      <w:lang w:eastAsia="pl-PL"/>
    </w:rPr>
  </w:style>
  <w:style w:type="paragraph" w:styleId="Tekstpodstawowy">
    <w:name w:val="Body Text"/>
    <w:basedOn w:val="Normalny"/>
    <w:link w:val="TekstpodstawowyZnak"/>
    <w:rsid w:val="00844C0D"/>
    <w:rPr>
      <w:rFonts w:ascii="Arial" w:hAnsi="Arial"/>
      <w:szCs w:val="20"/>
    </w:rPr>
  </w:style>
  <w:style w:type="character" w:customStyle="1" w:styleId="TekstpodstawowyZnak">
    <w:name w:val="Tekst podstawowy Znak"/>
    <w:basedOn w:val="Domylnaczcionkaakapitu"/>
    <w:link w:val="Tekstpodstawowy"/>
    <w:rsid w:val="00844C0D"/>
    <w:rPr>
      <w:rFonts w:ascii="Arial" w:eastAsia="Times New Roman" w:hAnsi="Arial" w:cs="Times New Roman"/>
      <w:sz w:val="24"/>
      <w:szCs w:val="20"/>
      <w:lang w:eastAsia="pl-PL"/>
    </w:rPr>
  </w:style>
  <w:style w:type="character" w:styleId="Hipercze">
    <w:name w:val="Hyperlink"/>
    <w:rsid w:val="00844C0D"/>
    <w:rPr>
      <w:color w:val="0000FF"/>
      <w:u w:val="single"/>
    </w:rPr>
  </w:style>
  <w:style w:type="paragraph" w:styleId="Nagwek">
    <w:name w:val="header"/>
    <w:basedOn w:val="Normalny"/>
    <w:link w:val="NagwekZnak"/>
    <w:rsid w:val="00844C0D"/>
    <w:pPr>
      <w:tabs>
        <w:tab w:val="center" w:pos="4536"/>
        <w:tab w:val="right" w:pos="9072"/>
      </w:tabs>
    </w:pPr>
    <w:rPr>
      <w:sz w:val="20"/>
      <w:szCs w:val="20"/>
    </w:rPr>
  </w:style>
  <w:style w:type="character" w:customStyle="1" w:styleId="NagwekZnak">
    <w:name w:val="Nagłówek Znak"/>
    <w:basedOn w:val="Domylnaczcionkaakapitu"/>
    <w:link w:val="Nagwek"/>
    <w:rsid w:val="00844C0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44C0D"/>
    <w:pPr>
      <w:suppressAutoHyphens/>
      <w:ind w:left="360"/>
      <w:jc w:val="both"/>
    </w:pPr>
    <w:rPr>
      <w:rFonts w:ascii="Tahoma" w:hAnsi="Tahoma" w:cs="Tahoma"/>
      <w:sz w:val="20"/>
      <w:szCs w:val="20"/>
    </w:rPr>
  </w:style>
  <w:style w:type="character" w:customStyle="1" w:styleId="Tekstpodstawowywcity3Znak">
    <w:name w:val="Tekst podstawowy wcięty 3 Znak"/>
    <w:basedOn w:val="Domylnaczcionkaakapitu"/>
    <w:link w:val="Tekstpodstawowywcity3"/>
    <w:rsid w:val="00844C0D"/>
    <w:rPr>
      <w:rFonts w:ascii="Tahoma" w:eastAsia="Times New Roman" w:hAnsi="Tahoma" w:cs="Tahoma"/>
      <w:sz w:val="20"/>
      <w:szCs w:val="20"/>
      <w:lang w:eastAsia="pl-PL"/>
    </w:rPr>
  </w:style>
  <w:style w:type="paragraph" w:styleId="Tekstpodstawowy3">
    <w:name w:val="Body Text 3"/>
    <w:basedOn w:val="Normalny"/>
    <w:link w:val="Tekstpodstawowy3Znak"/>
    <w:rsid w:val="00844C0D"/>
    <w:rPr>
      <w:rFonts w:ascii="Bookman Old Style" w:hAnsi="Bookman Old Style"/>
      <w:b/>
      <w:szCs w:val="20"/>
    </w:rPr>
  </w:style>
  <w:style w:type="character" w:customStyle="1" w:styleId="Tekstpodstawowy3Znak">
    <w:name w:val="Tekst podstawowy 3 Znak"/>
    <w:basedOn w:val="Domylnaczcionkaakapitu"/>
    <w:link w:val="Tekstpodstawowy3"/>
    <w:rsid w:val="00844C0D"/>
    <w:rPr>
      <w:rFonts w:ascii="Bookman Old Style" w:eastAsia="Times New Roman" w:hAnsi="Bookman Old Style" w:cs="Times New Roman"/>
      <w:b/>
      <w:sz w:val="24"/>
      <w:szCs w:val="20"/>
      <w:lang w:eastAsia="pl-PL"/>
    </w:rPr>
  </w:style>
  <w:style w:type="paragraph" w:customStyle="1" w:styleId="ust">
    <w:name w:val="ust"/>
    <w:rsid w:val="00844C0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844C0D"/>
  </w:style>
  <w:style w:type="paragraph" w:styleId="Stopka">
    <w:name w:val="footer"/>
    <w:basedOn w:val="Normalny"/>
    <w:link w:val="StopkaZnak"/>
    <w:uiPriority w:val="99"/>
    <w:rsid w:val="00844C0D"/>
    <w:pPr>
      <w:tabs>
        <w:tab w:val="center" w:pos="4536"/>
        <w:tab w:val="right" w:pos="9072"/>
      </w:tabs>
    </w:pPr>
    <w:rPr>
      <w:sz w:val="20"/>
      <w:szCs w:val="20"/>
    </w:rPr>
  </w:style>
  <w:style w:type="character" w:customStyle="1" w:styleId="StopkaZnak">
    <w:name w:val="Stopka Znak"/>
    <w:basedOn w:val="Domylnaczcionkaakapitu"/>
    <w:link w:val="Stopka"/>
    <w:uiPriority w:val="99"/>
    <w:rsid w:val="00844C0D"/>
    <w:rPr>
      <w:rFonts w:ascii="Times New Roman" w:eastAsia="Times New Roman" w:hAnsi="Times New Roman" w:cs="Times New Roman"/>
      <w:sz w:val="20"/>
      <w:szCs w:val="20"/>
      <w:lang w:eastAsia="pl-PL"/>
    </w:rPr>
  </w:style>
  <w:style w:type="table" w:styleId="Tabela-Siatka">
    <w:name w:val="Table Grid"/>
    <w:basedOn w:val="Standardowy"/>
    <w:rsid w:val="00844C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844C0D"/>
    <w:rPr>
      <w:rFonts w:ascii="Tahoma" w:hAnsi="Tahoma" w:cs="Tahoma"/>
      <w:sz w:val="16"/>
      <w:szCs w:val="16"/>
    </w:rPr>
  </w:style>
  <w:style w:type="character" w:customStyle="1" w:styleId="TekstdymkaZnak">
    <w:name w:val="Tekst dymka Znak"/>
    <w:basedOn w:val="Domylnaczcionkaakapitu"/>
    <w:link w:val="Tekstdymka"/>
    <w:semiHidden/>
    <w:rsid w:val="00844C0D"/>
    <w:rPr>
      <w:rFonts w:ascii="Tahoma" w:eastAsia="Times New Roman" w:hAnsi="Tahoma" w:cs="Tahoma"/>
      <w:sz w:val="16"/>
      <w:szCs w:val="16"/>
      <w:lang w:eastAsia="pl-PL"/>
    </w:rPr>
  </w:style>
  <w:style w:type="paragraph" w:customStyle="1" w:styleId="1">
    <w:name w:val="1"/>
    <w:basedOn w:val="Normalny"/>
    <w:rsid w:val="00844C0D"/>
    <w:rPr>
      <w:rFonts w:ascii="Arial" w:hAnsi="Arial" w:cs="Arial"/>
    </w:rPr>
  </w:style>
  <w:style w:type="paragraph" w:customStyle="1" w:styleId="Default">
    <w:name w:val="Default"/>
    <w:rsid w:val="00844C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844C0D"/>
    <w:pPr>
      <w:jc w:val="center"/>
    </w:pPr>
    <w:rPr>
      <w:b/>
      <w:szCs w:val="20"/>
    </w:rPr>
  </w:style>
  <w:style w:type="character" w:customStyle="1" w:styleId="TytuZnak">
    <w:name w:val="Tytuł Znak"/>
    <w:basedOn w:val="Domylnaczcionkaakapitu"/>
    <w:link w:val="Tytu"/>
    <w:rsid w:val="00844C0D"/>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844C0D"/>
    <w:pPr>
      <w:spacing w:after="120"/>
      <w:ind w:left="283"/>
    </w:pPr>
  </w:style>
  <w:style w:type="character" w:customStyle="1" w:styleId="TekstpodstawowywcityZnak">
    <w:name w:val="Tekst podstawowy wcięty Znak"/>
    <w:basedOn w:val="Domylnaczcionkaakapitu"/>
    <w:link w:val="Tekstpodstawowywcity"/>
    <w:rsid w:val="00844C0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44C0D"/>
    <w:rPr>
      <w:sz w:val="20"/>
      <w:szCs w:val="20"/>
    </w:rPr>
  </w:style>
  <w:style w:type="character" w:customStyle="1" w:styleId="TekstkomentarzaZnak">
    <w:name w:val="Tekst komentarza Znak"/>
    <w:basedOn w:val="Domylnaczcionkaakapitu"/>
    <w:link w:val="Tekstkomentarza"/>
    <w:semiHidden/>
    <w:rsid w:val="00844C0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844C0D"/>
    <w:pPr>
      <w:spacing w:line="360" w:lineRule="auto"/>
      <w:jc w:val="both"/>
    </w:pPr>
    <w:rPr>
      <w:rFonts w:ascii="Courier New" w:hAnsi="Courier New"/>
      <w:sz w:val="20"/>
      <w:szCs w:val="20"/>
    </w:rPr>
  </w:style>
  <w:style w:type="character" w:customStyle="1" w:styleId="ZwykytekstZnak">
    <w:name w:val="Zwykły tekst Znak"/>
    <w:basedOn w:val="Domylnaczcionkaakapitu"/>
    <w:link w:val="Zwykytekst"/>
    <w:rsid w:val="00844C0D"/>
    <w:rPr>
      <w:rFonts w:ascii="Courier New" w:eastAsia="Times New Roman" w:hAnsi="Courier New" w:cs="Times New Roman"/>
      <w:sz w:val="20"/>
      <w:szCs w:val="20"/>
      <w:lang w:eastAsia="pl-PL"/>
    </w:rPr>
  </w:style>
  <w:style w:type="paragraph" w:customStyle="1" w:styleId="Akapitzlist1">
    <w:name w:val="Akapit z listą1"/>
    <w:basedOn w:val="Normalny"/>
    <w:rsid w:val="00844C0D"/>
    <w:pPr>
      <w:spacing w:after="200" w:line="276" w:lineRule="auto"/>
      <w:ind w:left="720"/>
    </w:pPr>
    <w:rPr>
      <w:rFonts w:ascii="Calibri" w:hAnsi="Calibri"/>
      <w:sz w:val="22"/>
      <w:szCs w:val="22"/>
      <w:lang w:eastAsia="en-US"/>
    </w:rPr>
  </w:style>
  <w:style w:type="character" w:customStyle="1" w:styleId="HeaderChar">
    <w:name w:val="Header Char"/>
    <w:locked/>
    <w:rsid w:val="00844C0D"/>
    <w:rPr>
      <w:rFonts w:ascii="Times New Roman" w:eastAsia="SimSun" w:hAnsi="Times New Roman" w:cs="Times New Roman"/>
      <w:sz w:val="20"/>
      <w:szCs w:val="20"/>
      <w:lang w:val="x-none" w:eastAsia="pl-PL"/>
    </w:rPr>
  </w:style>
  <w:style w:type="paragraph" w:customStyle="1" w:styleId="Bezodstpw1">
    <w:name w:val="Bez odstępów1"/>
    <w:rsid w:val="00844C0D"/>
    <w:pPr>
      <w:spacing w:after="0" w:line="240" w:lineRule="auto"/>
    </w:pPr>
    <w:rPr>
      <w:rFonts w:ascii="Times New Roman" w:eastAsia="Calibri" w:hAnsi="Times New Roman" w:cs="Times New Roman"/>
      <w:sz w:val="24"/>
      <w:szCs w:val="24"/>
      <w:lang w:eastAsia="pl-PL"/>
    </w:rPr>
  </w:style>
  <w:style w:type="paragraph" w:customStyle="1" w:styleId="Normalny1">
    <w:name w:val="Normalny1"/>
    <w:basedOn w:val="Normalny"/>
    <w:rsid w:val="00844C0D"/>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844C0D"/>
    <w:pPr>
      <w:spacing w:after="120" w:line="480" w:lineRule="auto"/>
      <w:ind w:left="283"/>
    </w:pPr>
  </w:style>
  <w:style w:type="character" w:customStyle="1" w:styleId="Tekstpodstawowywcity2Znak">
    <w:name w:val="Tekst podstawowy wcięty 2 Znak"/>
    <w:basedOn w:val="Domylnaczcionkaakapitu"/>
    <w:link w:val="Tekstpodstawowywcity2"/>
    <w:rsid w:val="00844C0D"/>
    <w:rPr>
      <w:rFonts w:ascii="Times New Roman" w:eastAsia="Times New Roman" w:hAnsi="Times New Roman" w:cs="Times New Roman"/>
      <w:sz w:val="24"/>
      <w:szCs w:val="24"/>
      <w:lang w:eastAsia="pl-PL"/>
    </w:rPr>
  </w:style>
  <w:style w:type="paragraph" w:customStyle="1" w:styleId="Standardowy1">
    <w:name w:val="Standardowy1"/>
    <w:rsid w:val="00844C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844C0D"/>
    <w:pPr>
      <w:jc w:val="both"/>
    </w:pPr>
    <w:rPr>
      <w:rFonts w:ascii="Tahoma" w:hAnsi="Tahoma"/>
      <w:sz w:val="22"/>
      <w:szCs w:val="20"/>
    </w:rPr>
  </w:style>
  <w:style w:type="character" w:styleId="Pogrubienie">
    <w:name w:val="Strong"/>
    <w:aliases w:val="Normalny + 10 pt"/>
    <w:qFormat/>
    <w:rsid w:val="00844C0D"/>
    <w:rPr>
      <w:b/>
      <w:bCs/>
    </w:rPr>
  </w:style>
  <w:style w:type="paragraph" w:styleId="Tekstprzypisukocowego">
    <w:name w:val="endnote text"/>
    <w:basedOn w:val="Normalny"/>
    <w:link w:val="TekstprzypisukocowegoZnak"/>
    <w:semiHidden/>
    <w:rsid w:val="00844C0D"/>
    <w:rPr>
      <w:sz w:val="20"/>
      <w:szCs w:val="20"/>
    </w:rPr>
  </w:style>
  <w:style w:type="character" w:customStyle="1" w:styleId="TekstprzypisukocowegoZnak">
    <w:name w:val="Tekst przypisu końcowego Znak"/>
    <w:basedOn w:val="Domylnaczcionkaakapitu"/>
    <w:link w:val="Tekstprzypisukocowego"/>
    <w:semiHidden/>
    <w:rsid w:val="00844C0D"/>
    <w:rPr>
      <w:rFonts w:ascii="Times New Roman" w:eastAsia="Times New Roman" w:hAnsi="Times New Roman" w:cs="Times New Roman"/>
      <w:sz w:val="20"/>
      <w:szCs w:val="20"/>
      <w:lang w:eastAsia="pl-PL"/>
    </w:rPr>
  </w:style>
  <w:style w:type="character" w:styleId="Odwoanieprzypisukocowego">
    <w:name w:val="endnote reference"/>
    <w:semiHidden/>
    <w:rsid w:val="00844C0D"/>
    <w:rPr>
      <w:vertAlign w:val="superscript"/>
    </w:rPr>
  </w:style>
  <w:style w:type="paragraph" w:customStyle="1" w:styleId="ZnakZnakZnak">
    <w:name w:val="Znak Znak Znak"/>
    <w:basedOn w:val="Normalny"/>
    <w:rsid w:val="00844C0D"/>
    <w:rPr>
      <w:rFonts w:ascii="Arial" w:hAnsi="Arial" w:cs="Arial"/>
    </w:rPr>
  </w:style>
  <w:style w:type="paragraph" w:customStyle="1" w:styleId="ZnakZnakZnakZnakZnakZnak">
    <w:name w:val="Znak Znak Znak Znak Znak Znak"/>
    <w:basedOn w:val="Normalny"/>
    <w:rsid w:val="00844C0D"/>
    <w:rPr>
      <w:rFonts w:ascii="Arial" w:hAnsi="Arial" w:cs="Arial"/>
    </w:rPr>
  </w:style>
  <w:style w:type="paragraph" w:customStyle="1" w:styleId="ZnakZnak1ZnakZnakZnakZnakZnakZnak">
    <w:name w:val="Znak Znak1 Znak Znak Znak Znak Znak Znak"/>
    <w:basedOn w:val="Normalny"/>
    <w:rsid w:val="00844C0D"/>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844C0D"/>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844C0D"/>
    <w:pPr>
      <w:suppressAutoHyphens/>
      <w:spacing w:after="0" w:line="240" w:lineRule="auto"/>
    </w:pPr>
    <w:rPr>
      <w:rFonts w:ascii="Calibri" w:eastAsia="Calibri" w:hAnsi="Calibri" w:cs="Times New Roman"/>
      <w:lang w:eastAsia="zh-CN"/>
    </w:rPr>
  </w:style>
  <w:style w:type="paragraph" w:customStyle="1" w:styleId="ZALACZNIKMALYCENTER">
    <w:name w:val="ZALACZNIK_MALY_CENTER"/>
    <w:rsid w:val="00844C0D"/>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styleId="Odwoaniedokomentarza">
    <w:name w:val="annotation reference"/>
    <w:uiPriority w:val="99"/>
    <w:semiHidden/>
    <w:unhideWhenUsed/>
    <w:rsid w:val="00844C0D"/>
    <w:rPr>
      <w:sz w:val="16"/>
      <w:szCs w:val="16"/>
    </w:rPr>
  </w:style>
  <w:style w:type="paragraph" w:styleId="Tematkomentarza">
    <w:name w:val="annotation subject"/>
    <w:basedOn w:val="Tekstkomentarza"/>
    <w:next w:val="Tekstkomentarza"/>
    <w:link w:val="TematkomentarzaZnak"/>
    <w:uiPriority w:val="99"/>
    <w:semiHidden/>
    <w:unhideWhenUsed/>
    <w:rsid w:val="00844C0D"/>
    <w:rPr>
      <w:b/>
      <w:bCs/>
      <w:lang w:val="x-none" w:eastAsia="x-none"/>
    </w:rPr>
  </w:style>
  <w:style w:type="character" w:customStyle="1" w:styleId="TematkomentarzaZnak">
    <w:name w:val="Temat komentarza Znak"/>
    <w:basedOn w:val="TekstkomentarzaZnak"/>
    <w:link w:val="Tematkomentarza"/>
    <w:uiPriority w:val="99"/>
    <w:semiHidden/>
    <w:rsid w:val="00844C0D"/>
    <w:rPr>
      <w:rFonts w:ascii="Times New Roman" w:eastAsia="Times New Roman" w:hAnsi="Times New Roman" w:cs="Times New Roman"/>
      <w:b/>
      <w:bCs/>
      <w:sz w:val="20"/>
      <w:szCs w:val="20"/>
      <w:lang w:val="x-none" w:eastAsia="x-none"/>
    </w:rPr>
  </w:style>
  <w:style w:type="paragraph" w:styleId="HTML-wstpniesformatowany">
    <w:name w:val="HTML Preformatted"/>
    <w:basedOn w:val="Normalny"/>
    <w:link w:val="HTML-wstpniesformatowanyZnak"/>
    <w:uiPriority w:val="99"/>
    <w:semiHidden/>
    <w:unhideWhenUsed/>
    <w:rsid w:val="0084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44C0D"/>
    <w:rPr>
      <w:rFonts w:ascii="Courier New" w:eastAsia="Times New Roman" w:hAnsi="Courier New" w:cs="Times New Roman"/>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844C0D"/>
    <w:rPr>
      <w:rFonts w:ascii="Calibri" w:eastAsia="Calibri" w:hAnsi="Calibri" w:cs="Times New Roman"/>
      <w:lang w:val="x-none"/>
    </w:rPr>
  </w:style>
  <w:style w:type="paragraph" w:styleId="Tekstprzypisudolnego">
    <w:name w:val="footnote text"/>
    <w:basedOn w:val="Normalny"/>
    <w:link w:val="TekstprzypisudolnegoZnak"/>
    <w:semiHidden/>
    <w:rsid w:val="00844C0D"/>
    <w:rPr>
      <w:sz w:val="20"/>
      <w:szCs w:val="20"/>
    </w:rPr>
  </w:style>
  <w:style w:type="character" w:customStyle="1" w:styleId="TekstprzypisudolnegoZnak">
    <w:name w:val="Tekst przypisu dolnego Znak"/>
    <w:basedOn w:val="Domylnaczcionkaakapitu"/>
    <w:link w:val="Tekstprzypisudolnego"/>
    <w:semiHidden/>
    <w:rsid w:val="00844C0D"/>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844C0D"/>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844C0D"/>
  </w:style>
  <w:style w:type="paragraph" w:customStyle="1" w:styleId="standard">
    <w:name w:val="standard"/>
    <w:basedOn w:val="Normalny"/>
    <w:rsid w:val="00844C0D"/>
    <w:pPr>
      <w:spacing w:before="100" w:beforeAutospacing="1" w:after="100" w:afterAutospacing="1"/>
    </w:pPr>
  </w:style>
  <w:style w:type="paragraph" w:styleId="Poprawka">
    <w:name w:val="Revision"/>
    <w:hidden/>
    <w:uiPriority w:val="99"/>
    <w:semiHidden/>
    <w:rsid w:val="005D1BC1"/>
    <w:pPr>
      <w:spacing w:after="0" w:line="240" w:lineRule="auto"/>
    </w:pPr>
    <w:rPr>
      <w:rFonts w:ascii="Times New Roman" w:eastAsia="Times New Roman" w:hAnsi="Times New Roman" w:cs="Times New Roman"/>
      <w:sz w:val="24"/>
      <w:szCs w:val="24"/>
      <w:lang w:eastAsia="pl-PL"/>
    </w:rPr>
  </w:style>
  <w:style w:type="paragraph" w:customStyle="1" w:styleId="v1msonormal">
    <w:name w:val="v1msonormal"/>
    <w:basedOn w:val="Normalny"/>
    <w:rsid w:val="00D37C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4164">
      <w:bodyDiv w:val="1"/>
      <w:marLeft w:val="0"/>
      <w:marRight w:val="0"/>
      <w:marTop w:val="0"/>
      <w:marBottom w:val="0"/>
      <w:divBdr>
        <w:top w:val="none" w:sz="0" w:space="0" w:color="auto"/>
        <w:left w:val="none" w:sz="0" w:space="0" w:color="auto"/>
        <w:bottom w:val="none" w:sz="0" w:space="0" w:color="auto"/>
        <w:right w:val="none" w:sz="0" w:space="0" w:color="auto"/>
      </w:divBdr>
    </w:div>
    <w:div w:id="377554569">
      <w:bodyDiv w:val="1"/>
      <w:marLeft w:val="0"/>
      <w:marRight w:val="0"/>
      <w:marTop w:val="0"/>
      <w:marBottom w:val="0"/>
      <w:divBdr>
        <w:top w:val="none" w:sz="0" w:space="0" w:color="auto"/>
        <w:left w:val="none" w:sz="0" w:space="0" w:color="auto"/>
        <w:bottom w:val="none" w:sz="0" w:space="0" w:color="auto"/>
        <w:right w:val="none" w:sz="0" w:space="0" w:color="auto"/>
      </w:divBdr>
    </w:div>
    <w:div w:id="421533819">
      <w:bodyDiv w:val="1"/>
      <w:marLeft w:val="0"/>
      <w:marRight w:val="0"/>
      <w:marTop w:val="0"/>
      <w:marBottom w:val="0"/>
      <w:divBdr>
        <w:top w:val="none" w:sz="0" w:space="0" w:color="auto"/>
        <w:left w:val="none" w:sz="0" w:space="0" w:color="auto"/>
        <w:bottom w:val="none" w:sz="0" w:space="0" w:color="auto"/>
        <w:right w:val="none" w:sz="0" w:space="0" w:color="auto"/>
      </w:divBdr>
    </w:div>
    <w:div w:id="551575532">
      <w:bodyDiv w:val="1"/>
      <w:marLeft w:val="0"/>
      <w:marRight w:val="0"/>
      <w:marTop w:val="0"/>
      <w:marBottom w:val="0"/>
      <w:divBdr>
        <w:top w:val="none" w:sz="0" w:space="0" w:color="auto"/>
        <w:left w:val="none" w:sz="0" w:space="0" w:color="auto"/>
        <w:bottom w:val="none" w:sz="0" w:space="0" w:color="auto"/>
        <w:right w:val="none" w:sz="0" w:space="0" w:color="auto"/>
      </w:divBdr>
    </w:div>
    <w:div w:id="915045697">
      <w:bodyDiv w:val="1"/>
      <w:marLeft w:val="0"/>
      <w:marRight w:val="0"/>
      <w:marTop w:val="0"/>
      <w:marBottom w:val="0"/>
      <w:divBdr>
        <w:top w:val="none" w:sz="0" w:space="0" w:color="auto"/>
        <w:left w:val="none" w:sz="0" w:space="0" w:color="auto"/>
        <w:bottom w:val="none" w:sz="0" w:space="0" w:color="auto"/>
        <w:right w:val="none" w:sz="0" w:space="0" w:color="auto"/>
      </w:divBdr>
    </w:div>
    <w:div w:id="1652371296">
      <w:bodyDiv w:val="1"/>
      <w:marLeft w:val="0"/>
      <w:marRight w:val="0"/>
      <w:marTop w:val="0"/>
      <w:marBottom w:val="0"/>
      <w:divBdr>
        <w:top w:val="none" w:sz="0" w:space="0" w:color="auto"/>
        <w:left w:val="none" w:sz="0" w:space="0" w:color="auto"/>
        <w:bottom w:val="none" w:sz="0" w:space="0" w:color="auto"/>
        <w:right w:val="none" w:sz="0" w:space="0" w:color="auto"/>
      </w:divBdr>
    </w:div>
    <w:div w:id="18038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smierczyk@skwam.lodz.pl" TargetMode="External"/><Relationship Id="rId3" Type="http://schemas.openxmlformats.org/officeDocument/2006/relationships/settings" Target="settings.xml"/><Relationship Id="rId7" Type="http://schemas.openxmlformats.org/officeDocument/2006/relationships/hyperlink" Target="mailto:j.kusmierczyk@skwam.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2757</Words>
  <Characters>16548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mserwach</dc:creator>
  <cp:keywords/>
  <dc:description/>
  <cp:lastModifiedBy>Magdalena Sawicka</cp:lastModifiedBy>
  <cp:revision>3</cp:revision>
  <cp:lastPrinted>2023-05-17T07:11:00Z</cp:lastPrinted>
  <dcterms:created xsi:type="dcterms:W3CDTF">2023-05-18T08:57:00Z</dcterms:created>
  <dcterms:modified xsi:type="dcterms:W3CDTF">2023-05-18T11:53:00Z</dcterms:modified>
</cp:coreProperties>
</file>