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DF2E1" w14:textId="77777777" w:rsidR="00D41219" w:rsidRPr="009752EE" w:rsidRDefault="00D41219" w:rsidP="00111D43">
      <w:pPr>
        <w:rPr>
          <w:rFonts w:ascii="Arial" w:hAnsi="Arial" w:cs="Arial"/>
          <w:b/>
          <w:szCs w:val="24"/>
        </w:rPr>
      </w:pPr>
    </w:p>
    <w:p w14:paraId="72F269F1" w14:textId="77777777" w:rsidR="009752EE" w:rsidRPr="009752EE" w:rsidRDefault="009752EE" w:rsidP="009752EE">
      <w:pPr>
        <w:jc w:val="center"/>
        <w:rPr>
          <w:rFonts w:ascii="Arial" w:hAnsi="Arial" w:cs="Arial"/>
          <w:b/>
          <w:szCs w:val="24"/>
        </w:rPr>
      </w:pPr>
    </w:p>
    <w:p w14:paraId="58D73B8F" w14:textId="3A908B18" w:rsidR="009752EE" w:rsidRDefault="009752EE" w:rsidP="009752EE">
      <w:pPr>
        <w:jc w:val="center"/>
        <w:rPr>
          <w:rFonts w:ascii="Arial" w:hAnsi="Arial" w:cs="Arial"/>
          <w:b/>
          <w:szCs w:val="24"/>
        </w:rPr>
      </w:pPr>
      <w:r w:rsidRPr="009752EE">
        <w:rPr>
          <w:rFonts w:ascii="Arial" w:hAnsi="Arial" w:cs="Arial"/>
          <w:b/>
          <w:szCs w:val="24"/>
        </w:rPr>
        <w:t>UMOWA</w:t>
      </w:r>
      <w:r w:rsidR="00F56964">
        <w:rPr>
          <w:rFonts w:ascii="Arial" w:hAnsi="Arial" w:cs="Arial"/>
          <w:b/>
          <w:szCs w:val="24"/>
        </w:rPr>
        <w:t xml:space="preserve"> NR GZ/3/2023</w:t>
      </w:r>
    </w:p>
    <w:p w14:paraId="57AD342E" w14:textId="77777777" w:rsidR="00F56964" w:rsidRPr="009752EE" w:rsidRDefault="00F56964" w:rsidP="009752EE">
      <w:pPr>
        <w:jc w:val="center"/>
        <w:rPr>
          <w:rFonts w:ascii="Arial" w:hAnsi="Arial" w:cs="Arial"/>
          <w:b/>
          <w:bCs/>
          <w:szCs w:val="24"/>
        </w:rPr>
      </w:pPr>
    </w:p>
    <w:p w14:paraId="45A40C9B" w14:textId="77777777" w:rsidR="00F56964" w:rsidRPr="0091300E" w:rsidRDefault="00F56964" w:rsidP="00F56964">
      <w:pPr>
        <w:tabs>
          <w:tab w:val="left" w:pos="284"/>
        </w:tabs>
        <w:suppressAutoHyphens/>
        <w:jc w:val="both"/>
        <w:rPr>
          <w:rFonts w:ascii="Arial" w:hAnsi="Arial" w:cs="Arial"/>
          <w:lang w:eastAsia="ar-SA"/>
        </w:rPr>
      </w:pPr>
      <w:r w:rsidRPr="0091300E">
        <w:rPr>
          <w:rFonts w:ascii="Arial" w:hAnsi="Arial" w:cs="Arial"/>
          <w:lang w:eastAsia="ar-SA"/>
        </w:rPr>
        <w:t>Zawarta w dniu __________ 202</w:t>
      </w:r>
      <w:r>
        <w:rPr>
          <w:rFonts w:ascii="Arial" w:hAnsi="Arial" w:cs="Arial"/>
          <w:lang w:eastAsia="ar-SA"/>
        </w:rPr>
        <w:t>3</w:t>
      </w:r>
      <w:r w:rsidRPr="0091300E">
        <w:rPr>
          <w:rFonts w:ascii="Arial" w:hAnsi="Arial" w:cs="Arial"/>
          <w:lang w:eastAsia="ar-SA"/>
        </w:rPr>
        <w:t xml:space="preserve"> r. w Szczecinie pomiędzy:</w:t>
      </w:r>
    </w:p>
    <w:p w14:paraId="41847551" w14:textId="77777777" w:rsidR="00F56964" w:rsidRPr="0091300E" w:rsidRDefault="00F56964" w:rsidP="00F56964">
      <w:pPr>
        <w:tabs>
          <w:tab w:val="left" w:pos="284"/>
        </w:tabs>
        <w:suppressAutoHyphens/>
        <w:jc w:val="both"/>
        <w:rPr>
          <w:rFonts w:ascii="Arial" w:hAnsi="Arial" w:cs="Arial"/>
          <w:lang w:eastAsia="ar-SA"/>
        </w:rPr>
      </w:pPr>
      <w:r w:rsidRPr="0091300E">
        <w:rPr>
          <w:rFonts w:ascii="Arial" w:hAnsi="Arial" w:cs="Arial"/>
          <w:lang w:eastAsia="ar-SA"/>
        </w:rPr>
        <w:t xml:space="preserve">Zakładem Wodociągów i Kanalizacji Spółką z o.o. 71-682 Szczecin, ul. M. </w:t>
      </w:r>
      <w:proofErr w:type="spellStart"/>
      <w:r w:rsidRPr="0091300E">
        <w:rPr>
          <w:rFonts w:ascii="Arial" w:hAnsi="Arial" w:cs="Arial"/>
          <w:lang w:eastAsia="ar-SA"/>
        </w:rPr>
        <w:t>Golisza</w:t>
      </w:r>
      <w:proofErr w:type="spellEnd"/>
      <w:r w:rsidRPr="0091300E">
        <w:rPr>
          <w:rFonts w:ascii="Arial" w:hAnsi="Arial" w:cs="Arial"/>
          <w:lang w:eastAsia="ar-SA"/>
        </w:rPr>
        <w:t xml:space="preserve"> 10, wpisaną do rejestru przedsiębiorców Krajowego Rejestru Sądowego w Sądzie Rejonowym Szczecin – Centrum w Szczecinie, XIII Wydział Gospodarczy Krajowego Rejestru Sądowego pod nr 0000063704, o kapitale zakładowym w wysokości 222.334.500 zł.</w:t>
      </w:r>
    </w:p>
    <w:p w14:paraId="11958A8E" w14:textId="77777777" w:rsidR="00F56964" w:rsidRPr="0091300E" w:rsidRDefault="00F56964" w:rsidP="00F56964">
      <w:pPr>
        <w:tabs>
          <w:tab w:val="left" w:pos="284"/>
        </w:tabs>
        <w:suppressAutoHyphens/>
        <w:jc w:val="both"/>
        <w:rPr>
          <w:rFonts w:ascii="Arial" w:hAnsi="Arial" w:cs="Arial"/>
          <w:lang w:eastAsia="ar-SA"/>
        </w:rPr>
      </w:pPr>
      <w:r w:rsidRPr="0091300E">
        <w:rPr>
          <w:rFonts w:ascii="Arial" w:hAnsi="Arial" w:cs="Arial"/>
          <w:lang w:eastAsia="ar-SA"/>
        </w:rPr>
        <w:t>NIP: 851-26-24-854</w:t>
      </w:r>
      <w:r w:rsidRPr="0091300E">
        <w:rPr>
          <w:rFonts w:ascii="Arial" w:hAnsi="Arial" w:cs="Arial"/>
          <w:lang w:eastAsia="ar-SA"/>
        </w:rPr>
        <w:tab/>
      </w:r>
      <w:r w:rsidRPr="0091300E">
        <w:rPr>
          <w:rFonts w:ascii="Arial" w:hAnsi="Arial" w:cs="Arial"/>
          <w:lang w:eastAsia="ar-SA"/>
        </w:rPr>
        <w:tab/>
        <w:t xml:space="preserve">REGON: 811931430 </w:t>
      </w:r>
    </w:p>
    <w:p w14:paraId="30F1332B" w14:textId="77777777" w:rsidR="00F56964" w:rsidRPr="0091300E" w:rsidRDefault="00F56964" w:rsidP="00F56964">
      <w:pPr>
        <w:tabs>
          <w:tab w:val="left" w:pos="284"/>
        </w:tabs>
        <w:suppressAutoHyphens/>
        <w:jc w:val="both"/>
        <w:rPr>
          <w:rFonts w:ascii="Arial" w:hAnsi="Arial" w:cs="Arial"/>
          <w:lang w:eastAsia="ar-SA"/>
        </w:rPr>
      </w:pPr>
      <w:r w:rsidRPr="0091300E">
        <w:rPr>
          <w:rFonts w:ascii="Arial" w:hAnsi="Arial" w:cs="Arial"/>
          <w:lang w:eastAsia="ar-SA"/>
        </w:rPr>
        <w:t xml:space="preserve">zwaną dalej </w:t>
      </w:r>
      <w:r w:rsidRPr="0091300E">
        <w:rPr>
          <w:rFonts w:ascii="Arial" w:hAnsi="Arial" w:cs="Arial"/>
          <w:b/>
          <w:lang w:eastAsia="ar-SA"/>
        </w:rPr>
        <w:t>Zamawiającym</w:t>
      </w:r>
      <w:r w:rsidRPr="0091300E">
        <w:rPr>
          <w:rFonts w:ascii="Arial" w:hAnsi="Arial" w:cs="Arial"/>
          <w:lang w:eastAsia="ar-SA"/>
        </w:rPr>
        <w:t xml:space="preserve">, reprezentowaną przez: </w:t>
      </w:r>
    </w:p>
    <w:p w14:paraId="72203E08" w14:textId="648A04A9" w:rsidR="009752EE" w:rsidRPr="009752EE" w:rsidRDefault="009752EE" w:rsidP="007A54A6">
      <w:pPr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_________________________________________________________________</w:t>
      </w:r>
    </w:p>
    <w:p w14:paraId="62BFD4A9" w14:textId="77777777" w:rsidR="009752EE" w:rsidRDefault="009752EE" w:rsidP="007A54A6">
      <w:pPr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________________________________________________________________</w:t>
      </w:r>
    </w:p>
    <w:p w14:paraId="583320FD" w14:textId="77777777" w:rsidR="009752EE" w:rsidRPr="0091300E" w:rsidRDefault="009752EE" w:rsidP="009752EE">
      <w:pPr>
        <w:tabs>
          <w:tab w:val="left" w:pos="284"/>
        </w:tabs>
        <w:suppressAutoHyphens/>
        <w:jc w:val="both"/>
        <w:rPr>
          <w:rFonts w:ascii="Arial" w:hAnsi="Arial" w:cs="Arial"/>
          <w:b/>
          <w:lang w:eastAsia="ar-SA"/>
        </w:rPr>
      </w:pPr>
      <w:r w:rsidRPr="0091300E">
        <w:rPr>
          <w:rFonts w:ascii="Arial" w:hAnsi="Arial" w:cs="Arial"/>
          <w:lang w:eastAsia="ar-SA"/>
        </w:rPr>
        <w:t xml:space="preserve">oraz </w:t>
      </w:r>
    </w:p>
    <w:p w14:paraId="3C8561F4" w14:textId="77777777" w:rsidR="009752EE" w:rsidRPr="0091300E" w:rsidRDefault="009752EE" w:rsidP="009752EE">
      <w:pPr>
        <w:tabs>
          <w:tab w:val="left" w:pos="284"/>
        </w:tabs>
        <w:suppressAutoHyphens/>
        <w:jc w:val="both"/>
        <w:rPr>
          <w:rFonts w:ascii="Arial" w:hAnsi="Arial" w:cs="Arial"/>
          <w:lang w:eastAsia="ar-SA"/>
        </w:rPr>
      </w:pPr>
      <w:r w:rsidRPr="0091300E">
        <w:rPr>
          <w:rFonts w:ascii="Arial" w:hAnsi="Arial" w:cs="Arial"/>
          <w:b/>
          <w:lang w:eastAsia="ar-SA"/>
        </w:rPr>
        <w:t>I. (Dla osób prawnych):</w:t>
      </w:r>
    </w:p>
    <w:p w14:paraId="640B9186" w14:textId="66405E1E" w:rsidR="009752EE" w:rsidRPr="0091300E" w:rsidRDefault="009752EE" w:rsidP="009752EE">
      <w:pPr>
        <w:tabs>
          <w:tab w:val="left" w:pos="284"/>
        </w:tabs>
        <w:suppressAutoHyphens/>
        <w:jc w:val="both"/>
        <w:rPr>
          <w:rFonts w:ascii="Arial" w:hAnsi="Arial" w:cs="Arial"/>
          <w:lang w:eastAsia="ar-SA"/>
        </w:rPr>
      </w:pPr>
      <w:r w:rsidRPr="0091300E">
        <w:rPr>
          <w:rFonts w:ascii="Arial" w:hAnsi="Arial" w:cs="Arial"/>
          <w:lang w:eastAsia="ar-SA"/>
        </w:rPr>
        <w:t>______________________________________________________________________________________________________________________________________</w:t>
      </w:r>
    </w:p>
    <w:p w14:paraId="2ADAB140" w14:textId="469E693F" w:rsidR="009752EE" w:rsidRPr="0091300E" w:rsidRDefault="009752EE" w:rsidP="009752EE">
      <w:pPr>
        <w:tabs>
          <w:tab w:val="left" w:pos="284"/>
        </w:tabs>
        <w:suppressAutoHyphens/>
        <w:jc w:val="both"/>
        <w:rPr>
          <w:rFonts w:ascii="Arial" w:hAnsi="Arial" w:cs="Arial"/>
          <w:lang w:eastAsia="ar-SA"/>
        </w:rPr>
      </w:pPr>
      <w:r w:rsidRPr="0091300E">
        <w:rPr>
          <w:rFonts w:ascii="Arial" w:hAnsi="Arial" w:cs="Arial"/>
          <w:lang w:eastAsia="ar-SA"/>
        </w:rPr>
        <w:t>NIP - _________________________ REGON - ______________________________</w:t>
      </w:r>
    </w:p>
    <w:p w14:paraId="22CEA97C" w14:textId="77777777" w:rsidR="009752EE" w:rsidRPr="0091300E" w:rsidRDefault="009752EE" w:rsidP="009752EE">
      <w:pPr>
        <w:tabs>
          <w:tab w:val="left" w:pos="284"/>
        </w:tabs>
        <w:suppressAutoHyphens/>
        <w:jc w:val="both"/>
        <w:rPr>
          <w:rFonts w:ascii="Arial" w:hAnsi="Arial" w:cs="Arial"/>
          <w:lang w:eastAsia="ar-SA"/>
        </w:rPr>
      </w:pPr>
      <w:r w:rsidRPr="0091300E">
        <w:rPr>
          <w:rFonts w:ascii="Arial" w:hAnsi="Arial" w:cs="Arial"/>
          <w:lang w:eastAsia="ar-SA"/>
        </w:rPr>
        <w:t xml:space="preserve">zwanym /ą/ dalej </w:t>
      </w:r>
      <w:r w:rsidRPr="0091300E">
        <w:rPr>
          <w:rFonts w:ascii="Arial" w:hAnsi="Arial" w:cs="Arial"/>
          <w:b/>
          <w:lang w:eastAsia="ar-SA"/>
        </w:rPr>
        <w:t>Wykonawcą</w:t>
      </w:r>
    </w:p>
    <w:p w14:paraId="6D48CD97" w14:textId="77777777" w:rsidR="009752EE" w:rsidRPr="0091300E" w:rsidRDefault="009752EE" w:rsidP="009752EE">
      <w:pPr>
        <w:tabs>
          <w:tab w:val="left" w:pos="284"/>
        </w:tabs>
        <w:suppressAutoHyphens/>
        <w:jc w:val="both"/>
        <w:rPr>
          <w:rFonts w:ascii="Arial" w:hAnsi="Arial" w:cs="Arial"/>
          <w:lang w:eastAsia="ar-SA"/>
        </w:rPr>
      </w:pPr>
      <w:r w:rsidRPr="0091300E">
        <w:rPr>
          <w:rFonts w:ascii="Arial" w:hAnsi="Arial" w:cs="Arial"/>
          <w:lang w:eastAsia="ar-SA"/>
        </w:rPr>
        <w:t>reprezentowanym przez:</w:t>
      </w:r>
    </w:p>
    <w:p w14:paraId="1D040801" w14:textId="463876EB" w:rsidR="009752EE" w:rsidRPr="0091300E" w:rsidRDefault="009752EE" w:rsidP="007A54A6">
      <w:pPr>
        <w:numPr>
          <w:ilvl w:val="0"/>
          <w:numId w:val="31"/>
        </w:numPr>
        <w:tabs>
          <w:tab w:val="left" w:pos="284"/>
        </w:tabs>
        <w:suppressAutoHyphens/>
        <w:jc w:val="both"/>
        <w:rPr>
          <w:rFonts w:ascii="Arial" w:hAnsi="Arial" w:cs="Arial"/>
          <w:lang w:eastAsia="ar-SA"/>
        </w:rPr>
      </w:pPr>
      <w:r w:rsidRPr="0091300E">
        <w:rPr>
          <w:rFonts w:ascii="Arial" w:hAnsi="Arial" w:cs="Arial"/>
          <w:lang w:eastAsia="ar-SA"/>
        </w:rPr>
        <w:t>_________________________________________________________________</w:t>
      </w:r>
    </w:p>
    <w:p w14:paraId="3EB3C270" w14:textId="7F36F7D3" w:rsidR="009752EE" w:rsidRPr="0091300E" w:rsidRDefault="009752EE" w:rsidP="007A54A6">
      <w:pPr>
        <w:numPr>
          <w:ilvl w:val="0"/>
          <w:numId w:val="31"/>
        </w:numPr>
        <w:tabs>
          <w:tab w:val="left" w:pos="284"/>
        </w:tabs>
        <w:suppressAutoHyphens/>
        <w:jc w:val="both"/>
        <w:rPr>
          <w:rFonts w:ascii="Arial" w:hAnsi="Arial" w:cs="Arial"/>
          <w:b/>
          <w:lang w:eastAsia="ar-SA"/>
        </w:rPr>
      </w:pPr>
      <w:r w:rsidRPr="0091300E">
        <w:rPr>
          <w:rFonts w:ascii="Arial" w:hAnsi="Arial" w:cs="Arial"/>
          <w:lang w:eastAsia="ar-SA"/>
        </w:rPr>
        <w:t>_________________________________________________________________</w:t>
      </w:r>
    </w:p>
    <w:p w14:paraId="113725BF" w14:textId="77777777" w:rsidR="009752EE" w:rsidRPr="0091300E" w:rsidRDefault="009752EE" w:rsidP="009752EE">
      <w:pPr>
        <w:tabs>
          <w:tab w:val="left" w:pos="284"/>
        </w:tabs>
        <w:suppressAutoHyphens/>
        <w:jc w:val="both"/>
        <w:rPr>
          <w:rFonts w:ascii="Arial" w:hAnsi="Arial" w:cs="Arial"/>
          <w:lang w:eastAsia="ar-SA"/>
        </w:rPr>
      </w:pPr>
      <w:r w:rsidRPr="0091300E">
        <w:rPr>
          <w:rFonts w:ascii="Arial" w:hAnsi="Arial" w:cs="Arial"/>
          <w:b/>
          <w:lang w:eastAsia="ar-SA"/>
        </w:rPr>
        <w:t>II. (Dla osób fizycznych):</w:t>
      </w:r>
    </w:p>
    <w:p w14:paraId="0BAFC8D0" w14:textId="528601EA" w:rsidR="009752EE" w:rsidRPr="0091300E" w:rsidRDefault="009752EE" w:rsidP="009752EE">
      <w:pPr>
        <w:tabs>
          <w:tab w:val="left" w:pos="284"/>
          <w:tab w:val="left" w:pos="360"/>
        </w:tabs>
        <w:suppressAutoHyphens/>
        <w:ind w:left="360" w:hanging="360"/>
        <w:jc w:val="both"/>
        <w:rPr>
          <w:rFonts w:ascii="Arial" w:hAnsi="Arial" w:cs="Arial"/>
          <w:lang w:eastAsia="ar-SA"/>
        </w:rPr>
      </w:pPr>
      <w:r w:rsidRPr="0091300E">
        <w:rPr>
          <w:rFonts w:ascii="Arial" w:hAnsi="Arial" w:cs="Arial"/>
          <w:lang w:eastAsia="ar-SA"/>
        </w:rPr>
        <w:t>Panem/Panią/_________________________zam. ___________________________</w:t>
      </w:r>
    </w:p>
    <w:p w14:paraId="71B77E6B" w14:textId="77777777" w:rsidR="009752EE" w:rsidRPr="0091300E" w:rsidRDefault="009752EE" w:rsidP="009752EE">
      <w:pPr>
        <w:tabs>
          <w:tab w:val="left" w:pos="284"/>
          <w:tab w:val="left" w:pos="360"/>
        </w:tabs>
        <w:suppressAutoHyphens/>
        <w:ind w:left="360" w:hanging="360"/>
        <w:jc w:val="both"/>
        <w:rPr>
          <w:rFonts w:ascii="Arial" w:hAnsi="Arial" w:cs="Arial"/>
          <w:lang w:eastAsia="ar-SA"/>
        </w:rPr>
      </w:pPr>
      <w:r w:rsidRPr="0091300E">
        <w:rPr>
          <w:rFonts w:ascii="Arial" w:hAnsi="Arial" w:cs="Arial"/>
          <w:lang w:eastAsia="ar-SA"/>
        </w:rPr>
        <w:t>________________________ zam. ______________________________________</w:t>
      </w:r>
    </w:p>
    <w:p w14:paraId="2779CB2E" w14:textId="77777777" w:rsidR="009752EE" w:rsidRPr="0091300E" w:rsidRDefault="009752EE" w:rsidP="009752EE">
      <w:pPr>
        <w:tabs>
          <w:tab w:val="left" w:pos="180"/>
        </w:tabs>
        <w:suppressAutoHyphens/>
        <w:rPr>
          <w:rFonts w:ascii="Arial" w:hAnsi="Arial" w:cs="Arial"/>
          <w:lang w:eastAsia="ar-SA"/>
        </w:rPr>
      </w:pPr>
      <w:r w:rsidRPr="0091300E">
        <w:rPr>
          <w:rFonts w:ascii="Arial" w:hAnsi="Arial" w:cs="Arial"/>
          <w:lang w:eastAsia="ar-SA"/>
        </w:rPr>
        <w:t>prowadzącym/ą/ działalność gospodarczą pod firmą _______________________________________</w:t>
      </w:r>
    </w:p>
    <w:p w14:paraId="06746461" w14:textId="7A0462D1" w:rsidR="009752EE" w:rsidRPr="0091300E" w:rsidRDefault="009752EE" w:rsidP="009752EE">
      <w:pPr>
        <w:tabs>
          <w:tab w:val="left" w:pos="284"/>
        </w:tabs>
        <w:suppressAutoHyphens/>
        <w:rPr>
          <w:rFonts w:ascii="Arial" w:hAnsi="Arial" w:cs="Arial"/>
          <w:lang w:eastAsia="ar-SA"/>
        </w:rPr>
      </w:pPr>
      <w:r w:rsidRPr="0091300E">
        <w:rPr>
          <w:rFonts w:ascii="Arial" w:hAnsi="Arial" w:cs="Arial"/>
          <w:lang w:eastAsia="ar-SA"/>
        </w:rPr>
        <w:t>z siedzibą ___________________________________________________________________</w:t>
      </w:r>
    </w:p>
    <w:p w14:paraId="3A3B8759" w14:textId="77777777" w:rsidR="009752EE" w:rsidRPr="0091300E" w:rsidRDefault="009752EE" w:rsidP="009752EE">
      <w:pPr>
        <w:tabs>
          <w:tab w:val="left" w:pos="284"/>
        </w:tabs>
        <w:suppressAutoHyphens/>
        <w:rPr>
          <w:rFonts w:ascii="Arial" w:hAnsi="Arial" w:cs="Arial"/>
          <w:lang w:eastAsia="ar-SA"/>
        </w:rPr>
      </w:pPr>
      <w:r w:rsidRPr="0091300E">
        <w:rPr>
          <w:rFonts w:ascii="Arial" w:hAnsi="Arial" w:cs="Arial"/>
          <w:lang w:eastAsia="ar-SA"/>
        </w:rPr>
        <w:t>wpisanym/ą do Centralnej Ewidencji i Informacji o Działalności Gospodarczej</w:t>
      </w:r>
    </w:p>
    <w:p w14:paraId="18C43E52" w14:textId="77777777" w:rsidR="009752EE" w:rsidRPr="0091300E" w:rsidRDefault="009752EE" w:rsidP="009752EE">
      <w:pPr>
        <w:tabs>
          <w:tab w:val="left" w:pos="284"/>
          <w:tab w:val="left" w:pos="3969"/>
        </w:tabs>
        <w:suppressAutoHyphens/>
        <w:jc w:val="both"/>
        <w:rPr>
          <w:rFonts w:ascii="Arial" w:hAnsi="Arial" w:cs="Arial"/>
          <w:lang w:eastAsia="ar-SA"/>
        </w:rPr>
      </w:pPr>
      <w:r w:rsidRPr="0091300E">
        <w:rPr>
          <w:rFonts w:ascii="Arial" w:hAnsi="Arial" w:cs="Arial"/>
          <w:lang w:eastAsia="ar-SA"/>
        </w:rPr>
        <w:t>NIP - ________________________</w:t>
      </w:r>
      <w:r w:rsidRPr="0091300E">
        <w:rPr>
          <w:rFonts w:ascii="Arial" w:hAnsi="Arial" w:cs="Arial"/>
          <w:lang w:eastAsia="ar-SA"/>
        </w:rPr>
        <w:tab/>
      </w:r>
      <w:r w:rsidRPr="0091300E">
        <w:rPr>
          <w:rFonts w:ascii="Arial" w:hAnsi="Arial" w:cs="Arial"/>
          <w:lang w:eastAsia="ar-SA"/>
        </w:rPr>
        <w:tab/>
        <w:t>REGON _____________________________</w:t>
      </w:r>
    </w:p>
    <w:p w14:paraId="3B97933A" w14:textId="77777777" w:rsidR="009752EE" w:rsidRPr="0091300E" w:rsidRDefault="009752EE" w:rsidP="009752EE">
      <w:pPr>
        <w:tabs>
          <w:tab w:val="left" w:pos="284"/>
        </w:tabs>
        <w:suppressAutoHyphens/>
        <w:jc w:val="both"/>
        <w:rPr>
          <w:rFonts w:ascii="Arial" w:hAnsi="Arial" w:cs="Arial"/>
          <w:lang w:eastAsia="ar-SA"/>
        </w:rPr>
      </w:pPr>
      <w:r w:rsidRPr="0091300E">
        <w:rPr>
          <w:rFonts w:ascii="Arial" w:hAnsi="Arial" w:cs="Arial"/>
          <w:lang w:eastAsia="ar-SA"/>
        </w:rPr>
        <w:t xml:space="preserve">zwanym /ą/ dalej </w:t>
      </w:r>
      <w:r w:rsidRPr="0091300E">
        <w:rPr>
          <w:rFonts w:ascii="Arial" w:hAnsi="Arial" w:cs="Arial"/>
          <w:b/>
          <w:lang w:eastAsia="ar-SA"/>
        </w:rPr>
        <w:t>Wykonawcą</w:t>
      </w:r>
    </w:p>
    <w:p w14:paraId="40F7DDD4" w14:textId="77777777" w:rsidR="009752EE" w:rsidRPr="0091300E" w:rsidRDefault="009752EE" w:rsidP="009752EE">
      <w:pPr>
        <w:tabs>
          <w:tab w:val="left" w:pos="284"/>
        </w:tabs>
        <w:suppressAutoHyphens/>
        <w:jc w:val="both"/>
        <w:rPr>
          <w:rFonts w:ascii="Arial" w:hAnsi="Arial" w:cs="Arial"/>
          <w:b/>
          <w:lang w:eastAsia="ar-SA"/>
        </w:rPr>
      </w:pPr>
      <w:r w:rsidRPr="0091300E">
        <w:rPr>
          <w:rFonts w:ascii="Arial" w:hAnsi="Arial" w:cs="Arial"/>
          <w:lang w:eastAsia="ar-SA"/>
        </w:rPr>
        <w:t xml:space="preserve">zaś wspólnie zwanymi dalej </w:t>
      </w:r>
      <w:r w:rsidRPr="0091300E">
        <w:rPr>
          <w:rFonts w:ascii="Arial" w:hAnsi="Arial" w:cs="Arial"/>
          <w:b/>
          <w:lang w:eastAsia="ar-SA"/>
        </w:rPr>
        <w:t>Stronami.</w:t>
      </w:r>
    </w:p>
    <w:p w14:paraId="4498A44F" w14:textId="63228F8F" w:rsidR="009752EE" w:rsidRPr="009752EE" w:rsidRDefault="009752EE" w:rsidP="009752EE">
      <w:pPr>
        <w:spacing w:before="12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Niniejsza umowa zostaje zawarta w wyniku dokonania przez Zamawiającego wyboru oferty Wykonawcy w postępowaniu prowadzonym w trybie przetargu nieograniczonego. Postępowanie było prowadzone na podstawie przepisów ustawy z dnia 11 września 2019 r. Prawo zamówień publicznych – (Dz. U. z 2022 r. poz. 1710 ze zm.)</w:t>
      </w:r>
      <w:r w:rsidR="00B305A3">
        <w:rPr>
          <w:rFonts w:ascii="Arial" w:hAnsi="Arial" w:cs="Arial"/>
          <w:szCs w:val="24"/>
        </w:rPr>
        <w:t>.</w:t>
      </w:r>
    </w:p>
    <w:p w14:paraId="2EE45459" w14:textId="77777777" w:rsidR="009752EE" w:rsidRPr="009752EE" w:rsidRDefault="009752EE" w:rsidP="009752EE">
      <w:pPr>
        <w:spacing w:before="120"/>
        <w:jc w:val="center"/>
        <w:rPr>
          <w:rFonts w:ascii="Arial" w:hAnsi="Arial" w:cs="Arial"/>
          <w:b/>
          <w:szCs w:val="24"/>
        </w:rPr>
      </w:pPr>
    </w:p>
    <w:p w14:paraId="0884B885" w14:textId="77777777" w:rsidR="009752EE" w:rsidRPr="009752EE" w:rsidRDefault="009752EE" w:rsidP="009752EE">
      <w:pPr>
        <w:spacing w:before="120"/>
        <w:jc w:val="center"/>
        <w:rPr>
          <w:rFonts w:ascii="Arial" w:hAnsi="Arial" w:cs="Arial"/>
          <w:b/>
          <w:szCs w:val="24"/>
        </w:rPr>
      </w:pPr>
    </w:p>
    <w:p w14:paraId="66A78627" w14:textId="1EAE8B68" w:rsidR="009752EE" w:rsidRPr="009752EE" w:rsidRDefault="009752EE" w:rsidP="009752EE">
      <w:pPr>
        <w:spacing w:before="120"/>
        <w:jc w:val="center"/>
        <w:rPr>
          <w:rFonts w:ascii="Arial" w:hAnsi="Arial" w:cs="Arial"/>
          <w:b/>
          <w:szCs w:val="24"/>
        </w:rPr>
      </w:pPr>
      <w:r w:rsidRPr="009752EE">
        <w:rPr>
          <w:rFonts w:ascii="Arial" w:hAnsi="Arial" w:cs="Arial"/>
          <w:b/>
          <w:szCs w:val="24"/>
        </w:rPr>
        <w:t>§ 1</w:t>
      </w:r>
    </w:p>
    <w:p w14:paraId="43D27D14" w14:textId="77777777" w:rsidR="009752EE" w:rsidRPr="009752EE" w:rsidRDefault="009752EE" w:rsidP="007A54A6">
      <w:pPr>
        <w:numPr>
          <w:ilvl w:val="0"/>
          <w:numId w:val="3"/>
        </w:numPr>
        <w:spacing w:before="12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 xml:space="preserve">Wykonawca zobowiązuje się przenieść na Zamawiającego własność i wydać mu dwa pojazdy specjalne przeznaczone do hydrodynamicznego czyszczenia sieci kanalizacyjnej, a Zamawiający zobowiązuje się  powyższy przedmiot umowy (zwany dalej „pojazdami”) odebrać i zapłacić Wykonawcy cenę. </w:t>
      </w:r>
    </w:p>
    <w:p w14:paraId="7D154C37" w14:textId="77777777" w:rsidR="009752EE" w:rsidRPr="009752EE" w:rsidRDefault="009752EE" w:rsidP="007A54A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lastRenderedPageBreak/>
        <w:t>Wykonawca oświadcza, iż oferowane pojazdy stanowiące przedmiot umowy są nowe, są jego własnością, są wolne od wad fizycznych i prawnych, nie mają do nich prawa osoby trzecie, ani nie są przedmiotem żadnego postępowania w tym egzekucyjnego oraz zabezpieczającego.</w:t>
      </w:r>
    </w:p>
    <w:p w14:paraId="3519E606" w14:textId="77777777" w:rsidR="009752EE" w:rsidRPr="009752EE" w:rsidRDefault="009752EE" w:rsidP="007A54A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 xml:space="preserve">Wykonawca z chwilą dostarczenia i wydania przedmiotu umowy dostarczy Zamawiającemu następujące dokumenty – 2 komplety, po jednym dla każdego </w:t>
      </w:r>
      <w:r w:rsidRPr="009752EE">
        <w:rPr>
          <w:rFonts w:ascii="Arial" w:hAnsi="Arial" w:cs="Arial"/>
          <w:szCs w:val="24"/>
        </w:rPr>
        <w:br/>
        <w:t>z pojazdów:</w:t>
      </w:r>
    </w:p>
    <w:p w14:paraId="3D9A3A63" w14:textId="77777777" w:rsidR="009752EE" w:rsidRPr="009752EE" w:rsidRDefault="009752EE" w:rsidP="007A54A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książkę gwarancyjną dla podwozia i zabudowy pojazdu,</w:t>
      </w:r>
    </w:p>
    <w:p w14:paraId="60BEC95F" w14:textId="77777777" w:rsidR="009752EE" w:rsidRPr="009752EE" w:rsidRDefault="009752EE" w:rsidP="007A54A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wykaz wyposażenia dla podwozia i zabudowy pojazdu</w:t>
      </w:r>
    </w:p>
    <w:p w14:paraId="12402073" w14:textId="3FEA5503" w:rsidR="009752EE" w:rsidRPr="009752EE" w:rsidRDefault="009752EE" w:rsidP="007A54A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instrukcje obsługi po dwie sztuki dla każdego pojazdu bazowego oraz elementów zabudowy i wyposażenia, które muszą zawierać (w postaci opisów, schematów, rysunków i zdjęć) zagadnienia związane z konstrukcją, obsługą i serwisem pojazdu oraz elementów zabudowy i wyposażenia oraz bezpiecznym użytkowaniem i obsługą pojazdu,</w:t>
      </w:r>
    </w:p>
    <w:p w14:paraId="41299493" w14:textId="77777777" w:rsidR="009752EE" w:rsidRPr="009752EE" w:rsidRDefault="009752EE" w:rsidP="007A54A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książkę przeglądów serwisowych dla podwozia i zabudowy pojazdu</w:t>
      </w:r>
    </w:p>
    <w:p w14:paraId="7335991A" w14:textId="77777777" w:rsidR="009752EE" w:rsidRPr="009752EE" w:rsidRDefault="009752EE" w:rsidP="007A54A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 xml:space="preserve">świadectwo zgodności WE pojazdu bazowego wraz z oświadczeniem producenta/importera potwierdzającym dane pojazdu nie znajdujące </w:t>
      </w:r>
      <w:r w:rsidRPr="009752EE">
        <w:rPr>
          <w:rFonts w:ascii="Arial" w:hAnsi="Arial" w:cs="Arial"/>
          <w:szCs w:val="24"/>
        </w:rPr>
        <w:br/>
        <w:t>się w świadectwie zgodności, a niezbędne do zarejestrowania pojazdu,</w:t>
      </w:r>
    </w:p>
    <w:p w14:paraId="6A3F6225" w14:textId="77777777" w:rsidR="009752EE" w:rsidRPr="009752EE" w:rsidRDefault="009752EE" w:rsidP="007A54A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świadectwo zgodności WE zabudowy pojazdu,</w:t>
      </w:r>
    </w:p>
    <w:p w14:paraId="1CA50E45" w14:textId="77777777" w:rsidR="009752EE" w:rsidRPr="009752EE" w:rsidRDefault="009752EE" w:rsidP="007A54A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katalog części zamiennych dla zabudowy,</w:t>
      </w:r>
    </w:p>
    <w:p w14:paraId="032124F8" w14:textId="0EE07C40" w:rsidR="009752EE" w:rsidRPr="009752EE" w:rsidRDefault="009752EE" w:rsidP="007A54A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 xml:space="preserve">dokumenty niezbędne do zarejestrowania pojazdu jako specjalny określone w Rozporządzeniu Ministra Infrastruktury z dnia  </w:t>
      </w:r>
      <w:r w:rsidR="00B305A3">
        <w:rPr>
          <w:rFonts w:ascii="Arial" w:hAnsi="Arial" w:cs="Arial"/>
          <w:szCs w:val="24"/>
        </w:rPr>
        <w:t xml:space="preserve">31 sierpnia </w:t>
      </w:r>
      <w:r w:rsidRPr="009752EE">
        <w:rPr>
          <w:rFonts w:ascii="Arial" w:hAnsi="Arial" w:cs="Arial"/>
          <w:szCs w:val="24"/>
        </w:rPr>
        <w:t xml:space="preserve"> 2022 r. w sprawie rejestracji oznaczania pojazdów</w:t>
      </w:r>
      <w:r w:rsidR="00B305A3">
        <w:rPr>
          <w:rFonts w:ascii="Arial" w:hAnsi="Arial" w:cs="Arial"/>
          <w:szCs w:val="24"/>
        </w:rPr>
        <w:t>, wymagań dla tablic rejestracyjnych oraz wzorów innych dokumentów związanych z rejestracją pojazdów</w:t>
      </w:r>
      <w:r w:rsidRPr="009752EE">
        <w:rPr>
          <w:rFonts w:ascii="Arial" w:hAnsi="Arial" w:cs="Arial"/>
          <w:szCs w:val="24"/>
        </w:rPr>
        <w:t xml:space="preserve"> ( Dz.U. z 2022 r. poz. 1847),</w:t>
      </w:r>
    </w:p>
    <w:p w14:paraId="2993DE8A" w14:textId="77777777" w:rsidR="009752EE" w:rsidRPr="009752EE" w:rsidRDefault="009752EE" w:rsidP="007A54A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 xml:space="preserve">pozostałe dokumenty wymagane w Specyfikacji Warunków Zamówienia </w:t>
      </w:r>
    </w:p>
    <w:p w14:paraId="28CD2090" w14:textId="2B2A06D0" w:rsidR="009752EE" w:rsidRPr="009752EE" w:rsidRDefault="009752EE" w:rsidP="007A54A6">
      <w:pPr>
        <w:numPr>
          <w:ilvl w:val="0"/>
          <w:numId w:val="3"/>
        </w:numPr>
        <w:spacing w:before="12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Po dokonaniu odbioru końcowego pojazdów Zamawiający ma prawo oznakować je na własny koszt naklejkami z logo i danymi Zamawiającego, co nie powoduje utraty gwarancji jakości na całe pojazdy, bądź jakikolwiek z ich elementów.</w:t>
      </w:r>
    </w:p>
    <w:p w14:paraId="60670948" w14:textId="6C9B58E7" w:rsidR="009752EE" w:rsidRPr="009752EE" w:rsidRDefault="009752EE" w:rsidP="009752EE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Cs w:val="24"/>
        </w:rPr>
      </w:pPr>
      <w:r w:rsidRPr="009752EE">
        <w:rPr>
          <w:rFonts w:ascii="Arial" w:hAnsi="Arial" w:cs="Arial"/>
          <w:b/>
          <w:szCs w:val="24"/>
        </w:rPr>
        <w:t>§ 2</w:t>
      </w:r>
    </w:p>
    <w:p w14:paraId="6BDBE83E" w14:textId="48772AD7" w:rsidR="009752EE" w:rsidRPr="009752EE" w:rsidRDefault="009752EE" w:rsidP="007A54A6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zCs w:val="24"/>
        </w:rPr>
      </w:pPr>
      <w:r w:rsidRPr="009752EE">
        <w:rPr>
          <w:rFonts w:ascii="Arial" w:hAnsi="Arial" w:cs="Arial"/>
          <w:bCs/>
          <w:szCs w:val="24"/>
        </w:rPr>
        <w:t>Wykonawca oświadcza, że przedmiot umowy będzie spełniać wszelkie wymagania techniczne i formalno-prawne określone w specyfikacji  warunków zamówienia (dalej SWZ)</w:t>
      </w:r>
      <w:r>
        <w:rPr>
          <w:rFonts w:ascii="Arial" w:hAnsi="Arial" w:cs="Arial"/>
          <w:bCs/>
          <w:szCs w:val="24"/>
        </w:rPr>
        <w:t>.</w:t>
      </w:r>
    </w:p>
    <w:p w14:paraId="6E699199" w14:textId="065423F8" w:rsidR="009752EE" w:rsidRPr="009752EE" w:rsidRDefault="009752EE" w:rsidP="007A54A6">
      <w:pPr>
        <w:numPr>
          <w:ilvl w:val="0"/>
          <w:numId w:val="6"/>
        </w:numPr>
        <w:spacing w:before="120"/>
        <w:jc w:val="both"/>
        <w:rPr>
          <w:rFonts w:ascii="Arial" w:hAnsi="Arial" w:cs="Arial"/>
          <w:bCs/>
          <w:szCs w:val="24"/>
        </w:rPr>
      </w:pPr>
      <w:r w:rsidRPr="009752EE">
        <w:rPr>
          <w:rFonts w:ascii="Arial" w:hAnsi="Arial" w:cs="Arial"/>
          <w:szCs w:val="24"/>
        </w:rPr>
        <w:t>Wykonawca zobowiązuje się do wykonania przedmiotu umowy z najwyższą starannością i na zasadzie zapewnienia najwyższej jakości dostaw i usług, zgodnie  z wolą Zamawiającego i zasadami współczesnej wiedzy technicznej i obowiązującymi w Rzeczpospolitej Polskiej na dzień odbioru przepisami prawa i normami oraz oświadcza, że pojazdy, o których mowa w § 1 zostaną</w:t>
      </w:r>
      <w:r w:rsidRPr="009752EE">
        <w:rPr>
          <w:rFonts w:ascii="Arial" w:hAnsi="Arial" w:cs="Arial"/>
          <w:b/>
          <w:szCs w:val="24"/>
        </w:rPr>
        <w:t xml:space="preserve"> </w:t>
      </w:r>
      <w:r w:rsidRPr="009752EE">
        <w:rPr>
          <w:rFonts w:ascii="Arial" w:hAnsi="Arial" w:cs="Arial"/>
          <w:szCs w:val="24"/>
        </w:rPr>
        <w:t>wykonane i wydane w stanie kompletnym z punktu widzenia celu, któremu mają służyć. Na potwierdzenie tego faktu, w dniu odbioru końcowego Wykonawca złoży Zamawiającemu stosowne oświadczenie dla każdego z pojazdów.</w:t>
      </w:r>
    </w:p>
    <w:p w14:paraId="63C758A2" w14:textId="77777777" w:rsidR="009752EE" w:rsidRDefault="009752EE" w:rsidP="009752EE">
      <w:pPr>
        <w:spacing w:before="120"/>
        <w:jc w:val="center"/>
        <w:rPr>
          <w:rFonts w:ascii="Arial" w:hAnsi="Arial" w:cs="Arial"/>
          <w:b/>
          <w:szCs w:val="24"/>
        </w:rPr>
      </w:pPr>
    </w:p>
    <w:p w14:paraId="63039D2E" w14:textId="16704888" w:rsidR="009752EE" w:rsidRPr="009752EE" w:rsidRDefault="009752EE" w:rsidP="009752EE">
      <w:pPr>
        <w:spacing w:before="120"/>
        <w:jc w:val="center"/>
        <w:rPr>
          <w:rFonts w:ascii="Arial" w:hAnsi="Arial" w:cs="Arial"/>
          <w:b/>
          <w:szCs w:val="24"/>
        </w:rPr>
      </w:pPr>
      <w:r w:rsidRPr="009752EE">
        <w:rPr>
          <w:rFonts w:ascii="Arial" w:hAnsi="Arial" w:cs="Arial"/>
          <w:b/>
          <w:szCs w:val="24"/>
        </w:rPr>
        <w:t>§ 3</w:t>
      </w:r>
    </w:p>
    <w:p w14:paraId="1CB1DEA1" w14:textId="146C516C" w:rsidR="009752EE" w:rsidRPr="009752EE" w:rsidRDefault="009752EE" w:rsidP="007A54A6">
      <w:pPr>
        <w:numPr>
          <w:ilvl w:val="0"/>
          <w:numId w:val="7"/>
        </w:numPr>
        <w:tabs>
          <w:tab w:val="left" w:pos="240"/>
        </w:tabs>
        <w:spacing w:before="120"/>
        <w:jc w:val="both"/>
        <w:rPr>
          <w:rFonts w:ascii="Arial" w:hAnsi="Arial" w:cs="Arial"/>
          <w:b/>
          <w:szCs w:val="24"/>
        </w:rPr>
      </w:pPr>
      <w:r w:rsidRPr="009752EE">
        <w:rPr>
          <w:rFonts w:ascii="Arial" w:hAnsi="Arial" w:cs="Arial"/>
          <w:szCs w:val="24"/>
        </w:rPr>
        <w:t xml:space="preserve">Termin wykonania dostawy ustala się na ……. </w:t>
      </w:r>
      <w:r w:rsidR="00B305A3">
        <w:rPr>
          <w:rFonts w:ascii="Arial" w:hAnsi="Arial" w:cs="Arial"/>
          <w:szCs w:val="24"/>
        </w:rPr>
        <w:t>miesięcy</w:t>
      </w:r>
      <w:r w:rsidRPr="009752EE">
        <w:rPr>
          <w:rFonts w:ascii="Arial" w:hAnsi="Arial" w:cs="Arial"/>
          <w:szCs w:val="24"/>
        </w:rPr>
        <w:t xml:space="preserve"> od daty </w:t>
      </w:r>
      <w:r w:rsidR="006D22BA">
        <w:rPr>
          <w:rFonts w:ascii="Arial" w:hAnsi="Arial" w:cs="Arial"/>
          <w:szCs w:val="24"/>
        </w:rPr>
        <w:t>zawarcia</w:t>
      </w:r>
      <w:r w:rsidRPr="009752EE">
        <w:rPr>
          <w:rFonts w:ascii="Arial" w:hAnsi="Arial" w:cs="Arial"/>
          <w:szCs w:val="24"/>
        </w:rPr>
        <w:t xml:space="preserve"> umowy, </w:t>
      </w:r>
      <w:r w:rsidRPr="009752EE">
        <w:rPr>
          <w:rFonts w:ascii="Arial" w:hAnsi="Arial" w:cs="Arial"/>
          <w:szCs w:val="24"/>
        </w:rPr>
        <w:br/>
        <w:t xml:space="preserve">tj. do dnia …………., natomiast czas obowiązywania umowy ustala się na okres </w:t>
      </w:r>
      <w:r w:rsidRPr="009752EE">
        <w:rPr>
          <w:rFonts w:ascii="Arial" w:hAnsi="Arial" w:cs="Arial"/>
          <w:szCs w:val="24"/>
        </w:rPr>
        <w:lastRenderedPageBreak/>
        <w:t xml:space="preserve">od daty jej </w:t>
      </w:r>
      <w:r w:rsidR="00B305A3">
        <w:rPr>
          <w:rFonts w:ascii="Arial" w:hAnsi="Arial" w:cs="Arial"/>
          <w:szCs w:val="24"/>
        </w:rPr>
        <w:t>zawarcia</w:t>
      </w:r>
      <w:r w:rsidRPr="009752EE">
        <w:rPr>
          <w:rFonts w:ascii="Arial" w:hAnsi="Arial" w:cs="Arial"/>
          <w:szCs w:val="24"/>
        </w:rPr>
        <w:t xml:space="preserve"> do czasu zakończenia okresu obowiązywania rękojmi i gwarancji jakości dla obu pojazdów.</w:t>
      </w:r>
    </w:p>
    <w:p w14:paraId="6EB6960F" w14:textId="5F79964D" w:rsidR="009752EE" w:rsidRPr="009752EE" w:rsidRDefault="009752EE" w:rsidP="007A54A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Wykonawca zobowiązany jest udzielać pisemnych informacji Zamawiającemu dotyczących postępu w realizacji przedmiotu umowy, w terminie do 7 dni roboczych od otrzymania żądania od Zamawiającego</w:t>
      </w:r>
      <w:r w:rsidR="00B305A3">
        <w:rPr>
          <w:rFonts w:ascii="Arial" w:hAnsi="Arial" w:cs="Arial"/>
          <w:szCs w:val="24"/>
        </w:rPr>
        <w:t>.</w:t>
      </w:r>
    </w:p>
    <w:p w14:paraId="6DA7B9E7" w14:textId="77777777" w:rsidR="009752EE" w:rsidRPr="009752EE" w:rsidRDefault="009752EE" w:rsidP="007A54A6">
      <w:pPr>
        <w:numPr>
          <w:ilvl w:val="0"/>
          <w:numId w:val="7"/>
        </w:numPr>
        <w:tabs>
          <w:tab w:val="left" w:pos="240"/>
        </w:tabs>
        <w:spacing w:before="120"/>
        <w:jc w:val="both"/>
        <w:rPr>
          <w:rFonts w:ascii="Arial" w:hAnsi="Arial" w:cs="Arial"/>
          <w:b/>
          <w:szCs w:val="24"/>
        </w:rPr>
      </w:pPr>
      <w:r w:rsidRPr="009752EE">
        <w:rPr>
          <w:rFonts w:ascii="Arial" w:hAnsi="Arial" w:cs="Arial"/>
          <w:szCs w:val="24"/>
        </w:rPr>
        <w:t>Zamawiający wymaga, aby przed odbiorem końcowym każdego z pojazdów została dokonana inspekcja produkcyjna przedmiotu umowy, na poniższych zasadach:</w:t>
      </w:r>
    </w:p>
    <w:p w14:paraId="5693C7E1" w14:textId="77777777" w:rsidR="009752EE" w:rsidRPr="009752EE" w:rsidRDefault="009752EE" w:rsidP="007A54A6">
      <w:pPr>
        <w:numPr>
          <w:ilvl w:val="0"/>
          <w:numId w:val="8"/>
        </w:numPr>
        <w:tabs>
          <w:tab w:val="left" w:pos="240"/>
        </w:tabs>
        <w:spacing w:before="120"/>
        <w:jc w:val="both"/>
        <w:rPr>
          <w:rFonts w:ascii="Arial" w:hAnsi="Arial" w:cs="Arial"/>
          <w:b/>
          <w:szCs w:val="24"/>
        </w:rPr>
      </w:pPr>
      <w:r w:rsidRPr="009752EE">
        <w:rPr>
          <w:rFonts w:ascii="Arial" w:hAnsi="Arial" w:cs="Arial"/>
          <w:bCs/>
          <w:szCs w:val="24"/>
        </w:rPr>
        <w:t>Inspekcja produkcyjna przedmiotu umowy nastąpi u producenta zabudowy. Przedmiotem inspekcji produkcyjnej będą jednocześnie oba pojazdy spełniające wszystkie wymagania techniczne określone w załączniku nr 2 umowy. Wykonawca zobowiązany jest umożliwić Zamawiającemu wgląd w urządzenia, mechanizmy i części do których wgląd nie byłby możliwy z przyczyn technicznych przy końcowym odbiorze przedmiotu umowy.</w:t>
      </w:r>
    </w:p>
    <w:p w14:paraId="7E67F167" w14:textId="77777777" w:rsidR="009752EE" w:rsidRPr="009752EE" w:rsidRDefault="009752EE" w:rsidP="007A54A6">
      <w:pPr>
        <w:numPr>
          <w:ilvl w:val="0"/>
          <w:numId w:val="8"/>
        </w:numPr>
        <w:tabs>
          <w:tab w:val="left" w:pos="240"/>
        </w:tabs>
        <w:spacing w:before="120"/>
        <w:jc w:val="both"/>
        <w:rPr>
          <w:rFonts w:ascii="Arial" w:hAnsi="Arial" w:cs="Arial"/>
          <w:b/>
          <w:szCs w:val="24"/>
        </w:rPr>
      </w:pPr>
      <w:r w:rsidRPr="009752EE">
        <w:rPr>
          <w:rFonts w:ascii="Arial" w:hAnsi="Arial" w:cs="Arial"/>
          <w:bCs/>
          <w:szCs w:val="24"/>
        </w:rPr>
        <w:t xml:space="preserve">Inspekcja produkcyjna przedmiotu umowy odbędzie się na koszt Wykonawcy. Ze strony Zamawiającego w inspekcji produkcyjnej uczestniczyć będą 4 osoby. Wykonawca </w:t>
      </w:r>
      <w:r w:rsidRPr="009752EE">
        <w:rPr>
          <w:rFonts w:ascii="Arial" w:hAnsi="Arial" w:cs="Arial"/>
          <w:szCs w:val="24"/>
        </w:rPr>
        <w:t>pokryje m.in. koszty dojazdu (środek transportu - dla tras pow. 800km samolot), noclegu (standard min. 4*) i wyżywienia (rodzaj wyżywienia min. HB) Zamawiającego.</w:t>
      </w:r>
    </w:p>
    <w:p w14:paraId="74A5077B" w14:textId="77777777" w:rsidR="009752EE" w:rsidRPr="009752EE" w:rsidRDefault="009752EE" w:rsidP="007A54A6">
      <w:pPr>
        <w:numPr>
          <w:ilvl w:val="0"/>
          <w:numId w:val="8"/>
        </w:numPr>
        <w:tabs>
          <w:tab w:val="left" w:pos="240"/>
        </w:tabs>
        <w:spacing w:before="120"/>
        <w:jc w:val="both"/>
        <w:rPr>
          <w:rFonts w:ascii="Arial" w:hAnsi="Arial" w:cs="Arial"/>
          <w:b/>
          <w:szCs w:val="24"/>
        </w:rPr>
      </w:pPr>
      <w:r w:rsidRPr="009752EE">
        <w:rPr>
          <w:rFonts w:ascii="Arial" w:hAnsi="Arial" w:cs="Arial"/>
          <w:bCs/>
          <w:szCs w:val="24"/>
        </w:rPr>
        <w:t xml:space="preserve">Termin inspekcji produkcyjnej przedmiotu umowy upływa na  30 dni przed terminem zgłoszenia przedmiotu umowy do odbioru końcowego.  </w:t>
      </w:r>
      <w:r w:rsidRPr="009752EE">
        <w:rPr>
          <w:rFonts w:ascii="Arial" w:hAnsi="Arial" w:cs="Arial"/>
          <w:bCs/>
          <w:szCs w:val="24"/>
        </w:rPr>
        <w:br/>
        <w:t>O planowanym terminie inspekcji produkcyjnej Wykonawca zobowiązany jest poinformować Zamawiającego na piśmie, faxem lub za pomocą poczty e-mail co najmniej z 7-dniowym wyprzedzeniem.</w:t>
      </w:r>
    </w:p>
    <w:p w14:paraId="7A1CFEAE" w14:textId="77777777" w:rsidR="009752EE" w:rsidRPr="009752EE" w:rsidRDefault="009752EE" w:rsidP="007A54A6">
      <w:pPr>
        <w:numPr>
          <w:ilvl w:val="0"/>
          <w:numId w:val="8"/>
        </w:numPr>
        <w:tabs>
          <w:tab w:val="left" w:pos="240"/>
        </w:tabs>
        <w:spacing w:before="120"/>
        <w:jc w:val="both"/>
        <w:rPr>
          <w:rFonts w:ascii="Arial" w:hAnsi="Arial" w:cs="Arial"/>
          <w:b/>
          <w:szCs w:val="24"/>
        </w:rPr>
      </w:pPr>
      <w:r w:rsidRPr="009752EE">
        <w:rPr>
          <w:rFonts w:ascii="Arial" w:hAnsi="Arial" w:cs="Arial"/>
          <w:bCs/>
          <w:szCs w:val="24"/>
        </w:rPr>
        <w:t>Stwierdzone podczas inspekcji produkcyjnej przedmiotu umowy wady, w tym rozbieżności w stosunku do wymagań technicznych określonych w załączniku nr 2 do umowy zostaną wpisane do protokołu inspekcji produkcyjnej, spisanego dla każdego z pojazdów oddzielnie. Wady powinny zostać przez Wykonawcę usunięte przed upływem terminu zgłoszenia przedmiotu umowy do odbioru końcowego.</w:t>
      </w:r>
    </w:p>
    <w:p w14:paraId="456342EF" w14:textId="0AEBFA28" w:rsidR="009752EE" w:rsidRPr="009752EE" w:rsidRDefault="009752EE" w:rsidP="007A54A6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zCs w:val="24"/>
        </w:rPr>
      </w:pPr>
      <w:r w:rsidRPr="009752EE">
        <w:rPr>
          <w:rFonts w:ascii="Arial" w:hAnsi="Arial" w:cs="Arial"/>
          <w:szCs w:val="24"/>
        </w:rPr>
        <w:t>Odbiór końcowy przedmiotu umowy określony w ust. 1 nastąpi w siedzibie Zamawiającego, na podstawie protokołów odbioru końcowego spisanych dla każdeg</w:t>
      </w:r>
      <w:r>
        <w:rPr>
          <w:rFonts w:ascii="Arial" w:hAnsi="Arial" w:cs="Arial"/>
          <w:szCs w:val="24"/>
        </w:rPr>
        <w:t>o</w:t>
      </w:r>
      <w:r w:rsidRPr="009752EE">
        <w:rPr>
          <w:rFonts w:ascii="Arial" w:hAnsi="Arial" w:cs="Arial"/>
          <w:szCs w:val="24"/>
        </w:rPr>
        <w:t xml:space="preserve"> z pojazdów oddzielnie oraz podpisanych przez upoważnionych przedstawicieli stron.</w:t>
      </w:r>
    </w:p>
    <w:p w14:paraId="0C0BB00E" w14:textId="77777777" w:rsidR="009752EE" w:rsidRPr="009752EE" w:rsidRDefault="009752EE" w:rsidP="007A54A6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zCs w:val="24"/>
        </w:rPr>
      </w:pPr>
      <w:r w:rsidRPr="009752EE">
        <w:rPr>
          <w:rFonts w:ascii="Arial" w:hAnsi="Arial" w:cs="Arial"/>
          <w:bCs/>
          <w:szCs w:val="24"/>
        </w:rPr>
        <w:t>Odbiór końcowy przedmiotu umowy będzie obejmował:</w:t>
      </w:r>
    </w:p>
    <w:p w14:paraId="376DCBC6" w14:textId="77BEC9D1" w:rsidR="009752EE" w:rsidRPr="009752EE" w:rsidRDefault="009752EE" w:rsidP="007A54A6">
      <w:pPr>
        <w:pStyle w:val="Akapitzlist"/>
        <w:numPr>
          <w:ilvl w:val="1"/>
          <w:numId w:val="9"/>
        </w:numPr>
        <w:spacing w:before="120"/>
        <w:ind w:left="1418" w:hanging="425"/>
        <w:contextualSpacing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9752EE">
        <w:rPr>
          <w:rFonts w:ascii="Arial" w:eastAsia="Times New Roman" w:hAnsi="Arial" w:cs="Arial"/>
          <w:bCs/>
          <w:szCs w:val="24"/>
          <w:lang w:eastAsia="pl-PL"/>
        </w:rPr>
        <w:t xml:space="preserve">wydanie przedmiotu umowy </w:t>
      </w:r>
      <w:r w:rsidR="00407ED6">
        <w:rPr>
          <w:rFonts w:ascii="Arial" w:eastAsia="Times New Roman" w:hAnsi="Arial" w:cs="Arial"/>
          <w:bCs/>
          <w:szCs w:val="24"/>
          <w:lang w:eastAsia="pl-PL"/>
        </w:rPr>
        <w:t>opisanego w SWZ</w:t>
      </w:r>
      <w:r w:rsidRPr="009752EE">
        <w:rPr>
          <w:rFonts w:ascii="Arial" w:eastAsia="Times New Roman" w:hAnsi="Arial" w:cs="Arial"/>
          <w:bCs/>
          <w:szCs w:val="24"/>
          <w:lang w:eastAsia="pl-PL"/>
        </w:rPr>
        <w:t>,</w:t>
      </w:r>
    </w:p>
    <w:p w14:paraId="0A2F37BC" w14:textId="50E305C8" w:rsidR="009752EE" w:rsidRPr="009752EE" w:rsidRDefault="009752EE" w:rsidP="007A54A6">
      <w:pPr>
        <w:pStyle w:val="Akapitzlist"/>
        <w:numPr>
          <w:ilvl w:val="1"/>
          <w:numId w:val="9"/>
        </w:numPr>
        <w:spacing w:before="120"/>
        <w:ind w:left="1418" w:hanging="425"/>
        <w:contextualSpacing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9752EE">
        <w:rPr>
          <w:rFonts w:ascii="Arial" w:eastAsia="Times New Roman" w:hAnsi="Arial" w:cs="Arial"/>
          <w:bCs/>
          <w:szCs w:val="24"/>
          <w:lang w:eastAsia="pl-PL"/>
        </w:rPr>
        <w:t>wydanie Zamawiającemu wszelkich dokumentów niezbędnych do dopuszczenia przedmiotu umowy do ruchu drogowego, zgodnie z przepisami ustawy – Prawo o ruchu drogowym oraz innych określonych w § 1 ust. 3 umowy.</w:t>
      </w:r>
    </w:p>
    <w:p w14:paraId="5079E1BE" w14:textId="7E3AA71D" w:rsidR="009752EE" w:rsidRPr="009752EE" w:rsidRDefault="009752EE" w:rsidP="007A54A6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zCs w:val="24"/>
        </w:rPr>
      </w:pPr>
      <w:r w:rsidRPr="009752EE">
        <w:rPr>
          <w:rFonts w:ascii="Arial" w:hAnsi="Arial" w:cs="Arial"/>
          <w:bCs/>
          <w:szCs w:val="24"/>
        </w:rPr>
        <w:t xml:space="preserve">Stwierdzenie wad przedmiotu umowy podczas odbioru końcowego skutkuje odmową odbioru końcowego, a stwierdzone wady powinny zostać usunięte przez Wykonawcę w nieprzekraczalnym terminie 10 (słownie: dziesięciu) dni. </w:t>
      </w:r>
    </w:p>
    <w:p w14:paraId="6ED60392" w14:textId="77777777" w:rsidR="009752EE" w:rsidRPr="009752EE" w:rsidRDefault="009752EE" w:rsidP="007A54A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Wykonawca nie może odmówić usunięcia wad bez względu na wysokość związanych z tym kosztów.</w:t>
      </w:r>
    </w:p>
    <w:p w14:paraId="2353F82B" w14:textId="77777777" w:rsidR="009752EE" w:rsidRPr="009752EE" w:rsidRDefault="009752EE" w:rsidP="007A54A6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zCs w:val="24"/>
        </w:rPr>
      </w:pPr>
      <w:r w:rsidRPr="009752EE">
        <w:rPr>
          <w:rFonts w:ascii="Arial" w:hAnsi="Arial" w:cs="Arial"/>
          <w:bCs/>
          <w:szCs w:val="24"/>
        </w:rPr>
        <w:lastRenderedPageBreak/>
        <w:t xml:space="preserve">Z czynności odbioru końcowego przedmiotu umowy zostanie sporządzony protokół odbioru końcowego, oddzielnie dla każdego pojazdu. </w:t>
      </w:r>
    </w:p>
    <w:p w14:paraId="67645479" w14:textId="4937DD97" w:rsidR="009752EE" w:rsidRPr="009752EE" w:rsidRDefault="009752EE" w:rsidP="007A54A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Własność przedmiotu umowy przechodzi na Zamawiającego z chwilą obustronnego podpisania protokołu odbioru końcowego bez wad.</w:t>
      </w:r>
    </w:p>
    <w:p w14:paraId="0F099168" w14:textId="77777777" w:rsidR="009752EE" w:rsidRPr="009752EE" w:rsidRDefault="009752EE" w:rsidP="009752EE">
      <w:pPr>
        <w:jc w:val="both"/>
        <w:rPr>
          <w:rFonts w:ascii="Arial" w:hAnsi="Arial" w:cs="Arial"/>
          <w:szCs w:val="24"/>
        </w:rPr>
      </w:pPr>
    </w:p>
    <w:p w14:paraId="7D1C0863" w14:textId="77777777" w:rsidR="009752EE" w:rsidRPr="009752EE" w:rsidRDefault="009752EE" w:rsidP="009752EE">
      <w:pPr>
        <w:spacing w:before="120"/>
        <w:jc w:val="center"/>
        <w:rPr>
          <w:rFonts w:ascii="Arial" w:hAnsi="Arial" w:cs="Arial"/>
          <w:b/>
          <w:szCs w:val="24"/>
        </w:rPr>
      </w:pPr>
    </w:p>
    <w:p w14:paraId="377AB45A" w14:textId="7A5E8063" w:rsidR="009752EE" w:rsidRPr="009752EE" w:rsidRDefault="009752EE" w:rsidP="009752EE">
      <w:pPr>
        <w:spacing w:before="120"/>
        <w:jc w:val="center"/>
        <w:rPr>
          <w:rFonts w:ascii="Arial" w:hAnsi="Arial" w:cs="Arial"/>
          <w:b/>
          <w:szCs w:val="24"/>
        </w:rPr>
      </w:pPr>
      <w:r w:rsidRPr="009752EE">
        <w:rPr>
          <w:rFonts w:ascii="Arial" w:hAnsi="Arial" w:cs="Arial"/>
          <w:b/>
          <w:szCs w:val="24"/>
        </w:rPr>
        <w:t>§ 4</w:t>
      </w:r>
    </w:p>
    <w:p w14:paraId="7965BA3B" w14:textId="77777777" w:rsidR="009752EE" w:rsidRPr="009752EE" w:rsidRDefault="009752EE" w:rsidP="007A54A6">
      <w:pPr>
        <w:numPr>
          <w:ilvl w:val="3"/>
          <w:numId w:val="10"/>
        </w:numPr>
        <w:spacing w:before="120"/>
        <w:ind w:left="709"/>
        <w:jc w:val="both"/>
        <w:rPr>
          <w:rFonts w:ascii="Arial" w:hAnsi="Arial" w:cs="Arial"/>
          <w:bCs/>
          <w:szCs w:val="24"/>
        </w:rPr>
      </w:pPr>
      <w:r w:rsidRPr="009752EE">
        <w:rPr>
          <w:rFonts w:ascii="Arial" w:hAnsi="Arial" w:cs="Arial"/>
          <w:bCs/>
          <w:color w:val="4F6228"/>
          <w:szCs w:val="24"/>
        </w:rPr>
        <w:t>Z</w:t>
      </w:r>
      <w:r w:rsidRPr="009752EE">
        <w:rPr>
          <w:rFonts w:ascii="Arial" w:hAnsi="Arial" w:cs="Arial"/>
          <w:bCs/>
          <w:szCs w:val="24"/>
        </w:rPr>
        <w:t>amawiający zobowiązany jest zapłacić za przedmiot umowy cenę ryczałtową                     w wysokości:</w:t>
      </w:r>
    </w:p>
    <w:p w14:paraId="4EA66BF5" w14:textId="77777777" w:rsidR="009752EE" w:rsidRPr="009752EE" w:rsidRDefault="009752EE" w:rsidP="009752EE">
      <w:pPr>
        <w:spacing w:before="120"/>
        <w:ind w:left="708"/>
        <w:jc w:val="both"/>
        <w:rPr>
          <w:rFonts w:ascii="Arial" w:hAnsi="Arial" w:cs="Arial"/>
          <w:bCs/>
          <w:szCs w:val="24"/>
        </w:rPr>
      </w:pPr>
      <w:r w:rsidRPr="009752EE">
        <w:rPr>
          <w:rFonts w:ascii="Arial" w:hAnsi="Arial" w:cs="Arial"/>
          <w:bCs/>
          <w:szCs w:val="24"/>
        </w:rPr>
        <w:t>............................. zł netto + podatek VAT …...... % = ..................................... zł brutto</w:t>
      </w:r>
    </w:p>
    <w:p w14:paraId="61888007" w14:textId="77777777" w:rsidR="009752EE" w:rsidRPr="009752EE" w:rsidRDefault="009752EE" w:rsidP="009752EE">
      <w:pPr>
        <w:spacing w:before="120"/>
        <w:ind w:left="720"/>
        <w:jc w:val="both"/>
        <w:rPr>
          <w:rFonts w:ascii="Arial" w:hAnsi="Arial" w:cs="Arial"/>
          <w:bCs/>
          <w:szCs w:val="24"/>
        </w:rPr>
      </w:pPr>
      <w:r w:rsidRPr="009752EE">
        <w:rPr>
          <w:rFonts w:ascii="Arial" w:hAnsi="Arial" w:cs="Arial"/>
          <w:bCs/>
          <w:szCs w:val="24"/>
        </w:rPr>
        <w:t>słownie: ............................................................................................................. zł brutto.</w:t>
      </w:r>
    </w:p>
    <w:p w14:paraId="5A182DD9" w14:textId="77777777" w:rsidR="009752EE" w:rsidRPr="009752EE" w:rsidRDefault="009752EE" w:rsidP="007A54A6">
      <w:pPr>
        <w:numPr>
          <w:ilvl w:val="0"/>
          <w:numId w:val="10"/>
        </w:numPr>
        <w:spacing w:before="12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 xml:space="preserve">Koszt jednego pojazdu wynosi: ………………zł netto, ………………….zł brutto, </w:t>
      </w:r>
      <w:r w:rsidRPr="009752EE">
        <w:rPr>
          <w:rFonts w:ascii="Arial" w:hAnsi="Arial" w:cs="Arial"/>
          <w:szCs w:val="24"/>
        </w:rPr>
        <w:br/>
        <w:t>w tym :</w:t>
      </w:r>
    </w:p>
    <w:p w14:paraId="6CA3D69D" w14:textId="77777777" w:rsidR="009752EE" w:rsidRPr="009752EE" w:rsidRDefault="009752EE" w:rsidP="007A54A6">
      <w:pPr>
        <w:numPr>
          <w:ilvl w:val="0"/>
          <w:numId w:val="11"/>
        </w:numPr>
        <w:spacing w:before="12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koszt podwozia pojazdu  marki : …………………, typ ……………   wynosi netto: ………............................... PLN,</w:t>
      </w:r>
    </w:p>
    <w:p w14:paraId="646D3DBE" w14:textId="77777777" w:rsidR="009752EE" w:rsidRPr="009752EE" w:rsidRDefault="009752EE" w:rsidP="007A54A6">
      <w:pPr>
        <w:numPr>
          <w:ilvl w:val="0"/>
          <w:numId w:val="11"/>
        </w:numPr>
        <w:spacing w:before="12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 xml:space="preserve">koszt zabudowy pojazdu  firmy ………………………….. jednego pojazdu wynosi  :          netto: ………............................... PLN,    </w:t>
      </w:r>
    </w:p>
    <w:p w14:paraId="4DE693D7" w14:textId="77777777" w:rsidR="009752EE" w:rsidRPr="009752EE" w:rsidRDefault="009752EE" w:rsidP="009752EE">
      <w:pPr>
        <w:spacing w:before="120"/>
        <w:ind w:left="720"/>
        <w:jc w:val="both"/>
        <w:rPr>
          <w:rFonts w:ascii="Arial" w:hAnsi="Arial" w:cs="Arial"/>
          <w:bCs/>
          <w:szCs w:val="24"/>
        </w:rPr>
      </w:pPr>
    </w:p>
    <w:p w14:paraId="21C27593" w14:textId="77777777" w:rsidR="009752EE" w:rsidRPr="009752EE" w:rsidRDefault="009752EE" w:rsidP="007A54A6">
      <w:pPr>
        <w:numPr>
          <w:ilvl w:val="0"/>
          <w:numId w:val="10"/>
        </w:numPr>
        <w:spacing w:before="120"/>
        <w:jc w:val="both"/>
        <w:rPr>
          <w:rFonts w:ascii="Arial" w:hAnsi="Arial" w:cs="Arial"/>
          <w:bCs/>
          <w:szCs w:val="24"/>
        </w:rPr>
      </w:pPr>
      <w:r w:rsidRPr="009752EE">
        <w:rPr>
          <w:rFonts w:ascii="Arial" w:hAnsi="Arial" w:cs="Arial"/>
          <w:bCs/>
          <w:szCs w:val="24"/>
        </w:rPr>
        <w:t xml:space="preserve">Cena obejmuje wszelkie koszty, w tym również wynikające z tytułów publicznoprawnych, niezbędne do </w:t>
      </w:r>
      <w:r w:rsidRPr="009752EE">
        <w:rPr>
          <w:rFonts w:ascii="Arial" w:hAnsi="Arial" w:cs="Arial"/>
          <w:szCs w:val="24"/>
        </w:rPr>
        <w:t xml:space="preserve">przeniesienia na Zamawiającego własności </w:t>
      </w:r>
      <w:r w:rsidRPr="009752EE">
        <w:rPr>
          <w:rFonts w:ascii="Arial" w:hAnsi="Arial" w:cs="Arial"/>
          <w:szCs w:val="24"/>
        </w:rPr>
        <w:br/>
        <w:t xml:space="preserve">i wydania mu przedmiotu umowy, w tym </w:t>
      </w:r>
      <w:r w:rsidRPr="009752EE">
        <w:rPr>
          <w:rFonts w:ascii="Arial" w:hAnsi="Arial" w:cs="Arial"/>
          <w:bCs/>
          <w:szCs w:val="24"/>
        </w:rPr>
        <w:t xml:space="preserve">w szczególności: wytworzenia, ewentualnych ceł, przewozu do miejsca wydania, ubezpieczenia, dokonania wszelkich uzgodnień, pozwoleń i badań w celu dopuszczenia pojazdów do ruchu drogowego i eksploatacji, inspekcji produkcyjnej i końcowego odbioru, szkolenia 10 pracowników obsługi w zakresie </w:t>
      </w:r>
      <w:r w:rsidRPr="009752EE">
        <w:rPr>
          <w:rFonts w:ascii="Arial" w:hAnsi="Arial" w:cs="Arial"/>
          <w:szCs w:val="24"/>
        </w:rPr>
        <w:t xml:space="preserve">obsługi zabudowy pojazdów, konserwacji i prawidłowego eksploatowania (minimum 8 godzin każdy z pracowników), </w:t>
      </w:r>
      <w:r w:rsidRPr="009752EE">
        <w:rPr>
          <w:rFonts w:ascii="Arial" w:hAnsi="Arial" w:cs="Arial"/>
          <w:bCs/>
          <w:szCs w:val="24"/>
        </w:rPr>
        <w:t>opracowania dokumentacji eksploatacyjnej w języku polskim, bezpłatnej dla Zamawiającego obsługi serwisowej w okresie rękojmi i gwarancji jakości z uwzględnieniem zapisów §8 ust. 2 umowy oraz wszelkich następstw wynikających z udzielonej Zamawiającemu rękojmi i gwarancji jakości.</w:t>
      </w:r>
    </w:p>
    <w:p w14:paraId="665E45A5" w14:textId="77777777" w:rsidR="009752EE" w:rsidRPr="001D502E" w:rsidRDefault="009752EE" w:rsidP="007A54A6">
      <w:pPr>
        <w:numPr>
          <w:ilvl w:val="0"/>
          <w:numId w:val="10"/>
        </w:numPr>
        <w:tabs>
          <w:tab w:val="left" w:pos="360"/>
        </w:tabs>
        <w:autoSpaceDE w:val="0"/>
        <w:jc w:val="both"/>
        <w:rPr>
          <w:rFonts w:ascii="Arial" w:hAnsi="Arial" w:cs="Arial"/>
        </w:rPr>
      </w:pPr>
      <w:r w:rsidRPr="009752EE">
        <w:rPr>
          <w:rFonts w:ascii="Arial" w:hAnsi="Arial" w:cs="Arial"/>
          <w:bCs/>
          <w:szCs w:val="24"/>
        </w:rPr>
        <w:t xml:space="preserve">Zapłata ceny nastąpi jednorazowo po odbiorze końcowym przedmiotu umowy, </w:t>
      </w:r>
      <w:r w:rsidRPr="009752EE">
        <w:rPr>
          <w:rFonts w:ascii="Arial" w:hAnsi="Arial" w:cs="Arial"/>
          <w:bCs/>
          <w:szCs w:val="24"/>
        </w:rPr>
        <w:br/>
        <w:t>na podstawie protokołu odbioru końcowego bez wad oraz faktur</w:t>
      </w:r>
      <w:r w:rsidRPr="009752EE">
        <w:rPr>
          <w:rFonts w:ascii="Arial" w:hAnsi="Arial" w:cs="Arial"/>
          <w:b/>
          <w:bCs/>
          <w:color w:val="FF0000"/>
          <w:szCs w:val="24"/>
        </w:rPr>
        <w:t xml:space="preserve"> </w:t>
      </w:r>
      <w:r w:rsidRPr="009752EE">
        <w:rPr>
          <w:rFonts w:ascii="Arial" w:hAnsi="Arial" w:cs="Arial"/>
          <w:bCs/>
          <w:szCs w:val="24"/>
        </w:rPr>
        <w:t xml:space="preserve">wystawionych oddzielnie dla każdego z pojazdów, w terminie 30 dni </w:t>
      </w:r>
      <w:r w:rsidRPr="001D502E">
        <w:rPr>
          <w:rFonts w:ascii="Arial" w:hAnsi="Arial" w:cs="Arial"/>
        </w:rPr>
        <w:t>od daty dostarczenia prawidłowo wystawionej faktury VAT i protokołu z wykonanych prac.</w:t>
      </w:r>
    </w:p>
    <w:p w14:paraId="7A18EFF3" w14:textId="77777777" w:rsidR="009752EE" w:rsidRPr="0091300E" w:rsidRDefault="009752EE" w:rsidP="007A54A6">
      <w:pPr>
        <w:numPr>
          <w:ilvl w:val="0"/>
          <w:numId w:val="10"/>
        </w:numPr>
        <w:tabs>
          <w:tab w:val="left" w:pos="360"/>
        </w:tabs>
        <w:autoSpaceDE w:val="0"/>
        <w:jc w:val="both"/>
        <w:rPr>
          <w:rFonts w:ascii="Arial" w:hAnsi="Arial" w:cs="Arial"/>
        </w:rPr>
      </w:pPr>
      <w:r w:rsidRPr="0091300E">
        <w:rPr>
          <w:rFonts w:ascii="Arial" w:hAnsi="Arial" w:cs="Arial"/>
        </w:rPr>
        <w:t xml:space="preserve">Wynagrodzenie z tytułu wykonania </w:t>
      </w:r>
      <w:r>
        <w:rPr>
          <w:rFonts w:ascii="Arial" w:hAnsi="Arial" w:cs="Arial"/>
        </w:rPr>
        <w:t>p</w:t>
      </w:r>
      <w:r w:rsidRPr="0091300E">
        <w:rPr>
          <w:rFonts w:ascii="Arial" w:hAnsi="Arial" w:cs="Arial"/>
        </w:rPr>
        <w:t>rzedmiotu zamówienia płatne będzie przelewem na rachunek bankowy wskazany na fakturze, z zastrzeżeniem, że rachunek musi być zgodny z numerem rachunku ujawnionym w wykazie prowadzonym przez Szefa Krajowej Administracji Skarbowej. Gdy w wykazie ujawniony jest cały rachunek bankowy, płatność wynagrodzenia dokonana zostanie na rachunek ujawniony w wykazie.</w:t>
      </w:r>
    </w:p>
    <w:p w14:paraId="29BA4234" w14:textId="77777777" w:rsidR="009752EE" w:rsidRDefault="009752EE" w:rsidP="007A54A6">
      <w:pPr>
        <w:numPr>
          <w:ilvl w:val="0"/>
          <w:numId w:val="10"/>
        </w:numPr>
        <w:tabs>
          <w:tab w:val="left" w:pos="360"/>
        </w:tabs>
        <w:autoSpaceDE w:val="0"/>
        <w:jc w:val="both"/>
        <w:rPr>
          <w:rFonts w:ascii="Arial" w:hAnsi="Arial" w:cs="Arial"/>
        </w:rPr>
      </w:pPr>
      <w:r w:rsidRPr="0091300E">
        <w:rPr>
          <w:rFonts w:ascii="Arial" w:hAnsi="Arial" w:cs="Arial"/>
        </w:rPr>
        <w:t>Zamawiający upoważnia Wykonawcę do wystawiania faktur VAT bez podpisu.</w:t>
      </w:r>
    </w:p>
    <w:p w14:paraId="698A815B" w14:textId="77777777" w:rsidR="009752EE" w:rsidRPr="00556D6C" w:rsidRDefault="009752EE" w:rsidP="007A54A6">
      <w:pPr>
        <w:numPr>
          <w:ilvl w:val="0"/>
          <w:numId w:val="10"/>
        </w:numPr>
        <w:tabs>
          <w:tab w:val="left" w:pos="36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 dzień zapłaty uznaje się dzień obciążenia rachunku bankowego Zamawiającego.</w:t>
      </w:r>
    </w:p>
    <w:p w14:paraId="0BBC8EBE" w14:textId="77777777" w:rsidR="009752EE" w:rsidRPr="009752EE" w:rsidRDefault="009752EE" w:rsidP="009752EE">
      <w:pPr>
        <w:shd w:val="clear" w:color="auto" w:fill="FFFFFF"/>
        <w:tabs>
          <w:tab w:val="left" w:pos="269"/>
          <w:tab w:val="left" w:leader="dot" w:pos="9101"/>
        </w:tabs>
        <w:suppressAutoHyphens/>
        <w:ind w:left="357"/>
        <w:jc w:val="both"/>
        <w:rPr>
          <w:rFonts w:ascii="Arial" w:hAnsi="Arial" w:cs="Arial"/>
          <w:szCs w:val="24"/>
        </w:rPr>
      </w:pPr>
    </w:p>
    <w:p w14:paraId="5BBCC220" w14:textId="47E369CC" w:rsidR="009752EE" w:rsidRPr="009752EE" w:rsidRDefault="009752EE" w:rsidP="009752EE">
      <w:pPr>
        <w:shd w:val="clear" w:color="auto" w:fill="FFFFFF"/>
        <w:tabs>
          <w:tab w:val="left" w:pos="269"/>
          <w:tab w:val="left" w:leader="dot" w:pos="9101"/>
        </w:tabs>
        <w:suppressAutoHyphens/>
        <w:jc w:val="center"/>
        <w:rPr>
          <w:rFonts w:ascii="Arial" w:hAnsi="Arial" w:cs="Arial"/>
          <w:szCs w:val="24"/>
        </w:rPr>
      </w:pPr>
      <w:r w:rsidRPr="009752EE">
        <w:rPr>
          <w:rFonts w:ascii="Arial" w:hAnsi="Arial" w:cs="Arial"/>
          <w:b/>
          <w:bCs/>
          <w:color w:val="000000"/>
          <w:spacing w:val="-4"/>
          <w:szCs w:val="24"/>
        </w:rPr>
        <w:lastRenderedPageBreak/>
        <w:t>§ 5</w:t>
      </w:r>
    </w:p>
    <w:p w14:paraId="2EC1B1EC" w14:textId="733E9E52" w:rsidR="009752EE" w:rsidRPr="00407ED6" w:rsidRDefault="009752EE" w:rsidP="007A54A6">
      <w:pPr>
        <w:numPr>
          <w:ilvl w:val="0"/>
          <w:numId w:val="12"/>
        </w:numPr>
        <w:shd w:val="clear" w:color="auto" w:fill="FFFFFF"/>
        <w:tabs>
          <w:tab w:val="left" w:pos="269"/>
          <w:tab w:val="left" w:leader="dot" w:pos="9101"/>
        </w:tabs>
        <w:spacing w:before="120"/>
        <w:jc w:val="both"/>
        <w:rPr>
          <w:rFonts w:ascii="Arial" w:hAnsi="Arial" w:cs="Arial"/>
          <w:bCs/>
          <w:spacing w:val="-4"/>
          <w:szCs w:val="24"/>
        </w:rPr>
      </w:pPr>
      <w:r w:rsidRPr="009752EE">
        <w:rPr>
          <w:rFonts w:ascii="Arial" w:hAnsi="Arial" w:cs="Arial"/>
          <w:bCs/>
          <w:spacing w:val="-4"/>
          <w:szCs w:val="24"/>
        </w:rPr>
        <w:t>W sprawach związanych z realizacją niniejszej umowy Zamawiającego reprezentuje</w:t>
      </w:r>
      <w:r w:rsidR="00407ED6">
        <w:rPr>
          <w:rFonts w:ascii="Arial" w:hAnsi="Arial" w:cs="Arial"/>
          <w:bCs/>
          <w:spacing w:val="-4"/>
          <w:szCs w:val="24"/>
        </w:rPr>
        <w:t xml:space="preserve"> </w:t>
      </w:r>
      <w:r w:rsidR="00407ED6" w:rsidRPr="00407ED6">
        <w:rPr>
          <w:rFonts w:ascii="Arial" w:hAnsi="Arial" w:cs="Arial"/>
          <w:bCs/>
          <w:spacing w:val="-4"/>
          <w:szCs w:val="24"/>
        </w:rPr>
        <w:t>Eugeniusz Wojszwiłło</w:t>
      </w:r>
      <w:r w:rsidR="00407ED6">
        <w:rPr>
          <w:rFonts w:ascii="Arial" w:hAnsi="Arial" w:cs="Arial"/>
          <w:bCs/>
          <w:spacing w:val="-4"/>
          <w:szCs w:val="24"/>
        </w:rPr>
        <w:t xml:space="preserve">, </w:t>
      </w:r>
      <w:r w:rsidRPr="00407ED6">
        <w:rPr>
          <w:rFonts w:ascii="Arial" w:hAnsi="Arial" w:cs="Arial"/>
          <w:bCs/>
          <w:spacing w:val="-4"/>
          <w:szCs w:val="24"/>
        </w:rPr>
        <w:t>tel.</w:t>
      </w:r>
      <w:r w:rsidR="00407ED6">
        <w:rPr>
          <w:rFonts w:ascii="Arial" w:hAnsi="Arial" w:cs="Arial"/>
          <w:bCs/>
          <w:spacing w:val="-4"/>
          <w:szCs w:val="24"/>
        </w:rPr>
        <w:t xml:space="preserve"> 91 4603340, </w:t>
      </w:r>
    </w:p>
    <w:p w14:paraId="57D37716" w14:textId="50EEF7C9" w:rsidR="009752EE" w:rsidRPr="009752EE" w:rsidRDefault="009752EE" w:rsidP="009752EE">
      <w:pPr>
        <w:pStyle w:val="Akapitzlist"/>
        <w:shd w:val="clear" w:color="auto" w:fill="FFFFFF"/>
        <w:tabs>
          <w:tab w:val="left" w:pos="269"/>
          <w:tab w:val="left" w:leader="dot" w:pos="9101"/>
        </w:tabs>
        <w:spacing w:before="120"/>
        <w:jc w:val="both"/>
        <w:rPr>
          <w:rFonts w:ascii="Arial" w:eastAsia="Times New Roman" w:hAnsi="Arial" w:cs="Arial"/>
          <w:bCs/>
          <w:spacing w:val="-4"/>
          <w:szCs w:val="24"/>
          <w:lang w:eastAsia="pl-PL"/>
        </w:rPr>
      </w:pPr>
      <w:r w:rsidRPr="009752EE">
        <w:rPr>
          <w:rFonts w:ascii="Arial" w:eastAsia="Times New Roman" w:hAnsi="Arial" w:cs="Arial"/>
          <w:bCs/>
          <w:spacing w:val="-4"/>
          <w:szCs w:val="24"/>
          <w:lang w:eastAsia="pl-PL"/>
        </w:rPr>
        <w:t xml:space="preserve">e-mail: </w:t>
      </w:r>
      <w:r w:rsidR="00407ED6">
        <w:rPr>
          <w:rFonts w:ascii="Arial" w:eastAsia="Times New Roman" w:hAnsi="Arial" w:cs="Arial"/>
          <w:bCs/>
          <w:spacing w:val="-4"/>
          <w:szCs w:val="24"/>
          <w:lang w:eastAsia="pl-PL"/>
        </w:rPr>
        <w:t>e.wojszwillo@zwik.szczecin.pl</w:t>
      </w:r>
      <w:r w:rsidRPr="009752EE">
        <w:rPr>
          <w:rFonts w:ascii="Arial" w:eastAsia="Times New Roman" w:hAnsi="Arial" w:cs="Arial"/>
          <w:bCs/>
          <w:spacing w:val="-4"/>
          <w:szCs w:val="24"/>
          <w:lang w:eastAsia="pl-PL"/>
        </w:rPr>
        <w:t>.</w:t>
      </w:r>
    </w:p>
    <w:p w14:paraId="668C645A" w14:textId="77777777" w:rsidR="009752EE" w:rsidRPr="009752EE" w:rsidRDefault="009752EE" w:rsidP="007A54A6">
      <w:pPr>
        <w:pStyle w:val="Akapitzlist"/>
        <w:numPr>
          <w:ilvl w:val="0"/>
          <w:numId w:val="12"/>
        </w:numPr>
        <w:shd w:val="clear" w:color="auto" w:fill="FFFFFF"/>
        <w:tabs>
          <w:tab w:val="left" w:pos="269"/>
          <w:tab w:val="left" w:leader="dot" w:pos="9101"/>
        </w:tabs>
        <w:contextualSpacing/>
        <w:jc w:val="both"/>
        <w:rPr>
          <w:rFonts w:ascii="Arial" w:eastAsia="Times New Roman" w:hAnsi="Arial" w:cs="Arial"/>
          <w:bCs/>
          <w:spacing w:val="-4"/>
          <w:szCs w:val="24"/>
          <w:lang w:eastAsia="pl-PL"/>
        </w:rPr>
      </w:pPr>
      <w:r w:rsidRPr="009752EE">
        <w:rPr>
          <w:rFonts w:ascii="Arial" w:eastAsia="Times New Roman" w:hAnsi="Arial" w:cs="Arial"/>
          <w:bCs/>
          <w:spacing w:val="-4"/>
          <w:szCs w:val="24"/>
          <w:lang w:eastAsia="pl-PL"/>
        </w:rPr>
        <w:t>W sprawach związanych z realizacją niniejszej umowy Wykonawcę  reprezentuje:</w:t>
      </w:r>
    </w:p>
    <w:p w14:paraId="32F2B6F9" w14:textId="7AA4C6D0" w:rsidR="009752EE" w:rsidRPr="009752EE" w:rsidRDefault="009752EE" w:rsidP="009752EE">
      <w:pPr>
        <w:pStyle w:val="Akapitzlist"/>
        <w:shd w:val="clear" w:color="auto" w:fill="FFFFFF"/>
        <w:tabs>
          <w:tab w:val="left" w:pos="269"/>
          <w:tab w:val="left" w:leader="dot" w:pos="9101"/>
        </w:tabs>
        <w:jc w:val="both"/>
        <w:rPr>
          <w:rFonts w:ascii="Arial" w:eastAsia="Times New Roman" w:hAnsi="Arial" w:cs="Arial"/>
          <w:bCs/>
          <w:spacing w:val="-4"/>
          <w:szCs w:val="24"/>
          <w:lang w:eastAsia="pl-PL"/>
        </w:rPr>
      </w:pPr>
      <w:r w:rsidRPr="009752EE">
        <w:rPr>
          <w:rFonts w:ascii="Arial" w:eastAsia="Times New Roman" w:hAnsi="Arial" w:cs="Arial"/>
          <w:bCs/>
          <w:spacing w:val="-4"/>
          <w:szCs w:val="24"/>
          <w:lang w:eastAsia="pl-PL"/>
        </w:rPr>
        <w:t>………………………………………………. tel./fax……………………………..,</w:t>
      </w:r>
    </w:p>
    <w:p w14:paraId="246245FA" w14:textId="1E6C0FE0" w:rsidR="009752EE" w:rsidRPr="009752EE" w:rsidRDefault="009752EE" w:rsidP="009752EE">
      <w:pPr>
        <w:pStyle w:val="Akapitzlist"/>
        <w:shd w:val="clear" w:color="auto" w:fill="FFFFFF"/>
        <w:tabs>
          <w:tab w:val="left" w:pos="269"/>
          <w:tab w:val="left" w:leader="dot" w:pos="9101"/>
        </w:tabs>
        <w:jc w:val="both"/>
        <w:rPr>
          <w:rFonts w:ascii="Arial" w:eastAsia="Times New Roman" w:hAnsi="Arial" w:cs="Arial"/>
          <w:bCs/>
          <w:spacing w:val="-4"/>
          <w:szCs w:val="24"/>
          <w:lang w:eastAsia="pl-PL"/>
        </w:rPr>
      </w:pPr>
      <w:r w:rsidRPr="009752EE">
        <w:rPr>
          <w:rFonts w:ascii="Arial" w:eastAsia="Times New Roman" w:hAnsi="Arial" w:cs="Arial"/>
          <w:bCs/>
          <w:spacing w:val="-4"/>
          <w:szCs w:val="24"/>
          <w:lang w:eastAsia="pl-PL"/>
        </w:rPr>
        <w:t>e-mail: …………………………………………………………………….</w:t>
      </w:r>
    </w:p>
    <w:p w14:paraId="14FA4ECD" w14:textId="6A06E8F7" w:rsidR="009752EE" w:rsidRPr="009752EE" w:rsidRDefault="009752EE" w:rsidP="007A54A6">
      <w:pPr>
        <w:pStyle w:val="Akapitzlist"/>
        <w:numPr>
          <w:ilvl w:val="0"/>
          <w:numId w:val="12"/>
        </w:numPr>
        <w:shd w:val="clear" w:color="auto" w:fill="FFFFFF"/>
        <w:tabs>
          <w:tab w:val="left" w:pos="269"/>
          <w:tab w:val="left" w:leader="dot" w:pos="9101"/>
        </w:tabs>
        <w:contextualSpacing/>
        <w:jc w:val="both"/>
        <w:rPr>
          <w:rFonts w:ascii="Arial" w:eastAsia="Times New Roman" w:hAnsi="Arial" w:cs="Arial"/>
          <w:bCs/>
          <w:spacing w:val="-4"/>
          <w:szCs w:val="24"/>
          <w:lang w:eastAsia="pl-PL"/>
        </w:rPr>
      </w:pPr>
      <w:r w:rsidRPr="009752EE">
        <w:rPr>
          <w:rFonts w:ascii="Arial" w:eastAsia="Times New Roman" w:hAnsi="Arial" w:cs="Arial"/>
          <w:bCs/>
          <w:spacing w:val="-4"/>
          <w:szCs w:val="24"/>
          <w:lang w:eastAsia="pl-PL"/>
        </w:rPr>
        <w:t xml:space="preserve">Zmiana Przedstawiciela oraz danych kontaktowych na potrzeby niniejszej umowy nie </w:t>
      </w:r>
      <w:r w:rsidRPr="009752EE">
        <w:rPr>
          <w:rFonts w:ascii="Arial" w:hAnsi="Arial" w:cs="Arial"/>
          <w:bCs/>
          <w:spacing w:val="-4"/>
          <w:szCs w:val="24"/>
        </w:rPr>
        <w:t>wymaga wprowadzania aneksu do umowy. Strony o powyższej zmianie będą informowały się w formie pisemnej.</w:t>
      </w:r>
    </w:p>
    <w:p w14:paraId="70A9A132" w14:textId="77777777" w:rsidR="00E3108B" w:rsidRDefault="00E3108B" w:rsidP="009752EE">
      <w:pPr>
        <w:shd w:val="clear" w:color="auto" w:fill="FFFFFF"/>
        <w:tabs>
          <w:tab w:val="left" w:pos="269"/>
          <w:tab w:val="left" w:leader="dot" w:pos="9101"/>
        </w:tabs>
        <w:spacing w:before="120"/>
        <w:jc w:val="center"/>
        <w:rPr>
          <w:rFonts w:ascii="Arial" w:hAnsi="Arial" w:cs="Arial"/>
          <w:b/>
          <w:bCs/>
          <w:spacing w:val="-4"/>
          <w:szCs w:val="24"/>
        </w:rPr>
      </w:pPr>
    </w:p>
    <w:p w14:paraId="61ADD44E" w14:textId="3699DDEC" w:rsidR="009752EE" w:rsidRPr="009752EE" w:rsidRDefault="009752EE" w:rsidP="009752EE">
      <w:pPr>
        <w:shd w:val="clear" w:color="auto" w:fill="FFFFFF"/>
        <w:tabs>
          <w:tab w:val="left" w:pos="269"/>
          <w:tab w:val="left" w:leader="dot" w:pos="9101"/>
        </w:tabs>
        <w:spacing w:before="120"/>
        <w:jc w:val="center"/>
        <w:rPr>
          <w:rFonts w:ascii="Arial" w:hAnsi="Arial" w:cs="Arial"/>
          <w:b/>
          <w:bCs/>
          <w:spacing w:val="-4"/>
          <w:szCs w:val="24"/>
        </w:rPr>
      </w:pPr>
      <w:r w:rsidRPr="009752EE">
        <w:rPr>
          <w:rFonts w:ascii="Arial" w:hAnsi="Arial" w:cs="Arial"/>
          <w:b/>
          <w:bCs/>
          <w:spacing w:val="-4"/>
          <w:szCs w:val="24"/>
        </w:rPr>
        <w:t>§ 6</w:t>
      </w:r>
    </w:p>
    <w:p w14:paraId="64B69943" w14:textId="77777777" w:rsidR="009752EE" w:rsidRPr="009752EE" w:rsidRDefault="009752EE" w:rsidP="009752EE">
      <w:pPr>
        <w:spacing w:before="120"/>
        <w:ind w:left="600" w:hanging="360"/>
        <w:jc w:val="both"/>
        <w:rPr>
          <w:rFonts w:ascii="Arial" w:hAnsi="Arial" w:cs="Arial"/>
          <w:bCs/>
          <w:szCs w:val="24"/>
        </w:rPr>
      </w:pPr>
      <w:r w:rsidRPr="009752EE">
        <w:rPr>
          <w:rFonts w:ascii="Arial" w:hAnsi="Arial" w:cs="Arial"/>
          <w:b/>
          <w:bCs/>
          <w:szCs w:val="24"/>
        </w:rPr>
        <w:t>1.</w:t>
      </w:r>
      <w:r w:rsidRPr="009752EE">
        <w:rPr>
          <w:rFonts w:ascii="Arial" w:hAnsi="Arial" w:cs="Arial"/>
          <w:bCs/>
          <w:szCs w:val="24"/>
        </w:rPr>
        <w:tab/>
        <w:t xml:space="preserve">Wykonawca wniósł zabezpieczenie należytego wykonania umowy w wysokości 5% ceny ofertowej brutto: </w:t>
      </w:r>
    </w:p>
    <w:p w14:paraId="4C2292E1" w14:textId="77777777" w:rsidR="009752EE" w:rsidRPr="009752EE" w:rsidRDefault="009752EE" w:rsidP="009752EE">
      <w:pPr>
        <w:spacing w:before="120"/>
        <w:ind w:left="600"/>
        <w:jc w:val="both"/>
        <w:rPr>
          <w:rFonts w:ascii="Arial" w:hAnsi="Arial" w:cs="Arial"/>
          <w:bCs/>
          <w:szCs w:val="24"/>
        </w:rPr>
      </w:pPr>
      <w:r w:rsidRPr="009752EE">
        <w:rPr>
          <w:rFonts w:ascii="Arial" w:hAnsi="Arial" w:cs="Arial"/>
          <w:bCs/>
          <w:szCs w:val="24"/>
        </w:rPr>
        <w:t xml:space="preserve">w kwocie _____________________________ zł </w:t>
      </w:r>
    </w:p>
    <w:p w14:paraId="65699F06" w14:textId="77777777" w:rsidR="009752EE" w:rsidRPr="009752EE" w:rsidRDefault="009752EE" w:rsidP="009752EE">
      <w:pPr>
        <w:spacing w:before="120"/>
        <w:ind w:left="600"/>
        <w:jc w:val="both"/>
        <w:rPr>
          <w:rFonts w:ascii="Arial" w:hAnsi="Arial" w:cs="Arial"/>
          <w:bCs/>
          <w:szCs w:val="24"/>
        </w:rPr>
      </w:pPr>
      <w:r w:rsidRPr="009752EE">
        <w:rPr>
          <w:rFonts w:ascii="Arial" w:hAnsi="Arial" w:cs="Arial"/>
          <w:bCs/>
          <w:szCs w:val="24"/>
        </w:rPr>
        <w:t>słownie: _______________________________________________________________</w:t>
      </w:r>
    </w:p>
    <w:p w14:paraId="2006887E" w14:textId="77777777" w:rsidR="009752EE" w:rsidRPr="009752EE" w:rsidRDefault="009752EE" w:rsidP="009752EE">
      <w:pPr>
        <w:spacing w:before="120"/>
        <w:ind w:left="600"/>
        <w:jc w:val="both"/>
        <w:rPr>
          <w:rFonts w:ascii="Arial" w:hAnsi="Arial" w:cs="Arial"/>
          <w:bCs/>
          <w:szCs w:val="24"/>
        </w:rPr>
      </w:pPr>
      <w:r w:rsidRPr="009752EE">
        <w:rPr>
          <w:rFonts w:ascii="Arial" w:hAnsi="Arial" w:cs="Arial"/>
          <w:bCs/>
          <w:szCs w:val="24"/>
        </w:rPr>
        <w:t xml:space="preserve">w pieniądzu * , w formie gwarancji, * poręczenia* </w:t>
      </w:r>
    </w:p>
    <w:p w14:paraId="35AEFF0C" w14:textId="77777777" w:rsidR="009752EE" w:rsidRPr="009752EE" w:rsidRDefault="009752EE" w:rsidP="009752EE">
      <w:pPr>
        <w:spacing w:before="120"/>
        <w:ind w:left="600"/>
        <w:jc w:val="both"/>
        <w:rPr>
          <w:rFonts w:ascii="Arial" w:hAnsi="Arial" w:cs="Arial"/>
          <w:bCs/>
          <w:szCs w:val="24"/>
        </w:rPr>
      </w:pPr>
      <w:r w:rsidRPr="009752EE">
        <w:rPr>
          <w:rFonts w:ascii="Arial" w:hAnsi="Arial" w:cs="Arial"/>
          <w:bCs/>
          <w:szCs w:val="24"/>
        </w:rPr>
        <w:t>Zabezpieczenie należytego wykonania umowy będzie służyło pokryciu roszczeń z tytułu niewykonania lub nienależytego wykonania umowy.</w:t>
      </w:r>
    </w:p>
    <w:p w14:paraId="157B4ED2" w14:textId="77777777" w:rsidR="009752EE" w:rsidRPr="009752EE" w:rsidRDefault="009752EE" w:rsidP="009752EE">
      <w:pPr>
        <w:spacing w:before="120"/>
        <w:ind w:left="600" w:hanging="360"/>
        <w:jc w:val="both"/>
        <w:rPr>
          <w:rFonts w:ascii="Arial" w:hAnsi="Arial" w:cs="Arial"/>
          <w:bCs/>
          <w:szCs w:val="24"/>
        </w:rPr>
      </w:pPr>
      <w:r w:rsidRPr="009752EE">
        <w:rPr>
          <w:rFonts w:ascii="Arial" w:hAnsi="Arial" w:cs="Arial"/>
          <w:b/>
          <w:bCs/>
          <w:szCs w:val="24"/>
        </w:rPr>
        <w:t>2*</w:t>
      </w:r>
      <w:r w:rsidRPr="009752EE">
        <w:rPr>
          <w:rFonts w:ascii="Arial" w:hAnsi="Arial" w:cs="Arial"/>
          <w:bCs/>
          <w:szCs w:val="24"/>
        </w:rPr>
        <w:tab/>
        <w:t xml:space="preserve">Zamawiający w terminie 7 dni, liczonych od daty wpływu zabezpieczenia w formie pieniądza, utworzy rachunek bankowy – lokatę terminową. Rachunek ten służyć będzie jedynie dla wykonania niniejszej umowy. </w:t>
      </w:r>
    </w:p>
    <w:p w14:paraId="368B9180" w14:textId="77777777" w:rsidR="009752EE" w:rsidRPr="009752EE" w:rsidRDefault="009752EE" w:rsidP="009752EE">
      <w:pPr>
        <w:spacing w:before="120"/>
        <w:ind w:left="600"/>
        <w:jc w:val="both"/>
        <w:rPr>
          <w:rFonts w:ascii="Arial" w:hAnsi="Arial" w:cs="Arial"/>
          <w:bCs/>
          <w:szCs w:val="24"/>
        </w:rPr>
      </w:pPr>
      <w:r w:rsidRPr="009752EE">
        <w:rPr>
          <w:rFonts w:ascii="Arial" w:hAnsi="Arial" w:cs="Arial"/>
          <w:bCs/>
          <w:szCs w:val="24"/>
        </w:rPr>
        <w:t xml:space="preserve">Zwrot zabezpieczenia nastąpi: </w:t>
      </w:r>
    </w:p>
    <w:p w14:paraId="2359B2B8" w14:textId="77777777" w:rsidR="009752EE" w:rsidRPr="009752EE" w:rsidRDefault="009752EE" w:rsidP="007A54A6">
      <w:pPr>
        <w:numPr>
          <w:ilvl w:val="0"/>
          <w:numId w:val="13"/>
        </w:numPr>
        <w:tabs>
          <w:tab w:val="num" w:pos="960"/>
        </w:tabs>
        <w:spacing w:before="120"/>
        <w:ind w:left="960"/>
        <w:jc w:val="both"/>
        <w:rPr>
          <w:rFonts w:ascii="Arial" w:hAnsi="Arial" w:cs="Arial"/>
          <w:bCs/>
          <w:szCs w:val="24"/>
        </w:rPr>
      </w:pPr>
      <w:r w:rsidRPr="009752EE">
        <w:rPr>
          <w:rFonts w:ascii="Arial" w:hAnsi="Arial" w:cs="Arial"/>
          <w:b/>
          <w:bCs/>
          <w:szCs w:val="24"/>
        </w:rPr>
        <w:t>70%</w:t>
      </w:r>
      <w:r w:rsidRPr="009752EE">
        <w:rPr>
          <w:rFonts w:ascii="Arial" w:hAnsi="Arial" w:cs="Arial"/>
          <w:bCs/>
          <w:szCs w:val="24"/>
        </w:rPr>
        <w:t xml:space="preserve"> sumy zabezpieczenia w terminie 30 dni od daty ostatniego odbioru końcowego,</w:t>
      </w:r>
    </w:p>
    <w:p w14:paraId="432A00CE" w14:textId="36AF5A08" w:rsidR="009752EE" w:rsidRPr="009752EE" w:rsidRDefault="009752EE" w:rsidP="007A54A6">
      <w:pPr>
        <w:numPr>
          <w:ilvl w:val="0"/>
          <w:numId w:val="13"/>
        </w:numPr>
        <w:tabs>
          <w:tab w:val="num" w:pos="960"/>
        </w:tabs>
        <w:spacing w:before="120"/>
        <w:ind w:left="960"/>
        <w:jc w:val="both"/>
        <w:rPr>
          <w:rFonts w:ascii="Arial" w:hAnsi="Arial" w:cs="Arial"/>
          <w:bCs/>
          <w:szCs w:val="24"/>
        </w:rPr>
      </w:pPr>
      <w:r w:rsidRPr="009752EE">
        <w:rPr>
          <w:rFonts w:ascii="Arial" w:hAnsi="Arial" w:cs="Arial"/>
          <w:b/>
          <w:bCs/>
          <w:szCs w:val="24"/>
        </w:rPr>
        <w:t>30%</w:t>
      </w:r>
      <w:r w:rsidRPr="009752EE">
        <w:rPr>
          <w:rFonts w:ascii="Arial" w:hAnsi="Arial" w:cs="Arial"/>
          <w:bCs/>
          <w:szCs w:val="24"/>
        </w:rPr>
        <w:t xml:space="preserve"> sumy zabezpieczenia w terminie 15 dni od zakończenia ostatniego okresu</w:t>
      </w:r>
      <w:r w:rsidR="00F84B3B">
        <w:rPr>
          <w:rFonts w:ascii="Arial" w:hAnsi="Arial" w:cs="Arial"/>
          <w:bCs/>
          <w:szCs w:val="24"/>
        </w:rPr>
        <w:t xml:space="preserve"> gwarancji i</w:t>
      </w:r>
      <w:r w:rsidRPr="009752EE">
        <w:rPr>
          <w:rFonts w:ascii="Arial" w:hAnsi="Arial" w:cs="Arial"/>
          <w:bCs/>
          <w:szCs w:val="24"/>
        </w:rPr>
        <w:t xml:space="preserve"> rękojmi za wady określonego w § 8 ust.1.</w:t>
      </w:r>
    </w:p>
    <w:p w14:paraId="3D6DAF02" w14:textId="77777777" w:rsidR="009752EE" w:rsidRPr="009752EE" w:rsidRDefault="009752EE" w:rsidP="009752EE">
      <w:pPr>
        <w:spacing w:before="120"/>
        <w:ind w:left="600" w:hanging="360"/>
        <w:jc w:val="both"/>
        <w:rPr>
          <w:rFonts w:ascii="Arial" w:hAnsi="Arial" w:cs="Arial"/>
          <w:bCs/>
          <w:szCs w:val="24"/>
        </w:rPr>
      </w:pPr>
      <w:r w:rsidRPr="009752EE">
        <w:rPr>
          <w:rFonts w:ascii="Arial" w:hAnsi="Arial" w:cs="Arial"/>
          <w:b/>
          <w:bCs/>
          <w:szCs w:val="24"/>
        </w:rPr>
        <w:t xml:space="preserve">3* </w:t>
      </w:r>
      <w:r w:rsidRPr="009752EE">
        <w:rPr>
          <w:rFonts w:ascii="Arial" w:hAnsi="Arial" w:cs="Arial"/>
          <w:b/>
          <w:bCs/>
          <w:szCs w:val="24"/>
        </w:rPr>
        <w:tab/>
      </w:r>
      <w:r w:rsidRPr="009752EE">
        <w:rPr>
          <w:rFonts w:ascii="Arial" w:hAnsi="Arial" w:cs="Arial"/>
          <w:bCs/>
          <w:szCs w:val="24"/>
        </w:rPr>
        <w:t>Przedłożona gwarancja (poręczenie) Nr ____________ wystawiona w dniu __________ przez _______________________________________________________</w:t>
      </w:r>
    </w:p>
    <w:p w14:paraId="33DFC734" w14:textId="77777777" w:rsidR="009752EE" w:rsidRPr="009752EE" w:rsidRDefault="009752EE" w:rsidP="009752EE">
      <w:pPr>
        <w:spacing w:before="120"/>
        <w:ind w:left="600"/>
        <w:jc w:val="both"/>
        <w:rPr>
          <w:rFonts w:ascii="Arial" w:hAnsi="Arial" w:cs="Arial"/>
          <w:bCs/>
          <w:szCs w:val="24"/>
        </w:rPr>
      </w:pPr>
      <w:r w:rsidRPr="009752EE">
        <w:rPr>
          <w:rFonts w:ascii="Arial" w:hAnsi="Arial" w:cs="Arial"/>
          <w:bCs/>
          <w:szCs w:val="24"/>
        </w:rPr>
        <w:t>do kwoty _________________ zł ważna jest do dnia _____________</w:t>
      </w:r>
    </w:p>
    <w:p w14:paraId="2AE9E9D0" w14:textId="77777777" w:rsidR="009752EE" w:rsidRPr="009752EE" w:rsidRDefault="009752EE" w:rsidP="009752EE">
      <w:pPr>
        <w:spacing w:before="120"/>
        <w:ind w:left="600"/>
        <w:jc w:val="both"/>
        <w:rPr>
          <w:rFonts w:ascii="Arial" w:hAnsi="Arial" w:cs="Arial"/>
          <w:bCs/>
          <w:szCs w:val="24"/>
        </w:rPr>
      </w:pPr>
      <w:r w:rsidRPr="009752EE">
        <w:rPr>
          <w:rFonts w:ascii="Arial" w:hAnsi="Arial" w:cs="Arial"/>
          <w:bCs/>
          <w:szCs w:val="24"/>
        </w:rPr>
        <w:t>(30 dni od ostatniego odbioru końcowego), a do kwoty _______________________________ zł</w:t>
      </w:r>
    </w:p>
    <w:p w14:paraId="6ABB94D2" w14:textId="5281B949" w:rsidR="009752EE" w:rsidRPr="009752EE" w:rsidRDefault="009752EE" w:rsidP="009752EE">
      <w:pPr>
        <w:spacing w:before="120"/>
        <w:ind w:left="600"/>
        <w:jc w:val="both"/>
        <w:rPr>
          <w:rFonts w:ascii="Arial" w:hAnsi="Arial" w:cs="Arial"/>
          <w:bCs/>
          <w:szCs w:val="24"/>
        </w:rPr>
      </w:pPr>
      <w:r w:rsidRPr="009752EE">
        <w:rPr>
          <w:rFonts w:ascii="Arial" w:hAnsi="Arial" w:cs="Arial"/>
          <w:bCs/>
          <w:szCs w:val="24"/>
        </w:rPr>
        <w:t xml:space="preserve">służącej zabezpieczeniu roszczeń z tytułu </w:t>
      </w:r>
      <w:r w:rsidR="00F84B3B">
        <w:rPr>
          <w:rFonts w:ascii="Arial" w:hAnsi="Arial" w:cs="Arial"/>
          <w:bCs/>
          <w:szCs w:val="24"/>
        </w:rPr>
        <w:t xml:space="preserve">gwarancji i </w:t>
      </w:r>
      <w:r w:rsidRPr="009752EE">
        <w:rPr>
          <w:rFonts w:ascii="Arial" w:hAnsi="Arial" w:cs="Arial"/>
          <w:bCs/>
          <w:szCs w:val="24"/>
        </w:rPr>
        <w:t xml:space="preserve">rękojmi – do dnia -__________________ (15 dni od zakończenia ostatniego okresu </w:t>
      </w:r>
      <w:r w:rsidR="00F84B3B">
        <w:rPr>
          <w:rFonts w:ascii="Arial" w:hAnsi="Arial" w:cs="Arial"/>
          <w:bCs/>
          <w:szCs w:val="24"/>
        </w:rPr>
        <w:t xml:space="preserve">gwarancji i </w:t>
      </w:r>
      <w:r w:rsidRPr="009752EE">
        <w:rPr>
          <w:rFonts w:ascii="Arial" w:hAnsi="Arial" w:cs="Arial"/>
          <w:bCs/>
          <w:szCs w:val="24"/>
        </w:rPr>
        <w:t>rękojmi).</w:t>
      </w:r>
    </w:p>
    <w:p w14:paraId="39492856" w14:textId="77777777" w:rsidR="009752EE" w:rsidRPr="009752EE" w:rsidRDefault="009752EE" w:rsidP="009752EE">
      <w:pPr>
        <w:spacing w:before="120"/>
        <w:ind w:left="600"/>
        <w:jc w:val="both"/>
        <w:rPr>
          <w:rFonts w:ascii="Arial" w:hAnsi="Arial" w:cs="Arial"/>
          <w:bCs/>
          <w:szCs w:val="24"/>
        </w:rPr>
      </w:pPr>
      <w:r w:rsidRPr="009752EE">
        <w:rPr>
          <w:rFonts w:ascii="Arial" w:hAnsi="Arial" w:cs="Arial"/>
          <w:bCs/>
          <w:szCs w:val="24"/>
        </w:rPr>
        <w:t>W przypadku zmiany terminu wykonania umowy, Wykonawca niezwłocznie przedłoży gwarancję (poręczenie) z odpowiednio zmienionymi terminami.</w:t>
      </w:r>
    </w:p>
    <w:p w14:paraId="469D423C" w14:textId="77777777" w:rsidR="009752EE" w:rsidRPr="009752EE" w:rsidRDefault="009752EE" w:rsidP="009752EE">
      <w:pPr>
        <w:spacing w:before="120"/>
        <w:ind w:left="600" w:hanging="360"/>
        <w:jc w:val="both"/>
        <w:rPr>
          <w:rFonts w:ascii="Arial" w:hAnsi="Arial" w:cs="Arial"/>
          <w:bCs/>
          <w:szCs w:val="24"/>
        </w:rPr>
      </w:pPr>
      <w:r w:rsidRPr="009752EE">
        <w:rPr>
          <w:rFonts w:ascii="Arial" w:hAnsi="Arial" w:cs="Arial"/>
          <w:b/>
          <w:bCs/>
          <w:szCs w:val="24"/>
        </w:rPr>
        <w:t>4.</w:t>
      </w:r>
      <w:r w:rsidRPr="009752EE">
        <w:rPr>
          <w:rFonts w:ascii="Arial" w:hAnsi="Arial" w:cs="Arial"/>
          <w:bCs/>
          <w:szCs w:val="24"/>
        </w:rPr>
        <w:t xml:space="preserve"> Jeżeli w trakcie obowiązywania umowy zabezpieczenie w jakiejkolwiek części i formie utraci swoją ważność, wówczas Wykonawca niezwłocznie uzupełni zabezpieczenie do kwoty określonej w umowie. Do tego czasu Zamawiający </w:t>
      </w:r>
      <w:r w:rsidRPr="009752EE">
        <w:rPr>
          <w:rFonts w:ascii="Arial" w:hAnsi="Arial" w:cs="Arial"/>
          <w:bCs/>
          <w:szCs w:val="24"/>
        </w:rPr>
        <w:lastRenderedPageBreak/>
        <w:t>może się powstrzymać od świadczeń, do których jest zobowiązany na podstawie umowy, co nie będzie stanowiło zwłoki ani opóźnienia Zamawiającego. Jeżeli zabezpieczenie w jakiejkolwiek części utraci swoją ważność przed upływem terminu zapłaty ostatniej płatności na rzecz Wykonawcy, to  Zamawiający jest uprawniony zatrzymać z płatności należnych Wykonawcy kwotę równą kwocie brakującego zabezpieczenia.</w:t>
      </w:r>
    </w:p>
    <w:p w14:paraId="1A02CD38" w14:textId="77777777" w:rsidR="009752EE" w:rsidRPr="009752EE" w:rsidRDefault="009752EE" w:rsidP="009752EE">
      <w:pPr>
        <w:spacing w:before="120"/>
        <w:ind w:left="600" w:hanging="360"/>
        <w:jc w:val="both"/>
        <w:rPr>
          <w:rFonts w:ascii="Arial" w:hAnsi="Arial" w:cs="Arial"/>
          <w:bCs/>
          <w:szCs w:val="24"/>
        </w:rPr>
      </w:pPr>
      <w:r w:rsidRPr="009752EE">
        <w:rPr>
          <w:rFonts w:ascii="Arial" w:hAnsi="Arial" w:cs="Arial"/>
          <w:b/>
          <w:bCs/>
          <w:szCs w:val="24"/>
        </w:rPr>
        <w:t>5*</w:t>
      </w:r>
      <w:r w:rsidRPr="009752EE">
        <w:rPr>
          <w:rFonts w:ascii="Arial" w:hAnsi="Arial" w:cs="Arial"/>
          <w:bCs/>
          <w:szCs w:val="24"/>
        </w:rPr>
        <w:tab/>
        <w:t>W przypadku nieuregulowania przez Wykonawcę roszczeń Zamawiającego, o których mowa w ust. 1, Zamawiający celem zaspokojenia roszczenia może dokonać polecenia przelewu lub wypłaty gotówkowej z rachunku, o którym mowa w ust. 2. Polecenie przelewu lub wypłata, może nastąpić w każdym terminie, po uprzednim wezwaniu Wykonawcy do spełnienia świadczenia. W takim przypadku utrata prawa do oprocentowania lub obniżenie oprocentowania stanowi ryzyko Wykonawcy.</w:t>
      </w:r>
    </w:p>
    <w:p w14:paraId="78879384" w14:textId="77777777" w:rsidR="009752EE" w:rsidRPr="009752EE" w:rsidRDefault="009752EE" w:rsidP="009752EE">
      <w:pPr>
        <w:spacing w:before="120"/>
        <w:ind w:left="600" w:hanging="360"/>
        <w:jc w:val="both"/>
        <w:rPr>
          <w:rFonts w:ascii="Arial" w:hAnsi="Arial" w:cs="Arial"/>
          <w:bCs/>
          <w:szCs w:val="24"/>
        </w:rPr>
      </w:pPr>
      <w:r w:rsidRPr="009752EE">
        <w:rPr>
          <w:rFonts w:ascii="Arial" w:hAnsi="Arial" w:cs="Arial"/>
          <w:b/>
          <w:bCs/>
          <w:szCs w:val="24"/>
        </w:rPr>
        <w:t>6*</w:t>
      </w:r>
      <w:r w:rsidRPr="009752EE">
        <w:rPr>
          <w:rFonts w:ascii="Arial" w:hAnsi="Arial" w:cs="Arial"/>
          <w:b/>
          <w:bCs/>
          <w:szCs w:val="24"/>
        </w:rPr>
        <w:tab/>
      </w:r>
      <w:r w:rsidRPr="009752EE">
        <w:rPr>
          <w:rFonts w:ascii="Arial" w:hAnsi="Arial" w:cs="Arial"/>
          <w:bCs/>
          <w:szCs w:val="24"/>
        </w:rPr>
        <w:t>W przypadku nieuregulowania przez Wykonawcę roszczeń Zamawiającego, o których mowa w ust.1, Zamawiający celem zaspokojenia roszczenia może zrealizować gwarancję (poręczenie). Realizacja gwarancji może nastąpić w każdym terminie, po uprzednim wezwaniu Wykonawcy do spełnienia świadczenia.</w:t>
      </w:r>
    </w:p>
    <w:p w14:paraId="0433154F" w14:textId="77777777" w:rsidR="009752EE" w:rsidRPr="009752EE" w:rsidRDefault="009752EE" w:rsidP="009752EE">
      <w:pPr>
        <w:spacing w:before="120"/>
        <w:ind w:left="426" w:firstLine="174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bCs/>
          <w:szCs w:val="24"/>
        </w:rPr>
        <w:t>(* niepotrzebne pominąć)</w:t>
      </w:r>
    </w:p>
    <w:p w14:paraId="36C52FF9" w14:textId="06539B50" w:rsidR="009752EE" w:rsidRPr="009752EE" w:rsidRDefault="009752EE" w:rsidP="009752EE">
      <w:pPr>
        <w:tabs>
          <w:tab w:val="left" w:pos="269"/>
          <w:tab w:val="left" w:leader="dot" w:pos="9101"/>
        </w:tabs>
        <w:spacing w:before="120"/>
        <w:jc w:val="center"/>
        <w:rPr>
          <w:rFonts w:ascii="Arial" w:hAnsi="Arial" w:cs="Arial"/>
          <w:b/>
          <w:bCs/>
          <w:szCs w:val="24"/>
          <w:lang w:val="x-none" w:eastAsia="x-none"/>
        </w:rPr>
      </w:pPr>
      <w:r w:rsidRPr="009752EE">
        <w:rPr>
          <w:rFonts w:ascii="Arial" w:hAnsi="Arial" w:cs="Arial"/>
          <w:b/>
          <w:bCs/>
          <w:szCs w:val="24"/>
          <w:lang w:val="x-none" w:eastAsia="x-none"/>
        </w:rPr>
        <w:t>§ 7</w:t>
      </w:r>
    </w:p>
    <w:p w14:paraId="45CE26BE" w14:textId="77777777" w:rsidR="009752EE" w:rsidRPr="009752EE" w:rsidRDefault="009752EE" w:rsidP="007A54A6">
      <w:pPr>
        <w:numPr>
          <w:ilvl w:val="0"/>
          <w:numId w:val="14"/>
        </w:numPr>
        <w:shd w:val="clear" w:color="auto" w:fill="FFFFFF"/>
        <w:tabs>
          <w:tab w:val="left" w:pos="269"/>
          <w:tab w:val="left" w:leader="dot" w:pos="9101"/>
        </w:tabs>
        <w:suppressAutoHyphens/>
        <w:spacing w:before="120"/>
        <w:jc w:val="both"/>
        <w:rPr>
          <w:rFonts w:ascii="Arial" w:hAnsi="Arial" w:cs="Arial"/>
          <w:szCs w:val="24"/>
          <w:lang w:val="x-none" w:eastAsia="x-none"/>
        </w:rPr>
      </w:pPr>
      <w:r w:rsidRPr="009752EE">
        <w:rPr>
          <w:rFonts w:ascii="Arial" w:hAnsi="Arial" w:cs="Arial"/>
          <w:szCs w:val="24"/>
          <w:lang w:val="x-none" w:eastAsia="x-none"/>
        </w:rPr>
        <w:t xml:space="preserve">Strony ustalają odpowiedzialność za niewykonanie lub nienależyte wykonanie umowy w postaci kar umownych. </w:t>
      </w:r>
    </w:p>
    <w:p w14:paraId="10B12536" w14:textId="77777777" w:rsidR="009752EE" w:rsidRPr="009752EE" w:rsidRDefault="009752EE" w:rsidP="007A54A6">
      <w:pPr>
        <w:numPr>
          <w:ilvl w:val="0"/>
          <w:numId w:val="14"/>
        </w:numPr>
        <w:spacing w:before="120"/>
        <w:jc w:val="both"/>
        <w:rPr>
          <w:rFonts w:ascii="Arial" w:hAnsi="Arial" w:cs="Arial"/>
          <w:bCs/>
          <w:szCs w:val="24"/>
        </w:rPr>
      </w:pPr>
      <w:r w:rsidRPr="009752EE">
        <w:rPr>
          <w:rFonts w:ascii="Arial" w:hAnsi="Arial" w:cs="Arial"/>
          <w:bCs/>
          <w:szCs w:val="24"/>
        </w:rPr>
        <w:t>Wykonawca zapłaci Zamawiającemu karę umowną:</w:t>
      </w:r>
    </w:p>
    <w:p w14:paraId="76ED4874" w14:textId="77777777" w:rsidR="009752EE" w:rsidRPr="009752EE" w:rsidRDefault="009752EE" w:rsidP="007A54A6">
      <w:pPr>
        <w:numPr>
          <w:ilvl w:val="0"/>
          <w:numId w:val="15"/>
        </w:numPr>
        <w:spacing w:before="120"/>
        <w:jc w:val="both"/>
        <w:rPr>
          <w:rFonts w:ascii="Arial" w:hAnsi="Arial" w:cs="Arial"/>
          <w:bCs/>
          <w:szCs w:val="24"/>
        </w:rPr>
      </w:pPr>
      <w:r w:rsidRPr="009752EE">
        <w:rPr>
          <w:rFonts w:ascii="Arial" w:hAnsi="Arial" w:cs="Arial"/>
          <w:bCs/>
          <w:szCs w:val="24"/>
        </w:rPr>
        <w:t>w przypadku odstąpienia od umowy przez Zamawiającego z przyczyn, o których mowa w § 11 ust. 3 umowy w wysokości 10% ceny ryczałtowej brutto, o której mowa § 4 ust. 1 umowy,</w:t>
      </w:r>
    </w:p>
    <w:p w14:paraId="0801810E" w14:textId="77777777" w:rsidR="009752EE" w:rsidRPr="009752EE" w:rsidRDefault="009752EE" w:rsidP="007A54A6">
      <w:pPr>
        <w:numPr>
          <w:ilvl w:val="0"/>
          <w:numId w:val="15"/>
        </w:numPr>
        <w:spacing w:before="120"/>
        <w:jc w:val="both"/>
        <w:rPr>
          <w:rFonts w:ascii="Arial" w:hAnsi="Arial" w:cs="Arial"/>
          <w:bCs/>
          <w:szCs w:val="24"/>
        </w:rPr>
      </w:pPr>
      <w:r w:rsidRPr="009752EE">
        <w:rPr>
          <w:rFonts w:ascii="Arial" w:hAnsi="Arial" w:cs="Arial"/>
          <w:bCs/>
          <w:szCs w:val="24"/>
        </w:rPr>
        <w:t>w przypadku zwłoki w wykonaniu dostawy przedmiotu niniejszej umowy,                       w wysokości 0,3 % ceny ryczałtowej brutto, o której mowa § 4 ust. 1 umowy za każdy dzień zwłoki,</w:t>
      </w:r>
    </w:p>
    <w:p w14:paraId="3CC0B3C1" w14:textId="77777777" w:rsidR="009752EE" w:rsidRPr="009752EE" w:rsidRDefault="009752EE" w:rsidP="007A54A6">
      <w:pPr>
        <w:numPr>
          <w:ilvl w:val="0"/>
          <w:numId w:val="15"/>
        </w:numPr>
        <w:spacing w:before="120"/>
        <w:jc w:val="both"/>
        <w:rPr>
          <w:rFonts w:ascii="Arial" w:hAnsi="Arial" w:cs="Arial"/>
          <w:bCs/>
          <w:szCs w:val="24"/>
        </w:rPr>
      </w:pPr>
      <w:r w:rsidRPr="009752EE">
        <w:rPr>
          <w:rFonts w:ascii="Arial" w:hAnsi="Arial" w:cs="Arial"/>
          <w:bCs/>
          <w:szCs w:val="24"/>
        </w:rPr>
        <w:t>za zwłokę w usunięciu wad  stwierdzonych podczas odbioru końcowego któregokolwiek z pojazdów – w wysokości 0,1% ceny brutto jednego pojazdu określonej w § 4 ust. 2 umowy, za każdy dzień zwłoki,</w:t>
      </w:r>
    </w:p>
    <w:p w14:paraId="47BCB965" w14:textId="77777777" w:rsidR="009752EE" w:rsidRPr="009752EE" w:rsidRDefault="009752EE" w:rsidP="007A54A6">
      <w:pPr>
        <w:numPr>
          <w:ilvl w:val="0"/>
          <w:numId w:val="15"/>
        </w:numPr>
        <w:spacing w:before="120"/>
        <w:jc w:val="both"/>
        <w:rPr>
          <w:rFonts w:ascii="Arial" w:hAnsi="Arial" w:cs="Arial"/>
          <w:bCs/>
          <w:szCs w:val="24"/>
        </w:rPr>
      </w:pPr>
      <w:r w:rsidRPr="009752EE">
        <w:rPr>
          <w:rFonts w:ascii="Arial" w:hAnsi="Arial" w:cs="Arial"/>
          <w:bCs/>
          <w:szCs w:val="24"/>
        </w:rPr>
        <w:t xml:space="preserve">za zwłokę w usunięciu wad któregokolwiek z pojazdów w okresie rękojmi i gwarancji jakości – w wysokości 0,1% ceny ryczałtowej brutto określonej w § 4 ust. 2 umowy liczonej oddzielnie dla każdego z pojazdów, za każdy dzień zwłoki, </w:t>
      </w:r>
    </w:p>
    <w:p w14:paraId="2E214011" w14:textId="44535580" w:rsidR="009752EE" w:rsidRPr="009752EE" w:rsidRDefault="009752EE" w:rsidP="007A54A6">
      <w:pPr>
        <w:numPr>
          <w:ilvl w:val="0"/>
          <w:numId w:val="14"/>
        </w:numPr>
        <w:spacing w:before="120"/>
        <w:jc w:val="both"/>
        <w:rPr>
          <w:rFonts w:ascii="Arial" w:hAnsi="Arial" w:cs="Arial"/>
          <w:bCs/>
          <w:color w:val="00B050"/>
          <w:szCs w:val="24"/>
        </w:rPr>
      </w:pPr>
      <w:r w:rsidRPr="009752EE">
        <w:rPr>
          <w:rFonts w:ascii="Arial" w:hAnsi="Arial" w:cs="Arial"/>
          <w:bCs/>
          <w:szCs w:val="24"/>
        </w:rPr>
        <w:t xml:space="preserve">Strona odstępująca od umowy bez winy drugiej Strony lub winna odstąpienia od umowy przez drugą Stronę – zobowiązana jest do zapłaty kary umownej w wysokości 10 % ceny ryczałtowej brutto określonej w § 4 ust. 1 umowy, z wyłączeniem sytuacji określonej w art. </w:t>
      </w:r>
      <w:r w:rsidR="00F84B3B">
        <w:rPr>
          <w:rFonts w:ascii="Arial" w:hAnsi="Arial" w:cs="Arial"/>
          <w:bCs/>
          <w:szCs w:val="24"/>
        </w:rPr>
        <w:t>456 ust. 1 pkt 1</w:t>
      </w:r>
      <w:r w:rsidRPr="009752EE">
        <w:rPr>
          <w:rFonts w:ascii="Arial" w:hAnsi="Arial" w:cs="Arial"/>
          <w:bCs/>
          <w:szCs w:val="24"/>
        </w:rPr>
        <w:t xml:space="preserve"> ustawy Prawo zamówień publicznych.</w:t>
      </w:r>
    </w:p>
    <w:p w14:paraId="4CA3A6FD" w14:textId="77777777" w:rsidR="009752EE" w:rsidRPr="009752EE" w:rsidRDefault="009752EE" w:rsidP="007A54A6">
      <w:pPr>
        <w:numPr>
          <w:ilvl w:val="0"/>
          <w:numId w:val="14"/>
        </w:numPr>
        <w:shd w:val="clear" w:color="auto" w:fill="FFFFFF"/>
        <w:tabs>
          <w:tab w:val="left" w:pos="269"/>
          <w:tab w:val="left" w:leader="dot" w:pos="9101"/>
        </w:tabs>
        <w:suppressAutoHyphens/>
        <w:spacing w:before="120"/>
        <w:jc w:val="both"/>
        <w:rPr>
          <w:rFonts w:ascii="Arial" w:hAnsi="Arial" w:cs="Arial"/>
          <w:szCs w:val="24"/>
          <w:lang w:val="x-none" w:eastAsia="x-none"/>
        </w:rPr>
      </w:pPr>
      <w:r w:rsidRPr="009752EE">
        <w:rPr>
          <w:rFonts w:ascii="Arial" w:hAnsi="Arial" w:cs="Arial"/>
          <w:szCs w:val="24"/>
          <w:lang w:val="x-none" w:eastAsia="x-none"/>
        </w:rPr>
        <w:t>Wykonawca wyraża zgodę na zapłatę kar umownych w drodze potrącenia z przysługujących mu należności.</w:t>
      </w:r>
    </w:p>
    <w:p w14:paraId="3D4A1772" w14:textId="77777777" w:rsidR="009752EE" w:rsidRPr="009752EE" w:rsidRDefault="009752EE" w:rsidP="007A54A6">
      <w:pPr>
        <w:numPr>
          <w:ilvl w:val="0"/>
          <w:numId w:val="14"/>
        </w:numPr>
        <w:shd w:val="clear" w:color="auto" w:fill="FFFFFF"/>
        <w:tabs>
          <w:tab w:val="left" w:pos="269"/>
          <w:tab w:val="left" w:leader="dot" w:pos="9101"/>
        </w:tabs>
        <w:suppressAutoHyphens/>
        <w:spacing w:before="120"/>
        <w:jc w:val="both"/>
        <w:rPr>
          <w:rFonts w:ascii="Arial" w:hAnsi="Arial" w:cs="Arial"/>
          <w:szCs w:val="24"/>
          <w:lang w:val="x-none" w:eastAsia="x-none"/>
        </w:rPr>
      </w:pPr>
      <w:r w:rsidRPr="009752EE">
        <w:rPr>
          <w:rFonts w:ascii="Arial" w:hAnsi="Arial" w:cs="Arial"/>
          <w:bCs/>
          <w:szCs w:val="24"/>
          <w:lang w:val="x-none" w:eastAsia="x-none"/>
        </w:rPr>
        <w:t xml:space="preserve"> W przypadkach powstania jednoczesnego zobowiązania do naliczania kar za zwłokę oraz kar</w:t>
      </w:r>
      <w:r w:rsidRPr="009752EE">
        <w:rPr>
          <w:rFonts w:ascii="Arial" w:hAnsi="Arial" w:cs="Arial"/>
          <w:szCs w:val="24"/>
          <w:lang w:val="x-none" w:eastAsia="x-none"/>
        </w:rPr>
        <w:t xml:space="preserve"> </w:t>
      </w:r>
      <w:r w:rsidRPr="009752EE">
        <w:rPr>
          <w:rFonts w:ascii="Arial" w:hAnsi="Arial" w:cs="Arial"/>
          <w:bCs/>
          <w:szCs w:val="24"/>
          <w:lang w:val="x-none" w:eastAsia="x-none"/>
        </w:rPr>
        <w:t>za odstąpienie od umowy - będą one naliczane łącznie.</w:t>
      </w:r>
    </w:p>
    <w:p w14:paraId="5E723A97" w14:textId="20F9AE9B" w:rsidR="009752EE" w:rsidRPr="0099062E" w:rsidRDefault="009752EE" w:rsidP="007A54A6">
      <w:pPr>
        <w:numPr>
          <w:ilvl w:val="0"/>
          <w:numId w:val="14"/>
        </w:numPr>
        <w:shd w:val="clear" w:color="auto" w:fill="FFFFFF"/>
        <w:tabs>
          <w:tab w:val="left" w:pos="269"/>
          <w:tab w:val="left" w:leader="dot" w:pos="9101"/>
        </w:tabs>
        <w:suppressAutoHyphens/>
        <w:spacing w:before="120"/>
        <w:jc w:val="both"/>
        <w:rPr>
          <w:rFonts w:ascii="Arial" w:hAnsi="Arial" w:cs="Arial"/>
          <w:szCs w:val="24"/>
          <w:lang w:val="x-none" w:eastAsia="x-none"/>
        </w:rPr>
      </w:pPr>
      <w:r w:rsidRPr="009752EE">
        <w:rPr>
          <w:rFonts w:ascii="Arial" w:hAnsi="Arial" w:cs="Arial"/>
          <w:szCs w:val="24"/>
          <w:lang w:val="x-none" w:eastAsia="x-none"/>
        </w:rPr>
        <w:lastRenderedPageBreak/>
        <w:t xml:space="preserve">Strony mogą dochodzić na zasadach ogólnych odszkodowania </w:t>
      </w:r>
      <w:r w:rsidRPr="0099062E">
        <w:rPr>
          <w:rFonts w:ascii="Arial" w:hAnsi="Arial" w:cs="Arial"/>
          <w:szCs w:val="24"/>
          <w:lang w:val="x-none" w:eastAsia="x-none"/>
        </w:rPr>
        <w:t>przewyższającego zastrzeżone kary umowne</w:t>
      </w:r>
      <w:r w:rsidRPr="0099062E">
        <w:rPr>
          <w:rFonts w:ascii="Arial" w:hAnsi="Arial" w:cs="Arial"/>
          <w:szCs w:val="24"/>
          <w:lang w:eastAsia="x-none"/>
        </w:rPr>
        <w:t>.</w:t>
      </w:r>
    </w:p>
    <w:p w14:paraId="25AC304D" w14:textId="676A01BE" w:rsidR="0099062E" w:rsidRPr="009C77CE" w:rsidRDefault="0099062E" w:rsidP="007A54A6">
      <w:pPr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99062E">
        <w:rPr>
          <w:rFonts w:ascii="Arial" w:hAnsi="Arial" w:cs="Arial"/>
          <w:szCs w:val="24"/>
        </w:rPr>
        <w:t xml:space="preserve">W przypadku wystąpienia jednocześnie kilku podstaw uprawniających Zamawiającego do naliczenia kar umownych, Strony oświadczają, że wyrażają </w:t>
      </w:r>
      <w:r w:rsidRPr="009C77CE">
        <w:rPr>
          <w:rFonts w:ascii="Arial" w:hAnsi="Arial" w:cs="Arial"/>
          <w:szCs w:val="24"/>
        </w:rPr>
        <w:t>zgodę ma ich łączne naliczanie</w:t>
      </w:r>
      <w:r w:rsidR="009C77CE" w:rsidRPr="009C77CE">
        <w:rPr>
          <w:rFonts w:ascii="Arial" w:hAnsi="Arial" w:cs="Arial"/>
          <w:szCs w:val="24"/>
        </w:rPr>
        <w:t>;</w:t>
      </w:r>
    </w:p>
    <w:p w14:paraId="68D1C4B1" w14:textId="670220AA" w:rsidR="009C77CE" w:rsidRPr="009C77CE" w:rsidRDefault="009C77CE" w:rsidP="007A54A6">
      <w:pPr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9C77CE">
        <w:rPr>
          <w:rFonts w:ascii="Arial" w:hAnsi="Arial" w:cs="Arial"/>
          <w:szCs w:val="24"/>
        </w:rPr>
        <w:t>Roszczenie o zapłatę kar umownych z tytułu zwłoki, ustalonych za każdy rozpoczęty dzień zwłoki staje się wymagalne:</w:t>
      </w:r>
    </w:p>
    <w:p w14:paraId="215EC61F" w14:textId="696C4423" w:rsidR="009C77CE" w:rsidRPr="009C77CE" w:rsidRDefault="009C77CE" w:rsidP="007A54A6">
      <w:pPr>
        <w:pStyle w:val="Akapitzlist"/>
        <w:numPr>
          <w:ilvl w:val="1"/>
          <w:numId w:val="14"/>
        </w:numPr>
        <w:spacing w:line="240" w:lineRule="exact"/>
        <w:jc w:val="both"/>
        <w:rPr>
          <w:rFonts w:ascii="Arial" w:hAnsi="Arial" w:cs="Arial"/>
          <w:szCs w:val="24"/>
          <w:lang w:eastAsia="ar-SA"/>
        </w:rPr>
      </w:pPr>
      <w:r w:rsidRPr="009C77CE">
        <w:rPr>
          <w:rFonts w:ascii="Arial" w:hAnsi="Arial" w:cs="Arial"/>
          <w:szCs w:val="24"/>
          <w:lang w:eastAsia="ar-SA"/>
        </w:rPr>
        <w:t>za pierwszy rozpoczęty dzień zwłoki - w tym dniu,</w:t>
      </w:r>
    </w:p>
    <w:p w14:paraId="5B02BBA0" w14:textId="57851F44" w:rsidR="009C77CE" w:rsidRPr="009C77CE" w:rsidRDefault="009C77CE" w:rsidP="007A54A6">
      <w:pPr>
        <w:pStyle w:val="Akapitzlist"/>
        <w:numPr>
          <w:ilvl w:val="1"/>
          <w:numId w:val="14"/>
        </w:numPr>
        <w:spacing w:line="240" w:lineRule="exact"/>
        <w:jc w:val="both"/>
        <w:rPr>
          <w:rFonts w:ascii="Arial" w:hAnsi="Arial" w:cs="Arial"/>
          <w:szCs w:val="24"/>
          <w:lang w:eastAsia="ar-SA"/>
        </w:rPr>
      </w:pPr>
      <w:r w:rsidRPr="009C77CE">
        <w:rPr>
          <w:rFonts w:ascii="Arial" w:hAnsi="Arial" w:cs="Arial"/>
          <w:szCs w:val="24"/>
          <w:lang w:eastAsia="ar-SA"/>
        </w:rPr>
        <w:t>za każdy następny rozpoczęty dzień  zwłoki - odpowiednio w każdym z tych dni.</w:t>
      </w:r>
    </w:p>
    <w:p w14:paraId="17728F12" w14:textId="437AE7F3" w:rsidR="009C77CE" w:rsidRPr="009C77CE" w:rsidRDefault="009C77CE" w:rsidP="007A54A6">
      <w:pPr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Poza przypadkiem, o którym mowa w ust. 8 r</w:t>
      </w:r>
      <w:r w:rsidRPr="009C77CE">
        <w:rPr>
          <w:rFonts w:ascii="Arial" w:hAnsi="Arial" w:cs="Arial"/>
          <w:szCs w:val="24"/>
        </w:rPr>
        <w:t>oszczenie o zapłatę kar umownych staje się wymagalne z końcem dnia, w którym nastąpiło zdarzenie będące podstawą naliczenia kary umownej.</w:t>
      </w:r>
    </w:p>
    <w:p w14:paraId="4D1000CB" w14:textId="61CF7A3C" w:rsidR="00F84B3B" w:rsidRPr="009752EE" w:rsidRDefault="00F84B3B" w:rsidP="007A54A6">
      <w:pPr>
        <w:numPr>
          <w:ilvl w:val="0"/>
          <w:numId w:val="14"/>
        </w:numPr>
        <w:shd w:val="clear" w:color="auto" w:fill="FFFFFF"/>
        <w:tabs>
          <w:tab w:val="left" w:pos="269"/>
          <w:tab w:val="left" w:leader="dot" w:pos="9101"/>
        </w:tabs>
        <w:suppressAutoHyphens/>
        <w:spacing w:before="120"/>
        <w:jc w:val="both"/>
        <w:rPr>
          <w:rFonts w:ascii="Arial" w:hAnsi="Arial" w:cs="Arial"/>
          <w:szCs w:val="24"/>
          <w:lang w:val="x-none" w:eastAsia="x-none"/>
        </w:rPr>
      </w:pPr>
      <w:r w:rsidRPr="0099062E">
        <w:rPr>
          <w:rFonts w:ascii="Arial" w:hAnsi="Arial" w:cs="Arial"/>
          <w:szCs w:val="24"/>
          <w:lang w:eastAsia="x-none"/>
        </w:rPr>
        <w:t>Łączna maksymalna wysokość</w:t>
      </w:r>
      <w:r>
        <w:rPr>
          <w:rFonts w:ascii="Arial" w:hAnsi="Arial" w:cs="Arial"/>
          <w:szCs w:val="24"/>
          <w:lang w:eastAsia="x-none"/>
        </w:rPr>
        <w:t xml:space="preserve"> kar umownych, których mogą dochodzić Strony wynosi 30% ceny brutto</w:t>
      </w:r>
      <w:r w:rsidR="00DE2F21">
        <w:rPr>
          <w:rFonts w:ascii="Arial" w:hAnsi="Arial" w:cs="Arial"/>
          <w:szCs w:val="24"/>
          <w:lang w:eastAsia="x-none"/>
        </w:rPr>
        <w:t xml:space="preserve">, o której mowa w </w:t>
      </w:r>
      <w:r w:rsidR="00DE2F21" w:rsidRPr="00DE2F21">
        <w:rPr>
          <w:rFonts w:ascii="Arial" w:hAnsi="Arial" w:cs="Arial"/>
          <w:bCs/>
          <w:szCs w:val="24"/>
          <w:lang w:val="x-none" w:eastAsia="x-none"/>
        </w:rPr>
        <w:t>§</w:t>
      </w:r>
      <w:r w:rsidR="00DE2F21">
        <w:rPr>
          <w:rFonts w:ascii="Arial" w:hAnsi="Arial" w:cs="Arial"/>
          <w:bCs/>
          <w:szCs w:val="24"/>
          <w:lang w:eastAsia="x-none"/>
        </w:rPr>
        <w:t xml:space="preserve"> 4 ust. 1 umowy.</w:t>
      </w:r>
    </w:p>
    <w:p w14:paraId="638F2A38" w14:textId="77777777" w:rsidR="00E3108B" w:rsidRDefault="00E3108B" w:rsidP="009752EE">
      <w:pPr>
        <w:tabs>
          <w:tab w:val="left" w:pos="269"/>
          <w:tab w:val="left" w:leader="dot" w:pos="9101"/>
        </w:tabs>
        <w:spacing w:before="120"/>
        <w:jc w:val="center"/>
        <w:rPr>
          <w:rFonts w:ascii="Arial" w:hAnsi="Arial" w:cs="Arial"/>
          <w:b/>
          <w:bCs/>
          <w:szCs w:val="24"/>
          <w:lang w:val="x-none" w:eastAsia="x-none"/>
        </w:rPr>
      </w:pPr>
    </w:p>
    <w:p w14:paraId="5F3EAC50" w14:textId="2E85F184" w:rsidR="009752EE" w:rsidRPr="009752EE" w:rsidRDefault="009752EE" w:rsidP="009752EE">
      <w:pPr>
        <w:tabs>
          <w:tab w:val="left" w:pos="269"/>
          <w:tab w:val="left" w:leader="dot" w:pos="9101"/>
        </w:tabs>
        <w:spacing w:before="120"/>
        <w:jc w:val="center"/>
        <w:rPr>
          <w:rFonts w:ascii="Arial" w:hAnsi="Arial" w:cs="Arial"/>
          <w:b/>
          <w:bCs/>
          <w:szCs w:val="24"/>
          <w:lang w:val="x-none" w:eastAsia="x-none"/>
        </w:rPr>
      </w:pPr>
      <w:r w:rsidRPr="009752EE">
        <w:rPr>
          <w:rFonts w:ascii="Arial" w:hAnsi="Arial" w:cs="Arial"/>
          <w:b/>
          <w:bCs/>
          <w:szCs w:val="24"/>
          <w:lang w:val="x-none" w:eastAsia="x-none"/>
        </w:rPr>
        <w:t>§ 8</w:t>
      </w:r>
    </w:p>
    <w:p w14:paraId="026563C4" w14:textId="77777777" w:rsidR="009752EE" w:rsidRPr="009752EE" w:rsidRDefault="009752EE" w:rsidP="007A54A6">
      <w:pPr>
        <w:numPr>
          <w:ilvl w:val="0"/>
          <w:numId w:val="16"/>
        </w:numPr>
        <w:spacing w:before="120"/>
        <w:jc w:val="both"/>
        <w:rPr>
          <w:rFonts w:ascii="Arial" w:hAnsi="Arial" w:cs="Arial"/>
          <w:bCs/>
          <w:szCs w:val="24"/>
        </w:rPr>
      </w:pPr>
      <w:r w:rsidRPr="009752EE">
        <w:rPr>
          <w:rFonts w:ascii="Arial" w:hAnsi="Arial" w:cs="Arial"/>
          <w:bCs/>
          <w:szCs w:val="24"/>
        </w:rPr>
        <w:t>Wykonawca udziela rękojmi i  gwarancji jakości na przedmiot umowy na okres:</w:t>
      </w:r>
    </w:p>
    <w:p w14:paraId="06B0FC7F" w14:textId="77777777" w:rsidR="009752EE" w:rsidRPr="009752EE" w:rsidRDefault="009752EE" w:rsidP="007A54A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bookmarkStart w:id="0" w:name="_Hlk122073466"/>
      <w:r w:rsidRPr="009752EE">
        <w:rPr>
          <w:rFonts w:ascii="Arial" w:hAnsi="Arial" w:cs="Arial"/>
          <w:szCs w:val="24"/>
        </w:rPr>
        <w:t xml:space="preserve">36 miesięcy lub co najmniej 100 000 km dla podwozia pojazdu, w zależności </w:t>
      </w:r>
      <w:r w:rsidRPr="009752EE">
        <w:rPr>
          <w:rFonts w:ascii="Arial" w:hAnsi="Arial" w:cs="Arial"/>
          <w:szCs w:val="24"/>
        </w:rPr>
        <w:br/>
        <w:t>od tego co nastąpi wcześniej,</w:t>
      </w:r>
    </w:p>
    <w:p w14:paraId="4ED340A5" w14:textId="77777777" w:rsidR="009752EE" w:rsidRPr="009752EE" w:rsidRDefault="009752EE" w:rsidP="007A54A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36 miesięcy dla elementów zabudowy pojazdu,</w:t>
      </w:r>
    </w:p>
    <w:bookmarkEnd w:id="0"/>
    <w:p w14:paraId="1963E6BB" w14:textId="77777777" w:rsidR="009752EE" w:rsidRPr="009752EE" w:rsidRDefault="009752EE" w:rsidP="009752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Cs w:val="24"/>
        </w:rPr>
      </w:pPr>
      <w:r w:rsidRPr="009752EE">
        <w:rPr>
          <w:rFonts w:ascii="Arial" w:hAnsi="Arial" w:cs="Arial"/>
          <w:szCs w:val="24"/>
        </w:rPr>
        <w:t>od daty podpisania odbioru końcowego pojazdu bez wad.</w:t>
      </w:r>
    </w:p>
    <w:p w14:paraId="28975499" w14:textId="046ACD03" w:rsidR="009752EE" w:rsidRPr="009752EE" w:rsidRDefault="009752EE" w:rsidP="007A54A6">
      <w:pPr>
        <w:numPr>
          <w:ilvl w:val="0"/>
          <w:numId w:val="16"/>
        </w:numPr>
        <w:spacing w:before="120"/>
        <w:jc w:val="both"/>
        <w:rPr>
          <w:rFonts w:ascii="Arial" w:hAnsi="Arial" w:cs="Arial"/>
          <w:bCs/>
          <w:szCs w:val="24"/>
        </w:rPr>
      </w:pPr>
      <w:r w:rsidRPr="009752EE">
        <w:rPr>
          <w:rFonts w:ascii="Arial" w:hAnsi="Arial" w:cs="Arial"/>
          <w:szCs w:val="24"/>
        </w:rPr>
        <w:t xml:space="preserve">Rękojmi i gwarancji jakości podlegają oba kompletne pojazdy stanowiące przedmiot umowy, w tym wszystkie zespoły i podzespoły bez </w:t>
      </w:r>
      <w:proofErr w:type="spellStart"/>
      <w:r w:rsidRPr="009752EE">
        <w:rPr>
          <w:rFonts w:ascii="Arial" w:hAnsi="Arial" w:cs="Arial"/>
          <w:szCs w:val="24"/>
        </w:rPr>
        <w:t>wył</w:t>
      </w:r>
      <w:r w:rsidR="00530163">
        <w:rPr>
          <w:rFonts w:ascii="Arial" w:hAnsi="Arial" w:cs="Arial"/>
          <w:szCs w:val="24"/>
        </w:rPr>
        <w:t>ą</w:t>
      </w:r>
      <w:r w:rsidRPr="009752EE">
        <w:rPr>
          <w:rFonts w:ascii="Arial" w:hAnsi="Arial" w:cs="Arial"/>
          <w:szCs w:val="24"/>
        </w:rPr>
        <w:t>czeń</w:t>
      </w:r>
      <w:proofErr w:type="spellEnd"/>
      <w:r w:rsidRPr="009752EE">
        <w:rPr>
          <w:rFonts w:ascii="Arial" w:hAnsi="Arial" w:cs="Arial"/>
          <w:szCs w:val="24"/>
        </w:rPr>
        <w:t xml:space="preserve">, </w:t>
      </w:r>
      <w:r w:rsidR="00530163">
        <w:rPr>
          <w:rFonts w:ascii="Arial" w:hAnsi="Arial" w:cs="Arial"/>
          <w:szCs w:val="24"/>
        </w:rPr>
        <w:t xml:space="preserve">                     </w:t>
      </w:r>
      <w:r w:rsidRPr="009752EE">
        <w:rPr>
          <w:rFonts w:ascii="Arial" w:hAnsi="Arial" w:cs="Arial"/>
          <w:szCs w:val="24"/>
        </w:rPr>
        <w:t>z wyjątkiem materiałów eksploatacyjnych.</w:t>
      </w:r>
    </w:p>
    <w:p w14:paraId="5095420E" w14:textId="77777777" w:rsidR="009752EE" w:rsidRPr="009752EE" w:rsidRDefault="009752EE" w:rsidP="007A54A6">
      <w:pPr>
        <w:numPr>
          <w:ilvl w:val="0"/>
          <w:numId w:val="16"/>
        </w:numPr>
        <w:spacing w:before="120"/>
        <w:jc w:val="both"/>
        <w:rPr>
          <w:rFonts w:ascii="Arial" w:hAnsi="Arial" w:cs="Arial"/>
          <w:bCs/>
          <w:szCs w:val="24"/>
        </w:rPr>
      </w:pPr>
      <w:r w:rsidRPr="009752EE">
        <w:rPr>
          <w:rFonts w:ascii="Arial" w:hAnsi="Arial" w:cs="Arial"/>
          <w:szCs w:val="24"/>
        </w:rPr>
        <w:t>Wykonawca w okresie rękojmi i gwarancji jakości zobowiązuje się do naprawy przedmiotu umowy na poniższych zasadach:</w:t>
      </w:r>
    </w:p>
    <w:p w14:paraId="0913F013" w14:textId="77777777" w:rsidR="009752EE" w:rsidRPr="009752EE" w:rsidRDefault="009752EE" w:rsidP="007A54A6">
      <w:pPr>
        <w:numPr>
          <w:ilvl w:val="1"/>
          <w:numId w:val="18"/>
        </w:numPr>
        <w:tabs>
          <w:tab w:val="num" w:pos="1134"/>
        </w:tabs>
        <w:spacing w:before="120"/>
        <w:ind w:hanging="731"/>
        <w:jc w:val="both"/>
        <w:rPr>
          <w:rFonts w:ascii="Arial" w:hAnsi="Arial" w:cs="Arial"/>
          <w:bCs/>
          <w:szCs w:val="24"/>
        </w:rPr>
      </w:pPr>
      <w:r w:rsidRPr="009752EE">
        <w:rPr>
          <w:rFonts w:ascii="Arial" w:hAnsi="Arial" w:cs="Arial"/>
          <w:szCs w:val="24"/>
        </w:rPr>
        <w:t>w zakresie podwozia pojazdów:</w:t>
      </w:r>
    </w:p>
    <w:p w14:paraId="5CEDCC56" w14:textId="77777777" w:rsidR="009752EE" w:rsidRPr="009752EE" w:rsidRDefault="009752EE" w:rsidP="007A54A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Naprawy pojazdu bazowego w okresie gwarancji będą się odbywać w autoryzowanych stacjach obsługi pojazdów umiejscowionych najbliżej miejsca wystąpienia awarii.</w:t>
      </w:r>
    </w:p>
    <w:p w14:paraId="29C4EB5E" w14:textId="77777777" w:rsidR="009752EE" w:rsidRPr="009752EE" w:rsidRDefault="009752EE" w:rsidP="007A54A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W przypadku wystąpienia awarii technicznej pojazdu uniemożliwiającej jego samodzielny przejazd do najbliższej autoryzowanej stacji obsługi pojazdów, transport jego do tej stacji zapewnia Wykonawca na własny koszt.</w:t>
      </w:r>
    </w:p>
    <w:p w14:paraId="02862CC0" w14:textId="77777777" w:rsidR="009752EE" w:rsidRPr="009752EE" w:rsidRDefault="009752EE" w:rsidP="007A54A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W przypadku wystąpienia awarii technicznej pojazdu w odległości ponad 50 km od granic administracyjnych  miasta Szczecin, Wykonawca zobowiązany jest do pokrycia hotelowych kosztów noclegów ze śniadaniami dla kierowcy i pasażera na czas trwania naprawy, przez 3 dni robocze i do kwoty  400,- Euro z VAT.</w:t>
      </w:r>
    </w:p>
    <w:p w14:paraId="706F6CAE" w14:textId="77777777" w:rsidR="009752EE" w:rsidRPr="009752EE" w:rsidRDefault="009752EE" w:rsidP="007A54A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W przypadkach usuwania awarii w okresie ponad 3 dni robocze, koszt transportu kierowcy i pasażera do siedziby Zamawiającego i powrotnego po pojazd naprawiony,  ponosi Wykonawca.</w:t>
      </w:r>
    </w:p>
    <w:p w14:paraId="7DA9527C" w14:textId="77777777" w:rsidR="009752EE" w:rsidRPr="009752EE" w:rsidRDefault="009752EE" w:rsidP="007A54A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Przeglądy okresowe dokonywane w serwisach będą wykonywane zgodnie z wytycznymi producenta na koszt Zamawiającego.</w:t>
      </w:r>
    </w:p>
    <w:p w14:paraId="63CE58F4" w14:textId="77777777" w:rsidR="009752EE" w:rsidRPr="009752EE" w:rsidRDefault="009752EE" w:rsidP="007A54A6">
      <w:pPr>
        <w:numPr>
          <w:ilvl w:val="0"/>
          <w:numId w:val="20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w zakresie zabudowy pojazdów:</w:t>
      </w:r>
    </w:p>
    <w:p w14:paraId="7E3776DB" w14:textId="77777777" w:rsidR="009752EE" w:rsidRPr="009752EE" w:rsidRDefault="009752EE" w:rsidP="007A54A6">
      <w:pPr>
        <w:numPr>
          <w:ilvl w:val="0"/>
          <w:numId w:val="21"/>
        </w:numPr>
        <w:autoSpaceDE w:val="0"/>
        <w:autoSpaceDN w:val="0"/>
        <w:adjustRightInd w:val="0"/>
        <w:ind w:left="1418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lastRenderedPageBreak/>
        <w:t>Naprawy i wymiany elementów zabudowy pojazdu oraz wyposażenia dodatkowego, będą się odbywać w siedzibie Zamawiającego.</w:t>
      </w:r>
    </w:p>
    <w:p w14:paraId="30D7B72E" w14:textId="77777777" w:rsidR="009752EE" w:rsidRPr="009752EE" w:rsidRDefault="009752EE" w:rsidP="007A54A6">
      <w:pPr>
        <w:numPr>
          <w:ilvl w:val="0"/>
          <w:numId w:val="21"/>
        </w:numPr>
        <w:autoSpaceDE w:val="0"/>
        <w:autoSpaceDN w:val="0"/>
        <w:adjustRightInd w:val="0"/>
        <w:ind w:left="1418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Ewentualne zmiany adaptacyjne zabudowy pojazdu dotyczące montażu dodatkowego wyposażenia, będą dokonane przez Zamawiającego w porozumieniu i za zgodą Wykonawcy i nie będą one powodować utraty ani ograniczenia uprawnień wynikających z gwarancji jakości i rękojmi.</w:t>
      </w:r>
    </w:p>
    <w:p w14:paraId="5E9B30DB" w14:textId="77777777" w:rsidR="009752EE" w:rsidRPr="009752EE" w:rsidRDefault="009752EE" w:rsidP="009752EE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szCs w:val="24"/>
        </w:rPr>
      </w:pPr>
    </w:p>
    <w:p w14:paraId="02AE36E6" w14:textId="77777777" w:rsidR="009752EE" w:rsidRPr="009752EE" w:rsidRDefault="009752EE" w:rsidP="007A54A6">
      <w:pPr>
        <w:numPr>
          <w:ilvl w:val="0"/>
          <w:numId w:val="20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pozostałe wymagania dotyczące obsługi serwisowej elementów podwozia pojazdu i zabudowy oraz wyposażenia dodatkowego  w okresie rękojmi i gwarancji:</w:t>
      </w:r>
    </w:p>
    <w:p w14:paraId="707CDA43" w14:textId="77777777" w:rsidR="009752EE" w:rsidRPr="009752EE" w:rsidRDefault="009752EE" w:rsidP="007A54A6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Zgłoszenie o wystąpieniu wady będą dokonywać upoważnieni przez Zamawiającego przedstawiciele i przekażą je Wykonawcy telefonicznie na nr ……………., co zostanie dodatkowo potwierdzone przesłaną tego samego dnia reklamacją zawierającą informacje o wystąpieniu wady lub usterki za pośrednictwem poczty elektronicznej na adres : ……………….</w:t>
      </w:r>
    </w:p>
    <w:p w14:paraId="00CE2BD7" w14:textId="77777777" w:rsidR="009752EE" w:rsidRPr="009752EE" w:rsidRDefault="009752EE" w:rsidP="007A54A6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Termin podjęcia czynności serwisowych przez Wykonawcę w ciągu 72 godzin od zgłoszenia pisemnego przez Zamawiającego.</w:t>
      </w:r>
    </w:p>
    <w:p w14:paraId="00748617" w14:textId="77777777" w:rsidR="009752EE" w:rsidRPr="009752EE" w:rsidRDefault="009752EE" w:rsidP="007A54A6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Usunięcie wady (zakończenie naprawy) musi następować niezwłocznie, nie później jednak niż w ciągu 14 kolejnych dni licząc od dnia jej zgłoszenia.</w:t>
      </w:r>
    </w:p>
    <w:p w14:paraId="1148CF91" w14:textId="77777777" w:rsidR="009752EE" w:rsidRPr="009752EE" w:rsidRDefault="009752EE" w:rsidP="007A54A6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W przypadkach  szczególnych, np. gdy naprawa musi być wykonana w siedzibie lub punkcie serwisowym Wykonawcy, koszt przemieszczenia pojazdu lub jego elementu  wyposażenia w obie strony, ponosi Wykonawca. Wykonawca zobowiązany jest także do pokrycia hotelowych kosztów noclegów ze śniadaniami dla kierowcy na czas trwania naprawy, przez 3 dni robocze, do kwoty  200,- Euro z VAT na terenie Polski oraz do kwoty 500 Euro na terenie innych krajów Europy.</w:t>
      </w:r>
    </w:p>
    <w:p w14:paraId="314F96EC" w14:textId="77777777" w:rsidR="009752EE" w:rsidRPr="009752EE" w:rsidRDefault="009752EE" w:rsidP="007A54A6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Zamawiającemu przysługuje w ramach rękojmi i gwarancji jakości prawo do żądania wymiany urządzeń i wyposażenia dodatkowego, które uległy uszkodzeniu lub są wadliwe,  na nowe o takich samych parametrach technicznych  i jakościowych, jeżeli:</w:t>
      </w:r>
    </w:p>
    <w:p w14:paraId="555DB17D" w14:textId="77777777" w:rsidR="009752EE" w:rsidRPr="009752EE" w:rsidRDefault="009752EE" w:rsidP="007A54A6">
      <w:pPr>
        <w:numPr>
          <w:ilvl w:val="2"/>
          <w:numId w:val="22"/>
        </w:numPr>
        <w:autoSpaceDE w:val="0"/>
        <w:autoSpaceDN w:val="0"/>
        <w:adjustRightInd w:val="0"/>
        <w:ind w:left="2127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usunięcie uszkodzenia lub wady jest niemożliwe,</w:t>
      </w:r>
    </w:p>
    <w:p w14:paraId="066EF120" w14:textId="77777777" w:rsidR="009752EE" w:rsidRPr="009752EE" w:rsidRDefault="009752EE" w:rsidP="007A54A6">
      <w:pPr>
        <w:numPr>
          <w:ilvl w:val="2"/>
          <w:numId w:val="22"/>
        </w:numPr>
        <w:autoSpaceDE w:val="0"/>
        <w:autoSpaceDN w:val="0"/>
        <w:adjustRightInd w:val="0"/>
        <w:ind w:left="2127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 xml:space="preserve">uszkodzenie lub wada nie zostanie usunięte w czasie 60 dni od daty pisemnego powiadomienia, </w:t>
      </w:r>
    </w:p>
    <w:p w14:paraId="4F451C7C" w14:textId="0B11915F" w:rsidR="009752EE" w:rsidRPr="0023462F" w:rsidRDefault="009752EE" w:rsidP="007A54A6">
      <w:pPr>
        <w:numPr>
          <w:ilvl w:val="2"/>
          <w:numId w:val="22"/>
        </w:numPr>
        <w:autoSpaceDE w:val="0"/>
        <w:autoSpaceDN w:val="0"/>
        <w:adjustRightInd w:val="0"/>
        <w:ind w:left="2127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trzy kolejne naprawy dotyczącej tej samej wady okażą się nieskuteczne</w:t>
      </w:r>
    </w:p>
    <w:p w14:paraId="2962A228" w14:textId="77777777" w:rsidR="009752EE" w:rsidRPr="009752EE" w:rsidRDefault="009752EE" w:rsidP="007A54A6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Zamawiającemu przysługuje w ramach rękojmi i gwarancji jakości prawo do żądania wymiany pojazdu na nowy o takich samych parametrach technicznych i jakościowych, jeżeli:</w:t>
      </w:r>
    </w:p>
    <w:p w14:paraId="47F39B98" w14:textId="77777777" w:rsidR="009752EE" w:rsidRPr="009752EE" w:rsidRDefault="009752EE" w:rsidP="007A54A6">
      <w:pPr>
        <w:numPr>
          <w:ilvl w:val="0"/>
          <w:numId w:val="23"/>
        </w:numPr>
        <w:autoSpaceDE w:val="0"/>
        <w:autoSpaceDN w:val="0"/>
        <w:adjustRightInd w:val="0"/>
        <w:ind w:left="2127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wykonawca stwierdzi pisemnie, że usunięcie uszkodzenia lub wady jest niemożliwe,</w:t>
      </w:r>
    </w:p>
    <w:p w14:paraId="67A4DF7F" w14:textId="77777777" w:rsidR="009752EE" w:rsidRPr="009752EE" w:rsidRDefault="009752EE" w:rsidP="007A54A6">
      <w:pPr>
        <w:numPr>
          <w:ilvl w:val="0"/>
          <w:numId w:val="23"/>
        </w:numPr>
        <w:autoSpaceDE w:val="0"/>
        <w:autoSpaceDN w:val="0"/>
        <w:adjustRightInd w:val="0"/>
        <w:ind w:left="2127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uszkodzenie podlegające naprawie w ramach rękojmi lub gwarancji  jakości nie zostanie usunięte w czasie 2 miesięcy od daty pisemnego powiadomienia, o którym mowa w ust. 3 lit. c pkt 1). Wydanie Zamawiającemu nowego pojazdu winno nastąpić w okresie 6 miesięcy od upływu terminu, o którym mowa w zdaniu powyżej. ,</w:t>
      </w:r>
    </w:p>
    <w:p w14:paraId="3B1EFDB4" w14:textId="77777777" w:rsidR="009752EE" w:rsidRPr="009752EE" w:rsidRDefault="009752EE" w:rsidP="007A54A6">
      <w:pPr>
        <w:numPr>
          <w:ilvl w:val="0"/>
          <w:numId w:val="22"/>
        </w:numPr>
        <w:spacing w:before="120"/>
        <w:jc w:val="both"/>
        <w:rPr>
          <w:rFonts w:ascii="Arial" w:hAnsi="Arial" w:cs="Arial"/>
          <w:bCs/>
          <w:szCs w:val="24"/>
        </w:rPr>
      </w:pPr>
      <w:r w:rsidRPr="009752EE">
        <w:rPr>
          <w:rFonts w:ascii="Arial" w:hAnsi="Arial" w:cs="Arial"/>
          <w:bCs/>
          <w:szCs w:val="24"/>
        </w:rPr>
        <w:t>Okres gwarancji jakości biegnie od  nowa, od dnia dostarczenia Zamawiającemu nowego pojazdu.</w:t>
      </w:r>
    </w:p>
    <w:p w14:paraId="2EF7B1D1" w14:textId="77777777" w:rsidR="009752EE" w:rsidRPr="009752EE" w:rsidRDefault="009752EE" w:rsidP="007A54A6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lastRenderedPageBreak/>
        <w:t>Usuwanie, za zgodą Wykonawcy, we własnym zakresie przez Zamawiającego drobnych usterek oraz wymiany i uzupełnienia materiałów eksploatacyjnych nie powodują utraty, ani ograniczenia uprawnień wynikających z gwarancji jakości i rękojmi.</w:t>
      </w:r>
    </w:p>
    <w:p w14:paraId="6F6D6714" w14:textId="2624323C" w:rsidR="009752EE" w:rsidRPr="009752EE" w:rsidRDefault="009752EE" w:rsidP="007A54A6">
      <w:pPr>
        <w:numPr>
          <w:ilvl w:val="0"/>
          <w:numId w:val="22"/>
        </w:numPr>
        <w:spacing w:before="120"/>
        <w:jc w:val="both"/>
        <w:rPr>
          <w:rFonts w:ascii="Arial" w:hAnsi="Arial" w:cs="Arial"/>
          <w:bCs/>
          <w:szCs w:val="24"/>
        </w:rPr>
      </w:pPr>
      <w:r w:rsidRPr="009752EE">
        <w:rPr>
          <w:rFonts w:ascii="Arial" w:hAnsi="Arial" w:cs="Arial"/>
          <w:szCs w:val="24"/>
        </w:rPr>
        <w:t xml:space="preserve">Zmiany adaptacyjne pojazdu dokonane przez Zamawiającego w porozumieniu </w:t>
      </w:r>
      <w:r w:rsidRPr="009752EE">
        <w:rPr>
          <w:rFonts w:ascii="Arial" w:hAnsi="Arial" w:cs="Arial"/>
          <w:szCs w:val="24"/>
        </w:rPr>
        <w:br/>
        <w:t>i za zgodą Wykonawcy, dotyczące montażu wyposażenia służbowego, nie powodują utraty ani ograniczenia uprawnień wynikających gwarancji jakości i rękojmi.</w:t>
      </w:r>
    </w:p>
    <w:p w14:paraId="53186765" w14:textId="77777777" w:rsidR="009752EE" w:rsidRPr="009752EE" w:rsidRDefault="009752EE" w:rsidP="007A54A6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Wykonawca zobowiązuje się do bezpłatnego udzielania konsultacji w zakresie możliwości zabudowania oraz zaleceń dotyczących montażu w pojeździe:</w:t>
      </w:r>
    </w:p>
    <w:p w14:paraId="6A4374B7" w14:textId="77777777" w:rsidR="009752EE" w:rsidRPr="009752EE" w:rsidRDefault="009752EE" w:rsidP="007A54A6">
      <w:pPr>
        <w:numPr>
          <w:ilvl w:val="0"/>
          <w:numId w:val="24"/>
        </w:numPr>
        <w:autoSpaceDE w:val="0"/>
        <w:autoSpaceDN w:val="0"/>
        <w:adjustRightInd w:val="0"/>
        <w:ind w:firstLine="261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instalacji antenowych i zasilania;</w:t>
      </w:r>
    </w:p>
    <w:p w14:paraId="38E18751" w14:textId="77777777" w:rsidR="009752EE" w:rsidRPr="009752EE" w:rsidRDefault="009752EE" w:rsidP="007A54A6">
      <w:pPr>
        <w:numPr>
          <w:ilvl w:val="0"/>
          <w:numId w:val="24"/>
        </w:numPr>
        <w:autoSpaceDE w:val="0"/>
        <w:autoSpaceDN w:val="0"/>
        <w:adjustRightInd w:val="0"/>
        <w:ind w:firstLine="261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urządzeń satelitarnego monitorowania pojazdów GPS;</w:t>
      </w:r>
    </w:p>
    <w:p w14:paraId="3F110B6A" w14:textId="77777777" w:rsidR="009752EE" w:rsidRPr="009752EE" w:rsidRDefault="009752EE" w:rsidP="007A54A6">
      <w:pPr>
        <w:numPr>
          <w:ilvl w:val="0"/>
          <w:numId w:val="24"/>
        </w:numPr>
        <w:autoSpaceDE w:val="0"/>
        <w:autoSpaceDN w:val="0"/>
        <w:adjustRightInd w:val="0"/>
        <w:ind w:firstLine="261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urządzeń do pomiaru zużycia paliwa;</w:t>
      </w:r>
    </w:p>
    <w:p w14:paraId="0BEFA4F2" w14:textId="77777777" w:rsidR="009752EE" w:rsidRPr="009752EE" w:rsidRDefault="009752EE" w:rsidP="007A54A6">
      <w:pPr>
        <w:numPr>
          <w:ilvl w:val="0"/>
          <w:numId w:val="24"/>
        </w:numPr>
        <w:autoSpaceDE w:val="0"/>
        <w:autoSpaceDN w:val="0"/>
        <w:adjustRightInd w:val="0"/>
        <w:ind w:firstLine="261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innego sprzętu służbowego.</w:t>
      </w:r>
    </w:p>
    <w:p w14:paraId="03979DAD" w14:textId="55A7EDDB" w:rsidR="009752EE" w:rsidRPr="009752EE" w:rsidRDefault="009752EE" w:rsidP="007A54A6">
      <w:pPr>
        <w:numPr>
          <w:ilvl w:val="0"/>
          <w:numId w:val="22"/>
        </w:numPr>
        <w:spacing w:before="120"/>
        <w:jc w:val="both"/>
        <w:rPr>
          <w:rFonts w:ascii="Arial" w:hAnsi="Arial" w:cs="Arial"/>
          <w:bCs/>
          <w:szCs w:val="24"/>
        </w:rPr>
      </w:pPr>
      <w:r w:rsidRPr="009752EE">
        <w:rPr>
          <w:rFonts w:ascii="Arial" w:hAnsi="Arial" w:cs="Arial"/>
          <w:bCs/>
          <w:szCs w:val="24"/>
        </w:rPr>
        <w:t xml:space="preserve">Przed upływem okresu rękojmi i gwarancji jakości, określonych </w:t>
      </w:r>
      <w:r w:rsidRPr="009752EE">
        <w:rPr>
          <w:rFonts w:ascii="Arial" w:hAnsi="Arial" w:cs="Arial"/>
          <w:bCs/>
          <w:szCs w:val="24"/>
        </w:rPr>
        <w:br/>
        <w:t>w ust. 1 Wykonawca przeprowadzi bezpłatny przegląd przedmiotu umowy w siedzibie Zamawiającego. Termin przeglądu zostanie określony przez Zamawiającego na piśmie co najmniej  z czternastodniowym wyprzedzeniem.</w:t>
      </w:r>
    </w:p>
    <w:p w14:paraId="6A88AD71" w14:textId="77777777" w:rsidR="009752EE" w:rsidRPr="009752EE" w:rsidRDefault="009752EE" w:rsidP="007A54A6">
      <w:pPr>
        <w:numPr>
          <w:ilvl w:val="0"/>
          <w:numId w:val="22"/>
        </w:numPr>
        <w:spacing w:before="120"/>
        <w:jc w:val="both"/>
        <w:rPr>
          <w:rFonts w:ascii="Arial" w:hAnsi="Arial" w:cs="Arial"/>
          <w:bCs/>
          <w:szCs w:val="24"/>
        </w:rPr>
      </w:pPr>
      <w:r w:rsidRPr="009752EE">
        <w:rPr>
          <w:rFonts w:ascii="Arial" w:hAnsi="Arial" w:cs="Arial"/>
          <w:bCs/>
          <w:szCs w:val="24"/>
        </w:rPr>
        <w:t xml:space="preserve">Okres gwarancji jakości na przedmiot umowy zostanie przedłużony o ilość dni, w których pojazd podlegał jednorazowo w okresie powyżej 14 dni naprawie lub serwisowaniu. </w:t>
      </w:r>
      <w:r w:rsidRPr="009752EE">
        <w:rPr>
          <w:rFonts w:ascii="Arial" w:hAnsi="Arial" w:cs="Arial"/>
          <w:szCs w:val="24"/>
        </w:rPr>
        <w:t xml:space="preserve">Powyższe przedłużenie terminu obowiązywania gwarancji jakości nie wymaga wprowadzenia zmian do umowy stosownym aneksem.  </w:t>
      </w:r>
    </w:p>
    <w:p w14:paraId="1AFFE44A" w14:textId="77777777" w:rsidR="00E3108B" w:rsidRDefault="00E3108B" w:rsidP="009752EE">
      <w:pPr>
        <w:suppressAutoHyphens/>
        <w:spacing w:before="120"/>
        <w:jc w:val="center"/>
        <w:rPr>
          <w:rFonts w:ascii="Arial" w:eastAsia="MS Mincho" w:hAnsi="Arial" w:cs="Arial"/>
          <w:b/>
          <w:bCs/>
          <w:szCs w:val="24"/>
          <w:lang w:eastAsia="ar-SA"/>
        </w:rPr>
      </w:pPr>
    </w:p>
    <w:p w14:paraId="1872BFB7" w14:textId="5379973C" w:rsidR="009752EE" w:rsidRPr="009752EE" w:rsidRDefault="009752EE" w:rsidP="009752EE">
      <w:pPr>
        <w:suppressAutoHyphens/>
        <w:spacing w:before="120"/>
        <w:jc w:val="center"/>
        <w:rPr>
          <w:rFonts w:ascii="Arial" w:eastAsia="MS Mincho" w:hAnsi="Arial" w:cs="Arial"/>
          <w:b/>
          <w:bCs/>
          <w:szCs w:val="24"/>
          <w:lang w:eastAsia="ar-SA"/>
        </w:rPr>
      </w:pPr>
      <w:r w:rsidRPr="009752EE">
        <w:rPr>
          <w:rFonts w:ascii="Arial" w:eastAsia="MS Mincho" w:hAnsi="Arial" w:cs="Arial"/>
          <w:b/>
          <w:bCs/>
          <w:szCs w:val="24"/>
          <w:lang w:eastAsia="ar-SA"/>
        </w:rPr>
        <w:t>§ 9</w:t>
      </w:r>
    </w:p>
    <w:p w14:paraId="05318608" w14:textId="3182AB6F" w:rsidR="009752EE" w:rsidRDefault="009752EE" w:rsidP="007A54A6">
      <w:pPr>
        <w:pStyle w:val="Akapitzlist"/>
        <w:numPr>
          <w:ilvl w:val="3"/>
          <w:numId w:val="22"/>
        </w:numPr>
        <w:suppressAutoHyphens/>
        <w:spacing w:before="120"/>
        <w:ind w:left="567" w:hanging="283"/>
        <w:jc w:val="both"/>
        <w:rPr>
          <w:rFonts w:ascii="Arial" w:eastAsia="MS Mincho" w:hAnsi="Arial" w:cs="Arial"/>
          <w:bCs/>
          <w:szCs w:val="24"/>
          <w:lang w:eastAsia="ar-SA"/>
        </w:rPr>
      </w:pPr>
      <w:r w:rsidRPr="00DE2F21">
        <w:rPr>
          <w:rFonts w:ascii="Arial" w:eastAsia="MS Mincho" w:hAnsi="Arial" w:cs="Arial"/>
          <w:bCs/>
          <w:szCs w:val="24"/>
          <w:lang w:eastAsia="ar-SA"/>
        </w:rPr>
        <w:t>Przelew wierzytelności wynikających z niniejszej umowy jest niedopuszczalny.</w:t>
      </w:r>
    </w:p>
    <w:p w14:paraId="7CF79A43" w14:textId="2E5766C2" w:rsidR="0099062E" w:rsidRPr="00DE2F21" w:rsidRDefault="0099062E" w:rsidP="007A54A6">
      <w:pPr>
        <w:pStyle w:val="Akapitzlist"/>
        <w:numPr>
          <w:ilvl w:val="3"/>
          <w:numId w:val="22"/>
        </w:numPr>
        <w:suppressAutoHyphens/>
        <w:spacing w:before="120"/>
        <w:ind w:left="567" w:hanging="283"/>
        <w:jc w:val="both"/>
        <w:rPr>
          <w:rFonts w:ascii="Arial" w:eastAsia="MS Mincho" w:hAnsi="Arial" w:cs="Arial"/>
          <w:bCs/>
          <w:szCs w:val="24"/>
          <w:lang w:eastAsia="ar-SA"/>
        </w:rPr>
      </w:pPr>
      <w:r>
        <w:rPr>
          <w:rFonts w:ascii="Arial" w:eastAsia="MS Mincho" w:hAnsi="Arial" w:cs="Arial"/>
          <w:bCs/>
          <w:szCs w:val="24"/>
          <w:lang w:eastAsia="ar-SA"/>
        </w:rPr>
        <w:t>Zamawiający nie przewiduje udzielania zaliczek.</w:t>
      </w:r>
    </w:p>
    <w:p w14:paraId="35C7F7C8" w14:textId="77777777" w:rsidR="00E3108B" w:rsidRDefault="00E3108B" w:rsidP="009752EE">
      <w:pPr>
        <w:suppressAutoHyphens/>
        <w:spacing w:before="120"/>
        <w:jc w:val="center"/>
        <w:rPr>
          <w:rFonts w:ascii="Arial" w:eastAsia="MS Mincho" w:hAnsi="Arial" w:cs="Arial"/>
          <w:b/>
          <w:bCs/>
          <w:szCs w:val="24"/>
          <w:lang w:eastAsia="ar-SA"/>
        </w:rPr>
      </w:pPr>
    </w:p>
    <w:p w14:paraId="57EF9D5F" w14:textId="7AABC1FE" w:rsidR="009752EE" w:rsidRPr="009752EE" w:rsidRDefault="009752EE" w:rsidP="009752EE">
      <w:pPr>
        <w:suppressAutoHyphens/>
        <w:spacing w:before="120"/>
        <w:jc w:val="center"/>
        <w:rPr>
          <w:rFonts w:ascii="Arial" w:eastAsia="MS Mincho" w:hAnsi="Arial" w:cs="Arial"/>
          <w:b/>
          <w:bCs/>
          <w:szCs w:val="24"/>
          <w:lang w:eastAsia="ar-SA"/>
        </w:rPr>
      </w:pPr>
      <w:r w:rsidRPr="009752EE">
        <w:rPr>
          <w:rFonts w:ascii="Arial" w:eastAsia="MS Mincho" w:hAnsi="Arial" w:cs="Arial"/>
          <w:b/>
          <w:bCs/>
          <w:szCs w:val="24"/>
          <w:lang w:eastAsia="ar-SA"/>
        </w:rPr>
        <w:t>§ 10</w:t>
      </w:r>
    </w:p>
    <w:p w14:paraId="1E7535C2" w14:textId="76A82670" w:rsidR="009752EE" w:rsidRPr="009752EE" w:rsidRDefault="009752EE" w:rsidP="007A54A6">
      <w:pPr>
        <w:numPr>
          <w:ilvl w:val="0"/>
          <w:numId w:val="25"/>
        </w:numPr>
        <w:spacing w:before="12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 xml:space="preserve">Zmiana postanowień umowy może nastąpić na podstawie art. </w:t>
      </w:r>
      <w:r w:rsidR="0099062E">
        <w:rPr>
          <w:rFonts w:ascii="Arial" w:hAnsi="Arial" w:cs="Arial"/>
          <w:szCs w:val="24"/>
        </w:rPr>
        <w:t>454 i 455</w:t>
      </w:r>
      <w:r w:rsidRPr="009752EE">
        <w:rPr>
          <w:rFonts w:ascii="Arial" w:hAnsi="Arial" w:cs="Arial"/>
          <w:szCs w:val="24"/>
        </w:rPr>
        <w:t xml:space="preserve"> ustawy Prawo zamówień publicznych.</w:t>
      </w:r>
    </w:p>
    <w:p w14:paraId="119C0AB4" w14:textId="77777777" w:rsidR="009752EE" w:rsidRPr="009752EE" w:rsidRDefault="009752EE" w:rsidP="007A54A6">
      <w:pPr>
        <w:numPr>
          <w:ilvl w:val="0"/>
          <w:numId w:val="25"/>
        </w:numPr>
        <w:spacing w:before="12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Zamawiający przewiduje możliwość wprowadzenia istotnych zmian postanowień umowy na następujących warunkach:</w:t>
      </w:r>
    </w:p>
    <w:p w14:paraId="2A5349D9" w14:textId="77777777" w:rsidR="009752EE" w:rsidRPr="009752EE" w:rsidRDefault="009752EE" w:rsidP="007A54A6">
      <w:pPr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zmiana terminu realizacji umowy, jeżeli powstaną okoliczności będące następstwem działania organów administracji, w szczególności przekroczenie zakreślonych przez prawo terminów wydawania przez organy administracji decyzji, zezwoleń, dokumentów itp.,</w:t>
      </w:r>
    </w:p>
    <w:p w14:paraId="5844D4FC" w14:textId="77777777" w:rsidR="009752EE" w:rsidRPr="009752EE" w:rsidRDefault="009752EE" w:rsidP="007A54A6">
      <w:pPr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w innych przypadkach niż wskazane powyżej, zmiany Umowy mogą nastąpić jeżeli:</w:t>
      </w:r>
    </w:p>
    <w:p w14:paraId="63ABA881" w14:textId="77777777" w:rsidR="009752EE" w:rsidRPr="009752EE" w:rsidRDefault="009752EE" w:rsidP="007A54A6">
      <w:pPr>
        <w:numPr>
          <w:ilvl w:val="0"/>
          <w:numId w:val="27"/>
        </w:numPr>
        <w:spacing w:before="120"/>
        <w:ind w:left="156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wystąpi zmiana stawki podatku VAT lub zasady jego rozliczania,</w:t>
      </w:r>
    </w:p>
    <w:p w14:paraId="4B6C385A" w14:textId="77777777" w:rsidR="009752EE" w:rsidRPr="009752EE" w:rsidRDefault="009752EE" w:rsidP="007A54A6">
      <w:pPr>
        <w:numPr>
          <w:ilvl w:val="0"/>
          <w:numId w:val="27"/>
        </w:numPr>
        <w:spacing w:before="120"/>
        <w:ind w:left="156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lastRenderedPageBreak/>
        <w:t xml:space="preserve">wycofany zostanie z produkcji samochód o marce i typie zaproponowany </w:t>
      </w:r>
      <w:r w:rsidRPr="009752EE">
        <w:rPr>
          <w:rFonts w:ascii="Arial" w:hAnsi="Arial" w:cs="Arial"/>
          <w:szCs w:val="24"/>
        </w:rPr>
        <w:br/>
        <w:t>w ofercie lub jego produkcja zostanie wstrzymana,</w:t>
      </w:r>
    </w:p>
    <w:p w14:paraId="11BAA638" w14:textId="74491303" w:rsidR="009752EE" w:rsidRPr="009752EE" w:rsidRDefault="009752EE" w:rsidP="007A54A6">
      <w:pPr>
        <w:numPr>
          <w:ilvl w:val="0"/>
          <w:numId w:val="27"/>
        </w:numPr>
        <w:spacing w:before="120"/>
        <w:ind w:left="156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dojdzie do nieprzewidzianych zdarzeń drogowych lub innych losowych,                         w wyniku których stanie się niemożliwe dostarczenie przedmiotu umowy na warunkach określonych w umowie,</w:t>
      </w:r>
    </w:p>
    <w:p w14:paraId="40877DCC" w14:textId="05FF2764" w:rsidR="009752EE" w:rsidRDefault="009752EE" w:rsidP="007A54A6">
      <w:pPr>
        <w:numPr>
          <w:ilvl w:val="0"/>
          <w:numId w:val="28"/>
        </w:numPr>
        <w:tabs>
          <w:tab w:val="right" w:pos="-2410"/>
        </w:tabs>
        <w:spacing w:before="120"/>
        <w:ind w:left="567" w:hanging="567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Niezależnie od powyższego, Zamawiający i Wykonawca dopuszczają możliwość zmian redakcyjnych umowy oraz zmian będących następstwem zmian danych stron ujawnionych w rejestrach publicznych.</w:t>
      </w:r>
    </w:p>
    <w:p w14:paraId="0CFF1C02" w14:textId="2240B6DC" w:rsidR="000C3FFD" w:rsidRPr="001D031D" w:rsidRDefault="000C3FFD" w:rsidP="007A54A6">
      <w:pPr>
        <w:pStyle w:val="Akapitzlist"/>
        <w:numPr>
          <w:ilvl w:val="0"/>
          <w:numId w:val="28"/>
        </w:numPr>
        <w:autoSpaceDE w:val="0"/>
        <w:autoSpaceDN w:val="0"/>
        <w:jc w:val="both"/>
        <w:rPr>
          <w:rFonts w:ascii="Arial" w:hAnsi="Arial" w:cs="Arial"/>
          <w:szCs w:val="24"/>
        </w:rPr>
      </w:pPr>
      <w:r w:rsidRPr="000C3FFD">
        <w:rPr>
          <w:rFonts w:ascii="Arial" w:hAnsi="Arial" w:cs="Arial"/>
          <w:szCs w:val="24"/>
        </w:rPr>
        <w:t>W razie zmiany wysokości kosztów ponoszonych przez Wykonawcę na realizację</w:t>
      </w:r>
      <w:r w:rsidR="001D031D">
        <w:rPr>
          <w:rFonts w:ascii="Arial" w:hAnsi="Arial" w:cs="Arial"/>
          <w:szCs w:val="24"/>
        </w:rPr>
        <w:t xml:space="preserve"> </w:t>
      </w:r>
      <w:r w:rsidRPr="001D031D">
        <w:rPr>
          <w:rFonts w:ascii="Arial" w:hAnsi="Arial" w:cs="Arial"/>
          <w:szCs w:val="24"/>
        </w:rPr>
        <w:t xml:space="preserve">Umowy o co najmniej </w:t>
      </w:r>
      <w:r w:rsidR="001D031D">
        <w:rPr>
          <w:rFonts w:ascii="Arial" w:hAnsi="Arial" w:cs="Arial"/>
          <w:szCs w:val="24"/>
        </w:rPr>
        <w:t>5</w:t>
      </w:r>
      <w:r w:rsidRPr="001D031D">
        <w:rPr>
          <w:rFonts w:ascii="Arial" w:hAnsi="Arial" w:cs="Arial"/>
          <w:szCs w:val="24"/>
        </w:rPr>
        <w:t>% w stosunku do wartości kosztów związanych z wykonaniem</w:t>
      </w:r>
      <w:r w:rsidR="001D031D">
        <w:rPr>
          <w:rFonts w:ascii="Arial" w:hAnsi="Arial" w:cs="Arial"/>
          <w:szCs w:val="24"/>
        </w:rPr>
        <w:t xml:space="preserve"> </w:t>
      </w:r>
      <w:r w:rsidRPr="001D031D">
        <w:rPr>
          <w:rFonts w:ascii="Arial" w:hAnsi="Arial" w:cs="Arial"/>
          <w:szCs w:val="24"/>
        </w:rPr>
        <w:t>Umowy istniejących na dzień złożenia oferty, Wykonawcy przysługuje uprawnienie do</w:t>
      </w:r>
      <w:r w:rsidR="001D031D">
        <w:rPr>
          <w:rFonts w:ascii="Arial" w:hAnsi="Arial" w:cs="Arial"/>
          <w:szCs w:val="24"/>
        </w:rPr>
        <w:t xml:space="preserve"> </w:t>
      </w:r>
      <w:r w:rsidRPr="001D031D">
        <w:rPr>
          <w:rFonts w:ascii="Arial" w:hAnsi="Arial" w:cs="Arial"/>
          <w:szCs w:val="24"/>
        </w:rPr>
        <w:t>żądania zmiany wysokości niezapłaconego wynagrodzenia za okazaniem</w:t>
      </w:r>
      <w:r w:rsidR="001D031D">
        <w:rPr>
          <w:rFonts w:ascii="Arial" w:hAnsi="Arial" w:cs="Arial"/>
          <w:szCs w:val="24"/>
        </w:rPr>
        <w:t xml:space="preserve"> </w:t>
      </w:r>
      <w:r w:rsidRPr="001D031D">
        <w:rPr>
          <w:rFonts w:ascii="Arial" w:hAnsi="Arial" w:cs="Arial"/>
          <w:szCs w:val="24"/>
        </w:rPr>
        <w:t>Zamawiającemu zestawienia obrazującego zmianę ponoszonych kosztów w związku</w:t>
      </w:r>
      <w:r w:rsidR="001D031D">
        <w:rPr>
          <w:rFonts w:ascii="Arial" w:hAnsi="Arial" w:cs="Arial"/>
          <w:szCs w:val="24"/>
        </w:rPr>
        <w:t xml:space="preserve"> </w:t>
      </w:r>
      <w:r w:rsidRPr="001D031D">
        <w:rPr>
          <w:rFonts w:ascii="Arial" w:hAnsi="Arial" w:cs="Arial"/>
          <w:szCs w:val="24"/>
        </w:rPr>
        <w:t>z realizacją nin. umowy. Zmiana wysokości wynagrodzenia Wykonawcy ustalona</w:t>
      </w:r>
      <w:r w:rsidR="001D031D">
        <w:rPr>
          <w:rFonts w:ascii="Arial" w:hAnsi="Arial" w:cs="Arial"/>
          <w:szCs w:val="24"/>
        </w:rPr>
        <w:t xml:space="preserve"> </w:t>
      </w:r>
      <w:r w:rsidRPr="001D031D">
        <w:rPr>
          <w:rFonts w:ascii="Arial" w:hAnsi="Arial" w:cs="Arial"/>
          <w:szCs w:val="24"/>
        </w:rPr>
        <w:t>zostanie w oparciu o procent zmiany kosztów wynikający ze wskaźnika ogłaszanego</w:t>
      </w:r>
      <w:r w:rsidR="001D031D">
        <w:rPr>
          <w:rFonts w:ascii="Arial" w:hAnsi="Arial" w:cs="Arial"/>
          <w:szCs w:val="24"/>
        </w:rPr>
        <w:t xml:space="preserve"> </w:t>
      </w:r>
      <w:r w:rsidRPr="001D031D">
        <w:rPr>
          <w:rFonts w:ascii="Arial" w:hAnsi="Arial" w:cs="Arial"/>
          <w:szCs w:val="24"/>
        </w:rPr>
        <w:t xml:space="preserve">przez Prezesa Głównego Urzędu Statystycznego, o którym mowa w ust. </w:t>
      </w:r>
      <w:r w:rsidR="00535676">
        <w:rPr>
          <w:rFonts w:ascii="Arial" w:hAnsi="Arial" w:cs="Arial"/>
          <w:szCs w:val="24"/>
        </w:rPr>
        <w:t xml:space="preserve">5. </w:t>
      </w:r>
      <w:bookmarkStart w:id="1" w:name="_GoBack"/>
      <w:bookmarkEnd w:id="1"/>
      <w:r w:rsidRPr="001D031D">
        <w:rPr>
          <w:rFonts w:ascii="Arial" w:hAnsi="Arial" w:cs="Arial"/>
          <w:szCs w:val="24"/>
        </w:rPr>
        <w:t>Łączny</w:t>
      </w:r>
      <w:r w:rsidR="001D031D">
        <w:rPr>
          <w:rFonts w:ascii="Arial" w:hAnsi="Arial" w:cs="Arial"/>
          <w:szCs w:val="24"/>
        </w:rPr>
        <w:t xml:space="preserve"> </w:t>
      </w:r>
      <w:r w:rsidRPr="001D031D">
        <w:rPr>
          <w:rFonts w:ascii="Arial" w:hAnsi="Arial" w:cs="Arial"/>
          <w:szCs w:val="24"/>
        </w:rPr>
        <w:t>wzrost wysokości wynagrodzenia w okresie obowiązywania umowy nie przekroczy</w:t>
      </w:r>
      <w:r w:rsidR="001D031D">
        <w:rPr>
          <w:rFonts w:ascii="Arial" w:hAnsi="Arial" w:cs="Arial"/>
          <w:szCs w:val="24"/>
        </w:rPr>
        <w:t xml:space="preserve"> </w:t>
      </w:r>
      <w:r w:rsidRPr="001D031D">
        <w:rPr>
          <w:rFonts w:ascii="Arial" w:hAnsi="Arial" w:cs="Arial"/>
          <w:szCs w:val="24"/>
        </w:rPr>
        <w:t xml:space="preserve">łącznie </w:t>
      </w:r>
      <w:r w:rsidR="00251323">
        <w:rPr>
          <w:rFonts w:ascii="Arial" w:hAnsi="Arial" w:cs="Arial"/>
          <w:szCs w:val="24"/>
        </w:rPr>
        <w:t>3</w:t>
      </w:r>
      <w:r w:rsidRPr="001D031D">
        <w:rPr>
          <w:rFonts w:ascii="Arial" w:hAnsi="Arial" w:cs="Arial"/>
          <w:szCs w:val="24"/>
        </w:rPr>
        <w:t xml:space="preserve"> % w stosunku do pierwotnej wysokości wynagrodzenia.</w:t>
      </w:r>
    </w:p>
    <w:p w14:paraId="4F11A67A" w14:textId="1822731E" w:rsidR="000C3FFD" w:rsidRPr="00E41088" w:rsidRDefault="000C3FFD" w:rsidP="007A54A6">
      <w:pPr>
        <w:pStyle w:val="Akapitzlist"/>
        <w:numPr>
          <w:ilvl w:val="0"/>
          <w:numId w:val="28"/>
        </w:numPr>
        <w:autoSpaceDE w:val="0"/>
        <w:autoSpaceDN w:val="0"/>
        <w:jc w:val="both"/>
        <w:rPr>
          <w:rFonts w:ascii="Arial" w:hAnsi="Arial" w:cs="Arial"/>
          <w:szCs w:val="24"/>
        </w:rPr>
      </w:pPr>
      <w:r w:rsidRPr="000C3FFD">
        <w:rPr>
          <w:rFonts w:ascii="Arial" w:hAnsi="Arial" w:cs="Arial"/>
          <w:szCs w:val="24"/>
        </w:rPr>
        <w:t xml:space="preserve">W przypadku wskazanym w ust. </w:t>
      </w:r>
      <w:r w:rsidR="001D031D">
        <w:rPr>
          <w:rFonts w:ascii="Arial" w:hAnsi="Arial" w:cs="Arial"/>
          <w:szCs w:val="24"/>
        </w:rPr>
        <w:t>4</w:t>
      </w:r>
      <w:r w:rsidRPr="000C3FFD">
        <w:rPr>
          <w:rFonts w:ascii="Arial" w:hAnsi="Arial" w:cs="Arial"/>
          <w:szCs w:val="24"/>
        </w:rPr>
        <w:t>, wysokość wynagrodzenia Wykonawcy</w:t>
      </w:r>
      <w:r w:rsidR="001D031D">
        <w:rPr>
          <w:rFonts w:ascii="Arial" w:hAnsi="Arial" w:cs="Arial"/>
          <w:szCs w:val="24"/>
        </w:rPr>
        <w:t xml:space="preserve"> </w:t>
      </w:r>
      <w:r w:rsidRPr="001D031D">
        <w:rPr>
          <w:rFonts w:ascii="Arial" w:hAnsi="Arial" w:cs="Arial"/>
          <w:szCs w:val="24"/>
        </w:rPr>
        <w:t xml:space="preserve">określonego </w:t>
      </w:r>
      <w:r w:rsidRPr="00E41088">
        <w:rPr>
          <w:rFonts w:ascii="Arial" w:hAnsi="Arial" w:cs="Arial"/>
          <w:szCs w:val="24"/>
        </w:rPr>
        <w:t>w</w:t>
      </w:r>
      <w:r w:rsidR="00E41088">
        <w:rPr>
          <w:rFonts w:ascii="Arial" w:hAnsi="Arial" w:cs="Arial"/>
          <w:szCs w:val="24"/>
        </w:rPr>
        <w:t xml:space="preserve"> </w:t>
      </w:r>
      <w:r w:rsidR="00E41088" w:rsidRPr="00E41088">
        <w:rPr>
          <w:rFonts w:ascii="Arial" w:eastAsia="MS Mincho" w:hAnsi="Arial" w:cs="Arial"/>
          <w:bCs/>
          <w:szCs w:val="24"/>
          <w:lang w:eastAsia="ar-SA"/>
        </w:rPr>
        <w:t xml:space="preserve">§ </w:t>
      </w:r>
      <w:r w:rsidR="00E41088" w:rsidRPr="00E41088">
        <w:rPr>
          <w:rFonts w:ascii="Arial" w:eastAsia="MS Mincho" w:hAnsi="Arial" w:cs="Arial"/>
          <w:bCs/>
          <w:szCs w:val="24"/>
          <w:lang w:eastAsia="ar-SA"/>
        </w:rPr>
        <w:t>4</w:t>
      </w:r>
      <w:r w:rsidRPr="00E41088">
        <w:rPr>
          <w:rFonts w:ascii="Arial" w:hAnsi="Arial" w:cs="Arial"/>
          <w:szCs w:val="24"/>
        </w:rPr>
        <w:t xml:space="preserve"> ust. 1</w:t>
      </w:r>
      <w:r w:rsidRPr="001D031D">
        <w:rPr>
          <w:rFonts w:ascii="Arial" w:hAnsi="Arial" w:cs="Arial"/>
          <w:szCs w:val="24"/>
        </w:rPr>
        <w:t xml:space="preserve"> może ulec waloryzacji, z zastrzeżeniem limitu określonego</w:t>
      </w:r>
      <w:r w:rsidR="00092F26">
        <w:rPr>
          <w:rFonts w:ascii="Arial" w:hAnsi="Arial" w:cs="Arial"/>
          <w:szCs w:val="24"/>
        </w:rPr>
        <w:t xml:space="preserve"> </w:t>
      </w:r>
      <w:r w:rsidRPr="00E41088">
        <w:rPr>
          <w:rFonts w:ascii="Arial" w:hAnsi="Arial" w:cs="Arial"/>
          <w:szCs w:val="24"/>
        </w:rPr>
        <w:t xml:space="preserve">w ust. </w:t>
      </w:r>
      <w:r w:rsidR="001D031D" w:rsidRPr="00E41088">
        <w:rPr>
          <w:rFonts w:ascii="Arial" w:hAnsi="Arial" w:cs="Arial"/>
          <w:szCs w:val="24"/>
        </w:rPr>
        <w:t>4</w:t>
      </w:r>
      <w:r w:rsidRPr="00E41088">
        <w:rPr>
          <w:rFonts w:ascii="Arial" w:hAnsi="Arial" w:cs="Arial"/>
          <w:szCs w:val="24"/>
        </w:rPr>
        <w:t>, o zmianę wskaźnika wzrostu cen towarów i usług konsumpcyjnych</w:t>
      </w:r>
      <w:r w:rsidR="001D031D" w:rsidRPr="00E41088">
        <w:rPr>
          <w:rFonts w:ascii="Arial" w:hAnsi="Arial" w:cs="Arial"/>
          <w:szCs w:val="24"/>
        </w:rPr>
        <w:t xml:space="preserve"> </w:t>
      </w:r>
      <w:r w:rsidRPr="00E41088">
        <w:rPr>
          <w:rFonts w:ascii="Arial" w:hAnsi="Arial" w:cs="Arial"/>
          <w:szCs w:val="24"/>
        </w:rPr>
        <w:t>ustalanego przez Prezesa Głównego Urzędu Statystycznego i ogłaszanego</w:t>
      </w:r>
      <w:r w:rsidR="001D031D" w:rsidRPr="00E41088">
        <w:rPr>
          <w:rFonts w:ascii="Arial" w:hAnsi="Arial" w:cs="Arial"/>
          <w:szCs w:val="24"/>
        </w:rPr>
        <w:t xml:space="preserve"> </w:t>
      </w:r>
      <w:r w:rsidRPr="00E41088">
        <w:rPr>
          <w:rFonts w:ascii="Arial" w:hAnsi="Arial" w:cs="Arial"/>
          <w:szCs w:val="24"/>
        </w:rPr>
        <w:t>w Dzienniku Urzędowym RP „Monitor Polski” (wskaźnik).</w:t>
      </w:r>
    </w:p>
    <w:p w14:paraId="0624FA91" w14:textId="57134142" w:rsidR="000C3FFD" w:rsidRPr="001D031D" w:rsidRDefault="000C3FFD" w:rsidP="007A54A6">
      <w:pPr>
        <w:pStyle w:val="Akapitzlist"/>
        <w:numPr>
          <w:ilvl w:val="0"/>
          <w:numId w:val="28"/>
        </w:numPr>
        <w:autoSpaceDE w:val="0"/>
        <w:autoSpaceDN w:val="0"/>
        <w:jc w:val="both"/>
        <w:rPr>
          <w:rFonts w:ascii="Arial" w:hAnsi="Arial" w:cs="Arial"/>
          <w:szCs w:val="24"/>
        </w:rPr>
      </w:pPr>
      <w:r w:rsidRPr="000C3FFD">
        <w:rPr>
          <w:rFonts w:ascii="Arial" w:hAnsi="Arial" w:cs="Arial"/>
          <w:szCs w:val="24"/>
        </w:rPr>
        <w:t>Pierwsza waloryzacja może nastąpić na wniosek Wykonawcy złożony po 6</w:t>
      </w:r>
      <w:r w:rsidR="001D031D">
        <w:rPr>
          <w:rFonts w:ascii="Arial" w:hAnsi="Arial" w:cs="Arial"/>
          <w:szCs w:val="24"/>
        </w:rPr>
        <w:t xml:space="preserve"> </w:t>
      </w:r>
      <w:r w:rsidRPr="001D031D">
        <w:rPr>
          <w:rFonts w:ascii="Arial" w:hAnsi="Arial" w:cs="Arial"/>
          <w:szCs w:val="24"/>
        </w:rPr>
        <w:t xml:space="preserve">miesiącach od </w:t>
      </w:r>
      <w:r w:rsidR="00565530">
        <w:rPr>
          <w:rFonts w:ascii="Arial" w:hAnsi="Arial" w:cs="Arial"/>
          <w:szCs w:val="24"/>
        </w:rPr>
        <w:t>zawarcia</w:t>
      </w:r>
      <w:r w:rsidRPr="001D031D">
        <w:rPr>
          <w:rFonts w:ascii="Arial" w:hAnsi="Arial" w:cs="Arial"/>
          <w:szCs w:val="24"/>
        </w:rPr>
        <w:t xml:space="preserve"> Umowy i będzie wyliczona jako średnia arytmetyczna ze</w:t>
      </w:r>
      <w:r w:rsidR="001D031D">
        <w:rPr>
          <w:rFonts w:ascii="Arial" w:hAnsi="Arial" w:cs="Arial"/>
          <w:szCs w:val="24"/>
        </w:rPr>
        <w:t xml:space="preserve"> </w:t>
      </w:r>
      <w:r w:rsidRPr="001D031D">
        <w:rPr>
          <w:rFonts w:ascii="Arial" w:hAnsi="Arial" w:cs="Arial"/>
          <w:szCs w:val="24"/>
        </w:rPr>
        <w:t>wskaźnika GUS za okres poprzednich 6 miesięcy.</w:t>
      </w:r>
    </w:p>
    <w:p w14:paraId="20B943EF" w14:textId="033F11C5" w:rsidR="000C3FFD" w:rsidRPr="001D031D" w:rsidRDefault="000C3FFD" w:rsidP="007A54A6">
      <w:pPr>
        <w:pStyle w:val="Akapitzlist"/>
        <w:numPr>
          <w:ilvl w:val="0"/>
          <w:numId w:val="28"/>
        </w:numPr>
        <w:autoSpaceDE w:val="0"/>
        <w:autoSpaceDN w:val="0"/>
        <w:jc w:val="both"/>
        <w:rPr>
          <w:rFonts w:ascii="Arial" w:hAnsi="Arial" w:cs="Arial"/>
          <w:szCs w:val="24"/>
        </w:rPr>
      </w:pPr>
      <w:r w:rsidRPr="001D031D">
        <w:rPr>
          <w:rFonts w:ascii="Arial" w:hAnsi="Arial" w:cs="Arial"/>
          <w:szCs w:val="24"/>
        </w:rPr>
        <w:t>Zwaloryzowane wynagrodzenie zostanie uwzględnione w fakturze VAT wystawionej</w:t>
      </w:r>
      <w:r w:rsidR="001D031D">
        <w:rPr>
          <w:rFonts w:ascii="Arial" w:hAnsi="Arial" w:cs="Arial"/>
          <w:szCs w:val="24"/>
        </w:rPr>
        <w:t xml:space="preserve"> </w:t>
      </w:r>
      <w:r w:rsidRPr="001D031D">
        <w:rPr>
          <w:rFonts w:ascii="Arial" w:hAnsi="Arial" w:cs="Arial"/>
          <w:szCs w:val="24"/>
        </w:rPr>
        <w:t>na koniec miesiąca kalendarzowego, w którym złożono wniosek o dokonanie</w:t>
      </w:r>
      <w:r w:rsidR="001D031D">
        <w:rPr>
          <w:rFonts w:ascii="Arial" w:hAnsi="Arial" w:cs="Arial"/>
          <w:szCs w:val="24"/>
        </w:rPr>
        <w:t xml:space="preserve"> </w:t>
      </w:r>
      <w:r w:rsidRPr="001D031D">
        <w:rPr>
          <w:rFonts w:ascii="Arial" w:hAnsi="Arial" w:cs="Arial"/>
          <w:szCs w:val="24"/>
        </w:rPr>
        <w:t>waloryzacji i został on uwzględniony. Zwaloryzowane wynagrodzenie lub</w:t>
      </w:r>
      <w:r w:rsidR="001D031D">
        <w:rPr>
          <w:rFonts w:ascii="Arial" w:hAnsi="Arial" w:cs="Arial"/>
          <w:szCs w:val="24"/>
        </w:rPr>
        <w:t xml:space="preserve"> </w:t>
      </w:r>
      <w:r w:rsidRPr="001D031D">
        <w:rPr>
          <w:rFonts w:ascii="Arial" w:hAnsi="Arial" w:cs="Arial"/>
          <w:szCs w:val="24"/>
        </w:rPr>
        <w:t>zwaloryzowana cena jednostkowa zostanie uwzględniona przez Wykonawcę na</w:t>
      </w:r>
      <w:r w:rsidR="001D031D">
        <w:rPr>
          <w:rFonts w:ascii="Arial" w:hAnsi="Arial" w:cs="Arial"/>
          <w:szCs w:val="24"/>
        </w:rPr>
        <w:t xml:space="preserve"> </w:t>
      </w:r>
      <w:r w:rsidRPr="001D031D">
        <w:rPr>
          <w:rFonts w:ascii="Arial" w:hAnsi="Arial" w:cs="Arial"/>
          <w:szCs w:val="24"/>
        </w:rPr>
        <w:t>fakturze nie wcześniej niż od dnia, w którym Wykonawca złożył wniosek, o którym</w:t>
      </w:r>
      <w:r w:rsidR="001D031D">
        <w:rPr>
          <w:rFonts w:ascii="Arial" w:hAnsi="Arial" w:cs="Arial"/>
          <w:szCs w:val="24"/>
        </w:rPr>
        <w:t xml:space="preserve"> </w:t>
      </w:r>
      <w:r w:rsidRPr="001D031D">
        <w:rPr>
          <w:rFonts w:ascii="Arial" w:hAnsi="Arial" w:cs="Arial"/>
          <w:szCs w:val="24"/>
        </w:rPr>
        <w:t>mowa w ust. 6.</w:t>
      </w:r>
    </w:p>
    <w:p w14:paraId="7E6FF778" w14:textId="65A94054" w:rsidR="000C3FFD" w:rsidRPr="000C3FFD" w:rsidRDefault="000C3FFD" w:rsidP="007A54A6">
      <w:pPr>
        <w:pStyle w:val="Akapitzlist"/>
        <w:numPr>
          <w:ilvl w:val="0"/>
          <w:numId w:val="28"/>
        </w:numPr>
        <w:autoSpaceDE w:val="0"/>
        <w:autoSpaceDN w:val="0"/>
        <w:jc w:val="both"/>
        <w:rPr>
          <w:rFonts w:ascii="Arial" w:hAnsi="Arial" w:cs="Arial"/>
          <w:szCs w:val="24"/>
        </w:rPr>
      </w:pPr>
      <w:r w:rsidRPr="000C3FFD">
        <w:rPr>
          <w:rFonts w:ascii="Arial" w:hAnsi="Arial" w:cs="Arial"/>
          <w:szCs w:val="24"/>
        </w:rPr>
        <w:t xml:space="preserve">W przypadku likwidacji wskaźnika, o którym mowa w ust. </w:t>
      </w:r>
      <w:r w:rsidR="00565530">
        <w:rPr>
          <w:rFonts w:ascii="Arial" w:hAnsi="Arial" w:cs="Arial"/>
          <w:szCs w:val="24"/>
        </w:rPr>
        <w:t>5</w:t>
      </w:r>
      <w:r w:rsidRPr="000C3FFD">
        <w:rPr>
          <w:rFonts w:ascii="Arial" w:hAnsi="Arial" w:cs="Arial"/>
          <w:szCs w:val="24"/>
        </w:rPr>
        <w:t xml:space="preserve"> lub zmiany podmiotu,</w:t>
      </w:r>
    </w:p>
    <w:p w14:paraId="66433815" w14:textId="04138D56" w:rsidR="000C3FFD" w:rsidRPr="001D031D" w:rsidRDefault="000C3FFD" w:rsidP="001D031D">
      <w:pPr>
        <w:pStyle w:val="Akapitzlist"/>
        <w:autoSpaceDE w:val="0"/>
        <w:autoSpaceDN w:val="0"/>
        <w:ind w:left="600"/>
        <w:jc w:val="both"/>
        <w:rPr>
          <w:rFonts w:ascii="Arial" w:hAnsi="Arial" w:cs="Arial"/>
          <w:szCs w:val="24"/>
        </w:rPr>
      </w:pPr>
      <w:r w:rsidRPr="000C3FFD">
        <w:rPr>
          <w:rFonts w:ascii="Arial" w:hAnsi="Arial" w:cs="Arial"/>
          <w:szCs w:val="24"/>
        </w:rPr>
        <w:t>który go ustala, mechanizm, o którym mowa w pkt ust. 1 stosuje się odpowiednio do</w:t>
      </w:r>
      <w:r w:rsidR="001D031D">
        <w:rPr>
          <w:rFonts w:ascii="Arial" w:hAnsi="Arial" w:cs="Arial"/>
          <w:szCs w:val="24"/>
        </w:rPr>
        <w:t xml:space="preserve"> </w:t>
      </w:r>
      <w:r w:rsidRPr="001D031D">
        <w:rPr>
          <w:rFonts w:ascii="Arial" w:hAnsi="Arial" w:cs="Arial"/>
          <w:szCs w:val="24"/>
        </w:rPr>
        <w:t>wskaźnika i podmiotu, który zgodnie z odpowiednimi przepisami prawa zastąpi</w:t>
      </w:r>
      <w:r w:rsidR="001D031D">
        <w:rPr>
          <w:rFonts w:ascii="Arial" w:hAnsi="Arial" w:cs="Arial"/>
          <w:szCs w:val="24"/>
        </w:rPr>
        <w:t xml:space="preserve"> </w:t>
      </w:r>
      <w:r w:rsidRPr="001D031D">
        <w:rPr>
          <w:rFonts w:ascii="Arial" w:hAnsi="Arial" w:cs="Arial"/>
          <w:szCs w:val="24"/>
        </w:rPr>
        <w:t>dotychczasowy wskaźnik lub podmiot.</w:t>
      </w:r>
    </w:p>
    <w:p w14:paraId="3BCB7A16" w14:textId="1DF4C3A5" w:rsidR="000C3FFD" w:rsidRPr="000C3FFD" w:rsidRDefault="000C3FFD" w:rsidP="007A54A6">
      <w:pPr>
        <w:pStyle w:val="Akapitzlist"/>
        <w:numPr>
          <w:ilvl w:val="0"/>
          <w:numId w:val="28"/>
        </w:numPr>
        <w:autoSpaceDE w:val="0"/>
        <w:autoSpaceDN w:val="0"/>
        <w:jc w:val="both"/>
        <w:rPr>
          <w:rFonts w:ascii="Arial" w:hAnsi="Arial" w:cs="Arial"/>
          <w:szCs w:val="24"/>
        </w:rPr>
      </w:pPr>
      <w:r w:rsidRPr="000C3FFD">
        <w:rPr>
          <w:rFonts w:ascii="Arial" w:hAnsi="Arial" w:cs="Arial"/>
          <w:szCs w:val="24"/>
        </w:rPr>
        <w:t>Wykonawca w ciągu 30 dni kalendarzowych od zaistnienia okoliczności o których</w:t>
      </w:r>
    </w:p>
    <w:p w14:paraId="22CCAC25" w14:textId="4A1C6C11" w:rsidR="000C3FFD" w:rsidRPr="001D031D" w:rsidRDefault="000C3FFD" w:rsidP="001D031D">
      <w:pPr>
        <w:pStyle w:val="Akapitzlist"/>
        <w:autoSpaceDE w:val="0"/>
        <w:autoSpaceDN w:val="0"/>
        <w:ind w:left="600"/>
        <w:jc w:val="both"/>
        <w:rPr>
          <w:rFonts w:ascii="Arial" w:hAnsi="Arial" w:cs="Arial"/>
          <w:szCs w:val="24"/>
        </w:rPr>
      </w:pPr>
      <w:r w:rsidRPr="000C3FFD">
        <w:rPr>
          <w:rFonts w:ascii="Arial" w:hAnsi="Arial" w:cs="Arial"/>
          <w:szCs w:val="24"/>
        </w:rPr>
        <w:t xml:space="preserve">mowa w ust. </w:t>
      </w:r>
      <w:r w:rsidR="001D031D">
        <w:rPr>
          <w:rFonts w:ascii="Arial" w:hAnsi="Arial" w:cs="Arial"/>
          <w:szCs w:val="24"/>
        </w:rPr>
        <w:t>4</w:t>
      </w:r>
      <w:r w:rsidRPr="000C3FFD">
        <w:rPr>
          <w:rFonts w:ascii="Arial" w:hAnsi="Arial" w:cs="Arial"/>
          <w:szCs w:val="24"/>
        </w:rPr>
        <w:t xml:space="preserve"> winien złożyć do Zamawiającego wniosek o zmianę wysokości</w:t>
      </w:r>
      <w:r w:rsidR="001D031D">
        <w:rPr>
          <w:rFonts w:ascii="Arial" w:hAnsi="Arial" w:cs="Arial"/>
          <w:szCs w:val="24"/>
        </w:rPr>
        <w:t xml:space="preserve"> </w:t>
      </w:r>
      <w:r w:rsidRPr="001D031D">
        <w:rPr>
          <w:rFonts w:ascii="Arial" w:hAnsi="Arial" w:cs="Arial"/>
          <w:szCs w:val="24"/>
        </w:rPr>
        <w:t>wynagrodzenia wraz z uzasadnieniem oraz kalkulacją, z tym zastrzeżeniem, że</w:t>
      </w:r>
      <w:r w:rsidR="001D031D">
        <w:rPr>
          <w:rFonts w:ascii="Arial" w:hAnsi="Arial" w:cs="Arial"/>
          <w:szCs w:val="24"/>
        </w:rPr>
        <w:t xml:space="preserve"> </w:t>
      </w:r>
      <w:r w:rsidRPr="001D031D">
        <w:rPr>
          <w:rFonts w:ascii="Arial" w:hAnsi="Arial" w:cs="Arial"/>
          <w:szCs w:val="24"/>
        </w:rPr>
        <w:t>w przypadku złożenia wniosku po tym terminie, Zamawiający ma prawo odmówić</w:t>
      </w:r>
      <w:r w:rsidR="001D031D">
        <w:rPr>
          <w:rFonts w:ascii="Arial" w:hAnsi="Arial" w:cs="Arial"/>
          <w:szCs w:val="24"/>
        </w:rPr>
        <w:t xml:space="preserve"> </w:t>
      </w:r>
      <w:r w:rsidRPr="001D031D">
        <w:rPr>
          <w:rFonts w:ascii="Arial" w:hAnsi="Arial" w:cs="Arial"/>
          <w:szCs w:val="24"/>
        </w:rPr>
        <w:t>zmiany wynagrodzenia.</w:t>
      </w:r>
    </w:p>
    <w:p w14:paraId="6BE674B9" w14:textId="07FC7298" w:rsidR="000C3FFD" w:rsidRPr="001D031D" w:rsidRDefault="000C3FFD" w:rsidP="007A54A6">
      <w:pPr>
        <w:pStyle w:val="Akapitzlist"/>
        <w:numPr>
          <w:ilvl w:val="0"/>
          <w:numId w:val="28"/>
        </w:numPr>
        <w:autoSpaceDE w:val="0"/>
        <w:autoSpaceDN w:val="0"/>
        <w:jc w:val="both"/>
        <w:rPr>
          <w:rFonts w:ascii="Arial" w:hAnsi="Arial" w:cs="Arial"/>
          <w:szCs w:val="24"/>
        </w:rPr>
      </w:pPr>
      <w:r w:rsidRPr="000C3FFD">
        <w:rPr>
          <w:rFonts w:ascii="Arial" w:hAnsi="Arial" w:cs="Arial"/>
          <w:szCs w:val="24"/>
        </w:rPr>
        <w:t>Jeśli okres czasu liczony od terminu składania ofert do dnia zawarcia umowy wynosi</w:t>
      </w:r>
      <w:r w:rsidR="001D031D">
        <w:rPr>
          <w:rFonts w:ascii="Arial" w:hAnsi="Arial" w:cs="Arial"/>
          <w:szCs w:val="24"/>
        </w:rPr>
        <w:t xml:space="preserve"> </w:t>
      </w:r>
      <w:r w:rsidRPr="001D031D">
        <w:rPr>
          <w:rFonts w:ascii="Arial" w:hAnsi="Arial" w:cs="Arial"/>
          <w:szCs w:val="24"/>
        </w:rPr>
        <w:t>ponad 180 dni, w celu ustalenia zmiany wynagrodzenia stosuje się odpowiednio</w:t>
      </w:r>
      <w:r w:rsidR="001D031D">
        <w:rPr>
          <w:rFonts w:ascii="Arial" w:hAnsi="Arial" w:cs="Arial"/>
          <w:szCs w:val="24"/>
        </w:rPr>
        <w:t xml:space="preserve"> </w:t>
      </w:r>
      <w:r w:rsidRPr="001D031D">
        <w:rPr>
          <w:rFonts w:ascii="Arial" w:hAnsi="Arial" w:cs="Arial"/>
          <w:szCs w:val="24"/>
        </w:rPr>
        <w:t>postanowienia powyższe, z zastrzeżeniem, że:</w:t>
      </w:r>
    </w:p>
    <w:p w14:paraId="672A4DFB" w14:textId="35A6A65B" w:rsidR="000C3FFD" w:rsidRPr="001D031D" w:rsidRDefault="000C3FFD" w:rsidP="001D031D">
      <w:pPr>
        <w:pStyle w:val="Akapitzlist"/>
        <w:autoSpaceDE w:val="0"/>
        <w:autoSpaceDN w:val="0"/>
        <w:ind w:left="600"/>
        <w:jc w:val="both"/>
        <w:rPr>
          <w:rFonts w:ascii="Arial" w:hAnsi="Arial" w:cs="Arial"/>
          <w:szCs w:val="24"/>
        </w:rPr>
      </w:pPr>
      <w:r w:rsidRPr="000C3FFD">
        <w:rPr>
          <w:rFonts w:ascii="Arial" w:hAnsi="Arial" w:cs="Arial"/>
          <w:szCs w:val="24"/>
        </w:rPr>
        <w:t>1) wniosek o zmianę wynagrodzenia może zostać złożony nie wcześniej niż po</w:t>
      </w:r>
      <w:r w:rsidR="001D031D">
        <w:rPr>
          <w:rFonts w:ascii="Arial" w:hAnsi="Arial" w:cs="Arial"/>
          <w:szCs w:val="24"/>
        </w:rPr>
        <w:t xml:space="preserve"> </w:t>
      </w:r>
      <w:r w:rsidRPr="001D031D">
        <w:rPr>
          <w:rFonts w:ascii="Arial" w:hAnsi="Arial" w:cs="Arial"/>
          <w:szCs w:val="24"/>
        </w:rPr>
        <w:t>upływie 6 miesięcy od upływu terminu składania ofert,</w:t>
      </w:r>
    </w:p>
    <w:p w14:paraId="6F3E88DE" w14:textId="04CF40CB" w:rsidR="000C3FFD" w:rsidRPr="001D031D" w:rsidRDefault="000C3FFD" w:rsidP="001D031D">
      <w:pPr>
        <w:autoSpaceDE w:val="0"/>
        <w:autoSpaceDN w:val="0"/>
        <w:ind w:left="426" w:hanging="186"/>
        <w:jc w:val="both"/>
        <w:rPr>
          <w:rFonts w:ascii="Arial" w:hAnsi="Arial" w:cs="Arial"/>
          <w:szCs w:val="24"/>
        </w:rPr>
      </w:pPr>
      <w:r w:rsidRPr="001D031D">
        <w:rPr>
          <w:rFonts w:ascii="Arial" w:hAnsi="Arial" w:cs="Arial"/>
          <w:szCs w:val="24"/>
        </w:rPr>
        <w:lastRenderedPageBreak/>
        <w:t>2) zmiana wynagrodzenia przysługuje w przypadku gdy z komunikatów Prezesa GUS</w:t>
      </w:r>
      <w:r w:rsidR="001D031D">
        <w:rPr>
          <w:rFonts w:ascii="Arial" w:hAnsi="Arial" w:cs="Arial"/>
          <w:szCs w:val="24"/>
        </w:rPr>
        <w:t xml:space="preserve"> </w:t>
      </w:r>
      <w:r w:rsidRPr="001D031D">
        <w:rPr>
          <w:rFonts w:ascii="Arial" w:hAnsi="Arial" w:cs="Arial"/>
          <w:szCs w:val="24"/>
        </w:rPr>
        <w:t>ogłaszanych po terminie składania ofert i dotyczących dwóch następujących po</w:t>
      </w:r>
      <w:r w:rsidR="001D031D">
        <w:rPr>
          <w:rFonts w:ascii="Arial" w:hAnsi="Arial" w:cs="Arial"/>
          <w:szCs w:val="24"/>
        </w:rPr>
        <w:t xml:space="preserve"> </w:t>
      </w:r>
      <w:r w:rsidRPr="001D031D">
        <w:rPr>
          <w:rFonts w:ascii="Arial" w:hAnsi="Arial" w:cs="Arial"/>
          <w:szCs w:val="24"/>
        </w:rPr>
        <w:t>sobie kwartałów wynika, że suma ogłaszanych wartości zmian cen towarów i usług</w:t>
      </w:r>
      <w:r w:rsidR="001D031D">
        <w:rPr>
          <w:rFonts w:ascii="Arial" w:hAnsi="Arial" w:cs="Arial"/>
          <w:szCs w:val="24"/>
        </w:rPr>
        <w:t xml:space="preserve"> </w:t>
      </w:r>
      <w:r w:rsidRPr="001D031D">
        <w:rPr>
          <w:rFonts w:ascii="Arial" w:hAnsi="Arial" w:cs="Arial"/>
          <w:szCs w:val="24"/>
        </w:rPr>
        <w:t xml:space="preserve">konsumpcyjnych wynosi więcej niż </w:t>
      </w:r>
      <w:r w:rsidR="00251323">
        <w:rPr>
          <w:rFonts w:ascii="Arial" w:hAnsi="Arial" w:cs="Arial"/>
          <w:szCs w:val="24"/>
        </w:rPr>
        <w:t>3</w:t>
      </w:r>
      <w:r w:rsidRPr="001D031D">
        <w:rPr>
          <w:rFonts w:ascii="Arial" w:hAnsi="Arial" w:cs="Arial"/>
          <w:szCs w:val="24"/>
        </w:rPr>
        <w:t>%.</w:t>
      </w:r>
    </w:p>
    <w:p w14:paraId="4FCF6841" w14:textId="1CFE0EB2" w:rsidR="009752EE" w:rsidRPr="001D031D" w:rsidRDefault="000C3FFD" w:rsidP="007A54A6">
      <w:pPr>
        <w:pStyle w:val="Akapitzlist"/>
        <w:numPr>
          <w:ilvl w:val="0"/>
          <w:numId w:val="28"/>
        </w:numPr>
        <w:autoSpaceDE w:val="0"/>
        <w:autoSpaceDN w:val="0"/>
        <w:jc w:val="both"/>
        <w:rPr>
          <w:rFonts w:ascii="Arial" w:hAnsi="Arial" w:cs="Arial"/>
          <w:szCs w:val="24"/>
        </w:rPr>
      </w:pPr>
      <w:r w:rsidRPr="000C3FFD">
        <w:rPr>
          <w:rFonts w:ascii="Arial" w:hAnsi="Arial" w:cs="Arial"/>
          <w:szCs w:val="24"/>
        </w:rPr>
        <w:t>Zgodnie z zapisami art. 439 ust. 5 ustawy z dnia 11 września 2019 r. Prawo</w:t>
      </w:r>
      <w:r w:rsidR="001D031D">
        <w:rPr>
          <w:rFonts w:ascii="Arial" w:hAnsi="Arial" w:cs="Arial"/>
          <w:szCs w:val="24"/>
        </w:rPr>
        <w:t xml:space="preserve"> </w:t>
      </w:r>
      <w:r w:rsidRPr="001D031D">
        <w:rPr>
          <w:rFonts w:ascii="Arial" w:hAnsi="Arial" w:cs="Arial"/>
          <w:szCs w:val="24"/>
        </w:rPr>
        <w:t>zamówień publicznych (Dz. U. 2022 poz. 1710 ze zm.) w przypadku, gdy Wykonawca</w:t>
      </w:r>
      <w:r w:rsidR="001D031D">
        <w:rPr>
          <w:rFonts w:ascii="Arial" w:hAnsi="Arial" w:cs="Arial"/>
          <w:szCs w:val="24"/>
        </w:rPr>
        <w:t xml:space="preserve"> </w:t>
      </w:r>
      <w:r w:rsidRPr="001D031D">
        <w:rPr>
          <w:rFonts w:ascii="Arial" w:hAnsi="Arial" w:cs="Arial"/>
          <w:szCs w:val="24"/>
        </w:rPr>
        <w:t>posługuje się przy wykonaniu umowy podwykonawcą i umowa z podwykonawcą jest</w:t>
      </w:r>
      <w:r w:rsidR="001D031D">
        <w:rPr>
          <w:rFonts w:ascii="Arial" w:hAnsi="Arial" w:cs="Arial"/>
          <w:szCs w:val="24"/>
        </w:rPr>
        <w:t xml:space="preserve"> </w:t>
      </w:r>
      <w:r w:rsidRPr="001D031D">
        <w:rPr>
          <w:rFonts w:ascii="Arial" w:hAnsi="Arial" w:cs="Arial"/>
          <w:szCs w:val="24"/>
        </w:rPr>
        <w:t>umową na dostawy zawartą na okres ponad 6 miesięcy, a także gdy doszło do</w:t>
      </w:r>
      <w:r w:rsidR="001D031D">
        <w:rPr>
          <w:rFonts w:ascii="Arial" w:hAnsi="Arial" w:cs="Arial"/>
          <w:szCs w:val="24"/>
        </w:rPr>
        <w:t xml:space="preserve"> </w:t>
      </w:r>
      <w:r w:rsidRPr="001D031D">
        <w:rPr>
          <w:rFonts w:ascii="Arial" w:hAnsi="Arial" w:cs="Arial"/>
          <w:szCs w:val="24"/>
        </w:rPr>
        <w:t xml:space="preserve">zmiany wynagrodzenia Wykonawcy w oparciu o zasady opisane w ust. </w:t>
      </w:r>
      <w:r w:rsidR="001D031D">
        <w:rPr>
          <w:rFonts w:ascii="Arial" w:hAnsi="Arial" w:cs="Arial"/>
          <w:szCs w:val="24"/>
        </w:rPr>
        <w:t>4</w:t>
      </w:r>
      <w:r w:rsidRPr="001D031D">
        <w:rPr>
          <w:rFonts w:ascii="Arial" w:hAnsi="Arial" w:cs="Arial"/>
          <w:szCs w:val="24"/>
        </w:rPr>
        <w:t xml:space="preserve"> –</w:t>
      </w:r>
      <w:r w:rsidR="001D031D">
        <w:rPr>
          <w:rFonts w:ascii="Arial" w:hAnsi="Arial" w:cs="Arial"/>
          <w:szCs w:val="24"/>
        </w:rPr>
        <w:t xml:space="preserve"> </w:t>
      </w:r>
      <w:r w:rsidRPr="001D031D">
        <w:rPr>
          <w:rFonts w:ascii="Arial" w:hAnsi="Arial" w:cs="Arial"/>
          <w:szCs w:val="24"/>
        </w:rPr>
        <w:t>Wykonawca winien zmienić wynagrodzenie podwykonawcy w zakresie</w:t>
      </w:r>
      <w:r w:rsidR="001D031D">
        <w:rPr>
          <w:rFonts w:ascii="Arial" w:hAnsi="Arial" w:cs="Arial"/>
          <w:szCs w:val="24"/>
        </w:rPr>
        <w:t xml:space="preserve"> </w:t>
      </w:r>
      <w:r w:rsidRPr="001D031D">
        <w:rPr>
          <w:rFonts w:ascii="Arial" w:hAnsi="Arial" w:cs="Arial"/>
          <w:szCs w:val="24"/>
        </w:rPr>
        <w:t>odpowiadającym zmianom cen materiałów lub kosztów dotyczących zobowiązania</w:t>
      </w:r>
      <w:r w:rsidR="001D031D">
        <w:rPr>
          <w:rFonts w:ascii="Arial" w:hAnsi="Arial" w:cs="Arial"/>
          <w:szCs w:val="24"/>
        </w:rPr>
        <w:t xml:space="preserve"> </w:t>
      </w:r>
      <w:r w:rsidRPr="001D031D">
        <w:rPr>
          <w:rFonts w:ascii="Arial" w:hAnsi="Arial" w:cs="Arial"/>
          <w:szCs w:val="24"/>
        </w:rPr>
        <w:t>podwykonawcy.</w:t>
      </w:r>
    </w:p>
    <w:p w14:paraId="153A718D" w14:textId="77777777" w:rsidR="00E3108B" w:rsidRDefault="00E3108B" w:rsidP="009752EE">
      <w:pPr>
        <w:spacing w:before="120"/>
        <w:jc w:val="center"/>
        <w:rPr>
          <w:rFonts w:ascii="Arial" w:hAnsi="Arial" w:cs="Arial"/>
          <w:b/>
          <w:bCs/>
          <w:szCs w:val="24"/>
        </w:rPr>
      </w:pPr>
    </w:p>
    <w:p w14:paraId="28F1D194" w14:textId="0843344F" w:rsidR="009752EE" w:rsidRPr="009752EE" w:rsidRDefault="009752EE" w:rsidP="009752EE">
      <w:pPr>
        <w:spacing w:before="120"/>
        <w:jc w:val="center"/>
        <w:rPr>
          <w:rFonts w:ascii="Arial" w:hAnsi="Arial" w:cs="Arial"/>
          <w:b/>
          <w:bCs/>
          <w:szCs w:val="24"/>
        </w:rPr>
      </w:pPr>
      <w:r w:rsidRPr="009752EE">
        <w:rPr>
          <w:rFonts w:ascii="Arial" w:hAnsi="Arial" w:cs="Arial"/>
          <w:b/>
          <w:bCs/>
          <w:szCs w:val="24"/>
        </w:rPr>
        <w:t>§ 11</w:t>
      </w:r>
    </w:p>
    <w:p w14:paraId="6001E5C4" w14:textId="77777777" w:rsidR="009752EE" w:rsidRPr="009752EE" w:rsidRDefault="009752EE" w:rsidP="007A54A6">
      <w:pPr>
        <w:numPr>
          <w:ilvl w:val="0"/>
          <w:numId w:val="29"/>
        </w:numPr>
        <w:tabs>
          <w:tab w:val="left" w:pos="709"/>
        </w:tabs>
        <w:spacing w:before="12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Strony mogą odstąpić od umowy zgodnie z przepisami Kodeksu cywilnego.</w:t>
      </w:r>
    </w:p>
    <w:p w14:paraId="43D88996" w14:textId="22E79195" w:rsidR="009752EE" w:rsidRPr="009752EE" w:rsidRDefault="009752EE" w:rsidP="007A54A6">
      <w:pPr>
        <w:numPr>
          <w:ilvl w:val="0"/>
          <w:numId w:val="29"/>
        </w:numPr>
        <w:tabs>
          <w:tab w:val="left" w:pos="709"/>
        </w:tabs>
        <w:spacing w:before="12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bCs/>
          <w:szCs w:val="24"/>
        </w:rPr>
        <w:t>Uchybienie terminowi na usunięcie wad, o którym mowa w § 3 ust. 6 uprawnia Zamawiającego do odstąpienia od umowy w całości lub części z przyczyn leżących po stronie Wykonawcy bez wyznaczania terminu dodatkowego.</w:t>
      </w:r>
    </w:p>
    <w:p w14:paraId="65232338" w14:textId="28C8C70A" w:rsidR="009752EE" w:rsidRPr="009752EE" w:rsidRDefault="009752EE" w:rsidP="007A54A6">
      <w:pPr>
        <w:numPr>
          <w:ilvl w:val="0"/>
          <w:numId w:val="29"/>
        </w:numPr>
        <w:tabs>
          <w:tab w:val="left" w:pos="709"/>
        </w:tabs>
        <w:spacing w:before="12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Poza prawem do odstąpienia od umowy w ramach odpowiedzialności Wykonawcy z tytułu rękojmi, Zamawiający ma również prawo odstąpić od umowy w przypadku nie przystąpienia przez Wykonawcę do wykonania albo nie wykonania przedmiotu umowy w terminie.</w:t>
      </w:r>
    </w:p>
    <w:p w14:paraId="100B127C" w14:textId="3988902B" w:rsidR="009752EE" w:rsidRPr="009752EE" w:rsidRDefault="009752EE" w:rsidP="007A54A6">
      <w:pPr>
        <w:numPr>
          <w:ilvl w:val="0"/>
          <w:numId w:val="29"/>
        </w:numPr>
        <w:tabs>
          <w:tab w:val="left" w:pos="709"/>
        </w:tabs>
        <w:spacing w:before="12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bCs/>
          <w:szCs w:val="24"/>
        </w:rPr>
        <w:t>Uchybienie terminowi na usunięcie wad, o którym mowa w § 3 ust. 6 uprawnia Zamawiającego do odstąpienia od umowy w całości lub części z przyczyn leżących po stronie Wykonawcy bez wyznaczania terminu dodatkowego.</w:t>
      </w:r>
    </w:p>
    <w:p w14:paraId="13D0CB2F" w14:textId="470F8AAD" w:rsidR="009752EE" w:rsidRPr="009752EE" w:rsidRDefault="009752EE" w:rsidP="007A54A6">
      <w:pPr>
        <w:numPr>
          <w:ilvl w:val="0"/>
          <w:numId w:val="29"/>
        </w:numPr>
        <w:tabs>
          <w:tab w:val="left" w:pos="709"/>
        </w:tabs>
        <w:spacing w:before="12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W przypadku gdy łączna suma kar umownych osiągnie wartość 15% ceny ryczałtowej brutto określonej w § 4 ust.1 umowy, Zamawiającemu przysługuje prawo, niezależnie od kar określonych w § 7 ust. 2, do odstąpienia od umowy z przyczyn leżących po stronie Wykonawcy w terminie 5 dni od daty naliczenia ww. kar umownych.</w:t>
      </w:r>
    </w:p>
    <w:p w14:paraId="4C0F7D06" w14:textId="77777777" w:rsidR="009752EE" w:rsidRPr="009752EE" w:rsidRDefault="009752EE" w:rsidP="007A54A6">
      <w:pPr>
        <w:numPr>
          <w:ilvl w:val="0"/>
          <w:numId w:val="29"/>
        </w:numPr>
        <w:tabs>
          <w:tab w:val="left" w:pos="709"/>
        </w:tabs>
        <w:spacing w:before="12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 xml:space="preserve">Wykonawca ma prawo odstąpić od umowy, tylko jeżeli Zamawiający odmawia, </w:t>
      </w:r>
      <w:r w:rsidRPr="009752EE">
        <w:rPr>
          <w:rFonts w:ascii="Arial" w:hAnsi="Arial" w:cs="Arial"/>
          <w:szCs w:val="24"/>
        </w:rPr>
        <w:br/>
        <w:t>bez wskazania uzasadnionej przyczyny, odbioru przedmiotu umowy. W przypadku odstąpienia od umowy, Wykonawca może żądać wyłącznie wynagrodzenia należnego z tytułu faktycznego wykonania części umowy.</w:t>
      </w:r>
    </w:p>
    <w:p w14:paraId="093C3CCE" w14:textId="5C361C46" w:rsidR="009752EE" w:rsidRPr="009752EE" w:rsidRDefault="009752EE" w:rsidP="007A54A6">
      <w:pPr>
        <w:numPr>
          <w:ilvl w:val="0"/>
          <w:numId w:val="29"/>
        </w:numPr>
        <w:tabs>
          <w:tab w:val="left" w:pos="709"/>
        </w:tabs>
        <w:spacing w:before="12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Zamawiający może odstąpić od umowy także w razie zaistnienia istotnej zmiany okoliczności powodującej, że wykonanie umowy nie leży w interesie publicznym, czego nie można było przewidzieć w chwili zawarcia umowy, w terminie 30 dni od powzięcia wiadomości o tych okolicznościach. W takim wypadku Wykonawca może żądać wyłącznie wynagrodzenia należnego mu z tytułu wykonania części umowy.</w:t>
      </w:r>
    </w:p>
    <w:p w14:paraId="66F55458" w14:textId="3081BA77" w:rsidR="009752EE" w:rsidRPr="009752EE" w:rsidRDefault="009752EE" w:rsidP="007A54A6">
      <w:pPr>
        <w:numPr>
          <w:ilvl w:val="0"/>
          <w:numId w:val="29"/>
        </w:numPr>
        <w:tabs>
          <w:tab w:val="left" w:pos="709"/>
        </w:tabs>
        <w:spacing w:before="120"/>
        <w:jc w:val="both"/>
        <w:rPr>
          <w:rFonts w:ascii="Arial" w:hAnsi="Arial" w:cs="Arial"/>
          <w:szCs w:val="24"/>
        </w:rPr>
      </w:pPr>
      <w:r w:rsidRPr="009752EE">
        <w:rPr>
          <w:rFonts w:ascii="Arial" w:hAnsi="Arial" w:cs="Arial"/>
          <w:szCs w:val="24"/>
        </w:rPr>
        <w:t>Realizacja prawa odstąpienia od umowy wymaga oświadczenia w formie pisemnej, pod rygorem nieważności w terminie 5 dni od daty ustalenia powyższych okoliczności.</w:t>
      </w:r>
      <w:r w:rsidR="0099062E">
        <w:rPr>
          <w:rFonts w:ascii="Arial" w:hAnsi="Arial" w:cs="Arial"/>
          <w:szCs w:val="24"/>
        </w:rPr>
        <w:t xml:space="preserve"> Odstąpienie od umowy jest możliwe do upływu terminu, o którym mowa w </w:t>
      </w:r>
      <w:r w:rsidR="0099062E" w:rsidRPr="0099062E">
        <w:rPr>
          <w:rFonts w:ascii="Arial" w:hAnsi="Arial" w:cs="Arial"/>
          <w:bCs/>
          <w:szCs w:val="24"/>
          <w:lang w:val="x-none" w:eastAsia="x-none"/>
        </w:rPr>
        <w:t>§</w:t>
      </w:r>
      <w:r w:rsidR="0099062E">
        <w:rPr>
          <w:rFonts w:ascii="Arial" w:hAnsi="Arial" w:cs="Arial"/>
          <w:bCs/>
          <w:szCs w:val="24"/>
          <w:lang w:eastAsia="x-none"/>
        </w:rPr>
        <w:t xml:space="preserve"> 3 ust. 1.</w:t>
      </w:r>
    </w:p>
    <w:p w14:paraId="3E227517" w14:textId="77777777" w:rsidR="00E3108B" w:rsidRDefault="00E3108B" w:rsidP="00E3108B">
      <w:pPr>
        <w:rPr>
          <w:rFonts w:ascii="Arial" w:hAnsi="Arial" w:cs="Arial"/>
          <w:b/>
        </w:rPr>
      </w:pPr>
    </w:p>
    <w:p w14:paraId="4AF2CCBF" w14:textId="1E0A715D" w:rsidR="00E3108B" w:rsidRPr="001D502E" w:rsidRDefault="00E3108B" w:rsidP="00E3108B">
      <w:pPr>
        <w:jc w:val="center"/>
        <w:rPr>
          <w:rFonts w:ascii="Arial" w:hAnsi="Arial" w:cs="Arial"/>
          <w:b/>
          <w:sz w:val="22"/>
          <w:szCs w:val="22"/>
        </w:rPr>
      </w:pPr>
      <w:r w:rsidRPr="001D502E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12</w:t>
      </w:r>
    </w:p>
    <w:p w14:paraId="5FA5899C" w14:textId="77777777" w:rsidR="00E3108B" w:rsidRPr="001D502E" w:rsidRDefault="00E3108B" w:rsidP="00E3108B">
      <w:pPr>
        <w:jc w:val="center"/>
        <w:rPr>
          <w:rFonts w:ascii="Arial" w:hAnsi="Arial" w:cs="Arial"/>
          <w:b/>
          <w:sz w:val="22"/>
          <w:szCs w:val="22"/>
        </w:rPr>
      </w:pPr>
      <w:r w:rsidRPr="001D502E">
        <w:rPr>
          <w:rFonts w:ascii="Arial" w:hAnsi="Arial" w:cs="Arial"/>
          <w:b/>
          <w:sz w:val="22"/>
          <w:szCs w:val="22"/>
        </w:rPr>
        <w:lastRenderedPageBreak/>
        <w:t>Klauzula informacyjna</w:t>
      </w:r>
    </w:p>
    <w:p w14:paraId="6C9D17C9" w14:textId="77777777" w:rsidR="00E3108B" w:rsidRPr="001D502E" w:rsidRDefault="00E3108B" w:rsidP="00E3108B">
      <w:pPr>
        <w:ind w:left="340"/>
        <w:jc w:val="both"/>
        <w:rPr>
          <w:rFonts w:ascii="Arial" w:hAnsi="Arial" w:cs="Arial"/>
          <w:sz w:val="22"/>
          <w:szCs w:val="22"/>
        </w:rPr>
      </w:pPr>
    </w:p>
    <w:p w14:paraId="61A66C5C" w14:textId="77777777" w:rsidR="00E3108B" w:rsidRPr="001D502E" w:rsidRDefault="00E3108B" w:rsidP="00E3108B">
      <w:pPr>
        <w:ind w:left="284" w:hanging="284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1.</w:t>
      </w:r>
      <w:r w:rsidRPr="001D502E">
        <w:rPr>
          <w:rFonts w:ascii="Arial" w:hAnsi="Arial" w:cs="Arial"/>
        </w:rPr>
        <w:tab/>
        <w:t>Zamawiający, realizując nałożony na administratora obowiązek informacyjny wobec osób fizycznych – zgodnie z art. 13 i 14 RODO – informuje, że:</w:t>
      </w:r>
    </w:p>
    <w:p w14:paraId="4897E674" w14:textId="77777777" w:rsidR="00E3108B" w:rsidRPr="001D502E" w:rsidRDefault="00E3108B" w:rsidP="00E3108B">
      <w:pPr>
        <w:ind w:left="567" w:hanging="284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1)</w:t>
      </w:r>
      <w:r w:rsidRPr="001D502E">
        <w:rPr>
          <w:rFonts w:ascii="Arial" w:hAnsi="Arial" w:cs="Arial"/>
        </w:rPr>
        <w:tab/>
        <w:t xml:space="preserve">administratorem danych osobowych jest: Zakład Wodociągów i Kanalizacji Sp. z o.o. w Szczecinie </w:t>
      </w:r>
    </w:p>
    <w:p w14:paraId="0670D29A" w14:textId="77777777" w:rsidR="00E3108B" w:rsidRPr="001D502E" w:rsidRDefault="00E3108B" w:rsidP="00E3108B">
      <w:pPr>
        <w:ind w:left="567" w:hanging="284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2)</w:t>
      </w:r>
      <w:r w:rsidRPr="001D502E">
        <w:rPr>
          <w:rFonts w:ascii="Arial" w:hAnsi="Arial" w:cs="Arial"/>
        </w:rPr>
        <w:tab/>
        <w:t>kontakt do inspektora ochrony danych osobowych w: Zakładzie Wodociągów i Kanalizacji Sp. z o.o. w Szczecinie tel. 91 44 26 231, adres e-mail: iod@zwik.szczecin.pl</w:t>
      </w:r>
    </w:p>
    <w:p w14:paraId="314C04FC" w14:textId="77777777" w:rsidR="00E3108B" w:rsidRPr="001D502E" w:rsidRDefault="00E3108B" w:rsidP="00E3108B">
      <w:pPr>
        <w:ind w:left="567" w:hanging="284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3)</w:t>
      </w:r>
      <w:r w:rsidRPr="001D502E">
        <w:rPr>
          <w:rFonts w:ascii="Arial" w:hAnsi="Arial" w:cs="Arial"/>
        </w:rPr>
        <w:tab/>
        <w:t>osobie fizycznej, której dane dotyczą przysługuje prawo żądania od administratora dostępu do danych osobowych, do ich sprostowania, ograniczenia przetwarzania na zasadach określonych w RODO oraz w innych obowiązujących w tym zakresie przepisów prawa</w:t>
      </w:r>
    </w:p>
    <w:p w14:paraId="4C680360" w14:textId="77777777" w:rsidR="00E3108B" w:rsidRPr="001D502E" w:rsidRDefault="00E3108B" w:rsidP="00E3108B">
      <w:pPr>
        <w:ind w:left="567" w:hanging="284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4)</w:t>
      </w:r>
      <w:r w:rsidRPr="001D502E">
        <w:rPr>
          <w:rFonts w:ascii="Arial" w:hAnsi="Arial" w:cs="Arial"/>
        </w:rPr>
        <w:tab/>
        <w:t>osobie fizycznej, której dane dotyczą przysługuje prawo do wniesienia skargi do organu nadzorczego – Prezesa Urzędu Ochrony Danych Osobowych, gdy uzasadnione jest, iż dane osobowe przetwarzane są przez administratora niezgodnie z przepisami RODO,</w:t>
      </w:r>
    </w:p>
    <w:p w14:paraId="4D564CD2" w14:textId="77777777" w:rsidR="00E3108B" w:rsidRPr="001D502E" w:rsidRDefault="00E3108B" w:rsidP="00E3108B">
      <w:pPr>
        <w:ind w:left="567" w:hanging="284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5)</w:t>
      </w:r>
      <w:r w:rsidRPr="001D502E">
        <w:rPr>
          <w:rFonts w:ascii="Arial" w:hAnsi="Arial" w:cs="Arial"/>
        </w:rPr>
        <w:tab/>
        <w:t>dane osobowe będą przetwarzane na podstawie art. 6 ust. 1 lit b i c RODO w celu:</w:t>
      </w:r>
    </w:p>
    <w:p w14:paraId="02CDF10E" w14:textId="77777777" w:rsidR="00E3108B" w:rsidRPr="001D502E" w:rsidRDefault="00E3108B" w:rsidP="007A54A6">
      <w:pPr>
        <w:numPr>
          <w:ilvl w:val="0"/>
          <w:numId w:val="32"/>
        </w:numPr>
        <w:spacing w:after="160" w:line="259" w:lineRule="auto"/>
        <w:ind w:left="993" w:hanging="426"/>
        <w:contextualSpacing/>
        <w:jc w:val="both"/>
        <w:rPr>
          <w:rFonts w:ascii="Arial" w:eastAsiaTheme="minorHAnsi" w:hAnsi="Arial" w:cs="Arial"/>
          <w:lang w:eastAsia="en-US"/>
        </w:rPr>
      </w:pPr>
      <w:r w:rsidRPr="001D502E">
        <w:rPr>
          <w:rFonts w:ascii="Arial" w:eastAsiaTheme="minorHAnsi" w:hAnsi="Arial" w:cs="Arial"/>
          <w:lang w:eastAsia="en-US"/>
        </w:rPr>
        <w:t xml:space="preserve">zawarcia umowy i prawidłowej realizacji Przedmiotu Umowy </w:t>
      </w:r>
    </w:p>
    <w:p w14:paraId="31A5549E" w14:textId="77777777" w:rsidR="00E3108B" w:rsidRPr="001D502E" w:rsidRDefault="00E3108B" w:rsidP="007A54A6">
      <w:pPr>
        <w:numPr>
          <w:ilvl w:val="0"/>
          <w:numId w:val="32"/>
        </w:numPr>
        <w:spacing w:after="160" w:line="259" w:lineRule="auto"/>
        <w:ind w:left="993" w:hanging="426"/>
        <w:contextualSpacing/>
        <w:jc w:val="both"/>
        <w:rPr>
          <w:rFonts w:ascii="Arial" w:eastAsiaTheme="minorHAnsi" w:hAnsi="Arial" w:cs="Arial"/>
          <w:lang w:eastAsia="en-US"/>
        </w:rPr>
      </w:pPr>
      <w:r w:rsidRPr="001D502E">
        <w:rPr>
          <w:rFonts w:ascii="Arial" w:eastAsiaTheme="minorHAnsi" w:hAnsi="Arial" w:cs="Arial"/>
          <w:lang w:eastAsia="en-US"/>
        </w:rPr>
        <w:t>przechowywania dokumentacji na wypadek kontroli prowadzonej przez uprawnione organy i podmioty</w:t>
      </w:r>
    </w:p>
    <w:p w14:paraId="2EAC0386" w14:textId="77777777" w:rsidR="00E3108B" w:rsidRPr="001D502E" w:rsidRDefault="00E3108B" w:rsidP="007A54A6">
      <w:pPr>
        <w:numPr>
          <w:ilvl w:val="0"/>
          <w:numId w:val="32"/>
        </w:numPr>
        <w:spacing w:line="259" w:lineRule="auto"/>
        <w:ind w:left="992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1D502E">
        <w:rPr>
          <w:rFonts w:ascii="Arial" w:eastAsiaTheme="minorHAnsi" w:hAnsi="Arial" w:cs="Arial"/>
          <w:lang w:eastAsia="en-US"/>
        </w:rPr>
        <w:t>przekazania dokumentacji do archiwum a następnie jej zbrakowania</w:t>
      </w:r>
    </w:p>
    <w:p w14:paraId="180FF929" w14:textId="77777777" w:rsidR="00E3108B" w:rsidRPr="001D502E" w:rsidRDefault="00E3108B" w:rsidP="00E3108B">
      <w:pPr>
        <w:ind w:left="567" w:hanging="284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6)</w:t>
      </w:r>
      <w:r w:rsidRPr="001D502E">
        <w:rPr>
          <w:rFonts w:ascii="Arial" w:hAnsi="Arial" w:cs="Arial"/>
        </w:rPr>
        <w:tab/>
        <w:t>dane osobowe będą przetwarzane przez okres realizacji umowy, okres rękojmi i gwarancji (jeżeli dotyczy), okres do upływu terminu przedawnienia roszczeń oraz okres archiwizacji</w:t>
      </w:r>
    </w:p>
    <w:p w14:paraId="37D64654" w14:textId="77777777" w:rsidR="00E3108B" w:rsidRPr="001D502E" w:rsidRDefault="00E3108B" w:rsidP="00E3108B">
      <w:pPr>
        <w:ind w:left="567" w:hanging="284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7)</w:t>
      </w:r>
      <w:r w:rsidRPr="001D502E">
        <w:rPr>
          <w:rFonts w:ascii="Arial" w:hAnsi="Arial" w:cs="Arial"/>
        </w:rPr>
        <w:tab/>
        <w:t xml:space="preserve">odbiorcami danych osobowych będą: </w:t>
      </w:r>
    </w:p>
    <w:p w14:paraId="3254D357" w14:textId="77777777" w:rsidR="00E3108B" w:rsidRPr="001D502E" w:rsidRDefault="00E3108B" w:rsidP="00E3108B">
      <w:pPr>
        <w:ind w:left="993" w:hanging="426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a)</w:t>
      </w:r>
      <w:r w:rsidRPr="001D502E">
        <w:rPr>
          <w:rFonts w:ascii="Arial" w:hAnsi="Arial" w:cs="Arial"/>
        </w:rPr>
        <w:tab/>
        <w:t>osoby lub podmioty, którym udostępniona zostanie niniejsza umowa lub dokumentacja związania z realizacją umowy w oparciu o powszechnie obowiązujące przepisy, w tym w szczególności w oparciu o ustawę z dnia 6 września 2001 r. o dostępie do informacji publicznej lub umowę powierzenia przetwarzania danych</w:t>
      </w:r>
    </w:p>
    <w:p w14:paraId="7B3C8DBD" w14:textId="77777777" w:rsidR="00E3108B" w:rsidRPr="001D502E" w:rsidRDefault="00E3108B" w:rsidP="00E3108B">
      <w:pPr>
        <w:ind w:left="993" w:hanging="426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b)</w:t>
      </w:r>
      <w:r w:rsidRPr="001D502E">
        <w:rPr>
          <w:rFonts w:ascii="Arial" w:hAnsi="Arial" w:cs="Arial"/>
        </w:rPr>
        <w:tab/>
        <w:t>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5D168365" w14:textId="77777777" w:rsidR="00E3108B" w:rsidRPr="001D502E" w:rsidRDefault="00E3108B" w:rsidP="00E3108B">
      <w:pPr>
        <w:ind w:left="567" w:hanging="284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8)</w:t>
      </w:r>
      <w:r w:rsidRPr="001D502E">
        <w:rPr>
          <w:rFonts w:ascii="Arial" w:hAnsi="Arial" w:cs="Arial"/>
        </w:rPr>
        <w:tab/>
        <w:t>dane niepozyskane bezpośrednio od osób, których dotyczą, obejmują w szczególności następujące kategorie danych: imię i nazwisko, dane kontaktowe, stosowne uprawnienia do wykonywania określonych czynności (jeżeli dotyczy), ,</w:t>
      </w:r>
    </w:p>
    <w:p w14:paraId="43BB9DB9" w14:textId="77777777" w:rsidR="00E3108B" w:rsidRPr="001D502E" w:rsidRDefault="00E3108B" w:rsidP="00E3108B">
      <w:pPr>
        <w:ind w:left="567" w:hanging="284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9)</w:t>
      </w:r>
      <w:r w:rsidRPr="001D502E">
        <w:rPr>
          <w:rFonts w:ascii="Arial" w:hAnsi="Arial" w:cs="Arial"/>
        </w:rPr>
        <w:tab/>
        <w:t>źródłem pochodzenia danych osobowych niepozyskanych bezpośrednio od osoby, której dane dotyczą jest Wykonawca,</w:t>
      </w:r>
    </w:p>
    <w:p w14:paraId="0F9E887E" w14:textId="77777777" w:rsidR="00E3108B" w:rsidRPr="001D502E" w:rsidRDefault="00E3108B" w:rsidP="00E3108B">
      <w:pPr>
        <w:ind w:left="567" w:hanging="425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10)</w:t>
      </w:r>
      <w:r w:rsidRPr="001D502E">
        <w:rPr>
          <w:rFonts w:ascii="Arial" w:hAnsi="Arial" w:cs="Arial"/>
        </w:rPr>
        <w:tab/>
        <w:t>obowiązek podania przez Wykonawcę danych osobowych Zamawiającemu jest warunkiem zawarcia umowy, a także jest niezbędny do realizacji i kontroli należytego wykonania umowy; konsekwencją niepodania danych będzie niemożność zawarcia i realizacji umowy.</w:t>
      </w:r>
    </w:p>
    <w:p w14:paraId="4FE70BC9" w14:textId="77777777" w:rsidR="00E3108B" w:rsidRPr="001D502E" w:rsidRDefault="00E3108B" w:rsidP="00E3108B">
      <w:pPr>
        <w:spacing w:before="120"/>
        <w:ind w:left="284" w:hanging="284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2.</w:t>
      </w:r>
      <w:r w:rsidRPr="001D502E">
        <w:rPr>
          <w:rFonts w:ascii="Arial" w:hAnsi="Arial" w:cs="Arial"/>
        </w:rPr>
        <w:tab/>
        <w:t xml:space="preserve">Wykonawca zobowiązuje się, przy przekazywaniu Zamawiającemu informacji zawierających dane osobowe (dane osobowe w rozumieniu RODO), każdorazowo przedstawić oświadczenie o spełnieniu obowiązków informacyjnych przewidzianych </w:t>
      </w:r>
      <w:r w:rsidRPr="001D502E">
        <w:rPr>
          <w:rFonts w:ascii="Arial" w:hAnsi="Arial" w:cs="Arial"/>
        </w:rPr>
        <w:lastRenderedPageBreak/>
        <w:t>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Zamawiającemu każdorazowo przy przekazywaniu m. in.  wniosku o zmianę osób wskazanych przez Wykonawcę do realizacji umowy oraz uprawnień budowlanych osób skierowanych do realizacji umowy (jeżeli dotyczy).</w:t>
      </w:r>
    </w:p>
    <w:p w14:paraId="6DBBF8D5" w14:textId="77777777" w:rsidR="00E3108B" w:rsidRPr="001D502E" w:rsidRDefault="00E3108B" w:rsidP="00E3108B">
      <w:pPr>
        <w:spacing w:before="120"/>
        <w:ind w:left="284" w:hanging="284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3.</w:t>
      </w:r>
      <w:r w:rsidRPr="001D502E">
        <w:rPr>
          <w:rFonts w:ascii="Arial" w:hAnsi="Arial" w:cs="Arial"/>
        </w:rPr>
        <w:tab/>
        <w:t>Wykonawca zobowiązuje się poinformować, w imieniu Zamawiającego, wszystkie osoby fizyczne kierowane do realizacji Przedmiotu Umowy, których dane osobowe będą przekazywane podczas podpisania umowy oraz na etapie realizacji umowy, o:</w:t>
      </w:r>
    </w:p>
    <w:p w14:paraId="5F45E2E9" w14:textId="77777777" w:rsidR="00E3108B" w:rsidRPr="001D502E" w:rsidRDefault="00E3108B" w:rsidP="007A54A6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1D502E">
        <w:rPr>
          <w:rFonts w:ascii="Arial" w:eastAsiaTheme="minorHAnsi" w:hAnsi="Arial" w:cs="Arial"/>
          <w:lang w:eastAsia="en-US"/>
        </w:rPr>
        <w:t>fakcie przekazania danych osobowych Zamawiającemu;</w:t>
      </w:r>
    </w:p>
    <w:p w14:paraId="171EF544" w14:textId="77777777" w:rsidR="00E3108B" w:rsidRPr="001D502E" w:rsidRDefault="00E3108B" w:rsidP="007A54A6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1D502E">
        <w:rPr>
          <w:rFonts w:ascii="Arial" w:eastAsiaTheme="minorHAnsi" w:hAnsi="Arial" w:cs="Arial"/>
          <w:lang w:eastAsia="en-US"/>
        </w:rPr>
        <w:t>treści klauzuli informacyjnej wskazanej w ust. 1.</w:t>
      </w:r>
    </w:p>
    <w:p w14:paraId="13D3C468" w14:textId="7C519945" w:rsidR="00E3108B" w:rsidRPr="00E3108B" w:rsidRDefault="00E3108B" w:rsidP="00E3108B">
      <w:pPr>
        <w:ind w:left="284" w:hanging="284"/>
        <w:jc w:val="both"/>
        <w:rPr>
          <w:rFonts w:ascii="Arial" w:hAnsi="Arial" w:cs="Arial"/>
        </w:rPr>
      </w:pPr>
      <w:r w:rsidRPr="001D502E">
        <w:rPr>
          <w:rFonts w:ascii="Arial" w:hAnsi="Arial" w:cs="Arial"/>
        </w:rPr>
        <w:t>4.</w:t>
      </w:r>
      <w:r w:rsidRPr="001D502E">
        <w:rPr>
          <w:rFonts w:ascii="Arial" w:hAnsi="Arial" w:cs="Arial"/>
        </w:rPr>
        <w:tab/>
        <w:t>Wykonawca w oświadczeniu, o którym mowa w ust. 2  oświadczy wypełnienie obowiązku, o którym mowa w ust. 3.</w:t>
      </w:r>
    </w:p>
    <w:p w14:paraId="187AD264" w14:textId="2FEF3EA6" w:rsidR="00E3108B" w:rsidRPr="009752EE" w:rsidRDefault="009752EE" w:rsidP="00E3108B">
      <w:pPr>
        <w:spacing w:before="120"/>
        <w:jc w:val="center"/>
        <w:rPr>
          <w:rFonts w:ascii="Arial" w:hAnsi="Arial" w:cs="Arial"/>
          <w:b/>
          <w:bCs/>
          <w:szCs w:val="24"/>
        </w:rPr>
      </w:pPr>
      <w:r w:rsidRPr="009752EE">
        <w:rPr>
          <w:rFonts w:ascii="Arial" w:hAnsi="Arial" w:cs="Arial"/>
          <w:b/>
          <w:bCs/>
          <w:szCs w:val="24"/>
        </w:rPr>
        <w:t>§ 1</w:t>
      </w:r>
      <w:r w:rsidR="00E3108B">
        <w:rPr>
          <w:rFonts w:ascii="Arial" w:hAnsi="Arial" w:cs="Arial"/>
          <w:b/>
          <w:bCs/>
          <w:szCs w:val="24"/>
        </w:rPr>
        <w:t>3</w:t>
      </w:r>
    </w:p>
    <w:p w14:paraId="7637A63A" w14:textId="77777777" w:rsidR="009752EE" w:rsidRPr="009752EE" w:rsidRDefault="009752EE" w:rsidP="007A54A6">
      <w:pPr>
        <w:numPr>
          <w:ilvl w:val="0"/>
          <w:numId w:val="30"/>
        </w:numPr>
        <w:shd w:val="clear" w:color="auto" w:fill="FFFFFF"/>
        <w:spacing w:before="120"/>
        <w:ind w:right="14"/>
        <w:jc w:val="both"/>
        <w:rPr>
          <w:rFonts w:ascii="Arial" w:hAnsi="Arial" w:cs="Arial"/>
          <w:spacing w:val="-2"/>
          <w:szCs w:val="24"/>
        </w:rPr>
      </w:pPr>
      <w:r w:rsidRPr="009752EE">
        <w:rPr>
          <w:rFonts w:ascii="Arial" w:hAnsi="Arial" w:cs="Arial"/>
          <w:szCs w:val="24"/>
        </w:rPr>
        <w:t xml:space="preserve">Strony umowy dołożą wszelkich starań w celu rozstrzygnięcia ewentualnych sporów drogą </w:t>
      </w:r>
      <w:r w:rsidRPr="009752EE">
        <w:rPr>
          <w:rFonts w:ascii="Arial" w:hAnsi="Arial" w:cs="Arial"/>
          <w:spacing w:val="-2"/>
          <w:szCs w:val="24"/>
        </w:rPr>
        <w:t>polubowną w drodze bezpośrednich negocjacji.</w:t>
      </w:r>
    </w:p>
    <w:p w14:paraId="4FF0E832" w14:textId="77777777" w:rsidR="009752EE" w:rsidRPr="009752EE" w:rsidRDefault="009752EE" w:rsidP="007A54A6">
      <w:pPr>
        <w:numPr>
          <w:ilvl w:val="0"/>
          <w:numId w:val="30"/>
        </w:numPr>
        <w:shd w:val="clear" w:color="auto" w:fill="FFFFFF"/>
        <w:suppressAutoHyphens/>
        <w:spacing w:before="120"/>
        <w:ind w:right="14"/>
        <w:jc w:val="both"/>
        <w:rPr>
          <w:rFonts w:ascii="Arial" w:hAnsi="Arial" w:cs="Arial"/>
          <w:spacing w:val="-1"/>
          <w:szCs w:val="24"/>
        </w:rPr>
      </w:pPr>
      <w:r w:rsidRPr="009752EE">
        <w:rPr>
          <w:rFonts w:ascii="Arial" w:hAnsi="Arial" w:cs="Arial"/>
          <w:spacing w:val="6"/>
          <w:szCs w:val="24"/>
        </w:rPr>
        <w:t xml:space="preserve">W przypadku braku rozwiązań polubownych spory wynikłe na tle realizacji niniejszej </w:t>
      </w:r>
      <w:r w:rsidRPr="009752EE">
        <w:rPr>
          <w:rFonts w:ascii="Arial" w:hAnsi="Arial" w:cs="Arial"/>
          <w:spacing w:val="-1"/>
          <w:szCs w:val="24"/>
        </w:rPr>
        <w:t>umowy będzie rozstrzygał Sąd właściwy rzeczowo ze względu na siedzibę Zamawiającego.</w:t>
      </w:r>
    </w:p>
    <w:p w14:paraId="68089A02" w14:textId="77777777" w:rsidR="009752EE" w:rsidRPr="009752EE" w:rsidRDefault="009752EE" w:rsidP="007A54A6">
      <w:pPr>
        <w:numPr>
          <w:ilvl w:val="0"/>
          <w:numId w:val="30"/>
        </w:numPr>
        <w:shd w:val="clear" w:color="auto" w:fill="FFFFFF"/>
        <w:suppressAutoHyphens/>
        <w:spacing w:before="120"/>
        <w:ind w:right="14"/>
        <w:jc w:val="both"/>
        <w:rPr>
          <w:rFonts w:ascii="Arial" w:hAnsi="Arial" w:cs="Arial"/>
          <w:spacing w:val="-1"/>
          <w:szCs w:val="24"/>
        </w:rPr>
      </w:pPr>
      <w:r w:rsidRPr="009752EE">
        <w:rPr>
          <w:rFonts w:ascii="Arial" w:hAnsi="Arial" w:cs="Arial"/>
          <w:spacing w:val="5"/>
          <w:szCs w:val="24"/>
        </w:rPr>
        <w:t xml:space="preserve">W sprawach nieuregulowanych niniejszą umową zastosowanie mają przepisy polskiego Kodeksu </w:t>
      </w:r>
      <w:r w:rsidRPr="009752EE">
        <w:rPr>
          <w:rFonts w:ascii="Arial" w:hAnsi="Arial" w:cs="Arial"/>
          <w:spacing w:val="-1"/>
          <w:szCs w:val="24"/>
        </w:rPr>
        <w:t>cywilnego oraz ustawy Prawo zamówień publicznych i inne przepisy prawa powszechnie obowiązującego.</w:t>
      </w:r>
    </w:p>
    <w:p w14:paraId="5888D527" w14:textId="0F4A247E" w:rsidR="0099062E" w:rsidRPr="0099062E" w:rsidRDefault="009752EE" w:rsidP="007A54A6">
      <w:pPr>
        <w:numPr>
          <w:ilvl w:val="0"/>
          <w:numId w:val="30"/>
        </w:numPr>
        <w:shd w:val="clear" w:color="auto" w:fill="FFFFFF"/>
        <w:suppressAutoHyphens/>
        <w:spacing w:before="120"/>
        <w:ind w:right="14"/>
        <w:jc w:val="both"/>
        <w:rPr>
          <w:rFonts w:ascii="Arial" w:hAnsi="Arial" w:cs="Arial"/>
          <w:spacing w:val="-1"/>
          <w:szCs w:val="24"/>
        </w:rPr>
      </w:pPr>
      <w:r w:rsidRPr="009752EE">
        <w:rPr>
          <w:rFonts w:ascii="Arial" w:hAnsi="Arial" w:cs="Arial"/>
          <w:spacing w:val="-1"/>
          <w:szCs w:val="24"/>
        </w:rPr>
        <w:t>Niniejszą u</w:t>
      </w:r>
      <w:r w:rsidRPr="009752EE">
        <w:rPr>
          <w:rFonts w:ascii="Arial" w:hAnsi="Arial" w:cs="Arial"/>
          <w:spacing w:val="4"/>
          <w:szCs w:val="24"/>
        </w:rPr>
        <w:t xml:space="preserve">mowę sporządzono w dwóch jednobrzmiących egzemplarzach, </w:t>
      </w:r>
      <w:r w:rsidRPr="0099062E">
        <w:rPr>
          <w:rFonts w:ascii="Arial" w:hAnsi="Arial" w:cs="Arial"/>
          <w:spacing w:val="4"/>
          <w:szCs w:val="24"/>
        </w:rPr>
        <w:t xml:space="preserve">jeden egzemplarz dla </w:t>
      </w:r>
      <w:r w:rsidRPr="0099062E">
        <w:rPr>
          <w:rFonts w:ascii="Arial" w:hAnsi="Arial" w:cs="Arial"/>
          <w:spacing w:val="-1"/>
          <w:szCs w:val="24"/>
        </w:rPr>
        <w:t>Zamawiającego i jeden egzemplarz dla Wykonawcy.</w:t>
      </w:r>
    </w:p>
    <w:p w14:paraId="2DD232C8" w14:textId="1E4D4EDD" w:rsidR="0099062E" w:rsidRPr="0099062E" w:rsidRDefault="0099062E" w:rsidP="007A54A6">
      <w:pPr>
        <w:numPr>
          <w:ilvl w:val="0"/>
          <w:numId w:val="30"/>
        </w:numPr>
        <w:tabs>
          <w:tab w:val="clear" w:pos="720"/>
          <w:tab w:val="left" w:pos="284"/>
        </w:tabs>
        <w:autoSpaceDN w:val="0"/>
        <w:jc w:val="both"/>
        <w:rPr>
          <w:rFonts w:ascii="Arial" w:hAnsi="Arial" w:cs="Arial"/>
          <w:szCs w:val="24"/>
          <w:lang w:eastAsia="ar-SA"/>
        </w:rPr>
      </w:pPr>
      <w:r w:rsidRPr="0099062E">
        <w:rPr>
          <w:rFonts w:ascii="Arial" w:hAnsi="Arial" w:cs="Arial"/>
          <w:szCs w:val="24"/>
          <w:lang w:eastAsia="ar-SA"/>
        </w:rPr>
        <w:t>Niniejsza umowa stanowi informację publiczną w rozumieniu art. 1 ustawy z dnia 6 września 2001r. o dostępie do informacji publicznej i podlega udostępnieniu na zasadach i w trybie określonych w ww. ustawie.</w:t>
      </w:r>
    </w:p>
    <w:p w14:paraId="2B5D18E5" w14:textId="29C2AAAF" w:rsidR="0099062E" w:rsidRPr="009752EE" w:rsidRDefault="0099062E" w:rsidP="007A54A6">
      <w:pPr>
        <w:numPr>
          <w:ilvl w:val="0"/>
          <w:numId w:val="30"/>
        </w:numPr>
        <w:shd w:val="clear" w:color="auto" w:fill="FFFFFF"/>
        <w:suppressAutoHyphens/>
        <w:spacing w:before="120"/>
        <w:ind w:right="14"/>
        <w:jc w:val="both"/>
        <w:rPr>
          <w:rFonts w:ascii="Arial" w:hAnsi="Arial" w:cs="Arial"/>
          <w:spacing w:val="-1"/>
          <w:szCs w:val="24"/>
        </w:rPr>
      </w:pPr>
      <w:r w:rsidRPr="0099062E">
        <w:rPr>
          <w:rFonts w:ascii="Arial" w:hAnsi="Arial" w:cs="Arial"/>
          <w:spacing w:val="-1"/>
          <w:szCs w:val="24"/>
        </w:rPr>
        <w:t>Wszelkie zmiany umowy wymagają dla swojej ważności formy pisemnej pod</w:t>
      </w:r>
      <w:r>
        <w:rPr>
          <w:rFonts w:ascii="Arial" w:hAnsi="Arial" w:cs="Arial"/>
          <w:spacing w:val="-1"/>
          <w:szCs w:val="24"/>
        </w:rPr>
        <w:t xml:space="preserve"> rygorem nieważności.</w:t>
      </w:r>
    </w:p>
    <w:p w14:paraId="5278D368" w14:textId="77777777" w:rsidR="009752EE" w:rsidRPr="009752EE" w:rsidRDefault="009752EE" w:rsidP="007A54A6">
      <w:pPr>
        <w:numPr>
          <w:ilvl w:val="0"/>
          <w:numId w:val="30"/>
        </w:numPr>
        <w:shd w:val="clear" w:color="auto" w:fill="FFFFFF"/>
        <w:suppressAutoHyphens/>
        <w:spacing w:before="120"/>
        <w:ind w:right="14"/>
        <w:jc w:val="both"/>
        <w:rPr>
          <w:rFonts w:ascii="Arial" w:hAnsi="Arial" w:cs="Arial"/>
          <w:spacing w:val="-1"/>
          <w:szCs w:val="24"/>
        </w:rPr>
      </w:pPr>
      <w:r w:rsidRPr="009752EE">
        <w:rPr>
          <w:rFonts w:ascii="Arial" w:hAnsi="Arial" w:cs="Arial"/>
          <w:spacing w:val="-1"/>
          <w:szCs w:val="24"/>
        </w:rPr>
        <w:t>Integralną część umowy stanowią:</w:t>
      </w:r>
    </w:p>
    <w:p w14:paraId="00531367" w14:textId="6E8AA186" w:rsidR="009752EE" w:rsidRPr="009752EE" w:rsidRDefault="009752EE" w:rsidP="007A54A6">
      <w:pPr>
        <w:numPr>
          <w:ilvl w:val="1"/>
          <w:numId w:val="30"/>
        </w:numPr>
        <w:shd w:val="clear" w:color="auto" w:fill="FFFFFF"/>
        <w:tabs>
          <w:tab w:val="num" w:pos="1080"/>
          <w:tab w:val="left" w:pos="2880"/>
        </w:tabs>
        <w:ind w:left="1080" w:right="11"/>
        <w:jc w:val="both"/>
        <w:rPr>
          <w:rFonts w:ascii="Arial" w:hAnsi="Arial" w:cs="Arial"/>
          <w:spacing w:val="-1"/>
          <w:szCs w:val="24"/>
        </w:rPr>
      </w:pPr>
      <w:r w:rsidRPr="009752EE">
        <w:rPr>
          <w:rFonts w:ascii="Arial" w:hAnsi="Arial" w:cs="Arial"/>
          <w:spacing w:val="-1"/>
          <w:szCs w:val="24"/>
        </w:rPr>
        <w:t xml:space="preserve">Załącznik nr 1 </w:t>
      </w:r>
      <w:r w:rsidRPr="009752EE">
        <w:rPr>
          <w:rFonts w:ascii="Arial" w:hAnsi="Arial" w:cs="Arial"/>
          <w:spacing w:val="-1"/>
          <w:szCs w:val="24"/>
        </w:rPr>
        <w:tab/>
        <w:t>Oferta Wykonawcy</w:t>
      </w:r>
    </w:p>
    <w:p w14:paraId="6491E96A" w14:textId="77777777" w:rsidR="009752EE" w:rsidRPr="009752EE" w:rsidRDefault="009752EE" w:rsidP="009752EE">
      <w:pPr>
        <w:spacing w:before="120"/>
        <w:jc w:val="both"/>
        <w:rPr>
          <w:rFonts w:ascii="Arial" w:hAnsi="Arial" w:cs="Arial"/>
          <w:szCs w:val="24"/>
        </w:rPr>
      </w:pPr>
    </w:p>
    <w:p w14:paraId="4CB47A5B" w14:textId="77777777" w:rsidR="009752EE" w:rsidRPr="009752EE" w:rsidRDefault="009752EE" w:rsidP="009752EE">
      <w:pPr>
        <w:jc w:val="both"/>
        <w:rPr>
          <w:rFonts w:ascii="Arial" w:hAnsi="Arial" w:cs="Arial"/>
          <w:b/>
          <w:szCs w:val="24"/>
        </w:rPr>
      </w:pPr>
      <w:r w:rsidRPr="009752EE">
        <w:rPr>
          <w:rFonts w:ascii="Arial" w:hAnsi="Arial" w:cs="Arial"/>
          <w:b/>
          <w:szCs w:val="24"/>
        </w:rPr>
        <w:t>WYKONAWCA:</w:t>
      </w:r>
      <w:r w:rsidRPr="009752EE">
        <w:rPr>
          <w:rFonts w:ascii="Arial" w:hAnsi="Arial" w:cs="Arial"/>
          <w:b/>
          <w:szCs w:val="24"/>
        </w:rPr>
        <w:tab/>
      </w:r>
      <w:r w:rsidRPr="009752EE">
        <w:rPr>
          <w:rFonts w:ascii="Arial" w:hAnsi="Arial" w:cs="Arial"/>
          <w:b/>
          <w:szCs w:val="24"/>
        </w:rPr>
        <w:tab/>
      </w:r>
      <w:r w:rsidRPr="009752EE">
        <w:rPr>
          <w:rFonts w:ascii="Arial" w:hAnsi="Arial" w:cs="Arial"/>
          <w:b/>
          <w:szCs w:val="24"/>
        </w:rPr>
        <w:tab/>
      </w:r>
      <w:r w:rsidRPr="009752EE">
        <w:rPr>
          <w:rFonts w:ascii="Arial" w:hAnsi="Arial" w:cs="Arial"/>
          <w:b/>
          <w:szCs w:val="24"/>
        </w:rPr>
        <w:tab/>
      </w:r>
      <w:r w:rsidRPr="009752EE">
        <w:rPr>
          <w:rFonts w:ascii="Arial" w:hAnsi="Arial" w:cs="Arial"/>
          <w:b/>
          <w:szCs w:val="24"/>
        </w:rPr>
        <w:tab/>
      </w:r>
      <w:r w:rsidRPr="009752EE">
        <w:rPr>
          <w:rFonts w:ascii="Arial" w:hAnsi="Arial" w:cs="Arial"/>
          <w:b/>
          <w:szCs w:val="24"/>
        </w:rPr>
        <w:tab/>
      </w:r>
      <w:r w:rsidRPr="009752EE">
        <w:rPr>
          <w:rFonts w:ascii="Arial" w:hAnsi="Arial" w:cs="Arial"/>
          <w:b/>
          <w:szCs w:val="24"/>
        </w:rPr>
        <w:tab/>
        <w:t>ZAMAWIAJĄCY:</w:t>
      </w:r>
    </w:p>
    <w:p w14:paraId="42C6C1DC" w14:textId="77777777" w:rsidR="009752EE" w:rsidRPr="009752EE" w:rsidRDefault="009752EE" w:rsidP="009752EE">
      <w:pPr>
        <w:tabs>
          <w:tab w:val="center" w:pos="540"/>
          <w:tab w:val="center" w:pos="720"/>
        </w:tabs>
        <w:jc w:val="both"/>
        <w:rPr>
          <w:rFonts w:ascii="Arial" w:hAnsi="Arial" w:cs="Arial"/>
          <w:b/>
          <w:szCs w:val="24"/>
        </w:rPr>
      </w:pPr>
    </w:p>
    <w:p w14:paraId="5E07F5BA" w14:textId="77777777" w:rsidR="009752EE" w:rsidRPr="009752EE" w:rsidRDefault="009752EE" w:rsidP="009752EE">
      <w:pPr>
        <w:tabs>
          <w:tab w:val="center" w:pos="540"/>
          <w:tab w:val="center" w:pos="720"/>
        </w:tabs>
        <w:jc w:val="both"/>
        <w:rPr>
          <w:rFonts w:ascii="Arial" w:hAnsi="Arial" w:cs="Arial"/>
          <w:b/>
          <w:szCs w:val="24"/>
        </w:rPr>
      </w:pPr>
    </w:p>
    <w:p w14:paraId="726AD47B" w14:textId="77777777" w:rsidR="009752EE" w:rsidRPr="009752EE" w:rsidRDefault="009752EE" w:rsidP="009752EE">
      <w:pPr>
        <w:tabs>
          <w:tab w:val="left" w:pos="3780"/>
        </w:tabs>
        <w:spacing w:before="120"/>
        <w:ind w:right="-1"/>
        <w:jc w:val="both"/>
        <w:rPr>
          <w:rFonts w:ascii="Arial" w:hAnsi="Arial" w:cs="Arial"/>
          <w:b/>
          <w:bCs/>
          <w:szCs w:val="24"/>
        </w:rPr>
      </w:pPr>
    </w:p>
    <w:p w14:paraId="076672D1" w14:textId="77777777" w:rsidR="009752EE" w:rsidRPr="009752EE" w:rsidRDefault="009752EE" w:rsidP="009752EE">
      <w:pPr>
        <w:tabs>
          <w:tab w:val="left" w:pos="3780"/>
        </w:tabs>
        <w:spacing w:before="120"/>
        <w:ind w:right="-1"/>
        <w:jc w:val="right"/>
        <w:rPr>
          <w:rFonts w:ascii="Arial" w:hAnsi="Arial" w:cs="Arial"/>
          <w:b/>
          <w:bCs/>
          <w:szCs w:val="24"/>
        </w:rPr>
      </w:pPr>
    </w:p>
    <w:p w14:paraId="004F606C" w14:textId="77777777" w:rsidR="009752EE" w:rsidRPr="009752EE" w:rsidRDefault="009752EE" w:rsidP="009752EE">
      <w:pPr>
        <w:tabs>
          <w:tab w:val="left" w:pos="3780"/>
        </w:tabs>
        <w:spacing w:before="120"/>
        <w:ind w:right="-1"/>
        <w:jc w:val="right"/>
        <w:rPr>
          <w:rFonts w:ascii="Arial" w:hAnsi="Arial" w:cs="Arial"/>
          <w:b/>
          <w:bCs/>
          <w:szCs w:val="24"/>
        </w:rPr>
      </w:pPr>
    </w:p>
    <w:p w14:paraId="0032ADF6" w14:textId="77777777" w:rsidR="009752EE" w:rsidRPr="009752EE" w:rsidRDefault="009752EE" w:rsidP="009752EE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3348559D" w14:textId="77777777" w:rsidR="009752EE" w:rsidRPr="009752EE" w:rsidRDefault="009752EE" w:rsidP="009752EE">
      <w:pPr>
        <w:rPr>
          <w:rFonts w:ascii="Arial" w:eastAsiaTheme="minorHAnsi" w:hAnsi="Arial" w:cs="Arial"/>
          <w:szCs w:val="24"/>
          <w:lang w:eastAsia="en-US"/>
        </w:rPr>
      </w:pPr>
    </w:p>
    <w:p w14:paraId="2FF8E8E7" w14:textId="274D4DD5" w:rsidR="00FA024D" w:rsidRPr="009752EE" w:rsidRDefault="00FA024D" w:rsidP="009752EE">
      <w:pPr>
        <w:rPr>
          <w:rFonts w:ascii="Arial" w:hAnsi="Arial" w:cs="Arial"/>
          <w:color w:val="000000"/>
          <w:szCs w:val="24"/>
        </w:rPr>
      </w:pPr>
    </w:p>
    <w:sectPr w:rsidR="00FA024D" w:rsidRPr="009752EE" w:rsidSect="00E1394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661FC" w14:textId="77777777" w:rsidR="007A54A6" w:rsidRDefault="007A54A6" w:rsidP="00E13940">
      <w:r>
        <w:separator/>
      </w:r>
    </w:p>
  </w:endnote>
  <w:endnote w:type="continuationSeparator" w:id="0">
    <w:p w14:paraId="4BBF0EB4" w14:textId="77777777" w:rsidR="007A54A6" w:rsidRDefault="007A54A6" w:rsidP="00E1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E3EC9" w14:textId="77777777" w:rsidR="007A54A6" w:rsidRDefault="007A54A6" w:rsidP="00E13940">
      <w:r>
        <w:separator/>
      </w:r>
    </w:p>
  </w:footnote>
  <w:footnote w:type="continuationSeparator" w:id="0">
    <w:p w14:paraId="037EB0B5" w14:textId="77777777" w:rsidR="007A54A6" w:rsidRDefault="007A54A6" w:rsidP="00E1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966BF" w14:textId="77777777" w:rsidR="008E3CA6" w:rsidRDefault="008E3CA6">
    <w:pPr>
      <w:pStyle w:val="Nagwek"/>
      <w:rPr>
        <w:rFonts w:ascii="Arial" w:hAnsi="Arial" w:cs="Arial"/>
        <w:b/>
        <w:sz w:val="20"/>
      </w:rPr>
    </w:pPr>
  </w:p>
  <w:p w14:paraId="590788B9" w14:textId="068AAE7F" w:rsidR="00E13940" w:rsidRDefault="00E13940">
    <w:pPr>
      <w:pStyle w:val="Nagwek"/>
    </w:pPr>
    <w:r w:rsidRPr="00E13940">
      <w:rPr>
        <w:rFonts w:ascii="Arial" w:hAnsi="Arial" w:cs="Arial"/>
        <w:b/>
        <w:sz w:val="20"/>
      </w:rPr>
      <w:t xml:space="preserve">Nr sprawy </w:t>
    </w:r>
    <w:r w:rsidR="009752EE">
      <w:rPr>
        <w:rFonts w:ascii="Arial" w:hAnsi="Arial" w:cs="Arial"/>
        <w:b/>
        <w:sz w:val="20"/>
      </w:rPr>
      <w:t>3/2023</w:t>
    </w:r>
    <w:r w:rsidR="009752EE">
      <w:rPr>
        <w:rFonts w:ascii="Arial" w:hAnsi="Arial" w:cs="Arial"/>
        <w:b/>
        <w:sz w:val="20"/>
      </w:rPr>
      <w:tab/>
    </w:r>
    <w:r w:rsidR="009752EE">
      <w:rPr>
        <w:rFonts w:ascii="Arial" w:hAnsi="Arial" w:cs="Arial"/>
        <w:b/>
        <w:sz w:val="20"/>
      </w:rPr>
      <w:tab/>
    </w:r>
    <w:r w:rsidRPr="00E13940">
      <w:rPr>
        <w:rFonts w:ascii="Arial" w:hAnsi="Arial" w:cs="Arial"/>
        <w:b/>
        <w:bCs/>
        <w:sz w:val="20"/>
      </w:rPr>
      <w:t xml:space="preserve">Załącznik nr </w:t>
    </w:r>
    <w:r>
      <w:rPr>
        <w:rFonts w:ascii="Arial" w:hAnsi="Arial" w:cs="Arial"/>
        <w:b/>
        <w:bCs/>
        <w:sz w:val="20"/>
      </w:rPr>
      <w:t>5</w:t>
    </w:r>
    <w:r w:rsidRPr="00E13940">
      <w:rPr>
        <w:rFonts w:ascii="Arial" w:hAnsi="Arial" w:cs="Arial"/>
        <w:b/>
        <w:bCs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75864A8"/>
    <w:lvl w:ilvl="0">
      <w:start w:val="1"/>
      <w:numFmt w:val="bullet"/>
      <w:pStyle w:val="pktn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41"/>
    <w:multiLevelType w:val="multilevel"/>
    <w:tmpl w:val="6C823A7A"/>
    <w:name w:val="WW8Num65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70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4" w15:restartNumberingAfterBreak="0">
    <w:nsid w:val="013E537A"/>
    <w:multiLevelType w:val="hybridMultilevel"/>
    <w:tmpl w:val="64987C44"/>
    <w:lvl w:ilvl="0" w:tplc="F1BED0E2">
      <w:start w:val="2"/>
      <w:numFmt w:val="lowerLetter"/>
      <w:lvlText w:val="%1)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A14F9"/>
    <w:multiLevelType w:val="hybridMultilevel"/>
    <w:tmpl w:val="1272132E"/>
    <w:lvl w:ilvl="0" w:tplc="F93C0E8C">
      <w:start w:val="1"/>
      <w:numFmt w:val="decimal"/>
      <w:lvlText w:val="%1."/>
      <w:lvlJc w:val="left"/>
      <w:pPr>
        <w:ind w:left="2205" w:hanging="360"/>
      </w:pPr>
      <w:rPr>
        <w:rFonts w:ascii="Arial" w:eastAsiaTheme="minorHAnsi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2925" w:hanging="360"/>
      </w:pPr>
    </w:lvl>
    <w:lvl w:ilvl="2" w:tplc="0415001B">
      <w:start w:val="1"/>
      <w:numFmt w:val="lowerRoman"/>
      <w:lvlText w:val="%3."/>
      <w:lvlJc w:val="right"/>
      <w:pPr>
        <w:ind w:left="3645" w:hanging="180"/>
      </w:pPr>
    </w:lvl>
    <w:lvl w:ilvl="3" w:tplc="0415000F">
      <w:start w:val="1"/>
      <w:numFmt w:val="decimal"/>
      <w:lvlText w:val="%4."/>
      <w:lvlJc w:val="left"/>
      <w:pPr>
        <w:ind w:left="4365" w:hanging="360"/>
      </w:pPr>
    </w:lvl>
    <w:lvl w:ilvl="4" w:tplc="04150019">
      <w:start w:val="1"/>
      <w:numFmt w:val="lowerLetter"/>
      <w:lvlText w:val="%5."/>
      <w:lvlJc w:val="left"/>
      <w:pPr>
        <w:ind w:left="5085" w:hanging="360"/>
      </w:pPr>
    </w:lvl>
    <w:lvl w:ilvl="5" w:tplc="0415001B">
      <w:start w:val="1"/>
      <w:numFmt w:val="lowerRoman"/>
      <w:lvlText w:val="%6."/>
      <w:lvlJc w:val="right"/>
      <w:pPr>
        <w:ind w:left="5805" w:hanging="180"/>
      </w:pPr>
    </w:lvl>
    <w:lvl w:ilvl="6" w:tplc="0415000F">
      <w:start w:val="1"/>
      <w:numFmt w:val="decimal"/>
      <w:lvlText w:val="%7."/>
      <w:lvlJc w:val="left"/>
      <w:pPr>
        <w:ind w:left="6525" w:hanging="360"/>
      </w:pPr>
    </w:lvl>
    <w:lvl w:ilvl="7" w:tplc="04150019">
      <w:start w:val="1"/>
      <w:numFmt w:val="lowerLetter"/>
      <w:lvlText w:val="%8."/>
      <w:lvlJc w:val="left"/>
      <w:pPr>
        <w:ind w:left="7245" w:hanging="360"/>
      </w:pPr>
    </w:lvl>
    <w:lvl w:ilvl="8" w:tplc="0415001B">
      <w:start w:val="1"/>
      <w:numFmt w:val="lowerRoman"/>
      <w:lvlText w:val="%9."/>
      <w:lvlJc w:val="right"/>
      <w:pPr>
        <w:ind w:left="7965" w:hanging="180"/>
      </w:pPr>
    </w:lvl>
  </w:abstractNum>
  <w:abstractNum w:abstractNumId="6" w15:restartNumberingAfterBreak="0">
    <w:nsid w:val="0DEA69EA"/>
    <w:multiLevelType w:val="hybridMultilevel"/>
    <w:tmpl w:val="EDD8FA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46635A"/>
    <w:multiLevelType w:val="hybridMultilevel"/>
    <w:tmpl w:val="991A0196"/>
    <w:lvl w:ilvl="0" w:tplc="A96657F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43F18"/>
    <w:multiLevelType w:val="hybridMultilevel"/>
    <w:tmpl w:val="5A5A8AAC"/>
    <w:lvl w:ilvl="0" w:tplc="BB924F9A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E52DD"/>
    <w:multiLevelType w:val="hybridMultilevel"/>
    <w:tmpl w:val="8324689C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1B184E"/>
    <w:multiLevelType w:val="hybridMultilevel"/>
    <w:tmpl w:val="3F2CE514"/>
    <w:lvl w:ilvl="0" w:tplc="3B12A8A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162D5"/>
    <w:multiLevelType w:val="hybridMultilevel"/>
    <w:tmpl w:val="0CF457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3A49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2F2CE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C40F8E"/>
    <w:multiLevelType w:val="hybridMultilevel"/>
    <w:tmpl w:val="E8CC9D92"/>
    <w:lvl w:ilvl="0" w:tplc="3B12A8A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8614B"/>
    <w:multiLevelType w:val="hybridMultilevel"/>
    <w:tmpl w:val="69D81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D6323"/>
    <w:multiLevelType w:val="hybridMultilevel"/>
    <w:tmpl w:val="F06AD346"/>
    <w:lvl w:ilvl="0" w:tplc="E16A4B7C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D1B0B"/>
    <w:multiLevelType w:val="hybridMultilevel"/>
    <w:tmpl w:val="30C8D50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840076"/>
    <w:multiLevelType w:val="hybridMultilevel"/>
    <w:tmpl w:val="E05EFA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B56733"/>
    <w:multiLevelType w:val="hybridMultilevel"/>
    <w:tmpl w:val="D974C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47CE1"/>
    <w:multiLevelType w:val="hybridMultilevel"/>
    <w:tmpl w:val="1ED88E82"/>
    <w:lvl w:ilvl="0" w:tplc="100E49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797049"/>
    <w:multiLevelType w:val="hybridMultilevel"/>
    <w:tmpl w:val="93440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A0F83"/>
    <w:multiLevelType w:val="hybridMultilevel"/>
    <w:tmpl w:val="B22EFBC8"/>
    <w:lvl w:ilvl="0" w:tplc="04150011">
      <w:start w:val="1"/>
      <w:numFmt w:val="lowerLetter"/>
      <w:lvlText w:val="%1)"/>
      <w:lvlJc w:val="left"/>
      <w:pPr>
        <w:ind w:left="1077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ED74E12"/>
    <w:multiLevelType w:val="hybridMultilevel"/>
    <w:tmpl w:val="19A2BE64"/>
    <w:lvl w:ilvl="0" w:tplc="FFFFFFFF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7680D"/>
    <w:multiLevelType w:val="hybridMultilevel"/>
    <w:tmpl w:val="02CC9190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23" w15:restartNumberingAfterBreak="0">
    <w:nsid w:val="521D5B1E"/>
    <w:multiLevelType w:val="hybridMultilevel"/>
    <w:tmpl w:val="75CC9036"/>
    <w:lvl w:ilvl="0" w:tplc="22381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2E146D8"/>
    <w:multiLevelType w:val="hybridMultilevel"/>
    <w:tmpl w:val="20E670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453DA7"/>
    <w:multiLevelType w:val="hybridMultilevel"/>
    <w:tmpl w:val="0F14F390"/>
    <w:lvl w:ilvl="0" w:tplc="DB5CDA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2E0CFA">
      <w:start w:val="1"/>
      <w:numFmt w:val="decimal"/>
      <w:lvlText w:val="%2)"/>
      <w:lvlJc w:val="left"/>
      <w:pPr>
        <w:ind w:left="1770" w:hanging="69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C7819"/>
    <w:multiLevelType w:val="hybridMultilevel"/>
    <w:tmpl w:val="5890EFC6"/>
    <w:lvl w:ilvl="0" w:tplc="0415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80F6B"/>
    <w:multiLevelType w:val="hybridMultilevel"/>
    <w:tmpl w:val="52E45586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C2A7C"/>
    <w:multiLevelType w:val="hybridMultilevel"/>
    <w:tmpl w:val="26FC0198"/>
    <w:lvl w:ilvl="0" w:tplc="2BEA1A8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60BB22B5"/>
    <w:multiLevelType w:val="hybridMultilevel"/>
    <w:tmpl w:val="881E84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3E57E9"/>
    <w:multiLevelType w:val="hybridMultilevel"/>
    <w:tmpl w:val="B402566E"/>
    <w:lvl w:ilvl="0" w:tplc="7EBA146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6304B"/>
    <w:multiLevelType w:val="hybridMultilevel"/>
    <w:tmpl w:val="D826DD3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787A3FB4"/>
    <w:multiLevelType w:val="hybridMultilevel"/>
    <w:tmpl w:val="CD24998C"/>
    <w:lvl w:ilvl="0" w:tplc="B388F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3A49336">
      <w:start w:val="1"/>
      <w:numFmt w:val="decimal"/>
      <w:lvlText w:val="%2)"/>
      <w:lvlJc w:val="left"/>
      <w:pPr>
        <w:tabs>
          <w:tab w:val="num" w:pos="1021"/>
        </w:tabs>
        <w:ind w:left="1021" w:hanging="301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95F79D8"/>
    <w:multiLevelType w:val="hybridMultilevel"/>
    <w:tmpl w:val="4BAA3C82"/>
    <w:lvl w:ilvl="0" w:tplc="E9981A5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9591E"/>
    <w:multiLevelType w:val="hybridMultilevel"/>
    <w:tmpl w:val="58DEB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12B24"/>
    <w:multiLevelType w:val="multilevel"/>
    <w:tmpl w:val="A9F47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360"/>
        </w:tabs>
        <w:ind w:left="1360" w:hanging="720"/>
      </w:pPr>
      <w:rPr>
        <w:color w:val="auto"/>
      </w:rPr>
    </w:lvl>
    <w:lvl w:ilvl="2">
      <w:start w:val="2"/>
      <w:numFmt w:val="decimal"/>
      <w:isLgl/>
      <w:lvlText w:val="%1.%2.%3."/>
      <w:lvlJc w:val="left"/>
      <w:pPr>
        <w:tabs>
          <w:tab w:val="num" w:pos="2000"/>
        </w:tabs>
        <w:ind w:left="2000" w:hanging="720"/>
      </w:pPr>
      <w:rPr>
        <w:color w:val="auto"/>
      </w:rPr>
    </w:lvl>
    <w:lvl w:ilvl="3">
      <w:start w:val="2"/>
      <w:numFmt w:val="decimal"/>
      <w:isLgl/>
      <w:lvlText w:val="%1.%2.%3.%4."/>
      <w:lvlJc w:val="left"/>
      <w:pPr>
        <w:tabs>
          <w:tab w:val="num" w:pos="2640"/>
        </w:tabs>
        <w:ind w:left="264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3640"/>
        </w:tabs>
        <w:ind w:left="36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4280"/>
        </w:tabs>
        <w:ind w:left="428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80"/>
        </w:tabs>
        <w:ind w:left="528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20"/>
        </w:tabs>
        <w:ind w:left="592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20"/>
        </w:tabs>
        <w:ind w:left="6920" w:hanging="1800"/>
      </w:pPr>
      <w:rPr>
        <w:color w:val="auto"/>
      </w:rPr>
    </w:lvl>
  </w:abstractNum>
  <w:num w:numId="1">
    <w:abstractNumId w:val="5"/>
  </w:num>
  <w:num w:numId="2">
    <w:abstractNumId w:val="3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7"/>
  </w:num>
  <w:num w:numId="34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219"/>
    <w:rsid w:val="0001032B"/>
    <w:rsid w:val="00057E65"/>
    <w:rsid w:val="000649CA"/>
    <w:rsid w:val="00092F26"/>
    <w:rsid w:val="000940CE"/>
    <w:rsid w:val="000C3FFD"/>
    <w:rsid w:val="000D3640"/>
    <w:rsid w:val="00111D43"/>
    <w:rsid w:val="00152DDA"/>
    <w:rsid w:val="00177C67"/>
    <w:rsid w:val="001C6009"/>
    <w:rsid w:val="001D031D"/>
    <w:rsid w:val="0023462F"/>
    <w:rsid w:val="00251323"/>
    <w:rsid w:val="002D73FC"/>
    <w:rsid w:val="002E2B4C"/>
    <w:rsid w:val="00311F2B"/>
    <w:rsid w:val="003710FC"/>
    <w:rsid w:val="003815C7"/>
    <w:rsid w:val="003914C4"/>
    <w:rsid w:val="003F1EE3"/>
    <w:rsid w:val="003F5688"/>
    <w:rsid w:val="00407ED6"/>
    <w:rsid w:val="00431DD1"/>
    <w:rsid w:val="00530163"/>
    <w:rsid w:val="005355B9"/>
    <w:rsid w:val="00535676"/>
    <w:rsid w:val="00565530"/>
    <w:rsid w:val="0057766B"/>
    <w:rsid w:val="005D60F3"/>
    <w:rsid w:val="006D22BA"/>
    <w:rsid w:val="00716CA3"/>
    <w:rsid w:val="00795DD7"/>
    <w:rsid w:val="007A25BE"/>
    <w:rsid w:val="007A54A6"/>
    <w:rsid w:val="008354EF"/>
    <w:rsid w:val="008E3CA6"/>
    <w:rsid w:val="00917748"/>
    <w:rsid w:val="00944596"/>
    <w:rsid w:val="009752EE"/>
    <w:rsid w:val="0099062E"/>
    <w:rsid w:val="009C77CE"/>
    <w:rsid w:val="00A633FA"/>
    <w:rsid w:val="00AD2764"/>
    <w:rsid w:val="00B23562"/>
    <w:rsid w:val="00B305A3"/>
    <w:rsid w:val="00B42ACF"/>
    <w:rsid w:val="00B93D8F"/>
    <w:rsid w:val="00BD7E3E"/>
    <w:rsid w:val="00BE1479"/>
    <w:rsid w:val="00BF429E"/>
    <w:rsid w:val="00C042ED"/>
    <w:rsid w:val="00C23EAA"/>
    <w:rsid w:val="00C34F03"/>
    <w:rsid w:val="00C51C20"/>
    <w:rsid w:val="00C5508B"/>
    <w:rsid w:val="00D35D95"/>
    <w:rsid w:val="00D41219"/>
    <w:rsid w:val="00D70825"/>
    <w:rsid w:val="00D94966"/>
    <w:rsid w:val="00DD2D57"/>
    <w:rsid w:val="00DE2F21"/>
    <w:rsid w:val="00E13940"/>
    <w:rsid w:val="00E3108B"/>
    <w:rsid w:val="00E41088"/>
    <w:rsid w:val="00F56964"/>
    <w:rsid w:val="00F84B3B"/>
    <w:rsid w:val="00FA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6000"/>
  <w15:chartTrackingRefBased/>
  <w15:docId w15:val="{C3A16662-8297-4C6F-B268-15359A47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C77CE"/>
    <w:pPr>
      <w:keepLines/>
      <w:numPr>
        <w:ilvl w:val="1"/>
        <w:numId w:val="1"/>
      </w:numPr>
      <w:suppressAutoHyphens/>
      <w:autoSpaceDE w:val="0"/>
      <w:spacing w:before="40"/>
      <w:jc w:val="both"/>
      <w:outlineLvl w:val="1"/>
    </w:pPr>
    <w:rPr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77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D41219"/>
    <w:rPr>
      <w:sz w:val="24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D41219"/>
    <w:pPr>
      <w:ind w:left="708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7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74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39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9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C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C2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C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C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44596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9C77CE"/>
    <w:rPr>
      <w:rFonts w:ascii="Times New Roman" w:eastAsia="Times New Roman" w:hAnsi="Times New Roman" w:cs="Times New Roman"/>
      <w:lang w:eastAsia="ar-SA"/>
    </w:rPr>
  </w:style>
  <w:style w:type="paragraph" w:styleId="Tekstpodstawowy">
    <w:name w:val="Body Text"/>
    <w:basedOn w:val="Normalny"/>
    <w:link w:val="TekstpodstawowyZnak"/>
    <w:rsid w:val="009C77CE"/>
    <w:pPr>
      <w:suppressAutoHyphens/>
      <w:autoSpaceDE w:val="0"/>
      <w:spacing w:after="120"/>
      <w:jc w:val="both"/>
    </w:pPr>
    <w:rPr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C77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nr">
    <w:name w:val="pkt_nr"/>
    <w:basedOn w:val="Nagwek3"/>
    <w:autoRedefine/>
    <w:rsid w:val="009C77CE"/>
    <w:pPr>
      <w:keepNext w:val="0"/>
      <w:numPr>
        <w:numId w:val="34"/>
      </w:numPr>
      <w:tabs>
        <w:tab w:val="clear" w:pos="360"/>
      </w:tabs>
      <w:suppressAutoHyphens/>
      <w:autoSpaceDE w:val="0"/>
      <w:spacing w:before="0"/>
      <w:ind w:left="1135" w:firstLine="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77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13</Pages>
  <Words>4701</Words>
  <Characters>28211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Wojszwiłło</dc:creator>
  <cp:keywords/>
  <dc:description/>
  <cp:lastModifiedBy>Agnieszka Skotnicka</cp:lastModifiedBy>
  <cp:revision>46</cp:revision>
  <cp:lastPrinted>2023-01-13T09:06:00Z</cp:lastPrinted>
  <dcterms:created xsi:type="dcterms:W3CDTF">2022-07-11T09:35:00Z</dcterms:created>
  <dcterms:modified xsi:type="dcterms:W3CDTF">2023-01-13T09:07:00Z</dcterms:modified>
</cp:coreProperties>
</file>