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activeX/activeX1.bin" ContentType="application/vnd.ms-office.activeX"/>
  <Override PartName="/word/activeX/activeX1.xml" ContentType="application/vnd.ms-office.activeX+xml"/>
  <Override PartName="/word/activeX/activeX2.bin" ContentType="application/vnd.ms-office.activeX"/>
  <Override PartName="/word/activeX/activeX2.xml" ContentType="application/vnd.ms-office.activeX+xml"/>
  <Override PartName="/word/activeX/_rels/activeX1.xml.rels" ContentType="application/vnd.openxmlformats-package.relationships+xml"/>
  <Override PartName="/word/activeX/_rels/activeX2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Załącznik nr 4 do SWZ</w:t>
      </w:r>
      <w:bookmarkStart w:id="0" w:name="_Hlk145800905"/>
      <w:bookmarkEnd w:id="0"/>
    </w:p>
    <w:p>
      <w:pPr>
        <w:pStyle w:val="Normal"/>
        <w:spacing w:before="0" w:after="120"/>
        <w:jc w:val="both"/>
        <w:rPr>
          <w:rFonts w:cs="Calibri" w:cstheme="minorHAnsi"/>
          <w:b/>
          <w:b/>
          <w:kern w:val="2"/>
          <w:lang w:eastAsia="zh-CN"/>
        </w:rPr>
      </w:pPr>
      <w:r>
        <w:rPr>
          <w:rFonts w:cs="Calibri" w:cstheme="minorHAnsi"/>
          <w:b/>
          <w:kern w:val="2"/>
          <w:lang w:eastAsia="zh-CN"/>
        </w:rPr>
        <w:t xml:space="preserve">Dotyczy postępowania o udzielenie zamówienia publicznego w trybie podstawowym bez przeprowadzenia negocjacji pn.: </w:t>
      </w:r>
      <w:bookmarkStart w:id="1" w:name="_Hlk55300065"/>
    </w:p>
    <w:p>
      <w:pPr>
        <w:pStyle w:val="Normal"/>
        <w:spacing w:before="0" w:after="120"/>
        <w:jc w:val="both"/>
        <w:rPr>
          <w:sz w:val="28"/>
          <w:szCs w:val="28"/>
        </w:rPr>
      </w:pPr>
      <w:r>
        <w:rPr>
          <w:rFonts w:cs="Calibri" w:cstheme="minorHAnsi"/>
          <w:b/>
          <w:sz w:val="28"/>
          <w:szCs w:val="28"/>
        </w:rPr>
        <w:t>„</w:t>
      </w:r>
      <w:r>
        <w:rPr>
          <w:rFonts w:cs="Calibri" w:cstheme="minorHAnsi"/>
          <w:b/>
          <w:sz w:val="28"/>
          <w:szCs w:val="28"/>
        </w:rPr>
        <w:t xml:space="preserve">Sukcesywne dostawy </w:t>
      </w:r>
      <w:r>
        <w:rPr>
          <w:rFonts w:eastAsia="Calibri" w:cs="Calibri" w:cstheme="minorHAnsi"/>
          <w:b/>
          <w:color w:val="auto"/>
          <w:kern w:val="0"/>
          <w:sz w:val="28"/>
          <w:szCs w:val="28"/>
          <w:lang w:val="pl-PL" w:eastAsia="en-US" w:bidi="ar-SA"/>
        </w:rPr>
        <w:t xml:space="preserve">materiałów szewnych – z podziałem na </w:t>
      </w:r>
      <w:r>
        <w:rPr>
          <w:rFonts w:eastAsia="Calibri" w:cs="Calibri" w:cstheme="minorHAnsi"/>
          <w:b/>
          <w:color w:val="auto"/>
          <w:kern w:val="0"/>
          <w:sz w:val="28"/>
          <w:szCs w:val="28"/>
          <w:lang w:val="pl-PL" w:eastAsia="en-US" w:bidi="ar-SA"/>
        </w:rPr>
        <w:t>dwie</w:t>
      </w:r>
      <w:r>
        <w:rPr>
          <w:rFonts w:eastAsia="Calibri" w:cs="Calibri" w:cstheme="minorHAnsi"/>
          <w:b/>
          <w:color w:val="auto"/>
          <w:kern w:val="0"/>
          <w:sz w:val="28"/>
          <w:szCs w:val="28"/>
          <w:lang w:val="pl-PL" w:eastAsia="en-US" w:bidi="ar-SA"/>
        </w:rPr>
        <w:t xml:space="preserve"> Części</w:t>
      </w:r>
      <w:r>
        <w:rPr>
          <w:rFonts w:cs="Calibri" w:cstheme="minorHAnsi"/>
          <w:b/>
          <w:sz w:val="28"/>
          <w:szCs w:val="28"/>
        </w:rPr>
        <w:t>”</w:t>
      </w:r>
      <w:bookmarkEnd w:id="1"/>
      <w:r>
        <w:rPr>
          <w:rFonts w:cs="Calibri" w:cstheme="minorHAnsi"/>
          <w:b/>
          <w:sz w:val="28"/>
          <w:szCs w:val="28"/>
        </w:rPr>
        <w:t>, znak sprawy: ZP/TP/</w:t>
      </w:r>
      <w:r>
        <w:rPr>
          <w:rFonts w:cs="Calibri" w:cstheme="minorHAnsi"/>
          <w:b/>
          <w:sz w:val="28"/>
          <w:szCs w:val="28"/>
        </w:rPr>
        <w:t>12</w:t>
      </w:r>
      <w:r>
        <w:rPr>
          <w:rFonts w:cs="Calibri" w:cstheme="minorHAnsi"/>
          <w:b/>
          <w:sz w:val="28"/>
          <w:szCs w:val="28"/>
        </w:rPr>
        <w:t>/2024</w:t>
      </w:r>
    </w:p>
    <w:p>
      <w:pPr>
        <w:pStyle w:val="Normal"/>
        <w:spacing w:lineRule="auto" w:line="300" w:before="0" w:after="0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Style w:val="Tabela-Siatka"/>
        <w:tblW w:w="921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606"/>
        <w:gridCol w:w="4605"/>
      </w:tblGrid>
      <w:tr>
        <w:trPr>
          <w:trHeight w:val="840" w:hRule="atLeast"/>
        </w:trPr>
        <w:tc>
          <w:tcPr>
            <w:tcW w:w="4606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pl-PL" w:bidi="ar-SA"/>
              </w:rPr>
              <w:t>Nazwa Wykonawcy</w:t>
            </w:r>
          </w:p>
        </w:tc>
        <w:tc>
          <w:tcPr>
            <w:tcW w:w="460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</w:r>
          </w:p>
        </w:tc>
      </w:tr>
      <w:tr>
        <w:trPr>
          <w:trHeight w:val="1054" w:hRule="atLeast"/>
        </w:trPr>
        <w:tc>
          <w:tcPr>
            <w:tcW w:w="4606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pl-PL" w:bidi="ar-SA"/>
              </w:rPr>
              <w:t>Adres Wykonawcy: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pl-PL" w:bidi="ar-SA"/>
              </w:rPr>
              <w:t>kod, miejscowość, ulica, nr lokalu</w:t>
            </w:r>
          </w:p>
        </w:tc>
        <w:tc>
          <w:tcPr>
            <w:tcW w:w="460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</w:r>
          </w:p>
        </w:tc>
      </w:tr>
      <w:tr>
        <w:trPr>
          <w:trHeight w:val="424" w:hRule="atLeast"/>
        </w:trPr>
        <w:tc>
          <w:tcPr>
            <w:tcW w:w="4606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pl-PL" w:bidi="ar-SA"/>
              </w:rPr>
              <w:t>REGON</w:t>
            </w:r>
          </w:p>
        </w:tc>
        <w:tc>
          <w:tcPr>
            <w:tcW w:w="460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</w:r>
          </w:p>
        </w:tc>
      </w:tr>
      <w:tr>
        <w:trPr>
          <w:trHeight w:val="442" w:hRule="atLeast"/>
        </w:trPr>
        <w:tc>
          <w:tcPr>
            <w:tcW w:w="4606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pl-PL" w:bidi="ar-SA"/>
              </w:rPr>
              <w:t>NIP</w:t>
            </w:r>
          </w:p>
        </w:tc>
        <w:tc>
          <w:tcPr>
            <w:tcW w:w="460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</w:r>
          </w:p>
        </w:tc>
      </w:tr>
    </w:tbl>
    <w:p>
      <w:pPr>
        <w:pStyle w:val="Nagwek2"/>
        <w:spacing w:lineRule="auto" w:line="300" w:before="0" w:after="0"/>
        <w:rPr>
          <w:b w:val="false"/>
          <w:b w:val="false"/>
          <w:sz w:val="24"/>
          <w:szCs w:val="24"/>
        </w:rPr>
      </w:pPr>
      <w:r>
        <w:rPr>
          <w:b w:val="false"/>
          <w:sz w:val="24"/>
          <w:szCs w:val="24"/>
        </w:rPr>
      </w:r>
    </w:p>
    <w:p>
      <w:pPr>
        <w:pStyle w:val="Nagwek2"/>
        <w:spacing w:lineRule="auto" w:line="300" w:before="0" w:after="0"/>
        <w:jc w:val="center"/>
        <w:rPr/>
      </w:pPr>
      <w:bookmarkStart w:id="2" w:name="_Toc516060416"/>
      <w:r>
        <w:rPr>
          <w:sz w:val="28"/>
          <w:szCs w:val="28"/>
        </w:rPr>
        <w:t>Oświadczenie</w:t>
      </w:r>
      <w:r>
        <w:rPr/>
        <w:t xml:space="preserve"> </w:t>
      </w:r>
      <w:bookmarkEnd w:id="2"/>
      <w:r>
        <w:rPr>
          <w:sz w:val="28"/>
          <w:szCs w:val="28"/>
        </w:rPr>
        <w:t xml:space="preserve">Wykonawcy </w:t>
      </w:r>
    </w:p>
    <w:p>
      <w:pPr>
        <w:pStyle w:val="Nagwek2"/>
        <w:spacing w:lineRule="auto" w:line="300" w:before="0" w:after="0"/>
        <w:jc w:val="center"/>
        <w:rPr/>
      </w:pPr>
      <w:r>
        <w:rPr>
          <w:rFonts w:cs="Arial"/>
          <w:sz w:val="24"/>
          <w:szCs w:val="24"/>
        </w:rPr>
        <w:t xml:space="preserve">składane na podstawie art. 125 ust. 1 ustawy Pzp, </w:t>
      </w:r>
    </w:p>
    <w:p>
      <w:pPr>
        <w:pStyle w:val="Normal"/>
        <w:spacing w:lineRule="auto" w:line="300" w:before="0" w:after="120"/>
        <w:jc w:val="center"/>
        <w:rPr/>
      </w:pPr>
      <w:r>
        <w:rPr>
          <w:b/>
          <w:sz w:val="24"/>
          <w:szCs w:val="24"/>
          <w:lang w:eastAsia="pl-PL"/>
        </w:rPr>
        <w:t xml:space="preserve">w zakresie obligatoryjnych podstaw wykluczenia z postępowania </w:t>
      </w:r>
    </w:p>
    <w:p>
      <w:pPr>
        <w:pStyle w:val="Normal"/>
        <w:spacing w:lineRule="auto" w:line="300" w:before="0" w:after="0"/>
        <w:rPr>
          <w:b/>
          <w:b/>
          <w:lang w:eastAsia="pl-PL"/>
        </w:rPr>
      </w:pPr>
      <w:r>
        <w:rPr>
          <w:b/>
          <w:lang w:eastAsia="pl-PL"/>
        </w:rPr>
      </w:r>
    </w:p>
    <w:p>
      <w:pPr>
        <w:pStyle w:val="Normal"/>
        <w:spacing w:lineRule="auto" w:line="300" w:before="0" w:after="0"/>
        <w:rPr>
          <w:lang w:eastAsia="pl-PL"/>
        </w:rPr>
      </w:pPr>
      <w:r>
        <w:rPr>
          <w:lang w:eastAsia="pl-PL"/>
        </w:rPr>
        <w:t>Ja,</w:t>
      </w:r>
      <w:r>
        <w:rPr>
          <w:b/>
          <w:lang w:eastAsia="pl-PL"/>
        </w:rPr>
        <w:t xml:space="preserve"> </w:t>
      </w:r>
      <w:r>
        <w:rPr>
          <w:lang w:eastAsia="pl-PL"/>
        </w:rPr>
        <w:t xml:space="preserve">niżej podpisany, działając w imieniu i na rzecz:  </w:t>
      </w:r>
    </w:p>
    <w:p>
      <w:pPr>
        <w:pStyle w:val="Normal"/>
        <w:spacing w:lineRule="auto" w:line="300" w:before="0" w:after="0"/>
        <w:rPr>
          <w:lang w:eastAsia="pl-PL"/>
        </w:rPr>
      </w:pPr>
      <w:r>
        <w:rPr/>
        <w:object>
          <v:shapetype id="shapetype_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control_shape_0" style="width:454.25pt;height:84.5pt" type="#shapetype_75"/>
          <w:control r:id="rId2" w:name="TextBox1111" w:shapeid="control_shape_0"/>
        </w:object>
      </w:r>
      <w:r>
        <w:rPr>
          <w:lang w:eastAsia="pl-PL"/>
        </w:rPr>
        <w:t>(nazwa/firma Wykonawcy)</w:t>
      </w:r>
    </w:p>
    <w:p>
      <w:pPr>
        <w:pStyle w:val="Normal"/>
        <w:spacing w:lineRule="auto" w:line="300" w:before="0" w:after="0"/>
        <w:rPr>
          <w:lang w:eastAsia="pl-PL"/>
        </w:rPr>
      </w:pPr>
      <w:r>
        <w:rPr>
          <w:lang w:eastAsia="pl-PL"/>
        </w:rPr>
      </w:r>
    </w:p>
    <w:p>
      <w:pPr>
        <w:pStyle w:val="Normal"/>
        <w:spacing w:before="0" w:after="120"/>
        <w:jc w:val="both"/>
        <w:rPr>
          <w:rFonts w:cs="Calibri" w:cstheme="minorHAnsi"/>
          <w:b/>
          <w:b/>
        </w:rPr>
      </w:pPr>
      <w:r>
        <w:rPr>
          <w:lang w:eastAsia="pl-PL"/>
        </w:rPr>
        <w:t xml:space="preserve">ubiegając się o zamówienie publiczne na </w:t>
      </w:r>
      <w:r>
        <w:rPr>
          <w:rFonts w:cs="Calibri" w:cstheme="minorHAnsi"/>
          <w:b/>
        </w:rPr>
        <w:t xml:space="preserve">„Sukcesywne dostawy </w:t>
      </w:r>
      <w:r>
        <w:rPr>
          <w:rFonts w:eastAsia="Calibri" w:cs="Calibri" w:cstheme="minorHAnsi"/>
          <w:b/>
          <w:color w:val="auto"/>
          <w:kern w:val="0"/>
          <w:sz w:val="22"/>
          <w:szCs w:val="22"/>
          <w:lang w:val="pl-PL" w:eastAsia="en-US" w:bidi="ar-SA"/>
        </w:rPr>
        <w:t xml:space="preserve">materiałów szewnych – z podziałem na </w:t>
      </w:r>
      <w:r>
        <w:rPr>
          <w:rFonts w:eastAsia="Calibri" w:cs="Calibri" w:cstheme="minorHAnsi"/>
          <w:b/>
          <w:color w:val="auto"/>
          <w:kern w:val="0"/>
          <w:sz w:val="22"/>
          <w:szCs w:val="22"/>
          <w:lang w:val="pl-PL" w:eastAsia="en-US" w:bidi="ar-SA"/>
        </w:rPr>
        <w:t xml:space="preserve">dwie </w:t>
      </w:r>
      <w:r>
        <w:rPr>
          <w:rFonts w:eastAsia="Calibri" w:cs="Calibri" w:cstheme="minorHAnsi"/>
          <w:b/>
          <w:color w:val="auto"/>
          <w:kern w:val="0"/>
          <w:sz w:val="22"/>
          <w:szCs w:val="22"/>
          <w:lang w:val="pl-PL" w:eastAsia="en-US" w:bidi="ar-SA"/>
        </w:rPr>
        <w:t>Części</w:t>
      </w:r>
      <w:r>
        <w:rPr>
          <w:rFonts w:cs="Calibri" w:cstheme="minorHAnsi"/>
          <w:b/>
        </w:rPr>
        <w:t>”, znak sprawy: ZP/TP/</w:t>
      </w:r>
      <w:r>
        <w:rPr>
          <w:rFonts w:cs="Calibri" w:cstheme="minorHAnsi"/>
          <w:b/>
        </w:rPr>
        <w:t>12</w:t>
      </w:r>
      <w:r>
        <w:rPr>
          <w:rFonts w:cs="Calibri" w:cstheme="minorHAnsi"/>
          <w:b/>
        </w:rPr>
        <w:t>/2024</w:t>
      </w:r>
    </w:p>
    <w:p>
      <w:pPr>
        <w:pStyle w:val="Normal"/>
        <w:spacing w:lineRule="auto" w:line="300" w:before="0" w:after="0"/>
        <w:rPr>
          <w:lang w:eastAsia="pl-PL"/>
        </w:rPr>
      </w:pPr>
      <w:r>
        <w:rPr>
          <w:rFonts w:cs="Calibri" w:cstheme="minorHAnsi"/>
          <w:b/>
          <w:bCs/>
        </w:rPr>
        <w:t xml:space="preserve"> </w:t>
      </w:r>
      <w:r>
        <w:rPr>
          <w:rFonts w:cs="Calibri" w:cstheme="minorHAnsi"/>
          <w:bCs/>
        </w:rPr>
        <w:t>dla ZZOZ w Czarnkowie,</w:t>
      </w:r>
      <w:r>
        <w:rPr>
          <w:rFonts w:cs="Calibri" w:cstheme="minorHAnsi"/>
          <w:b/>
          <w:bCs/>
        </w:rPr>
        <w:t xml:space="preserve"> </w:t>
      </w:r>
      <w:r>
        <w:rPr>
          <w:lang w:eastAsia="pl-PL"/>
        </w:rPr>
        <w:t xml:space="preserve">oświadczam, że: </w:t>
        <w:br/>
      </w:r>
    </w:p>
    <w:p>
      <w:pPr>
        <w:pStyle w:val="Normal"/>
        <w:spacing w:lineRule="auto" w:line="300" w:before="0" w:after="0"/>
        <w:rPr>
          <w:b/>
          <w:b/>
          <w:bCs/>
          <w:lang w:eastAsia="pl-PL"/>
        </w:rPr>
      </w:pPr>
      <w:r>
        <w:rPr>
          <w:b/>
          <w:bCs/>
          <w:lang w:eastAsia="pl-PL"/>
        </w:rPr>
        <w:t>W zakresie podstaw wykluczenia:</w:t>
      </w:r>
    </w:p>
    <w:p>
      <w:pPr>
        <w:pStyle w:val="Normal"/>
        <w:numPr>
          <w:ilvl w:val="0"/>
          <w:numId w:val="1"/>
        </w:numPr>
        <w:spacing w:lineRule="auto" w:line="300" w:before="0" w:after="0"/>
        <w:ind w:left="426" w:hanging="426"/>
        <w:rPr>
          <w:lang w:eastAsia="pl-PL"/>
        </w:rPr>
      </w:pPr>
      <w:r>
        <w:rPr>
          <w:lang w:eastAsia="pl-PL"/>
        </w:rPr>
        <w:t>nie podlegam wykluczeniu z postępowania na podstawie art. 108 ust. 1 ustawy Pzp;</w:t>
      </w:r>
    </w:p>
    <w:p>
      <w:pPr>
        <w:pStyle w:val="Normal"/>
        <w:numPr>
          <w:ilvl w:val="0"/>
          <w:numId w:val="1"/>
        </w:numPr>
        <w:spacing w:lineRule="auto" w:line="300" w:before="0" w:after="0"/>
        <w:ind w:left="426" w:hanging="426"/>
        <w:rPr>
          <w:lang w:eastAsia="pl-PL"/>
        </w:rPr>
      </w:pPr>
      <w:r>
        <w:rPr>
          <w:lang w:eastAsia="pl-PL"/>
        </w:rPr>
        <w:t xml:space="preserve">nie podlegam wykluczeniu z postępowania na podstawie </w:t>
      </w:r>
      <w:r>
        <w:rPr>
          <w:rFonts w:cs="Calibri" w:cstheme="minorHAnsi"/>
        </w:rPr>
        <w:t xml:space="preserve">art. 7 ust. 1 pkt 1-3 ustawy z dnia </w:t>
        <w:br/>
        <w:t xml:space="preserve">13 kwietnia 2022 r. o szczególnych rozwiązaniach w zakresie przeciwdziałania wspieraniu agresji na Ukrainę oraz służących ochronie bezpieczeństwa narodowego </w:t>
      </w:r>
      <w:r>
        <w:rPr>
          <w:rFonts w:cs="Arial"/>
          <w:iCs/>
          <w:color w:val="222222"/>
        </w:rPr>
        <w:t>(t. j. Dz. U. z 2023 r. poz. 1497).</w:t>
      </w:r>
    </w:p>
    <w:p>
      <w:pPr>
        <w:pStyle w:val="Normal"/>
        <w:numPr>
          <w:ilvl w:val="0"/>
          <w:numId w:val="1"/>
        </w:numPr>
        <w:spacing w:lineRule="auto" w:line="300" w:before="0" w:after="0"/>
        <w:ind w:left="426" w:hanging="426"/>
        <w:rPr>
          <w:lang w:eastAsia="pl-PL"/>
        </w:rPr>
      </w:pPr>
      <w:r>
        <w:rPr>
          <w:lang w:eastAsia="pl-PL"/>
        </w:rPr>
        <w:t>Oświadczam, że zachodzą w stosunku do mnie podstawy wykluczenia z postępowania na podstawie art. ……………………… ustawy Pzp (</w:t>
      </w:r>
      <w:r>
        <w:rPr>
          <w:iCs/>
          <w:lang w:eastAsia="pl-PL"/>
        </w:rPr>
        <w:t xml:space="preserve">podać mającą zastosowanie podstawę wykluczenia </w:t>
      </w:r>
      <w:r>
        <w:rPr>
          <w:rFonts w:cs="Arial"/>
        </w:rPr>
        <w:t xml:space="preserve"> określoną w art. 108 ust. 1 pkt 1, 2 i 5 ustawy Pzp</w:t>
      </w:r>
      <w:r>
        <w:rPr>
          <w:lang w:eastAsia="pl-PL"/>
        </w:rPr>
        <w:t xml:space="preserve">).  </w:t>
      </w:r>
    </w:p>
    <w:p>
      <w:pPr>
        <w:pStyle w:val="Normal"/>
        <w:spacing w:lineRule="auto" w:line="300" w:before="0" w:after="0"/>
        <w:ind w:left="426" w:hanging="0"/>
        <w:rPr>
          <w:lang w:eastAsia="pl-PL"/>
        </w:rPr>
      </w:pPr>
      <w:r>
        <w:rPr>
          <w:lang w:eastAsia="pl-PL"/>
        </w:rPr>
        <w:t xml:space="preserve">Jednocześnie oświadczam, że w związku z ww. okolicznością, na podstawie art. 110 ust. 2 ustawy Pzp podjąłem następujące środki naprawcze: </w:t>
      </w:r>
    </w:p>
    <w:p>
      <w:pPr>
        <w:pStyle w:val="Normal"/>
        <w:spacing w:lineRule="auto" w:line="300" w:before="0" w:after="0"/>
        <w:ind w:left="426" w:hanging="0"/>
        <w:rPr>
          <w:lang w:eastAsia="pl-PL"/>
        </w:rPr>
      </w:pPr>
      <w:r>
        <w:rPr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lang w:eastAsia="pl-PL"/>
        </w:rPr>
        <w:t>..</w:t>
      </w:r>
    </w:p>
    <w:p>
      <w:pPr>
        <w:pStyle w:val="Normal"/>
        <w:spacing w:lineRule="auto" w:line="300" w:before="0" w:after="0"/>
        <w:rPr/>
      </w:pPr>
      <w:r>
        <w:rPr/>
      </w:r>
    </w:p>
    <w:p>
      <w:pPr>
        <w:pStyle w:val="Normal"/>
        <w:spacing w:lineRule="auto" w:line="300" w:before="0" w:after="0"/>
        <w:rPr>
          <w:b/>
          <w:b/>
          <w:bCs/>
          <w:u w:val="single"/>
          <w:lang w:eastAsia="pl-PL"/>
        </w:rPr>
      </w:pPr>
      <w:r>
        <w:rPr>
          <w:b/>
          <w:bCs/>
          <w:u w:val="single"/>
          <w:lang w:eastAsia="pl-PL"/>
        </w:rPr>
        <w:t>Uwaga:</w:t>
      </w:r>
    </w:p>
    <w:p>
      <w:pPr>
        <w:pStyle w:val="Normal"/>
        <w:spacing w:lineRule="auto" w:line="300" w:before="0" w:after="120"/>
        <w:rPr>
          <w:b/>
          <w:b/>
          <w:bCs/>
          <w:lang w:eastAsia="pl-PL"/>
        </w:rPr>
      </w:pPr>
      <w:r>
        <w:rPr>
          <w:bCs/>
          <w:lang w:eastAsia="pl-PL"/>
        </w:rPr>
        <w:t>Należy wykreślić zapis, który nie dotyczy Wykonawcy.</w:t>
        <w:br/>
      </w:r>
    </w:p>
    <w:p>
      <w:pPr>
        <w:pStyle w:val="Normal"/>
        <w:spacing w:lineRule="auto" w:line="300" w:before="0" w:after="0"/>
        <w:rPr>
          <w:lang w:eastAsia="pl-PL"/>
        </w:rPr>
      </w:pPr>
      <w:r>
        <w:rPr>
          <w:b/>
          <w:bCs/>
          <w:lang w:eastAsia="pl-PL"/>
        </w:rPr>
        <w:t>Oświadczenie dotyczące podanych informacji:</w:t>
      </w:r>
    </w:p>
    <w:p>
      <w:pPr>
        <w:pStyle w:val="Normal"/>
        <w:spacing w:lineRule="auto" w:line="300" w:before="0" w:after="0"/>
        <w:jc w:val="both"/>
        <w:rPr>
          <w:bCs/>
          <w:lang w:eastAsia="pl-PL"/>
        </w:rPr>
      </w:pPr>
      <w:r>
        <w:rPr>
          <w:bCs/>
          <w:lang w:eastAsia="pl-PL"/>
        </w:rPr>
        <w:t xml:space="preserve">Oświadczam, że wszystkie informacje podane w powyższych oświadczeniach są aktualne i zgodne </w:t>
        <w:br/>
        <w:t>z prawdą oraz zostały przedstawione z pełną świadomością konsekwencji wprowadzenia Zamawiającego w błąd przy przedstawieniu informacji.</w:t>
      </w:r>
    </w:p>
    <w:p>
      <w:pPr>
        <w:pStyle w:val="Normal"/>
        <w:spacing w:lineRule="auto" w:line="300" w:before="0" w:after="120"/>
        <w:rPr>
          <w:b/>
          <w:b/>
          <w:lang w:eastAsia="pl-PL"/>
        </w:rPr>
      </w:pPr>
      <w:r>
        <w:rPr>
          <w:b/>
          <w:bCs/>
          <w:lang w:eastAsia="pl-PL"/>
        </w:rPr>
        <w:br/>
        <w:br/>
      </w:r>
    </w:p>
    <w:p>
      <w:pPr>
        <w:pStyle w:val="Normal"/>
        <w:spacing w:lineRule="auto" w:line="300" w:before="0" w:after="0"/>
        <w:rPr>
          <w:lang w:eastAsia="pl-PL"/>
        </w:rPr>
      </w:pPr>
      <w:r>
        <w:rPr/>
        <w:object>
          <v:shape id="control_shape_1" style="width:249.5pt;height:62.75pt" type="#shapetype_75"/>
          <w:control r:id="rId3" w:name="TextBox151" w:shapeid="control_shape_1"/>
        </w:object>
      </w:r>
      <w:bookmarkStart w:id="3" w:name="_GoBack"/>
      <w:bookmarkEnd w:id="3"/>
    </w:p>
    <w:p>
      <w:pPr>
        <w:pStyle w:val="Normal"/>
        <w:spacing w:lineRule="auto" w:line="300" w:before="0" w:after="0"/>
        <w:rPr>
          <w:rFonts w:ascii="Tahoma" w:hAnsi="Tahoma" w:cs="Tahoma"/>
        </w:rPr>
      </w:pPr>
      <w:r>
        <w:rPr>
          <w:rFonts w:cs="Calibri" w:cstheme="minorHAnsi"/>
          <w:b/>
          <w:bCs/>
          <w:i/>
          <w:iCs/>
        </w:rPr>
        <w:t xml:space="preserve">Kwalifikowany podpis elektroniczny/podpis osobisty/podpis zaufany </w:t>
        <w:br/>
        <w:t>złożony przez osobę</w:t>
      </w:r>
      <w:r>
        <w:rPr>
          <w:b/>
          <w:bCs/>
          <w:i/>
          <w:iCs/>
        </w:rPr>
        <w:t xml:space="preserve">(osoby) uprawnioną(-e) </w:t>
      </w:r>
      <w:r>
        <w:rPr/>
        <w:br/>
      </w:r>
      <w:bookmarkStart w:id="4" w:name="_Hlk145801052"/>
      <w:bookmarkEnd w:id="4"/>
    </w:p>
    <w:p>
      <w:pPr>
        <w:pStyle w:val="Normal"/>
        <w:spacing w:lineRule="auto" w:line="300" w:before="0" w:after="0"/>
        <w:rPr>
          <w:lang w:eastAsia="pl-PL"/>
        </w:rPr>
      </w:pPr>
      <w:r>
        <w:rPr/>
      </w:r>
    </w:p>
    <w:sectPr>
      <w:footerReference w:type="default" r:id="rId4"/>
      <w:type w:val="nextPage"/>
      <w:pgSz w:w="11906" w:h="16838"/>
      <w:pgMar w:left="1417" w:right="1417" w:header="0" w:top="1417" w:footer="708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534565407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Nagwek1">
    <w:name w:val="Heading 1"/>
    <w:basedOn w:val="Normal"/>
    <w:next w:val="Normal"/>
    <w:link w:val="Nagwek1Znak"/>
    <w:autoRedefine/>
    <w:qFormat/>
    <w:rsid w:val="00b06d87"/>
    <w:pPr>
      <w:keepNext w:val="true"/>
      <w:keepLines/>
      <w:spacing w:lineRule="auto" w:line="300" w:before="0" w:after="120"/>
      <w:jc w:val="right"/>
      <w:outlineLvl w:val="0"/>
    </w:pPr>
    <w:rPr>
      <w:rFonts w:eastAsia="" w:cs="" w:cstheme="majorBidi" w:eastAsiaTheme="majorEastAsia"/>
      <w:b/>
      <w:bCs/>
      <w:caps/>
      <w:color w:val="000000" w:themeColor="text1"/>
      <w:sz w:val="28"/>
      <w:szCs w:val="28"/>
      <w:lang w:eastAsia="pl-PL"/>
    </w:rPr>
  </w:style>
  <w:style w:type="paragraph" w:styleId="Nagwek2">
    <w:name w:val="Heading 2"/>
    <w:basedOn w:val="Normal"/>
    <w:next w:val="Normal"/>
    <w:link w:val="Nagwek2Znak"/>
    <w:uiPriority w:val="9"/>
    <w:unhideWhenUsed/>
    <w:qFormat/>
    <w:rsid w:val="000859fd"/>
    <w:pPr>
      <w:keepNext w:val="true"/>
      <w:keepLines/>
      <w:spacing w:lineRule="auto" w:line="240" w:before="200" w:after="0"/>
      <w:outlineLvl w:val="1"/>
    </w:pPr>
    <w:rPr>
      <w:rFonts w:eastAsia="" w:cs="" w:cstheme="majorBidi" w:eastAsiaTheme="majorEastAsia"/>
      <w:b/>
      <w:bCs/>
      <w:color w:val="000000" w:themeColor="text1"/>
      <w:sz w:val="26"/>
      <w:szCs w:val="26"/>
      <w:lang w:eastAsia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2Znak" w:customStyle="1">
    <w:name w:val="Nagłówek 2 Znak"/>
    <w:basedOn w:val="DefaultParagraphFont"/>
    <w:link w:val="Nagwek2"/>
    <w:uiPriority w:val="9"/>
    <w:qFormat/>
    <w:rsid w:val="000859fd"/>
    <w:rPr>
      <w:rFonts w:eastAsia="" w:cs="" w:cstheme="majorBidi" w:eastAsiaTheme="majorEastAsia"/>
      <w:b/>
      <w:bCs/>
      <w:color w:val="000000" w:themeColor="text1"/>
      <w:sz w:val="26"/>
      <w:szCs w:val="26"/>
      <w:lang w:eastAsia="pl-PL"/>
    </w:rPr>
  </w:style>
  <w:style w:type="character" w:styleId="Nagwek1Znak" w:customStyle="1">
    <w:name w:val="Nagłówek 1 Znak"/>
    <w:basedOn w:val="DefaultParagraphFont"/>
    <w:link w:val="Nagwek1"/>
    <w:qFormat/>
    <w:rsid w:val="00b06d87"/>
    <w:rPr>
      <w:rFonts w:eastAsia="" w:cs="" w:cstheme="majorBidi" w:eastAsiaTheme="majorEastAsia"/>
      <w:b/>
      <w:bCs/>
      <w:caps/>
      <w:color w:val="000000" w:themeColor="text1"/>
      <w:sz w:val="28"/>
      <w:szCs w:val="28"/>
      <w:lang w:eastAsia="pl-PL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unhideWhenUsed/>
    <w:qFormat/>
    <w:rsid w:val="003f43fc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3c237d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3c237d"/>
    <w:rPr/>
  </w:style>
  <w:style w:type="character" w:styleId="TekstprzypisudolnegoZnak" w:customStyle="1">
    <w:name w:val="Tekst przypisu dolnego Znak"/>
    <w:basedOn w:val="DefaultParagraphFont"/>
    <w:link w:val="Tekstprzypisudolnego"/>
    <w:qFormat/>
    <w:rsid w:val="00b06d87"/>
    <w:rPr>
      <w:rFonts w:ascii="Times New Roman" w:hAnsi="Times New Roman" w:eastAsia="Calibri" w:cs="Times New Roman"/>
      <w:sz w:val="20"/>
      <w:szCs w:val="20"/>
      <w:lang w:eastAsia="pl-PL"/>
    </w:rPr>
  </w:style>
  <w:style w:type="character" w:styleId="AkapitzlistZnak" w:customStyle="1">
    <w:name w:val="Akapit z listą Znak"/>
    <w:link w:val="Akapitzlist"/>
    <w:qFormat/>
    <w:locked/>
    <w:rsid w:val="00b06d87"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9e5508"/>
    <w:rPr>
      <w:rFonts w:ascii="Segoe UI" w:hAnsi="Segoe UI" w:cs="Segoe UI"/>
      <w:sz w:val="18"/>
      <w:szCs w:val="18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Caption1">
    <w:name w:val="caption"/>
    <w:basedOn w:val="Normal"/>
    <w:next w:val="Normal"/>
    <w:qFormat/>
    <w:rsid w:val="004406b2"/>
    <w:pPr>
      <w:spacing w:lineRule="auto" w:line="240" w:before="0" w:after="0"/>
    </w:pPr>
    <w:rPr>
      <w:rFonts w:eastAsia="Calibri" w:cs="Times New Roman"/>
      <w:b/>
      <w:color w:val="000000"/>
      <w:szCs w:val="20"/>
      <w:lang w:eastAsia="pl-PL"/>
    </w:rPr>
  </w:style>
  <w:style w:type="paragraph" w:styleId="NormalWeb">
    <w:name w:val="Normal (Web)"/>
    <w:basedOn w:val="Normal"/>
    <w:uiPriority w:val="99"/>
    <w:semiHidden/>
    <w:unhideWhenUsed/>
    <w:qFormat/>
    <w:rsid w:val="003f43fc"/>
    <w:pPr>
      <w:spacing w:lineRule="auto" w:line="252" w:before="0" w:after="160"/>
    </w:pPr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AkapitzlistZnak"/>
    <w:qFormat/>
    <w:rsid w:val="00691339"/>
    <w:pPr>
      <w:spacing w:before="0" w:after="200"/>
      <w:ind w:left="720" w:hanging="0"/>
      <w:contextualSpacing/>
    </w:pPr>
    <w:rPr/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3c237d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3c237d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Przypisdolny">
    <w:name w:val="Footnote Text"/>
    <w:basedOn w:val="Normal"/>
    <w:link w:val="TekstprzypisudolnegoZnak"/>
    <w:rsid w:val="00b06d87"/>
    <w:pPr>
      <w:spacing w:lineRule="auto" w:line="240" w:before="0" w:after="0"/>
    </w:pPr>
    <w:rPr>
      <w:rFonts w:ascii="Times New Roman" w:hAnsi="Times New Roman" w:eastAsia="Calibri" w:cs="Times New Roman"/>
      <w:sz w:val="20"/>
      <w:szCs w:val="20"/>
      <w:lang w:eastAsia="pl-PL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9e5508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b06d87"/>
    <w:pPr>
      <w:spacing w:after="0" w:line="240" w:lineRule="auto"/>
    </w:pPr>
    <w:rPr>
      <w:lang w:eastAsia="pl-PL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control" Target="activeX/activeX1.xml"/><Relationship Id="rId3" Type="http://schemas.openxmlformats.org/officeDocument/2006/relationships/control" Target="activeX/activeX2.xml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activeX/_rels/activeX1.xml.rels><?xml version="1.0" encoding="UTF-8"?>
<Relationships xmlns="http://schemas.openxmlformats.org/package/2006/relationships"><Relationship Id="rId1" Type="http://schemas.microsoft.com/office/2006/relationships/activeXControlBinary" Target="activeX1.bin"/>
</Relationships>
</file>

<file path=word/activeX/_rels/activeX2.xml.rels><?xml version="1.0" encoding="UTF-8"?>
<Relationships xmlns="http://schemas.openxmlformats.org/package/2006/relationships"><Relationship Id="rId1" Type="http://schemas.microsoft.com/office/2006/relationships/activeXControlBinary" Target="activeX2.bin"/>
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Application>LibreOffice/7.0.2.2$Windows_X86_64 LibreOffice_project/8349ace3c3162073abd90d81fd06dcfb6b36b994</Application>
  <Pages>3</Pages>
  <Words>337</Words>
  <Characters>2026</Characters>
  <CharactersWithSpaces>2359</CharactersWithSpaces>
  <Paragraphs>4</Paragraphs>
  <Company>ZUS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2022-02-22T12:45:00Z</dcterms:created>
  <dc:creator>Wojtan, Barbara</dc:creator>
  <dc:description/>
  <dc:language>pl-PL</dc:language>
  <cp:lastModifiedBy/>
  <cp:lastPrinted>2023-09-27T14:24:00Z</cp:lastPrinted>
  <dcterms:modified xsi:type="dcterms:W3CDTF">2024-08-24T21:04:25Z</dcterms:modified>
  <cp:revision>42</cp:revision>
  <dc:subject/>
  <dc:title>Załącznik nr 3 Ośw. z art 125 ust. 1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ZUS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