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4D1D6" w14:textId="77777777" w:rsidR="00B02F93" w:rsidRPr="00B02F93" w:rsidRDefault="00B02F93" w:rsidP="00B02F93">
      <w:pPr>
        <w:pStyle w:val="Bezodstpw"/>
        <w:jc w:val="center"/>
        <w:rPr>
          <w:b/>
          <w:sz w:val="24"/>
          <w:szCs w:val="24"/>
          <w:u w:val="single"/>
        </w:rPr>
      </w:pPr>
      <w:r w:rsidRPr="00B02F93">
        <w:rPr>
          <w:b/>
          <w:sz w:val="24"/>
          <w:szCs w:val="24"/>
          <w:u w:val="single"/>
        </w:rPr>
        <w:t>SPECYFIKACJA WARUNKÓW ZAMÓWIENIA</w:t>
      </w:r>
    </w:p>
    <w:p w14:paraId="0932C03C" w14:textId="77777777" w:rsidR="00B02F93" w:rsidRPr="00B02F93" w:rsidRDefault="00B02F93" w:rsidP="00B02F93">
      <w:pPr>
        <w:pStyle w:val="Bezodstpw"/>
        <w:jc w:val="center"/>
        <w:rPr>
          <w:b/>
        </w:rPr>
      </w:pPr>
    </w:p>
    <w:p w14:paraId="7B0567D4" w14:textId="77777777" w:rsidR="00DD2C4D" w:rsidRDefault="00DD2C4D"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 NAZWA ORAZ ADRES ZAMAWIAJĄCEGO: </w:t>
      </w:r>
    </w:p>
    <w:p w14:paraId="196D2C66" w14:textId="77777777" w:rsidR="00A81CE4" w:rsidRPr="00A81CE4" w:rsidRDefault="00A81CE4" w:rsidP="00A81CE4">
      <w:pPr>
        <w:pStyle w:val="Bezodstpw"/>
      </w:pPr>
      <w:r w:rsidRPr="00A81CE4">
        <w:rPr>
          <w:b/>
          <w:bCs/>
        </w:rPr>
        <w:t>Zamawiający</w:t>
      </w:r>
      <w:r w:rsidRPr="00A81CE4">
        <w:t xml:space="preserve">: Komenda Wojewódzka Policji we Wrocławiu </w:t>
      </w:r>
    </w:p>
    <w:p w14:paraId="0C4D0C9D" w14:textId="77777777" w:rsidR="00A81CE4" w:rsidRPr="00A81CE4" w:rsidRDefault="00A81CE4" w:rsidP="00A81CE4">
      <w:pPr>
        <w:pStyle w:val="Bezodstpw"/>
      </w:pPr>
      <w:r w:rsidRPr="00A81CE4">
        <w:rPr>
          <w:b/>
          <w:bCs/>
        </w:rPr>
        <w:t>Adres Zamawiającego</w:t>
      </w:r>
      <w:r w:rsidRPr="00A81CE4">
        <w:t>: ul. Podwale 31-33, 50-040 Wrocław</w:t>
      </w:r>
    </w:p>
    <w:p w14:paraId="02E9A86C" w14:textId="77777777" w:rsidR="00A81CE4" w:rsidRPr="008C7EDB" w:rsidRDefault="00A81CE4" w:rsidP="00A81CE4">
      <w:pPr>
        <w:pStyle w:val="Bezodstpw"/>
      </w:pPr>
      <w:r w:rsidRPr="008C7EDB">
        <w:rPr>
          <w:b/>
          <w:bCs/>
        </w:rPr>
        <w:t>Telefon</w:t>
      </w:r>
      <w:r w:rsidR="00311EA9" w:rsidRPr="008C7EDB">
        <w:t>: 47 871 39 78</w:t>
      </w:r>
    </w:p>
    <w:p w14:paraId="47A28508" w14:textId="77777777" w:rsidR="009067E4" w:rsidRPr="008C7EDB" w:rsidRDefault="009067E4" w:rsidP="009067E4">
      <w:pPr>
        <w:pStyle w:val="Bezodstpw"/>
      </w:pPr>
      <w:r w:rsidRPr="008C7EDB">
        <w:rPr>
          <w:b/>
        </w:rPr>
        <w:t xml:space="preserve">Adres strony internetowej Zamawiającego: </w:t>
      </w:r>
      <w:hyperlink r:id="rId8" w:history="1">
        <w:r w:rsidRPr="008C7EDB">
          <w:rPr>
            <w:rStyle w:val="Hipercze"/>
            <w:color w:val="auto"/>
          </w:rPr>
          <w:t>https://dolnoslaska.policja.gov.pl/</w:t>
        </w:r>
      </w:hyperlink>
      <w:r w:rsidRPr="008C7EDB">
        <w:t xml:space="preserve"> </w:t>
      </w:r>
    </w:p>
    <w:p w14:paraId="0364A88B" w14:textId="7C610856" w:rsidR="009067E4" w:rsidRPr="00A81CE4" w:rsidRDefault="009067E4" w:rsidP="00A81CE4">
      <w:pPr>
        <w:pStyle w:val="Bezodstpw"/>
      </w:pPr>
      <w:r w:rsidRPr="008C7EDB">
        <w:rPr>
          <w:b/>
        </w:rPr>
        <w:t>Adres strony internetowej prowadzonego postępowania</w:t>
      </w:r>
      <w:r w:rsidRPr="008C7EDB">
        <w:t xml:space="preserve">: Postępowanie </w:t>
      </w:r>
      <w:r w:rsidRPr="00FF055A">
        <w:t xml:space="preserve">prowadzone jest na Platformie Zakupowej Open </w:t>
      </w:r>
      <w:proofErr w:type="spellStart"/>
      <w:r w:rsidRPr="00FF055A">
        <w:t>Nexus</w:t>
      </w:r>
      <w:proofErr w:type="spellEnd"/>
      <w:r w:rsidRPr="00FF055A">
        <w:t xml:space="preserve">: </w:t>
      </w:r>
      <w:hyperlink r:id="rId9" w:history="1">
        <w:r w:rsidRPr="007E6CFB">
          <w:rPr>
            <w:rStyle w:val="Hipercze"/>
          </w:rPr>
          <w:t>https://platformazakupowa.pl/pn/kwp_wroclaw</w:t>
        </w:r>
      </w:hyperlink>
      <w:r>
        <w:t xml:space="preserve"> </w:t>
      </w:r>
      <w:r w:rsidRPr="00FF055A">
        <w:t xml:space="preserve"> . Na stronie internetowej Zamawiającego, w zakładce „zamówienia publiczne” pod tytułem prowadzonego postępowania został umieszczony link bezpośrednio kierujący na zakładkę platformy ON, na której prowadzone jest postępowanie.</w:t>
      </w:r>
    </w:p>
    <w:p w14:paraId="58EEF25A" w14:textId="77777777" w:rsidR="00A81CE4" w:rsidRPr="00A81CE4" w:rsidRDefault="00A81CE4" w:rsidP="00A81CE4">
      <w:pPr>
        <w:pStyle w:val="Bezodstpw"/>
      </w:pPr>
      <w:r w:rsidRPr="00A81CE4">
        <w:rPr>
          <w:b/>
        </w:rPr>
        <w:t>Adres poczty elektronicznej:</w:t>
      </w:r>
      <w:hyperlink r:id="rId10" w:history="1">
        <w:r w:rsidR="00311EA9" w:rsidRPr="008C3187">
          <w:rPr>
            <w:rStyle w:val="Hipercze"/>
            <w:rFonts w:cs="Arial"/>
          </w:rPr>
          <w:t xml:space="preserve"> malgorzata.rosolowicz@wr.policja.gov.pl</w:t>
        </w:r>
      </w:hyperlink>
    </w:p>
    <w:p w14:paraId="61D44C99" w14:textId="77777777" w:rsidR="00B02F93" w:rsidRPr="00A81CE4" w:rsidRDefault="00A81CE4" w:rsidP="00A81CE4">
      <w:pPr>
        <w:pStyle w:val="Bezodstpw"/>
      </w:pPr>
      <w:r w:rsidRPr="00A81CE4">
        <w:rPr>
          <w:b/>
          <w:bCs/>
        </w:rPr>
        <w:t>Godziny urzędowania</w:t>
      </w:r>
      <w:r w:rsidRPr="00A81CE4">
        <w:t>: od 07:30 do 15:30.</w:t>
      </w:r>
    </w:p>
    <w:p w14:paraId="288B7BA0" w14:textId="77777777" w:rsidR="00A81CE4" w:rsidRPr="00A81CE4" w:rsidRDefault="00A81CE4" w:rsidP="00A81CE4">
      <w:pPr>
        <w:pStyle w:val="Bezodstpw"/>
      </w:pPr>
      <w:r w:rsidRPr="00A81CE4">
        <w:t xml:space="preserve">Konto bankowe: NBP O/Okręgowy Wrocław, numer: </w:t>
      </w:r>
      <w:r w:rsidRPr="00A81CE4">
        <w:rPr>
          <w:rFonts w:cs="Tahoma"/>
        </w:rPr>
        <w:t>34 1010 1674 0000 9713 9120 1000</w:t>
      </w:r>
    </w:p>
    <w:p w14:paraId="0A126E23" w14:textId="77777777" w:rsidR="00A81CE4" w:rsidRPr="00A81CE4" w:rsidRDefault="00A81CE4" w:rsidP="00A81CE4">
      <w:pPr>
        <w:pStyle w:val="Bezodstpw"/>
      </w:pPr>
      <w:r w:rsidRPr="00A81CE4">
        <w:t>NIP: 896-000-47-80</w:t>
      </w:r>
    </w:p>
    <w:p w14:paraId="0017F35C" w14:textId="77777777" w:rsidR="00A81CE4" w:rsidRDefault="00A81CE4" w:rsidP="00A81CE4">
      <w:pPr>
        <w:pStyle w:val="Bezodstpw"/>
      </w:pPr>
      <w:r w:rsidRPr="00A81CE4">
        <w:t>Regon: 930156216</w:t>
      </w:r>
    </w:p>
    <w:p w14:paraId="31DFBE34" w14:textId="77777777" w:rsidR="00E61D9B" w:rsidRPr="00E61D9B" w:rsidRDefault="00E61D9B" w:rsidP="00E61D9B">
      <w:pPr>
        <w:pStyle w:val="Bezodstpw"/>
        <w:rPr>
          <w:b/>
          <w:u w:val="single"/>
        </w:rPr>
      </w:pPr>
      <w:r w:rsidRPr="00E61D9B">
        <w:rPr>
          <w:b/>
          <w:u w:val="single"/>
        </w:rPr>
        <w:t>Klauzula informacyjna RODO:</w:t>
      </w:r>
    </w:p>
    <w:p w14:paraId="6F90AA0E" w14:textId="73A03427" w:rsidR="00E61D9B" w:rsidRPr="005C4FFB" w:rsidRDefault="00E61D9B" w:rsidP="00147FB7">
      <w:pPr>
        <w:pStyle w:val="Bezodstpw"/>
        <w:jc w:val="both"/>
        <w:rPr>
          <w:rFonts w:eastAsia="Times New Roman" w:cs="Times New Roman"/>
          <w:color w:val="000000"/>
          <w:sz w:val="20"/>
          <w:szCs w:val="20"/>
        </w:rPr>
      </w:pPr>
      <w:r w:rsidRPr="005C4FFB">
        <w:rPr>
          <w:rFonts w:eastAsia="Times New Roman" w:cs="Times New Roman"/>
          <w:color w:val="000000"/>
          <w:sz w:val="20"/>
          <w:szCs w:val="20"/>
        </w:rPr>
        <w:t xml:space="preserve">Zgodnie z art. 13 ust. 1 i 2 </w:t>
      </w:r>
      <w:r w:rsidR="00E149D8" w:rsidRPr="005C4FFB">
        <w:rPr>
          <w:rFonts w:eastAsia="Times New Roman" w:cs="Times New Roman"/>
          <w:color w:val="000000"/>
          <w:sz w:val="20"/>
          <w:szCs w:val="20"/>
        </w:rPr>
        <w:t xml:space="preserve">oraz art. 14 ust. 1 i 2 </w:t>
      </w:r>
      <w:r w:rsidRPr="005C4FFB">
        <w:rPr>
          <w:rFonts w:eastAsia="Times New Roman" w:cs="Times New Roman"/>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BD8C869" w14:textId="77777777" w:rsidR="00E61D9B" w:rsidRPr="005C4FFB" w:rsidRDefault="00E61D9B" w:rsidP="00FE5621">
      <w:pPr>
        <w:shd w:val="clear" w:color="auto" w:fill="FFFFFF"/>
        <w:spacing w:after="0" w:line="240" w:lineRule="auto"/>
        <w:ind w:left="284"/>
        <w:jc w:val="both"/>
        <w:rPr>
          <w:rFonts w:eastAsia="Times New Roman" w:cs="Times New Roman"/>
          <w:color w:val="000000"/>
          <w:sz w:val="20"/>
          <w:szCs w:val="20"/>
        </w:rPr>
      </w:pPr>
      <w:r w:rsidRPr="005C4FFB">
        <w:rPr>
          <w:rFonts w:eastAsia="Times New Roman" w:cs="Times New Roman"/>
          <w:color w:val="000000"/>
          <w:sz w:val="20"/>
          <w:szCs w:val="20"/>
        </w:rPr>
        <w:t>a. administratorem Pani/Pana danych osobowych jest Komendant Wojewódzki Policji we Wrocławiu, ul. Podwale 31-33, 50-040 Wrocław.</w:t>
      </w:r>
    </w:p>
    <w:p w14:paraId="668D1838" w14:textId="77777777" w:rsidR="00E61D9B" w:rsidRPr="005C4FFB" w:rsidRDefault="00E61D9B" w:rsidP="00FE5621">
      <w:pPr>
        <w:shd w:val="clear" w:color="auto" w:fill="FFFFFF"/>
        <w:spacing w:after="0" w:line="240" w:lineRule="auto"/>
        <w:ind w:left="284"/>
        <w:jc w:val="both"/>
        <w:rPr>
          <w:rFonts w:eastAsia="Times New Roman" w:cs="Times New Roman"/>
          <w:color w:val="000000"/>
          <w:sz w:val="20"/>
          <w:szCs w:val="20"/>
        </w:rPr>
      </w:pPr>
      <w:r w:rsidRPr="005C4FFB">
        <w:rPr>
          <w:rFonts w:eastAsia="Times New Roman" w:cs="Times New Roman"/>
          <w:color w:val="000000"/>
          <w:sz w:val="20"/>
          <w:szCs w:val="20"/>
        </w:rPr>
        <w:t xml:space="preserve">b. </w:t>
      </w:r>
      <w:r w:rsidRPr="005C4FFB">
        <w:rPr>
          <w:rFonts w:eastAsia="Times New Roman" w:cs="Arial"/>
          <w:color w:val="000000"/>
          <w:sz w:val="20"/>
          <w:szCs w:val="20"/>
        </w:rPr>
        <w:t xml:space="preserve">administrator wyznaczył Inspektora Danych Osobowych, z którym można się kontaktować pod adresem e-mail: </w:t>
      </w:r>
      <w:r w:rsidRPr="005C4FFB">
        <w:rPr>
          <w:rFonts w:eastAsia="Times New Roman" w:cs="Arial"/>
          <w:color w:val="0000FF"/>
          <w:sz w:val="20"/>
          <w:szCs w:val="20"/>
          <w:u w:val="single"/>
        </w:rPr>
        <w:t>iod.kwp@wr.policja.gov.pl</w:t>
      </w:r>
      <w:r w:rsidRPr="005C4FFB">
        <w:rPr>
          <w:rFonts w:eastAsia="Times New Roman" w:cs="Arial"/>
          <w:color w:val="000000"/>
          <w:sz w:val="20"/>
          <w:szCs w:val="20"/>
        </w:rPr>
        <w:t>, tel. 47 8713598</w:t>
      </w:r>
    </w:p>
    <w:p w14:paraId="4DE6FF66" w14:textId="75E5295E" w:rsidR="00E61D9B" w:rsidRPr="005C4FFB" w:rsidRDefault="00E61D9B" w:rsidP="00FE5621">
      <w:pPr>
        <w:shd w:val="clear" w:color="auto" w:fill="FFFFFF"/>
        <w:spacing w:after="0" w:line="240" w:lineRule="auto"/>
        <w:ind w:left="284"/>
        <w:jc w:val="both"/>
        <w:rPr>
          <w:rFonts w:eastAsia="Times New Roman" w:cs="Times New Roman"/>
          <w:sz w:val="20"/>
          <w:szCs w:val="20"/>
        </w:rPr>
      </w:pPr>
      <w:r w:rsidRPr="005C4FFB">
        <w:rPr>
          <w:rFonts w:eastAsia="Times New Roman" w:cs="Times New Roman"/>
          <w:color w:val="000000"/>
          <w:sz w:val="20"/>
          <w:szCs w:val="20"/>
        </w:rPr>
        <w:t xml:space="preserve">c. </w:t>
      </w:r>
      <w:r w:rsidRPr="005C4FFB">
        <w:rPr>
          <w:rFonts w:eastAsia="Times New Roman" w:cs="Arial"/>
          <w:color w:val="000000"/>
          <w:sz w:val="20"/>
          <w:szCs w:val="20"/>
        </w:rPr>
        <w:t xml:space="preserve">Pani/Pana dane osobowe przetwarzane będą na podstawie art. 6 ust. 1 lit. c RODO w celu związanym z przedmiotowym postępowaniem o udzielenie zamówienia publicznego, </w:t>
      </w:r>
      <w:r w:rsidRPr="005C4FFB">
        <w:rPr>
          <w:rFonts w:eastAsia="Times New Roman" w:cs="Arial"/>
          <w:sz w:val="20"/>
          <w:szCs w:val="20"/>
        </w:rPr>
        <w:t>prowadzonym w t</w:t>
      </w:r>
      <w:r w:rsidR="00B76982" w:rsidRPr="005C4FFB">
        <w:rPr>
          <w:rFonts w:eastAsia="Times New Roman" w:cs="Arial"/>
          <w:sz w:val="20"/>
          <w:szCs w:val="20"/>
        </w:rPr>
        <w:t>rybie podstawowym</w:t>
      </w:r>
      <w:r w:rsidR="00E149D8" w:rsidRPr="005C4FFB">
        <w:rPr>
          <w:rFonts w:eastAsia="Times New Roman" w:cs="Arial"/>
          <w:sz w:val="20"/>
          <w:szCs w:val="20"/>
        </w:rPr>
        <w:t xml:space="preserve"> bez negocjacji </w:t>
      </w:r>
      <w:r w:rsidR="006D521C" w:rsidRPr="005C4FFB">
        <w:rPr>
          <w:rFonts w:eastAsia="Times New Roman" w:cs="Arial"/>
          <w:sz w:val="20"/>
          <w:szCs w:val="20"/>
        </w:rPr>
        <w:t xml:space="preserve"> art. 275 ust. 1 ustawy z dnia 11 września 2019 r. Prawo zamówień publicznych (tj. </w:t>
      </w:r>
      <w:r w:rsidR="00032E18" w:rsidRPr="005C4FFB">
        <w:rPr>
          <w:rFonts w:eastAsia="Times New Roman" w:cs="Arial"/>
          <w:sz w:val="20"/>
          <w:szCs w:val="20"/>
        </w:rPr>
        <w:t xml:space="preserve">Dz.U. z 2021 poz. 1129 z </w:t>
      </w:r>
      <w:proofErr w:type="spellStart"/>
      <w:r w:rsidR="00032E18" w:rsidRPr="005C4FFB">
        <w:rPr>
          <w:rFonts w:eastAsia="Times New Roman" w:cs="Arial"/>
          <w:sz w:val="20"/>
          <w:szCs w:val="20"/>
        </w:rPr>
        <w:t>późn</w:t>
      </w:r>
      <w:proofErr w:type="spellEnd"/>
      <w:r w:rsidR="00032E18" w:rsidRPr="005C4FFB">
        <w:rPr>
          <w:rFonts w:eastAsia="Times New Roman" w:cs="Arial"/>
          <w:sz w:val="20"/>
          <w:szCs w:val="20"/>
        </w:rPr>
        <w:t>. z</w:t>
      </w:r>
      <w:r w:rsidR="006D521C" w:rsidRPr="005C4FFB">
        <w:rPr>
          <w:rFonts w:eastAsia="Times New Roman" w:cs="Arial"/>
          <w:sz w:val="20"/>
          <w:szCs w:val="20"/>
        </w:rPr>
        <w:t>m.) – dalej „ustawa PZP”.</w:t>
      </w:r>
    </w:p>
    <w:p w14:paraId="31E0CAD7" w14:textId="77777777" w:rsidR="00E61D9B" w:rsidRPr="005C4FFB" w:rsidRDefault="00E61D9B" w:rsidP="00FE5621">
      <w:pPr>
        <w:shd w:val="clear" w:color="auto" w:fill="FFFFFF"/>
        <w:spacing w:after="0" w:line="240" w:lineRule="auto"/>
        <w:ind w:left="284"/>
        <w:jc w:val="both"/>
        <w:rPr>
          <w:rFonts w:eastAsia="Times New Roman" w:cs="Times New Roman"/>
          <w:sz w:val="20"/>
          <w:szCs w:val="20"/>
        </w:rPr>
      </w:pPr>
      <w:r w:rsidRPr="005C4FFB">
        <w:rPr>
          <w:rFonts w:eastAsia="Times New Roman" w:cs="Times New Roman"/>
          <w:sz w:val="20"/>
          <w:szCs w:val="20"/>
        </w:rPr>
        <w:t xml:space="preserve">d. </w:t>
      </w:r>
      <w:r w:rsidRPr="005C4FFB">
        <w:rPr>
          <w:rFonts w:eastAsia="Times New Roman" w:cs="Arial"/>
          <w:sz w:val="20"/>
          <w:szCs w:val="20"/>
        </w:rPr>
        <w:t>odbiorcami Pani/Pana danych osobowych będą osoby lub podmioty, którym udostępniona zostanie dokumentacja postępowania w oparciu o art. 18 oraz 74 ustawy PZP</w:t>
      </w:r>
    </w:p>
    <w:p w14:paraId="17D26B55" w14:textId="5429D1F4" w:rsidR="00E61D9B" w:rsidRPr="005C4FFB" w:rsidRDefault="00E61D9B" w:rsidP="00A9116B">
      <w:pPr>
        <w:pStyle w:val="Akapitzlist"/>
        <w:spacing w:after="150" w:line="240" w:lineRule="auto"/>
        <w:ind w:left="425"/>
        <w:jc w:val="both"/>
        <w:rPr>
          <w:rFonts w:cstheme="minorHAnsi"/>
          <w:sz w:val="20"/>
          <w:szCs w:val="20"/>
        </w:rPr>
      </w:pPr>
      <w:r w:rsidRPr="005C4FFB">
        <w:rPr>
          <w:rFonts w:eastAsia="Times New Roman" w:cs="Times New Roman"/>
          <w:sz w:val="20"/>
          <w:szCs w:val="20"/>
        </w:rPr>
        <w:t xml:space="preserve">e. </w:t>
      </w:r>
      <w:r w:rsidRPr="005C4FFB">
        <w:rPr>
          <w:rFonts w:eastAsia="Times New Roman" w:cs="Arial"/>
          <w:sz w:val="20"/>
          <w:szCs w:val="20"/>
        </w:rPr>
        <w:t xml:space="preserve">Pani/Pana dane osobowe będą przechowywane, zgodnie z art. 78 ust. 1 </w:t>
      </w:r>
      <w:r w:rsidR="00F85F7B" w:rsidRPr="005C4FFB">
        <w:rPr>
          <w:rFonts w:eastAsia="Times New Roman" w:cs="Arial"/>
          <w:sz w:val="20"/>
          <w:szCs w:val="20"/>
        </w:rPr>
        <w:t xml:space="preserve">i ust. 4 </w:t>
      </w:r>
      <w:r w:rsidR="006D521C" w:rsidRPr="005C4FFB">
        <w:rPr>
          <w:rFonts w:eastAsia="Times New Roman" w:cs="Arial"/>
          <w:sz w:val="20"/>
          <w:szCs w:val="20"/>
        </w:rPr>
        <w:t>ustawy PZP</w:t>
      </w:r>
      <w:r w:rsidRPr="005C4FFB">
        <w:rPr>
          <w:rFonts w:eastAsia="Times New Roman" w:cs="Arial"/>
          <w:sz w:val="20"/>
          <w:szCs w:val="20"/>
        </w:rPr>
        <w:t xml:space="preserve"> przez okres 4 lat od dnia zakończenia postępowania o udzielenie zamówienia, a jeżeli czas trwania umowy przekracza 4 lata, okres przechowywania obejmuje cały czas trwania umowy,</w:t>
      </w:r>
      <w:r w:rsidR="00EF73AE" w:rsidRPr="005C4FFB">
        <w:rPr>
          <w:rFonts w:eastAsia="Times New Roman" w:cs="Arial"/>
          <w:sz w:val="20"/>
          <w:szCs w:val="20"/>
        </w:rPr>
        <w:t xml:space="preserve"> </w:t>
      </w:r>
      <w:r w:rsidRPr="005C4FFB">
        <w:rPr>
          <w:rFonts w:eastAsia="Times New Roman" w:cs="Arial"/>
          <w:sz w:val="20"/>
          <w:szCs w:val="20"/>
        </w:rPr>
        <w:t>a następnie w celu archiwalnym przez okres zgodny z instrukcją kancelaryjną i Je</w:t>
      </w:r>
      <w:r w:rsidR="00E149D8" w:rsidRPr="005C4FFB">
        <w:rPr>
          <w:rFonts w:eastAsia="Times New Roman" w:cs="Arial"/>
          <w:sz w:val="20"/>
          <w:szCs w:val="20"/>
        </w:rPr>
        <w:t>d</w:t>
      </w:r>
      <w:r w:rsidR="00A9116B" w:rsidRPr="005C4FFB">
        <w:rPr>
          <w:rFonts w:eastAsia="Times New Roman" w:cs="Arial"/>
          <w:sz w:val="20"/>
          <w:szCs w:val="20"/>
        </w:rPr>
        <w:t xml:space="preserve">nolitym Rzeczowym Wykazem Akt. </w:t>
      </w:r>
      <w:r w:rsidR="00E149D8" w:rsidRPr="005C4FFB">
        <w:rPr>
          <w:rFonts w:eastAsia="Times New Roman" w:cstheme="minorHAnsi"/>
          <w:sz w:val="20"/>
          <w:szCs w:val="20"/>
        </w:rPr>
        <w:t>W przypadku zamówień współfinansowanych ze środków UE przez okres</w:t>
      </w:r>
      <w:r w:rsidR="00A9116B" w:rsidRPr="005C4FFB">
        <w:rPr>
          <w:rFonts w:eastAsia="Times New Roman" w:cstheme="minorHAnsi"/>
          <w:sz w:val="20"/>
          <w:szCs w:val="20"/>
        </w:rPr>
        <w:t xml:space="preserve"> określony przepisami o przechowywaniu i archiwizacji  </w:t>
      </w:r>
      <w:r w:rsidR="00A9116B" w:rsidRPr="005C4FFB">
        <w:rPr>
          <w:rFonts w:cstheme="minorHAnsi"/>
          <w:sz w:val="20"/>
          <w:szCs w:val="20"/>
        </w:rPr>
        <w:t>dokumentów dotyczących projektów współfinansowanych z UE od dnia zakończenia postępowania o udzielenie zamówienia;</w:t>
      </w:r>
    </w:p>
    <w:p w14:paraId="7E6C4B74" w14:textId="1ADBD8C6" w:rsidR="00E61D9B" w:rsidRPr="005C4FFB" w:rsidRDefault="00E61D9B" w:rsidP="00621E92">
      <w:pPr>
        <w:pStyle w:val="Akapitzlist"/>
        <w:spacing w:after="0" w:line="240" w:lineRule="auto"/>
        <w:ind w:left="426"/>
        <w:jc w:val="both"/>
        <w:rPr>
          <w:rFonts w:ascii="Verdana" w:hAnsi="Verdana" w:cs="Arial"/>
          <w:b/>
          <w:i/>
          <w:sz w:val="20"/>
          <w:szCs w:val="20"/>
        </w:rPr>
      </w:pPr>
      <w:r w:rsidRPr="005C4FFB">
        <w:rPr>
          <w:rFonts w:eastAsia="Times New Roman" w:cstheme="minorHAnsi"/>
          <w:sz w:val="20"/>
          <w:szCs w:val="20"/>
        </w:rPr>
        <w:t xml:space="preserve">f. obowiązek podania przez Panią/Pana danych osobowych bezpośrednio Pani/Pana dotyczących jest </w:t>
      </w:r>
      <w:r w:rsidRPr="001106D0">
        <w:rPr>
          <w:rFonts w:eastAsia="Times New Roman" w:cstheme="minorHAnsi"/>
          <w:sz w:val="20"/>
          <w:szCs w:val="20"/>
        </w:rPr>
        <w:t xml:space="preserve">wymogiem ustawowym określonym w przepisach ustawy </w:t>
      </w:r>
      <w:r w:rsidR="001D0AD5" w:rsidRPr="001106D0">
        <w:rPr>
          <w:rFonts w:eastAsia="Times New Roman" w:cstheme="minorHAnsi"/>
          <w:color w:val="000000"/>
          <w:sz w:val="20"/>
          <w:szCs w:val="20"/>
        </w:rPr>
        <w:t>PZP</w:t>
      </w:r>
      <w:r w:rsidRPr="001106D0">
        <w:rPr>
          <w:rFonts w:eastAsia="Times New Roman" w:cstheme="minorHAnsi"/>
          <w:color w:val="000000"/>
          <w:sz w:val="20"/>
          <w:szCs w:val="20"/>
        </w:rPr>
        <w:t>, związanym z udziałem w postępowaniu o udzielenie zamówienia publicznego, konsekwencje niepodania określony</w:t>
      </w:r>
      <w:r w:rsidR="001D0AD5" w:rsidRPr="001106D0">
        <w:rPr>
          <w:rFonts w:eastAsia="Times New Roman" w:cstheme="minorHAnsi"/>
          <w:color w:val="000000"/>
          <w:sz w:val="20"/>
          <w:szCs w:val="20"/>
        </w:rPr>
        <w:t>ch danych wynikają z ustawy PZP</w:t>
      </w:r>
      <w:r w:rsidR="00621E92" w:rsidRPr="001106D0">
        <w:rPr>
          <w:rFonts w:cstheme="minorHAnsi"/>
          <w:sz w:val="20"/>
          <w:szCs w:val="20"/>
        </w:rPr>
        <w:t xml:space="preserve"> i będą skutkować brakiem możliwości udzielenia Pani/Panu zamówienia (brakiem możliwości zawarcia umowy);</w:t>
      </w:r>
      <w:r w:rsidR="00621E92" w:rsidRPr="005C4FFB">
        <w:rPr>
          <w:rFonts w:ascii="Verdana" w:hAnsi="Verdana" w:cs="Arial"/>
          <w:sz w:val="20"/>
          <w:szCs w:val="20"/>
        </w:rPr>
        <w:t xml:space="preserve">  </w:t>
      </w:r>
    </w:p>
    <w:p w14:paraId="1B97AE75" w14:textId="77777777" w:rsidR="00E61D9B" w:rsidRPr="005C4FFB" w:rsidRDefault="00E61D9B" w:rsidP="00621E92">
      <w:pPr>
        <w:shd w:val="clear" w:color="auto" w:fill="FFFFFF"/>
        <w:spacing w:after="0" w:line="240" w:lineRule="auto"/>
        <w:ind w:left="284"/>
        <w:jc w:val="both"/>
        <w:rPr>
          <w:rFonts w:eastAsia="Times New Roman" w:cs="Times New Roman"/>
          <w:color w:val="000000"/>
          <w:sz w:val="20"/>
          <w:szCs w:val="20"/>
        </w:rPr>
      </w:pPr>
      <w:r w:rsidRPr="005C4FFB">
        <w:rPr>
          <w:rFonts w:eastAsia="Times New Roman" w:cs="Times New Roman"/>
          <w:color w:val="000000"/>
          <w:sz w:val="20"/>
          <w:szCs w:val="20"/>
        </w:rPr>
        <w:t xml:space="preserve">g. </w:t>
      </w:r>
      <w:r w:rsidRPr="005C4FFB">
        <w:rPr>
          <w:rFonts w:eastAsia="Times New Roman" w:cs="Arial"/>
          <w:color w:val="000000"/>
          <w:sz w:val="20"/>
          <w:szCs w:val="20"/>
        </w:rPr>
        <w:t>w odniesieniu do Pani/Pana danych osobowych decyzje nie będą podejmowane w sposób zautomatyzowany, stosownie do art. 22 RODO.</w:t>
      </w:r>
    </w:p>
    <w:p w14:paraId="250C8829" w14:textId="77777777" w:rsidR="00E61D9B" w:rsidRPr="005C4FFB" w:rsidRDefault="00E61D9B" w:rsidP="00621E92">
      <w:pPr>
        <w:shd w:val="clear" w:color="auto" w:fill="FFFFFF"/>
        <w:spacing w:after="0" w:line="240" w:lineRule="auto"/>
        <w:jc w:val="both"/>
        <w:rPr>
          <w:rFonts w:eastAsia="Times New Roman" w:cs="Times New Roman"/>
          <w:color w:val="000000"/>
          <w:sz w:val="20"/>
          <w:szCs w:val="20"/>
        </w:rPr>
      </w:pPr>
      <w:r w:rsidRPr="005C4FFB">
        <w:rPr>
          <w:rFonts w:eastAsia="Times New Roman" w:cs="Arial"/>
          <w:color w:val="000000"/>
          <w:sz w:val="20"/>
          <w:szCs w:val="20"/>
        </w:rPr>
        <w:t>Posiada Pani/Pan:</w:t>
      </w:r>
    </w:p>
    <w:p w14:paraId="6CD05593" w14:textId="77777777" w:rsidR="00E61D9B" w:rsidRPr="005C4FFB" w:rsidRDefault="00E61D9B" w:rsidP="00387850">
      <w:pPr>
        <w:numPr>
          <w:ilvl w:val="0"/>
          <w:numId w:val="2"/>
        </w:numPr>
        <w:shd w:val="clear" w:color="auto" w:fill="FFFFFF"/>
        <w:tabs>
          <w:tab w:val="clear" w:pos="720"/>
          <w:tab w:val="num" w:pos="284"/>
          <w:tab w:val="left" w:pos="426"/>
          <w:tab w:val="left" w:pos="567"/>
        </w:tabs>
        <w:spacing w:after="0" w:line="240" w:lineRule="auto"/>
        <w:ind w:left="284" w:firstLine="0"/>
        <w:jc w:val="both"/>
        <w:rPr>
          <w:rFonts w:eastAsia="Times New Roman" w:cs="Times New Roman"/>
          <w:color w:val="000000"/>
          <w:sz w:val="20"/>
          <w:szCs w:val="20"/>
        </w:rPr>
      </w:pPr>
      <w:r w:rsidRPr="005C4FFB">
        <w:rPr>
          <w:rFonts w:eastAsia="Times New Roman" w:cs="Times New Roman"/>
          <w:color w:val="000000"/>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0353EB5" w14:textId="77777777" w:rsidR="00E61D9B" w:rsidRPr="005C4FFB" w:rsidRDefault="00E61D9B" w:rsidP="00387850">
      <w:pPr>
        <w:numPr>
          <w:ilvl w:val="0"/>
          <w:numId w:val="2"/>
        </w:numPr>
        <w:shd w:val="clear" w:color="auto" w:fill="FFFFFF"/>
        <w:tabs>
          <w:tab w:val="clear" w:pos="720"/>
          <w:tab w:val="num" w:pos="360"/>
          <w:tab w:val="left" w:pos="567"/>
        </w:tabs>
        <w:spacing w:after="0" w:line="240" w:lineRule="auto"/>
        <w:ind w:left="284" w:firstLine="0"/>
        <w:jc w:val="both"/>
        <w:rPr>
          <w:rFonts w:eastAsia="Times New Roman" w:cs="Arial"/>
          <w:color w:val="000000"/>
          <w:sz w:val="20"/>
          <w:szCs w:val="20"/>
        </w:rPr>
      </w:pPr>
      <w:r w:rsidRPr="005C4FFB">
        <w:rPr>
          <w:rFonts w:eastAsia="Times New Roman" w:cs="Arial"/>
          <w:color w:val="000000"/>
          <w:sz w:val="20"/>
          <w:szCs w:val="20"/>
        </w:rPr>
        <w:t xml:space="preserve">prawo do wniesienia skargi do Prezesa Urzędu Ochrony Danych Osobowych, gdy uzna Pani/Pan, że przetwarzanie danych osobowych Pani/Pana dotyczących narusza przepisy RODO; </w:t>
      </w:r>
    </w:p>
    <w:p w14:paraId="25B39493" w14:textId="77777777" w:rsidR="00E61D9B" w:rsidRPr="005C4FFB" w:rsidRDefault="00E61D9B" w:rsidP="00E61D9B">
      <w:pPr>
        <w:shd w:val="clear" w:color="auto" w:fill="FFFFFF"/>
        <w:spacing w:after="0" w:line="240" w:lineRule="auto"/>
        <w:jc w:val="both"/>
        <w:rPr>
          <w:rFonts w:eastAsia="Times New Roman" w:cs="Arial"/>
          <w:color w:val="000000"/>
          <w:sz w:val="20"/>
          <w:szCs w:val="20"/>
        </w:rPr>
      </w:pPr>
      <w:r w:rsidRPr="005C4FFB">
        <w:rPr>
          <w:rFonts w:eastAsia="Times New Roman" w:cs="Times New Roman"/>
          <w:color w:val="000000"/>
          <w:sz w:val="20"/>
          <w:szCs w:val="20"/>
        </w:rPr>
        <w:t>Nie przysługuje Pani/Panu:</w:t>
      </w:r>
    </w:p>
    <w:p w14:paraId="755797AD" w14:textId="77777777" w:rsidR="00E61D9B" w:rsidRPr="005C4FFB" w:rsidRDefault="00E61D9B" w:rsidP="00387850">
      <w:pPr>
        <w:numPr>
          <w:ilvl w:val="0"/>
          <w:numId w:val="3"/>
        </w:numPr>
        <w:shd w:val="clear" w:color="auto" w:fill="FFFFFF"/>
        <w:tabs>
          <w:tab w:val="clear" w:pos="720"/>
          <w:tab w:val="num" w:pos="360"/>
          <w:tab w:val="left" w:pos="567"/>
        </w:tabs>
        <w:spacing w:after="0" w:line="240" w:lineRule="auto"/>
        <w:ind w:left="284" w:firstLine="0"/>
        <w:jc w:val="both"/>
        <w:rPr>
          <w:rFonts w:eastAsia="Times New Roman" w:cs="Times New Roman"/>
          <w:color w:val="000000"/>
          <w:sz w:val="20"/>
          <w:szCs w:val="20"/>
        </w:rPr>
      </w:pPr>
      <w:r w:rsidRPr="005C4FFB">
        <w:rPr>
          <w:rFonts w:eastAsia="Times New Roman" w:cs="Times New Roman"/>
          <w:color w:val="000000"/>
          <w:sz w:val="20"/>
          <w:szCs w:val="20"/>
        </w:rPr>
        <w:t>w związku z art. 17 ust. 3 lit. b, d lub e RODO prawo do usunięcia danych osobowych;</w:t>
      </w:r>
    </w:p>
    <w:p w14:paraId="3C62C49B" w14:textId="77777777" w:rsidR="00E61D9B" w:rsidRPr="005C4FFB" w:rsidRDefault="00E61D9B" w:rsidP="00387850">
      <w:pPr>
        <w:numPr>
          <w:ilvl w:val="0"/>
          <w:numId w:val="3"/>
        </w:numPr>
        <w:shd w:val="clear" w:color="auto" w:fill="FFFFFF"/>
        <w:tabs>
          <w:tab w:val="clear" w:pos="720"/>
          <w:tab w:val="num" w:pos="360"/>
          <w:tab w:val="left" w:pos="426"/>
          <w:tab w:val="left" w:pos="567"/>
        </w:tabs>
        <w:spacing w:after="0" w:line="240" w:lineRule="auto"/>
        <w:ind w:left="284" w:firstLine="0"/>
        <w:jc w:val="both"/>
        <w:rPr>
          <w:rFonts w:eastAsia="Times New Roman" w:cs="Arial"/>
          <w:color w:val="000000"/>
          <w:sz w:val="20"/>
          <w:szCs w:val="20"/>
        </w:rPr>
      </w:pPr>
      <w:r w:rsidRPr="005C4FFB">
        <w:rPr>
          <w:rFonts w:eastAsia="Times New Roman" w:cs="Arial"/>
          <w:color w:val="000000"/>
          <w:sz w:val="20"/>
          <w:szCs w:val="20"/>
        </w:rPr>
        <w:t>prawo do przenoszenia danych osobowych, o którym mowa w art. 20 RODO;</w:t>
      </w:r>
    </w:p>
    <w:p w14:paraId="341D326B" w14:textId="77777777" w:rsidR="00E61D9B" w:rsidRPr="005C4FFB" w:rsidRDefault="00E61D9B" w:rsidP="00387850">
      <w:pPr>
        <w:numPr>
          <w:ilvl w:val="0"/>
          <w:numId w:val="3"/>
        </w:numPr>
        <w:shd w:val="clear" w:color="auto" w:fill="FFFFFF"/>
        <w:tabs>
          <w:tab w:val="clear" w:pos="720"/>
          <w:tab w:val="num" w:pos="284"/>
          <w:tab w:val="left" w:pos="567"/>
        </w:tabs>
        <w:spacing w:after="0" w:line="240" w:lineRule="auto"/>
        <w:ind w:left="284" w:firstLine="0"/>
        <w:jc w:val="both"/>
        <w:rPr>
          <w:rFonts w:eastAsia="Times New Roman" w:cs="Arial"/>
          <w:color w:val="000000"/>
          <w:sz w:val="20"/>
          <w:szCs w:val="20"/>
        </w:rPr>
      </w:pPr>
      <w:r w:rsidRPr="005C4FFB">
        <w:rPr>
          <w:rFonts w:eastAsia="Times New Roman" w:cs="Arial"/>
          <w:color w:val="000000"/>
          <w:sz w:val="20"/>
          <w:szCs w:val="20"/>
        </w:rPr>
        <w:lastRenderedPageBreak/>
        <w:t xml:space="preserve">na podstawie art. 21 RODO prawo sprzeciwu, wobec przetwarzania danych osobowych, gdyż podstawą prawną przetwarzania Pani/Pana danych osobowych jest art. 6 ust. 1 lit. c RODO; </w:t>
      </w:r>
    </w:p>
    <w:p w14:paraId="5F2410FB" w14:textId="77777777" w:rsidR="00E61D9B" w:rsidRPr="005C4FFB" w:rsidRDefault="00E61D9B" w:rsidP="00E61D9B">
      <w:pPr>
        <w:shd w:val="clear" w:color="auto" w:fill="FFFFFF"/>
        <w:spacing w:after="0" w:line="240" w:lineRule="auto"/>
        <w:jc w:val="both"/>
        <w:rPr>
          <w:rFonts w:eastAsia="Times New Roman" w:cs="Times New Roman"/>
          <w:color w:val="000000"/>
          <w:sz w:val="20"/>
          <w:szCs w:val="20"/>
        </w:rPr>
      </w:pPr>
      <w:r w:rsidRPr="005C4FFB">
        <w:rPr>
          <w:rFonts w:eastAsia="Times New Roman" w:cs="Times New Roman"/>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5AC4C6C" w14:textId="77777777" w:rsidR="00E61D9B" w:rsidRPr="005C4FFB" w:rsidRDefault="00E61D9B" w:rsidP="00E61D9B">
      <w:pPr>
        <w:shd w:val="clear" w:color="auto" w:fill="FFFFFF"/>
        <w:spacing w:after="0" w:line="240" w:lineRule="auto"/>
        <w:jc w:val="both"/>
        <w:rPr>
          <w:rFonts w:eastAsia="Times New Roman" w:cs="TimesNewRomanPSMT"/>
          <w:color w:val="000000"/>
          <w:sz w:val="20"/>
          <w:szCs w:val="20"/>
        </w:rPr>
      </w:pPr>
      <w:r w:rsidRPr="005C4FFB">
        <w:rPr>
          <w:rFonts w:eastAsia="Times New Roman" w:cs="TimesNewRomanPSMT"/>
          <w:color w:val="000000"/>
          <w:sz w:val="20"/>
          <w:szCs w:val="20"/>
        </w:rPr>
        <w:t>Jednocześnie Zamawiający przypomina o ciążącym na Pani/Panu obowiązku informacyjnym</w:t>
      </w:r>
      <w:r w:rsidR="00DA6CD8" w:rsidRPr="005C4FFB">
        <w:rPr>
          <w:rFonts w:eastAsia="Times New Roman" w:cs="TimesNewRomanPSMT"/>
          <w:color w:val="000000"/>
          <w:sz w:val="20"/>
          <w:szCs w:val="20"/>
        </w:rPr>
        <w:t xml:space="preserve"> </w:t>
      </w:r>
      <w:r w:rsidRPr="005C4FFB">
        <w:rPr>
          <w:rFonts w:eastAsia="Times New Roman" w:cs="TimesNewRomanPSMT"/>
          <w:color w:val="000000"/>
          <w:sz w:val="20"/>
          <w:szCs w:val="20"/>
        </w:rPr>
        <w:t>wynikającym z art. 14 RODO względem osób fizycznych, których dane przekazane zostaną</w:t>
      </w:r>
      <w:r w:rsidR="00DA6CD8" w:rsidRPr="005C4FFB">
        <w:rPr>
          <w:rFonts w:eastAsia="Times New Roman" w:cs="TimesNewRomanPSMT"/>
          <w:color w:val="000000"/>
          <w:sz w:val="20"/>
          <w:szCs w:val="20"/>
        </w:rPr>
        <w:t xml:space="preserve"> </w:t>
      </w:r>
      <w:r w:rsidRPr="005C4FFB">
        <w:rPr>
          <w:rFonts w:eastAsia="Times New Roman" w:cs="TimesNewRomanPSMT"/>
          <w:color w:val="000000"/>
          <w:sz w:val="20"/>
          <w:szCs w:val="20"/>
        </w:rPr>
        <w:t>Zamawiającemu w związku z prowadzonym postępowaniem i które Zamawiający pośrednio pozyska</w:t>
      </w:r>
      <w:r w:rsidR="00DA6CD8" w:rsidRPr="005C4FFB">
        <w:rPr>
          <w:rFonts w:eastAsia="Times New Roman" w:cs="TimesNewRomanPSMT"/>
          <w:color w:val="000000"/>
          <w:sz w:val="20"/>
          <w:szCs w:val="20"/>
        </w:rPr>
        <w:t xml:space="preserve"> </w:t>
      </w:r>
      <w:r w:rsidRPr="005C4FFB">
        <w:rPr>
          <w:rFonts w:eastAsia="Times New Roman" w:cs="TimesNewRomanPSMT"/>
          <w:color w:val="000000"/>
          <w:sz w:val="20"/>
          <w:szCs w:val="20"/>
        </w:rPr>
        <w:t>od wykonawcy biorącego udział w postępowaniu, chyba że ma zastosowanie co najmniej jedno</w:t>
      </w:r>
      <w:r w:rsidR="00F8004F" w:rsidRPr="005C4FFB">
        <w:rPr>
          <w:rFonts w:eastAsia="Times New Roman" w:cs="TimesNewRomanPSMT"/>
          <w:color w:val="000000"/>
          <w:sz w:val="20"/>
          <w:szCs w:val="20"/>
        </w:rPr>
        <w:t xml:space="preserve"> </w:t>
      </w:r>
      <w:r w:rsidRPr="005C4FFB">
        <w:rPr>
          <w:rFonts w:eastAsia="Times New Roman" w:cs="TimesNewRomanPSMT"/>
          <w:color w:val="000000"/>
          <w:sz w:val="20"/>
          <w:szCs w:val="20"/>
        </w:rPr>
        <w:t xml:space="preserve">z </w:t>
      </w:r>
      <w:proofErr w:type="spellStart"/>
      <w:r w:rsidRPr="005C4FFB">
        <w:rPr>
          <w:rFonts w:eastAsia="Times New Roman" w:cs="TimesNewRomanPSMT"/>
          <w:color w:val="000000"/>
          <w:sz w:val="20"/>
          <w:szCs w:val="20"/>
        </w:rPr>
        <w:t>wyłączeń</w:t>
      </w:r>
      <w:proofErr w:type="spellEnd"/>
      <w:r w:rsidRPr="005C4FFB">
        <w:rPr>
          <w:rFonts w:eastAsia="Times New Roman" w:cs="TimesNewRomanPSMT"/>
          <w:color w:val="000000"/>
          <w:sz w:val="20"/>
          <w:szCs w:val="20"/>
        </w:rPr>
        <w:t>, o których mowa w art. 14 ust. 5 RODO</w:t>
      </w:r>
    </w:p>
    <w:p w14:paraId="3DFC798A" w14:textId="77777777" w:rsidR="00B073BF" w:rsidRPr="005C4FFB" w:rsidRDefault="00B073BF" w:rsidP="00E61D9B">
      <w:pPr>
        <w:shd w:val="clear" w:color="auto" w:fill="FFFFFF"/>
        <w:spacing w:after="0" w:line="240" w:lineRule="auto"/>
        <w:jc w:val="both"/>
        <w:rPr>
          <w:rFonts w:eastAsia="Times New Roman" w:cs="TimesNewRomanPSMT"/>
          <w:color w:val="000000"/>
          <w:sz w:val="20"/>
          <w:szCs w:val="20"/>
        </w:rPr>
      </w:pPr>
    </w:p>
    <w:p w14:paraId="25B06809" w14:textId="1C1A5994" w:rsidR="00A779BE" w:rsidRPr="005C4FFB" w:rsidRDefault="00A779BE" w:rsidP="00A779BE">
      <w:pPr>
        <w:pStyle w:val="Bezodstpw"/>
        <w:jc w:val="both"/>
        <w:rPr>
          <w:rFonts w:cstheme="minorHAnsi"/>
          <w:b/>
          <w:sz w:val="20"/>
          <w:szCs w:val="20"/>
        </w:rPr>
      </w:pPr>
      <w:r w:rsidRPr="005C4FFB">
        <w:rPr>
          <w:rFonts w:cstheme="minorHAnsi"/>
          <w:b/>
          <w:sz w:val="20"/>
          <w:szCs w:val="20"/>
        </w:rPr>
        <w:t>Informacja o ograniczeniach stosowania przepisów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r w:rsidR="0022725C" w:rsidRPr="005C4FFB">
        <w:rPr>
          <w:rFonts w:cstheme="minorHAnsi"/>
          <w:b/>
          <w:sz w:val="20"/>
          <w:szCs w:val="20"/>
        </w:rPr>
        <w:t>:</w:t>
      </w:r>
    </w:p>
    <w:p w14:paraId="65FC300A" w14:textId="4296AC74" w:rsidR="0022725C" w:rsidRPr="005C4FFB" w:rsidRDefault="0022725C" w:rsidP="0022725C">
      <w:pPr>
        <w:shd w:val="clear" w:color="auto" w:fill="FFFFFF"/>
        <w:tabs>
          <w:tab w:val="left" w:pos="567"/>
        </w:tabs>
        <w:spacing w:after="0" w:line="240" w:lineRule="auto"/>
        <w:jc w:val="both"/>
        <w:rPr>
          <w:rFonts w:eastAsia="Times New Roman" w:cs="Arial"/>
          <w:color w:val="000000"/>
          <w:sz w:val="20"/>
          <w:szCs w:val="20"/>
        </w:rPr>
      </w:pPr>
      <w:r w:rsidRPr="005C4FFB">
        <w:rPr>
          <w:rFonts w:eastAsia="Times New Roman" w:cs="Arial"/>
          <w:color w:val="000000"/>
          <w:sz w:val="20"/>
          <w:szCs w:val="20"/>
        </w:rPr>
        <w:t>- na podstawie art. 16 RODO prawo do sprostowania Pani/Pana danych osobowych (</w:t>
      </w:r>
      <w:r w:rsidRPr="005C4FFB">
        <w:rPr>
          <w:rFonts w:eastAsia="Times New Roman" w:cs="Arial"/>
          <w:i/>
          <w:color w:val="000000"/>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C4FFB">
        <w:rPr>
          <w:rFonts w:eastAsia="Times New Roman" w:cs="Arial"/>
          <w:color w:val="000000"/>
          <w:sz w:val="20"/>
          <w:szCs w:val="20"/>
        </w:rPr>
        <w:t>);</w:t>
      </w:r>
    </w:p>
    <w:p w14:paraId="16CBDEC1" w14:textId="6FC90F07" w:rsidR="0022725C" w:rsidRPr="005C4FFB" w:rsidRDefault="0022725C" w:rsidP="0022725C">
      <w:pPr>
        <w:shd w:val="clear" w:color="auto" w:fill="FFFFFF"/>
        <w:tabs>
          <w:tab w:val="left" w:pos="426"/>
          <w:tab w:val="left" w:pos="567"/>
        </w:tabs>
        <w:spacing w:after="0" w:line="240" w:lineRule="auto"/>
        <w:jc w:val="both"/>
        <w:rPr>
          <w:rFonts w:eastAsia="Times New Roman" w:cs="Arial"/>
          <w:color w:val="000000"/>
          <w:sz w:val="20"/>
          <w:szCs w:val="20"/>
        </w:rPr>
      </w:pPr>
      <w:r w:rsidRPr="005C4FFB">
        <w:rPr>
          <w:rFonts w:eastAsia="Times New Roman" w:cs="Arial"/>
          <w:color w:val="000000"/>
          <w:sz w:val="20"/>
          <w:szCs w:val="20"/>
        </w:rPr>
        <w:t>- na podstawie art. 18 RODO prawo żądania od administratora ograniczenia przetwarzania danych osobowych z zastrzeżeniem okresu trwania postępowania o udzielenie zamówienia publicznego lub konkursu oraz przypadków, o których mowa w art. 18 ust. 2 RODO</w:t>
      </w:r>
      <w:r w:rsidR="0093601D" w:rsidRPr="005C4FFB">
        <w:rPr>
          <w:rFonts w:eastAsia="Times New Roman" w:cs="Arial"/>
          <w:color w:val="000000"/>
          <w:sz w:val="20"/>
          <w:szCs w:val="20"/>
        </w:rPr>
        <w:t>, w tym w postępowaniu o udzielenie zamówienia zgłoszenie żądania ograniczenia przetwarzania , o którym mowa w art. 18 ust. 1 rozporządzenia 2016/679, nie ogranicza przetwarzania danych osobowych do czasu zakończenia postępowania</w:t>
      </w:r>
      <w:r w:rsidRPr="005C4FFB">
        <w:rPr>
          <w:rFonts w:eastAsia="Times New Roman" w:cs="Arial"/>
          <w:color w:val="000000"/>
          <w:sz w:val="20"/>
          <w:szCs w:val="20"/>
        </w:rPr>
        <w:t xml:space="preserve"> (</w:t>
      </w:r>
      <w:r w:rsidRPr="005C4FFB">
        <w:rPr>
          <w:rFonts w:eastAsia="Times New Roman" w:cs="Arial"/>
          <w:i/>
          <w:color w:val="000000"/>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5C4FFB">
        <w:rPr>
          <w:rFonts w:eastAsia="Times New Roman" w:cstheme="minorHAnsi"/>
          <w:i/>
          <w:color w:val="000000"/>
          <w:sz w:val="20"/>
          <w:szCs w:val="20"/>
        </w:rPr>
        <w:t>członkowskiego</w:t>
      </w:r>
      <w:r w:rsidRPr="005C4FFB">
        <w:rPr>
          <w:rFonts w:eastAsia="Times New Roman" w:cs="Arial"/>
          <w:color w:val="000000"/>
          <w:sz w:val="20"/>
          <w:szCs w:val="20"/>
        </w:rPr>
        <w:t>);</w:t>
      </w:r>
    </w:p>
    <w:p w14:paraId="496FDD51" w14:textId="77777777" w:rsidR="00DD2C4D" w:rsidRDefault="00DD2C4D" w:rsidP="00DD2C4D">
      <w:pPr>
        <w:pStyle w:val="Bezodstpw"/>
      </w:pPr>
    </w:p>
    <w:p w14:paraId="638A4729" w14:textId="77777777" w:rsidR="00DD2C4D" w:rsidRDefault="00DD2C4D"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II. ADRES STRONY INTERNETOWEJ, NA KTÓREJ UDOSTĘPNIANE BĘDĄ ZMIANY I WYJAŚNIENIA TREŚCI SWZ ORAZ INNE DOKUMENTY ZAMÓWIENIA BEZPOŚREDNIO ZWIĄZANE Z POSTĘPOWANIEM O UDZIELENIE ZAMÓWIENIA </w:t>
      </w:r>
    </w:p>
    <w:p w14:paraId="4AD8EED3" w14:textId="77777777" w:rsidR="00B714A9" w:rsidRPr="00A81CE4" w:rsidRDefault="00DD2C4D" w:rsidP="00E61D9B">
      <w:pPr>
        <w:pStyle w:val="Bezodstpw"/>
        <w:jc w:val="both"/>
      </w:pPr>
      <w:r>
        <w:t xml:space="preserve">Zmiany i wyjaśnienia treści SWZ oraz inne dokumenty zamówienia bezpośrednio związane z postępowaniem o udzielenie zamówienia będą udostępniane na stronie internetowej: </w:t>
      </w:r>
      <w:hyperlink r:id="rId11" w:history="1">
        <w:r w:rsidR="00B714A9" w:rsidRPr="00A81CE4">
          <w:rPr>
            <w:rStyle w:val="Hipercze"/>
            <w:rFonts w:cs="Arial"/>
          </w:rPr>
          <w:t>https://platformazakupowa.pl/pn/kwp_wroclaw</w:t>
        </w:r>
      </w:hyperlink>
    </w:p>
    <w:p w14:paraId="7F4EE2F3" w14:textId="77777777" w:rsidR="00DD2C4D" w:rsidRDefault="00DD2C4D" w:rsidP="00DD2C4D">
      <w:pPr>
        <w:pStyle w:val="Bezodstpw"/>
        <w:jc w:val="both"/>
      </w:pPr>
    </w:p>
    <w:p w14:paraId="10657D5D" w14:textId="77777777" w:rsidR="00DD2C4D" w:rsidRDefault="00DD2C4D"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III. TRYB UDZIELENIA ZAMÓWIENIA </w:t>
      </w:r>
    </w:p>
    <w:p w14:paraId="208720A5" w14:textId="7C87484A" w:rsidR="00DD2C4D" w:rsidRDefault="00DD2C4D" w:rsidP="00DD2C4D">
      <w:pPr>
        <w:pStyle w:val="Bezodstpw"/>
        <w:jc w:val="both"/>
      </w:pPr>
      <w:r>
        <w:t xml:space="preserve">1. Niniejsze postępowanie o udzielenie zamówienia publicznego prowadzone jest w trybie </w:t>
      </w:r>
      <w:r w:rsidRPr="006561AC">
        <w:t>podstawowym</w:t>
      </w:r>
      <w:r w:rsidR="002C6883" w:rsidRPr="006561AC">
        <w:t xml:space="preserve"> bez</w:t>
      </w:r>
      <w:r w:rsidR="0020759A" w:rsidRPr="006561AC">
        <w:t xml:space="preserve"> negocjacji</w:t>
      </w:r>
      <w:r w:rsidRPr="006561AC">
        <w:t xml:space="preserve">, na podstawie </w:t>
      </w:r>
      <w:r>
        <w:t>art. 275 pkt 1 ustawy z dnia 11 września 2019 r. - Prawo zamówień publicznych (</w:t>
      </w:r>
      <w:proofErr w:type="spellStart"/>
      <w:r w:rsidR="002B3D4D">
        <w:t>t.j</w:t>
      </w:r>
      <w:proofErr w:type="spellEnd"/>
      <w:r w:rsidR="002B3D4D">
        <w:t>. Dz. U. z 202</w:t>
      </w:r>
      <w:r w:rsidR="008A0318">
        <w:t>4 r., poz. 1320</w:t>
      </w:r>
      <w:r w:rsidR="004505CD">
        <w:t xml:space="preserve"> </w:t>
      </w:r>
      <w:r w:rsidR="008806B2">
        <w:t xml:space="preserve">) </w:t>
      </w:r>
      <w:r>
        <w:t>zwanej dalej także „ ustawą P</w:t>
      </w:r>
      <w:r w:rsidR="000F7CE9">
        <w:t>ZP</w:t>
      </w:r>
      <w:r>
        <w:t xml:space="preserve">" </w:t>
      </w:r>
      <w:r w:rsidRPr="008806B2">
        <w:t xml:space="preserve"> </w:t>
      </w:r>
    </w:p>
    <w:p w14:paraId="33B826BE" w14:textId="5A8DD24B" w:rsidR="00390A11" w:rsidRDefault="00DD2C4D" w:rsidP="00DD2C4D">
      <w:pPr>
        <w:pStyle w:val="Bezodstpw"/>
        <w:jc w:val="both"/>
      </w:pPr>
      <w:r>
        <w:t xml:space="preserve">2. W zakresie nieuregulowanym niniejszą Specyfikacją Warunków Zamówienia, zwaną dalej „SWZ”, zastosowanie mają przepisy ustawy PZP. </w:t>
      </w:r>
    </w:p>
    <w:p w14:paraId="3AB30823" w14:textId="77777777" w:rsidR="00390A11" w:rsidRDefault="00DD2C4D"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IV. INFORMACJA, CZY ZAMAWIAJĄCY PRZEWIDUJE WYBÓR NAJKORZYSTNIEJSZEJ OFERTY Z MOŻLIWOŚCIĄ PROWADZENIA NEGOCJACJI </w:t>
      </w:r>
    </w:p>
    <w:p w14:paraId="5ADB0379" w14:textId="0DC97E4F" w:rsidR="00390A11" w:rsidRDefault="00DD2C4D" w:rsidP="00DD2C4D">
      <w:pPr>
        <w:pStyle w:val="Bezodstpw"/>
        <w:jc w:val="both"/>
      </w:pPr>
      <w:r>
        <w:t>Zamawiający nie przewiduje wyboru najkorzystniejszej oferty z możliwością prowadzenia negocjacji.</w:t>
      </w:r>
    </w:p>
    <w:p w14:paraId="1F212502" w14:textId="77777777" w:rsidR="00390A11" w:rsidRPr="00966380" w:rsidRDefault="00390A11"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966380">
        <w:t xml:space="preserve">V. OPIS PRZEDMIOTU ZAMÓWIENIA </w:t>
      </w:r>
    </w:p>
    <w:p w14:paraId="2DF51F77" w14:textId="64184957" w:rsidR="00201AB3" w:rsidRPr="00966380" w:rsidRDefault="00DA139D" w:rsidP="001106D0">
      <w:pPr>
        <w:pStyle w:val="Nagwek4"/>
        <w:spacing w:before="0" w:line="240" w:lineRule="auto"/>
        <w:jc w:val="both"/>
        <w:rPr>
          <w:rFonts w:asciiTheme="minorHAnsi" w:hAnsiTheme="minorHAnsi" w:cstheme="minorHAnsi"/>
          <w:b/>
          <w:i w:val="0"/>
          <w:color w:val="auto"/>
        </w:rPr>
      </w:pPr>
      <w:r w:rsidRPr="00966380">
        <w:rPr>
          <w:rFonts w:ascii="Verdana" w:hAnsi="Verdana"/>
          <w:b/>
          <w:i w:val="0"/>
          <w:color w:val="auto"/>
          <w:sz w:val="20"/>
          <w:szCs w:val="20"/>
        </w:rPr>
        <w:t>1</w:t>
      </w:r>
      <w:r w:rsidRPr="00966380">
        <w:rPr>
          <w:rFonts w:asciiTheme="minorHAnsi" w:hAnsiTheme="minorHAnsi" w:cstheme="minorHAnsi"/>
          <w:b/>
          <w:i w:val="0"/>
          <w:color w:val="auto"/>
        </w:rPr>
        <w:t>. Przedmiotem zamówien</w:t>
      </w:r>
      <w:r w:rsidR="002E7ACE" w:rsidRPr="00966380">
        <w:rPr>
          <w:rFonts w:asciiTheme="minorHAnsi" w:hAnsiTheme="minorHAnsi" w:cstheme="minorHAnsi"/>
          <w:b/>
          <w:i w:val="0"/>
          <w:color w:val="auto"/>
        </w:rPr>
        <w:t xml:space="preserve">ia jest </w:t>
      </w:r>
      <w:r w:rsidR="001106D0" w:rsidRPr="00966380">
        <w:rPr>
          <w:rFonts w:asciiTheme="minorHAnsi" w:hAnsiTheme="minorHAnsi" w:cstheme="minorHAnsi"/>
          <w:b/>
          <w:i w:val="0"/>
          <w:color w:val="auto"/>
        </w:rPr>
        <w:t>dostawa sprzętu sportowego (kompleksowa)</w:t>
      </w:r>
      <w:r w:rsidR="00F96FDD" w:rsidRPr="00966380">
        <w:rPr>
          <w:rFonts w:asciiTheme="minorHAnsi" w:hAnsiTheme="minorHAnsi" w:cstheme="minorHAnsi"/>
          <w:b/>
          <w:i w:val="0"/>
          <w:color w:val="auto"/>
        </w:rPr>
        <w:t xml:space="preserve"> wykorzystywanego w warunkach komercyjnych.</w:t>
      </w:r>
    </w:p>
    <w:p w14:paraId="03FE8BDE" w14:textId="7C9648D8" w:rsidR="001106D0" w:rsidRPr="00966380" w:rsidRDefault="00DA139D" w:rsidP="004D3C2B">
      <w:pPr>
        <w:spacing w:after="0" w:line="240" w:lineRule="auto"/>
        <w:jc w:val="both"/>
        <w:rPr>
          <w:rFonts w:cstheme="minorHAnsi"/>
        </w:rPr>
      </w:pPr>
      <w:r w:rsidRPr="00966380">
        <w:rPr>
          <w:rFonts w:cstheme="minorHAnsi"/>
        </w:rPr>
        <w:t>Szczegółowy opis pr</w:t>
      </w:r>
      <w:r w:rsidR="002E7ACE" w:rsidRPr="00966380">
        <w:rPr>
          <w:rFonts w:cstheme="minorHAnsi"/>
        </w:rPr>
        <w:t>zedmiotu zamówienia</w:t>
      </w:r>
      <w:r w:rsidR="00016EC5" w:rsidRPr="00966380">
        <w:rPr>
          <w:rFonts w:cstheme="minorHAnsi"/>
        </w:rPr>
        <w:t xml:space="preserve"> i zamawiane ilości</w:t>
      </w:r>
      <w:r w:rsidR="002E7ACE" w:rsidRPr="00966380">
        <w:rPr>
          <w:rFonts w:cstheme="minorHAnsi"/>
        </w:rPr>
        <w:t xml:space="preserve"> </w:t>
      </w:r>
      <w:r w:rsidRPr="00966380">
        <w:rPr>
          <w:rFonts w:cstheme="minorHAnsi"/>
        </w:rPr>
        <w:t>opisano w załączn</w:t>
      </w:r>
      <w:r w:rsidR="0049153C" w:rsidRPr="00966380">
        <w:rPr>
          <w:rFonts w:cstheme="minorHAnsi"/>
        </w:rPr>
        <w:t>iku</w:t>
      </w:r>
      <w:r w:rsidR="002E7ACE" w:rsidRPr="00966380">
        <w:rPr>
          <w:rFonts w:cstheme="minorHAnsi"/>
        </w:rPr>
        <w:t xml:space="preserve"> nr 1</w:t>
      </w:r>
      <w:r w:rsidR="004A15D6" w:rsidRPr="00966380">
        <w:rPr>
          <w:rFonts w:cstheme="minorHAnsi"/>
        </w:rPr>
        <w:t>A</w:t>
      </w:r>
      <w:r w:rsidR="002E7ACE" w:rsidRPr="00966380">
        <w:rPr>
          <w:rFonts w:cstheme="minorHAnsi"/>
        </w:rPr>
        <w:t xml:space="preserve"> do SWZ – min. parametry techniczne i funkc</w:t>
      </w:r>
      <w:r w:rsidR="00022763" w:rsidRPr="00966380">
        <w:rPr>
          <w:rFonts w:cstheme="minorHAnsi"/>
        </w:rPr>
        <w:t xml:space="preserve">jonalne </w:t>
      </w:r>
      <w:r w:rsidR="0049153C" w:rsidRPr="00966380">
        <w:rPr>
          <w:rFonts w:cstheme="minorHAnsi"/>
        </w:rPr>
        <w:t xml:space="preserve">przedmiotu </w:t>
      </w:r>
      <w:r w:rsidR="004A15D6" w:rsidRPr="00966380">
        <w:rPr>
          <w:rFonts w:cstheme="minorHAnsi"/>
        </w:rPr>
        <w:t>zamówienia.</w:t>
      </w:r>
    </w:p>
    <w:p w14:paraId="42E98182" w14:textId="77777777" w:rsidR="00F96FDD" w:rsidRPr="00966380" w:rsidRDefault="00F96FDD" w:rsidP="00F96FDD">
      <w:pPr>
        <w:tabs>
          <w:tab w:val="left" w:pos="426"/>
        </w:tabs>
        <w:spacing w:after="0" w:line="240" w:lineRule="auto"/>
        <w:rPr>
          <w:rFonts w:ascii="Calibri" w:hAnsi="Calibri"/>
        </w:rPr>
      </w:pPr>
      <w:r w:rsidRPr="00966380">
        <w:rPr>
          <w:rFonts w:ascii="Calibri" w:hAnsi="Calibri"/>
        </w:rPr>
        <w:t>Sprzęt sportowy będący przedmiotem zamówienia winien być:</w:t>
      </w:r>
    </w:p>
    <w:p w14:paraId="1461E2D8" w14:textId="77777777" w:rsidR="00F96FDD" w:rsidRPr="00966380" w:rsidRDefault="00F96FDD" w:rsidP="00F96FDD">
      <w:pPr>
        <w:widowControl w:val="0"/>
        <w:numPr>
          <w:ilvl w:val="0"/>
          <w:numId w:val="21"/>
        </w:numPr>
        <w:tabs>
          <w:tab w:val="left" w:pos="426"/>
        </w:tabs>
        <w:suppressAutoHyphens/>
        <w:spacing w:after="0" w:line="240" w:lineRule="auto"/>
        <w:jc w:val="both"/>
        <w:rPr>
          <w:rFonts w:ascii="Calibri" w:hAnsi="Calibri"/>
        </w:rPr>
      </w:pPr>
      <w:r w:rsidRPr="00966380">
        <w:rPr>
          <w:rFonts w:ascii="Calibri" w:hAnsi="Calibri"/>
        </w:rPr>
        <w:t>fabrycznie nowy, nieużywany, nie noszący śladów uszkodzeń,</w:t>
      </w:r>
    </w:p>
    <w:p w14:paraId="0A483B75" w14:textId="77777777" w:rsidR="00F96FDD" w:rsidRPr="00966380" w:rsidRDefault="00F96FDD" w:rsidP="00F96FDD">
      <w:pPr>
        <w:widowControl w:val="0"/>
        <w:numPr>
          <w:ilvl w:val="0"/>
          <w:numId w:val="21"/>
        </w:numPr>
        <w:suppressAutoHyphens/>
        <w:spacing w:after="0" w:line="240" w:lineRule="auto"/>
        <w:jc w:val="both"/>
        <w:rPr>
          <w:sz w:val="24"/>
          <w:szCs w:val="24"/>
        </w:rPr>
      </w:pPr>
      <w:r w:rsidRPr="00966380">
        <w:rPr>
          <w:rFonts w:ascii="Calibri" w:hAnsi="Calibri" w:cs="Arial"/>
        </w:rPr>
        <w:t>posiadający możliwość zastosowania w warunkach komercyjnych (klasa użytkowania),</w:t>
      </w:r>
    </w:p>
    <w:p w14:paraId="101DB9D2" w14:textId="77777777" w:rsidR="00F96FDD" w:rsidRPr="00966380" w:rsidRDefault="00F96FDD" w:rsidP="00F96FDD">
      <w:pPr>
        <w:widowControl w:val="0"/>
        <w:numPr>
          <w:ilvl w:val="0"/>
          <w:numId w:val="21"/>
        </w:numPr>
        <w:tabs>
          <w:tab w:val="left" w:pos="426"/>
        </w:tabs>
        <w:suppressAutoHyphens/>
        <w:spacing w:after="0" w:line="240" w:lineRule="auto"/>
        <w:jc w:val="both"/>
        <w:rPr>
          <w:rFonts w:ascii="Calibri" w:hAnsi="Calibri"/>
        </w:rPr>
      </w:pPr>
      <w:r w:rsidRPr="00966380">
        <w:rPr>
          <w:rFonts w:ascii="Calibri" w:hAnsi="Calibri"/>
        </w:rPr>
        <w:t xml:space="preserve">wolne od wad, kompletne i najwyższej jakości, </w:t>
      </w:r>
    </w:p>
    <w:p w14:paraId="5F6E573F" w14:textId="77777777" w:rsidR="00F96FDD" w:rsidRPr="00966380" w:rsidRDefault="00F96FDD" w:rsidP="00F96FDD">
      <w:pPr>
        <w:widowControl w:val="0"/>
        <w:numPr>
          <w:ilvl w:val="0"/>
          <w:numId w:val="21"/>
        </w:numPr>
        <w:tabs>
          <w:tab w:val="left" w:pos="426"/>
        </w:tabs>
        <w:suppressAutoHyphens/>
        <w:spacing w:after="0" w:line="240" w:lineRule="auto"/>
        <w:jc w:val="both"/>
        <w:rPr>
          <w:rFonts w:ascii="Calibri" w:hAnsi="Calibri"/>
        </w:rPr>
      </w:pPr>
      <w:r w:rsidRPr="00966380">
        <w:rPr>
          <w:rFonts w:ascii="Calibri" w:hAnsi="Calibri"/>
        </w:rPr>
        <w:t xml:space="preserve">posiadające informacje o nazwie i symbolu oraz oznakowane CE – </w:t>
      </w:r>
      <w:proofErr w:type="spellStart"/>
      <w:r w:rsidRPr="00966380">
        <w:rPr>
          <w:rFonts w:ascii="Calibri" w:hAnsi="Calibri"/>
        </w:rPr>
        <w:t>ConformiteEuropeenne</w:t>
      </w:r>
      <w:proofErr w:type="spellEnd"/>
      <w:r w:rsidRPr="00966380">
        <w:rPr>
          <w:rFonts w:ascii="Calibri" w:hAnsi="Calibri"/>
        </w:rPr>
        <w:t xml:space="preserve">. </w:t>
      </w:r>
    </w:p>
    <w:p w14:paraId="4BFBDA3B" w14:textId="244A8070" w:rsidR="0049153C" w:rsidRPr="00966380" w:rsidRDefault="0049153C" w:rsidP="00F96FDD">
      <w:pPr>
        <w:spacing w:after="0" w:line="240" w:lineRule="auto"/>
        <w:jc w:val="both"/>
        <w:rPr>
          <w:rFonts w:cstheme="minorHAnsi"/>
        </w:rPr>
      </w:pPr>
    </w:p>
    <w:p w14:paraId="0A537499" w14:textId="31E21293" w:rsidR="00DA139D" w:rsidRPr="00966380" w:rsidRDefault="006A055A" w:rsidP="00F96FDD">
      <w:pPr>
        <w:spacing w:after="0" w:line="240" w:lineRule="auto"/>
        <w:jc w:val="both"/>
        <w:rPr>
          <w:rFonts w:cstheme="minorHAnsi"/>
        </w:rPr>
      </w:pPr>
      <w:r w:rsidRPr="00966380">
        <w:rPr>
          <w:rFonts w:cstheme="minorHAnsi"/>
        </w:rPr>
        <w:t>Sposób realizacji zamówie</w:t>
      </w:r>
      <w:r w:rsidR="004A15D6" w:rsidRPr="00966380">
        <w:rPr>
          <w:rFonts w:cstheme="minorHAnsi"/>
        </w:rPr>
        <w:t xml:space="preserve">nia opisano w załączniku </w:t>
      </w:r>
      <w:r w:rsidRPr="00966380">
        <w:rPr>
          <w:rFonts w:cstheme="minorHAnsi"/>
        </w:rPr>
        <w:t>nr 2 do SWZ.</w:t>
      </w:r>
    </w:p>
    <w:p w14:paraId="25224872" w14:textId="4C102299" w:rsidR="00435FD5" w:rsidRDefault="00DA139D" w:rsidP="00435FD5">
      <w:pPr>
        <w:spacing w:after="0" w:line="240" w:lineRule="auto"/>
        <w:jc w:val="both"/>
        <w:rPr>
          <w:rFonts w:cstheme="minorHAnsi"/>
        </w:rPr>
      </w:pPr>
      <w:r w:rsidRPr="004D3C2B">
        <w:rPr>
          <w:rFonts w:cstheme="minorHAnsi"/>
          <w:b/>
        </w:rPr>
        <w:lastRenderedPageBreak/>
        <w:t>2.Przedmiot za</w:t>
      </w:r>
      <w:r w:rsidR="002E7ACE">
        <w:rPr>
          <w:rFonts w:cstheme="minorHAnsi"/>
          <w:b/>
        </w:rPr>
        <w:t xml:space="preserve">mówienia </w:t>
      </w:r>
      <w:r w:rsidR="00022763">
        <w:rPr>
          <w:rFonts w:cstheme="minorHAnsi"/>
          <w:b/>
        </w:rPr>
        <w:t>nie z</w:t>
      </w:r>
      <w:r w:rsidR="002E7ACE">
        <w:rPr>
          <w:rFonts w:cstheme="minorHAnsi"/>
          <w:b/>
        </w:rPr>
        <w:t>ostał po</w:t>
      </w:r>
      <w:r w:rsidR="00022763">
        <w:rPr>
          <w:rFonts w:cstheme="minorHAnsi"/>
          <w:b/>
        </w:rPr>
        <w:t xml:space="preserve">dzielony </w:t>
      </w:r>
      <w:r w:rsidRPr="004D3C2B">
        <w:rPr>
          <w:rFonts w:cstheme="minorHAnsi"/>
          <w:b/>
        </w:rPr>
        <w:t xml:space="preserve">części. </w:t>
      </w:r>
      <w:r w:rsidR="00435FD5" w:rsidRPr="008D33D2">
        <w:rPr>
          <w:rFonts w:cstheme="minorHAnsi"/>
        </w:rPr>
        <w:t>Dostawa obejmuje jede</w:t>
      </w:r>
      <w:r w:rsidR="00EB098D">
        <w:rPr>
          <w:rFonts w:cstheme="minorHAnsi"/>
        </w:rPr>
        <w:t xml:space="preserve">n rodzaj towaru. </w:t>
      </w:r>
      <w:r w:rsidR="00435FD5" w:rsidRPr="008D33D2">
        <w:rPr>
          <w:rFonts w:cstheme="minorHAnsi"/>
        </w:rPr>
        <w:t xml:space="preserve">Brak jest podstaw do podziału na części ze względów technicznych, organizacyjnych i ekonomicznych. </w:t>
      </w:r>
    </w:p>
    <w:p w14:paraId="1BE9B5BE" w14:textId="6FEE05C6" w:rsidR="00EB098D" w:rsidRPr="008D33D2" w:rsidRDefault="00EB098D" w:rsidP="00435FD5">
      <w:pPr>
        <w:spacing w:after="0" w:line="240" w:lineRule="auto"/>
        <w:jc w:val="both"/>
        <w:rPr>
          <w:rFonts w:cstheme="minorHAnsi"/>
        </w:rPr>
      </w:pPr>
      <w:r>
        <w:rPr>
          <w:rFonts w:cstheme="minorHAnsi"/>
        </w:rPr>
        <w:t>Zakres zamówienia</w:t>
      </w:r>
      <w:r w:rsidRPr="009B08E0">
        <w:rPr>
          <w:rFonts w:cstheme="minorHAnsi"/>
        </w:rPr>
        <w:t xml:space="preserve"> oraz </w:t>
      </w:r>
      <w:r>
        <w:rPr>
          <w:rFonts w:cstheme="minorHAnsi"/>
        </w:rPr>
        <w:t xml:space="preserve">jego </w:t>
      </w:r>
      <w:r w:rsidRPr="009B08E0">
        <w:rPr>
          <w:rFonts w:cstheme="minorHAnsi"/>
        </w:rPr>
        <w:t>wartość szacunkowa zamówienia są przesłankami adresującymi realizację przedmiotu zamówienia do małych i średnich przedsiębiorstw zgodnie z definicjami zawartymi w zaleceniu Komisji z dnia 6 maja 2003 r. dotyczącym definicji mikroprzedsiębiorstw oraz małych i średnich przedsiębiorstw (Dz. Urz. UE L 124 z 20.5.2003, str. 36).</w:t>
      </w:r>
    </w:p>
    <w:p w14:paraId="397DD87F" w14:textId="3563BCB0" w:rsidR="00022763" w:rsidRPr="006A055A" w:rsidRDefault="00022763" w:rsidP="006A055A">
      <w:pPr>
        <w:spacing w:after="0" w:line="240" w:lineRule="auto"/>
        <w:jc w:val="both"/>
        <w:rPr>
          <w:rFonts w:cstheme="minorHAnsi"/>
        </w:rPr>
      </w:pPr>
    </w:p>
    <w:p w14:paraId="06AB5C65" w14:textId="15D9C6C5" w:rsidR="00DA139D" w:rsidRDefault="00DA139D" w:rsidP="006A055A">
      <w:pPr>
        <w:pStyle w:val="Tekstpodstawowy"/>
        <w:tabs>
          <w:tab w:val="left" w:pos="142"/>
          <w:tab w:val="left" w:pos="284"/>
        </w:tabs>
        <w:spacing w:after="0" w:line="240" w:lineRule="auto"/>
        <w:jc w:val="both"/>
        <w:rPr>
          <w:rFonts w:cstheme="minorHAnsi"/>
          <w:bCs/>
        </w:rPr>
      </w:pPr>
      <w:r w:rsidRPr="004D3C2B">
        <w:rPr>
          <w:rFonts w:cstheme="minorHAnsi"/>
          <w:b/>
          <w:bCs/>
        </w:rPr>
        <w:t>3.Dostępność dla osób niepełnosprawnych.</w:t>
      </w:r>
      <w:r w:rsidRPr="004D3C2B">
        <w:rPr>
          <w:rFonts w:cstheme="minorHAnsi"/>
          <w:bCs/>
        </w:rPr>
        <w:t xml:space="preserve"> W odniesieniu do warunku określonego w art. 100 ustawy </w:t>
      </w:r>
      <w:proofErr w:type="spellStart"/>
      <w:r w:rsidRPr="004D3C2B">
        <w:rPr>
          <w:rFonts w:cstheme="minorHAnsi"/>
          <w:bCs/>
        </w:rPr>
        <w:t>Pzp</w:t>
      </w:r>
      <w:proofErr w:type="spellEnd"/>
      <w:r w:rsidRPr="004D3C2B">
        <w:rPr>
          <w:rFonts w:cstheme="minorHAnsi"/>
          <w:bCs/>
        </w:rPr>
        <w:t xml:space="preserve"> dotyczącego dostępności dla osób niepełnosprawnych, Zamawiający informuje, że przedmiot zamówienia nie ma wpływu na dostępność dla osób niepełnosprawnych.</w:t>
      </w:r>
    </w:p>
    <w:p w14:paraId="38379892" w14:textId="77777777" w:rsidR="00016EC5" w:rsidRPr="004D3C2B" w:rsidRDefault="00016EC5" w:rsidP="006A055A">
      <w:pPr>
        <w:pStyle w:val="Tekstpodstawowy"/>
        <w:tabs>
          <w:tab w:val="left" w:pos="142"/>
          <w:tab w:val="left" w:pos="284"/>
        </w:tabs>
        <w:spacing w:after="0" w:line="240" w:lineRule="auto"/>
        <w:jc w:val="both"/>
        <w:rPr>
          <w:rFonts w:cstheme="minorHAnsi"/>
          <w:bCs/>
        </w:rPr>
      </w:pPr>
    </w:p>
    <w:p w14:paraId="7B932476" w14:textId="5EAB24A5" w:rsidR="00DA139D" w:rsidRDefault="00DA139D" w:rsidP="006A055A">
      <w:pPr>
        <w:pStyle w:val="Bezodstpw"/>
        <w:jc w:val="both"/>
        <w:rPr>
          <w:rFonts w:cstheme="minorHAnsi"/>
        </w:rPr>
      </w:pPr>
      <w:r w:rsidRPr="004D3C2B">
        <w:rPr>
          <w:rFonts w:cstheme="minorHAnsi"/>
          <w:b/>
        </w:rPr>
        <w:t xml:space="preserve">4. Wymagania w zakresie zatrudnienia na podstawie stosunku pracy (art. 95 </w:t>
      </w:r>
      <w:proofErr w:type="spellStart"/>
      <w:r w:rsidRPr="004D3C2B">
        <w:rPr>
          <w:rFonts w:cstheme="minorHAnsi"/>
          <w:b/>
        </w:rPr>
        <w:t>Pzp</w:t>
      </w:r>
      <w:proofErr w:type="spellEnd"/>
      <w:r w:rsidRPr="004D3C2B">
        <w:rPr>
          <w:rFonts w:cstheme="minorHAnsi"/>
          <w:b/>
        </w:rPr>
        <w:t xml:space="preserve">). </w:t>
      </w:r>
      <w:r w:rsidRPr="004D3C2B">
        <w:rPr>
          <w:rFonts w:cstheme="minorHAnsi"/>
        </w:rPr>
        <w:t xml:space="preserve">Czynności związanych z realizacją zamówienia </w:t>
      </w:r>
      <w:r w:rsidR="00885F0C">
        <w:rPr>
          <w:rFonts w:cstheme="minorHAnsi"/>
        </w:rPr>
        <w:t xml:space="preserve">nie </w:t>
      </w:r>
      <w:r w:rsidRPr="004D3C2B">
        <w:rPr>
          <w:rFonts w:cstheme="minorHAnsi"/>
        </w:rPr>
        <w:t xml:space="preserve">polegają na wykonywaniu pacy w sposób określony w art. 22 § 1 ustawy z dnia 26 czerwca 1974 roku – Kodeks pracy (Dz.U. z 2019 r. poz. 1040, 1043 i 1495). </w:t>
      </w:r>
    </w:p>
    <w:p w14:paraId="47E4FC9E" w14:textId="77777777" w:rsidR="00016EC5" w:rsidRPr="006A055A" w:rsidRDefault="00016EC5" w:rsidP="006A055A">
      <w:pPr>
        <w:pStyle w:val="Bezodstpw"/>
        <w:jc w:val="both"/>
        <w:rPr>
          <w:rFonts w:cstheme="minorHAnsi"/>
        </w:rPr>
      </w:pPr>
    </w:p>
    <w:p w14:paraId="45758B0B" w14:textId="6C3CA285" w:rsidR="00DA139D" w:rsidRDefault="00DA139D" w:rsidP="00885F0C">
      <w:pPr>
        <w:pStyle w:val="Tekstpodstawowy"/>
        <w:tabs>
          <w:tab w:val="left" w:pos="142"/>
          <w:tab w:val="left" w:pos="284"/>
        </w:tabs>
        <w:spacing w:after="0" w:line="240" w:lineRule="auto"/>
        <w:jc w:val="both"/>
        <w:rPr>
          <w:rFonts w:cstheme="minorHAnsi"/>
        </w:rPr>
      </w:pPr>
      <w:r w:rsidRPr="004D3C2B">
        <w:rPr>
          <w:rFonts w:cstheme="minorHAnsi"/>
        </w:rPr>
        <w:t xml:space="preserve">5. </w:t>
      </w:r>
      <w:r w:rsidRPr="004D3C2B">
        <w:rPr>
          <w:rFonts w:cstheme="minorHAnsi"/>
          <w:bCs/>
        </w:rPr>
        <w:t>Kod i nazwa Wspólnego Słownika Zamówień (CPV)</w:t>
      </w:r>
      <w:r w:rsidRPr="004D3C2B">
        <w:rPr>
          <w:rFonts w:cstheme="minorHAnsi"/>
        </w:rPr>
        <w:t xml:space="preserve">: </w:t>
      </w:r>
    </w:p>
    <w:p w14:paraId="4963EE5A" w14:textId="2FA6C602" w:rsidR="00DA139D" w:rsidRDefault="00016EC5" w:rsidP="004D3C2B">
      <w:pPr>
        <w:pStyle w:val="Tekstpodstawowy"/>
        <w:tabs>
          <w:tab w:val="left" w:pos="142"/>
          <w:tab w:val="left" w:pos="284"/>
        </w:tabs>
        <w:spacing w:after="0" w:line="240" w:lineRule="auto"/>
        <w:jc w:val="both"/>
        <w:rPr>
          <w:rFonts w:ascii="Calibri" w:hAnsi="Calibri"/>
          <w:bCs/>
          <w:color w:val="000000"/>
          <w:shd w:val="clear" w:color="auto" w:fill="FFFFFF"/>
        </w:rPr>
      </w:pPr>
      <w:r>
        <w:rPr>
          <w:rFonts w:ascii="Calibri" w:hAnsi="Calibri"/>
          <w:bCs/>
          <w:color w:val="000000"/>
          <w:shd w:val="clear" w:color="auto" w:fill="FFFFFF"/>
        </w:rPr>
        <w:t>37400000-2 artkuły i sprzęt sportowy</w:t>
      </w:r>
    </w:p>
    <w:p w14:paraId="2C070069" w14:textId="0B210D49" w:rsidR="00016EC5" w:rsidRDefault="00016EC5" w:rsidP="004D3C2B">
      <w:pPr>
        <w:pStyle w:val="Tekstpodstawowy"/>
        <w:tabs>
          <w:tab w:val="left" w:pos="142"/>
          <w:tab w:val="left" w:pos="284"/>
        </w:tabs>
        <w:spacing w:after="0" w:line="240" w:lineRule="auto"/>
        <w:jc w:val="both"/>
        <w:rPr>
          <w:rFonts w:ascii="Calibri" w:hAnsi="Calibri"/>
          <w:bCs/>
          <w:color w:val="000000"/>
          <w:shd w:val="clear" w:color="auto" w:fill="FFFFFF"/>
        </w:rPr>
      </w:pPr>
      <w:r>
        <w:rPr>
          <w:rFonts w:ascii="Calibri" w:hAnsi="Calibri"/>
          <w:bCs/>
          <w:color w:val="000000"/>
          <w:shd w:val="clear" w:color="auto" w:fill="FFFFFF"/>
        </w:rPr>
        <w:t>37420000-8 sprzęt gimnastyczny</w:t>
      </w:r>
    </w:p>
    <w:p w14:paraId="0E0771C1" w14:textId="0FEFE62B" w:rsidR="00016EC5" w:rsidRDefault="00016EC5" w:rsidP="004D3C2B">
      <w:pPr>
        <w:pStyle w:val="Tekstpodstawowy"/>
        <w:tabs>
          <w:tab w:val="left" w:pos="142"/>
          <w:tab w:val="left" w:pos="284"/>
        </w:tabs>
        <w:spacing w:after="0" w:line="240" w:lineRule="auto"/>
        <w:jc w:val="both"/>
        <w:rPr>
          <w:rFonts w:ascii="Calibri" w:hAnsi="Calibri"/>
          <w:bCs/>
          <w:color w:val="000000"/>
          <w:shd w:val="clear" w:color="auto" w:fill="FFFFFF"/>
        </w:rPr>
      </w:pPr>
      <w:r>
        <w:rPr>
          <w:rFonts w:ascii="Calibri" w:hAnsi="Calibri"/>
          <w:bCs/>
          <w:color w:val="000000"/>
          <w:shd w:val="clear" w:color="auto" w:fill="FFFFFF"/>
        </w:rPr>
        <w:t>37440000-4 sprzęt do ćwiczeń fizycznych</w:t>
      </w:r>
    </w:p>
    <w:p w14:paraId="57FFEB3A" w14:textId="1E8BC7E7" w:rsidR="00016EC5" w:rsidRDefault="00016EC5" w:rsidP="004D3C2B">
      <w:pPr>
        <w:pStyle w:val="Tekstpodstawowy"/>
        <w:tabs>
          <w:tab w:val="left" w:pos="142"/>
          <w:tab w:val="left" w:pos="284"/>
        </w:tabs>
        <w:spacing w:after="0" w:line="240" w:lineRule="auto"/>
        <w:jc w:val="both"/>
        <w:rPr>
          <w:rFonts w:ascii="Calibri" w:hAnsi="Calibri"/>
          <w:bCs/>
          <w:color w:val="000000"/>
          <w:shd w:val="clear" w:color="auto" w:fill="FFFFFF"/>
        </w:rPr>
      </w:pPr>
      <w:r>
        <w:rPr>
          <w:rFonts w:ascii="Calibri" w:hAnsi="Calibri"/>
          <w:bCs/>
          <w:color w:val="000000"/>
          <w:shd w:val="clear" w:color="auto" w:fill="FFFFFF"/>
        </w:rPr>
        <w:t>37442000-8 ciężarki i sprzęt do ćwiczeń wytrzymałości</w:t>
      </w:r>
    </w:p>
    <w:p w14:paraId="6EC47B21" w14:textId="77777777" w:rsidR="00016EC5" w:rsidRPr="004A3C29" w:rsidRDefault="00016EC5" w:rsidP="004D3C2B">
      <w:pPr>
        <w:pStyle w:val="Tekstpodstawowy"/>
        <w:tabs>
          <w:tab w:val="left" w:pos="142"/>
          <w:tab w:val="left" w:pos="284"/>
        </w:tabs>
        <w:spacing w:after="0" w:line="240" w:lineRule="auto"/>
        <w:jc w:val="both"/>
        <w:rPr>
          <w:rFonts w:cstheme="minorHAnsi"/>
        </w:rPr>
      </w:pPr>
    </w:p>
    <w:p w14:paraId="75009866" w14:textId="77777777" w:rsidR="00201AB3" w:rsidRPr="00B72A6A" w:rsidRDefault="004A3C29" w:rsidP="004D3C2B">
      <w:pPr>
        <w:pStyle w:val="Tekstpodstawowy"/>
        <w:tabs>
          <w:tab w:val="left" w:pos="142"/>
          <w:tab w:val="left" w:pos="284"/>
        </w:tabs>
        <w:spacing w:after="0" w:line="240" w:lineRule="auto"/>
        <w:jc w:val="both"/>
        <w:rPr>
          <w:rFonts w:cstheme="minorHAnsi"/>
          <w:b/>
        </w:rPr>
      </w:pPr>
      <w:r>
        <w:rPr>
          <w:rFonts w:cstheme="minorHAnsi"/>
          <w:b/>
        </w:rPr>
        <w:t xml:space="preserve">6. Miejsce </w:t>
      </w:r>
      <w:r w:rsidRPr="00B72A6A">
        <w:rPr>
          <w:rFonts w:cstheme="minorHAnsi"/>
          <w:b/>
        </w:rPr>
        <w:t>realizacji dostawy</w:t>
      </w:r>
      <w:r w:rsidR="00DA139D" w:rsidRPr="00B72A6A">
        <w:rPr>
          <w:rFonts w:cstheme="minorHAnsi"/>
          <w:b/>
        </w:rPr>
        <w:t xml:space="preserve">: </w:t>
      </w:r>
    </w:p>
    <w:p w14:paraId="6A4F83E0" w14:textId="18E53526" w:rsidR="00DA139D" w:rsidRPr="00201AB3" w:rsidRDefault="001106D0" w:rsidP="00201AB3">
      <w:pPr>
        <w:spacing w:after="0" w:line="240" w:lineRule="auto"/>
      </w:pPr>
      <w:r>
        <w:t xml:space="preserve">Składnica Służb Kwatermistrzowskich Wrocław ul. Poznańska 56-58 i KWP we Wrocławiu ul. Podwale 31-33. </w:t>
      </w:r>
    </w:p>
    <w:p w14:paraId="07831D7E" w14:textId="2E8C9054" w:rsidR="00DA139D" w:rsidRPr="006A055A" w:rsidRDefault="009A4087" w:rsidP="004D3C2B">
      <w:pPr>
        <w:pStyle w:val="Tekstpodstawowy"/>
        <w:tabs>
          <w:tab w:val="left" w:pos="142"/>
          <w:tab w:val="left" w:pos="284"/>
        </w:tabs>
        <w:spacing w:after="0" w:line="240" w:lineRule="auto"/>
        <w:jc w:val="both"/>
        <w:rPr>
          <w:rFonts w:cstheme="minorHAnsi"/>
          <w:bCs/>
          <w:strike/>
        </w:rPr>
      </w:pPr>
      <w:r w:rsidRPr="004273E3">
        <w:rPr>
          <w:rFonts w:cstheme="minorHAnsi"/>
          <w:b/>
        </w:rPr>
        <w:t xml:space="preserve">7. Oferty równoważne: </w:t>
      </w:r>
      <w:r w:rsidR="00E24315" w:rsidRPr="004273E3">
        <w:rPr>
          <w:rFonts w:ascii="Calibri" w:eastAsia="Times New Roman" w:hAnsi="Calibri" w:cs="Calibri"/>
        </w:rPr>
        <w:t xml:space="preserve">Ilekroć w niniejszej Specyfikacji Warunków Zamówienia i załącznikach, przedmiot zamówienia lub jego część został określony poprzez wskazanie znaków towarowych, patentów lub pochodzenia, ocen technicznych o których mowa w art. 101 ust. 4 ustawy </w:t>
      </w:r>
      <w:proofErr w:type="spellStart"/>
      <w:r w:rsidR="00E24315" w:rsidRPr="004273E3">
        <w:rPr>
          <w:rFonts w:ascii="Calibri" w:eastAsia="Times New Roman" w:hAnsi="Calibri" w:cs="Calibri"/>
        </w:rPr>
        <w:t>Pzp</w:t>
      </w:r>
      <w:proofErr w:type="spellEnd"/>
      <w:r w:rsidR="00E24315" w:rsidRPr="004273E3">
        <w:rPr>
          <w:rFonts w:ascii="Calibri" w:eastAsia="Times New Roman" w:hAnsi="Calibri" w:cs="Calibri"/>
        </w:rPr>
        <w:t>, źródła lub szczególnego procesu, który charakteryzuje produkty lub usługi dostarczane przez konkretnego Wykonawcę, jeśli mogłoby to prowadzić do uprzywilejowania lub wyeliminowania niektórych Wykonawców lub produktów, intencją Zamawiającego było przedstawienie „typu” materiału bądź technologii, źródła lub szczególnego procesu.  W takim przypadku Zamawiający dopuszcza składanie ofert równoważnych jednocześnie wskazując w opisie przedmiotu zamówienia wyrażenie „lub równoważne” oraz  kryteria stosowane w celu oceny równoważności</w:t>
      </w:r>
      <w:r w:rsidR="00E24315" w:rsidRPr="004273E3">
        <w:rPr>
          <w:rFonts w:ascii="Calibri" w:eastAsia="Times New Roman" w:hAnsi="Calibri" w:cs="Calibri"/>
          <w:bCs/>
        </w:rPr>
        <w:t xml:space="preserve">. W przypadku opisu przedmiotu zamówienia za pomocą norm, ocen technicznych, specyfikacji technicznych i </w:t>
      </w:r>
      <w:r w:rsidR="00F8604C" w:rsidRPr="004273E3">
        <w:rPr>
          <w:rFonts w:ascii="Calibri" w:eastAsia="Times New Roman" w:hAnsi="Calibri" w:cs="Calibri"/>
          <w:bCs/>
        </w:rPr>
        <w:t xml:space="preserve">systemów referencji technicznych należy przyjąć, że określono wymagania minimalne (wzorzec techniczny, jakościowy lub funkcjonalny) i jednocześnie dopuszczono przyjęcie przez Wykonawcę rozwiązań równoważnych opisywanym. a odniesieniu takiemu towarzyszą wyrazy </w:t>
      </w:r>
      <w:r w:rsidRPr="004273E3">
        <w:rPr>
          <w:rFonts w:ascii="Calibri" w:eastAsia="Times New Roman" w:hAnsi="Calibri" w:cs="Calibri"/>
          <w:bCs/>
        </w:rPr>
        <w:t>„</w:t>
      </w:r>
      <w:r w:rsidR="00F8604C" w:rsidRPr="004273E3">
        <w:rPr>
          <w:rFonts w:ascii="Calibri" w:eastAsia="Times New Roman" w:hAnsi="Calibri" w:cs="Calibri"/>
          <w:bCs/>
        </w:rPr>
        <w:t>lub równoważne</w:t>
      </w:r>
      <w:r w:rsidRPr="004273E3">
        <w:rPr>
          <w:rFonts w:ascii="Calibri" w:eastAsia="Times New Roman" w:hAnsi="Calibri" w:cs="Calibri"/>
          <w:bCs/>
        </w:rPr>
        <w:t>”</w:t>
      </w:r>
      <w:r w:rsidR="00F8604C" w:rsidRPr="004273E3">
        <w:rPr>
          <w:rFonts w:ascii="Calibri" w:eastAsia="Times New Roman" w:hAnsi="Calibri" w:cs="Calibri"/>
          <w:bCs/>
        </w:rPr>
        <w:t>.</w:t>
      </w:r>
    </w:p>
    <w:p w14:paraId="73867154" w14:textId="6189AFDE" w:rsidR="00FE42A2" w:rsidRPr="004273E3" w:rsidRDefault="00DA139D" w:rsidP="006A055A">
      <w:pPr>
        <w:pStyle w:val="Tekstpodstawowy"/>
        <w:spacing w:after="0" w:line="240" w:lineRule="auto"/>
        <w:jc w:val="both"/>
        <w:rPr>
          <w:rFonts w:cstheme="minorHAnsi"/>
        </w:rPr>
      </w:pPr>
      <w:r w:rsidRPr="004273E3">
        <w:rPr>
          <w:rFonts w:cstheme="minorHAnsi"/>
          <w:b/>
        </w:rPr>
        <w:t>8.</w:t>
      </w:r>
      <w:r w:rsidRPr="004273E3">
        <w:rPr>
          <w:rFonts w:cstheme="minorHAnsi"/>
        </w:rPr>
        <w:t xml:space="preserve"> </w:t>
      </w:r>
      <w:r w:rsidRPr="004273E3">
        <w:rPr>
          <w:rFonts w:cstheme="minorHAnsi"/>
          <w:b/>
          <w:bCs/>
        </w:rPr>
        <w:t>Dopuszczalność udziału podwykonawców:</w:t>
      </w:r>
      <w:r w:rsidRPr="004273E3">
        <w:rPr>
          <w:rFonts w:cstheme="minorHAnsi"/>
        </w:rPr>
        <w:t xml:space="preserve"> Wykonawca może powierzyć wykonanie zamów</w:t>
      </w:r>
      <w:r w:rsidR="004273E3" w:rsidRPr="004273E3">
        <w:rPr>
          <w:rFonts w:cstheme="minorHAnsi"/>
        </w:rPr>
        <w:t>ienia podwykonawcom</w:t>
      </w:r>
      <w:r w:rsidRPr="004273E3">
        <w:rPr>
          <w:rFonts w:cstheme="minorHAnsi"/>
        </w:rPr>
        <w:t>. Zamawiający nie zastrzega obowiązku osobistego wykonania przez Wykonawcę kluczowych części zamówienia. W przypadku realizacji przedmiotu zamówienia z wykorzystaniem podwykonawców, Zamawiający wymaga wskazania przez Wykonawcę tych części zamówienia, których wykonanie zamierza powierzyć podwykonawcom oraz podania nazw fi</w:t>
      </w:r>
      <w:r w:rsidR="006A1DD7" w:rsidRPr="004273E3">
        <w:rPr>
          <w:rFonts w:cstheme="minorHAnsi"/>
        </w:rPr>
        <w:t>rm podwykonawców (załącznik nr 3</w:t>
      </w:r>
      <w:r w:rsidRPr="004273E3">
        <w:rPr>
          <w:rFonts w:cstheme="minorHAnsi"/>
        </w:rPr>
        <w:t xml:space="preserve"> do SWZ) – o ile są mu wiadome na tym etapie.</w:t>
      </w:r>
    </w:p>
    <w:p w14:paraId="6D81271C" w14:textId="0EDB3EE5" w:rsidR="008A0318" w:rsidRDefault="00DA139D" w:rsidP="00042639">
      <w:pPr>
        <w:pStyle w:val="Bezodstpw"/>
        <w:jc w:val="both"/>
        <w:rPr>
          <w:rFonts w:cstheme="minorHAnsi"/>
          <w:b/>
          <w:bCs/>
        </w:rPr>
      </w:pPr>
      <w:r w:rsidRPr="004273E3">
        <w:rPr>
          <w:rFonts w:cstheme="minorHAnsi"/>
          <w:b/>
          <w:bCs/>
        </w:rPr>
        <w:t>9</w:t>
      </w:r>
      <w:r w:rsidR="00967C68" w:rsidRPr="004273E3">
        <w:rPr>
          <w:rFonts w:cstheme="minorHAnsi"/>
          <w:b/>
          <w:bCs/>
        </w:rPr>
        <w:t>. Informacje dotyczące postępowania:</w:t>
      </w:r>
    </w:p>
    <w:p w14:paraId="203A1707" w14:textId="77777777" w:rsidR="00680629" w:rsidRPr="00680629" w:rsidRDefault="00680629" w:rsidP="00680629">
      <w:pPr>
        <w:pStyle w:val="Bezodstpw"/>
        <w:numPr>
          <w:ilvl w:val="3"/>
          <w:numId w:val="20"/>
        </w:numPr>
        <w:tabs>
          <w:tab w:val="left" w:pos="284"/>
        </w:tabs>
        <w:suppressAutoHyphens/>
        <w:overflowPunct w:val="0"/>
        <w:ind w:left="0" w:firstLine="0"/>
        <w:rPr>
          <w:rFonts w:ascii="Tahoma" w:hAnsi="Tahoma" w:cs="Tahoma"/>
          <w:sz w:val="18"/>
          <w:szCs w:val="18"/>
        </w:rPr>
      </w:pPr>
      <w:r w:rsidRPr="00680629">
        <w:rPr>
          <w:rFonts w:ascii="Tahoma" w:hAnsi="Tahoma" w:cs="Tahoma"/>
          <w:sz w:val="18"/>
          <w:szCs w:val="18"/>
        </w:rPr>
        <w:t>Zamawiający nie dopuszcza składania ofert wariantowych.</w:t>
      </w:r>
    </w:p>
    <w:p w14:paraId="6F922415" w14:textId="77777777" w:rsidR="00680629" w:rsidRPr="00680629" w:rsidRDefault="00680629" w:rsidP="00680629">
      <w:pPr>
        <w:pStyle w:val="Bezodstpw"/>
        <w:numPr>
          <w:ilvl w:val="3"/>
          <w:numId w:val="20"/>
        </w:numPr>
        <w:tabs>
          <w:tab w:val="left" w:pos="284"/>
        </w:tabs>
        <w:suppressAutoHyphens/>
        <w:overflowPunct w:val="0"/>
        <w:ind w:left="0" w:firstLine="0"/>
        <w:rPr>
          <w:rFonts w:ascii="Tahoma" w:hAnsi="Tahoma" w:cs="Tahoma"/>
          <w:sz w:val="18"/>
          <w:szCs w:val="18"/>
        </w:rPr>
      </w:pPr>
      <w:r w:rsidRPr="00680629">
        <w:rPr>
          <w:rFonts w:ascii="Tahoma" w:hAnsi="Tahoma" w:cs="Tahoma"/>
          <w:sz w:val="18"/>
          <w:szCs w:val="18"/>
        </w:rPr>
        <w:t>Postępowanie nie jest prowadzone w celu zawarcia umowy ramowej.</w:t>
      </w:r>
    </w:p>
    <w:p w14:paraId="547F30D7" w14:textId="77777777" w:rsidR="00680629" w:rsidRPr="00680629" w:rsidRDefault="00680629" w:rsidP="00680629">
      <w:pPr>
        <w:pStyle w:val="Bezodstpw"/>
        <w:numPr>
          <w:ilvl w:val="3"/>
          <w:numId w:val="20"/>
        </w:numPr>
        <w:tabs>
          <w:tab w:val="left" w:pos="284"/>
        </w:tabs>
        <w:suppressAutoHyphens/>
        <w:overflowPunct w:val="0"/>
        <w:ind w:left="0" w:firstLine="0"/>
        <w:jc w:val="both"/>
        <w:rPr>
          <w:rFonts w:ascii="Tahoma" w:hAnsi="Tahoma" w:cs="Tahoma"/>
          <w:sz w:val="18"/>
          <w:szCs w:val="18"/>
        </w:rPr>
      </w:pPr>
      <w:r w:rsidRPr="00680629">
        <w:rPr>
          <w:rFonts w:ascii="Tahoma" w:hAnsi="Tahoma" w:cs="Tahoma"/>
          <w:sz w:val="18"/>
          <w:szCs w:val="18"/>
        </w:rPr>
        <w:t xml:space="preserve">Zamawiający nie przewiduje udzielania zamówień, o których mowa w art. 214 ust. 1 pkt 7 i 8 ustawy </w:t>
      </w:r>
      <w:proofErr w:type="spellStart"/>
      <w:r w:rsidRPr="00680629">
        <w:rPr>
          <w:rFonts w:ascii="Tahoma" w:hAnsi="Tahoma" w:cs="Tahoma"/>
          <w:sz w:val="18"/>
          <w:szCs w:val="18"/>
        </w:rPr>
        <w:t>Pzp</w:t>
      </w:r>
      <w:proofErr w:type="spellEnd"/>
      <w:r w:rsidRPr="00680629">
        <w:rPr>
          <w:rFonts w:ascii="Tahoma" w:hAnsi="Tahoma" w:cs="Tahoma"/>
          <w:sz w:val="18"/>
          <w:szCs w:val="18"/>
        </w:rPr>
        <w:t>.</w:t>
      </w:r>
    </w:p>
    <w:p w14:paraId="2E8181A5" w14:textId="77777777" w:rsidR="00680629" w:rsidRPr="00680629" w:rsidRDefault="00680629" w:rsidP="00680629">
      <w:pPr>
        <w:pStyle w:val="Bezodstpw"/>
        <w:numPr>
          <w:ilvl w:val="3"/>
          <w:numId w:val="20"/>
        </w:numPr>
        <w:tabs>
          <w:tab w:val="left" w:pos="284"/>
        </w:tabs>
        <w:suppressAutoHyphens/>
        <w:overflowPunct w:val="0"/>
        <w:ind w:left="0" w:firstLine="0"/>
        <w:jc w:val="both"/>
        <w:rPr>
          <w:rFonts w:ascii="Tahoma" w:hAnsi="Tahoma" w:cs="Tahoma"/>
          <w:sz w:val="18"/>
          <w:szCs w:val="18"/>
        </w:rPr>
      </w:pPr>
      <w:r w:rsidRPr="00680629">
        <w:rPr>
          <w:rFonts w:ascii="Tahoma" w:hAnsi="Tahoma" w:cs="Tahoma"/>
          <w:sz w:val="18"/>
          <w:szCs w:val="18"/>
        </w:rPr>
        <w:t xml:space="preserve">Zamawiający nie przewiduje ani nie wymaga przeprowadzenia przez Wykonawcę wizji lokalnej lub sprawdzenia przez niego dokumentów niezbędnych do realizacji zamówienia, o których mowa w art. 131 ust. 2 ustawy </w:t>
      </w:r>
      <w:proofErr w:type="spellStart"/>
      <w:r w:rsidRPr="00680629">
        <w:rPr>
          <w:rFonts w:ascii="Tahoma" w:hAnsi="Tahoma" w:cs="Tahoma"/>
          <w:sz w:val="18"/>
          <w:szCs w:val="18"/>
        </w:rPr>
        <w:t>Pzp</w:t>
      </w:r>
      <w:proofErr w:type="spellEnd"/>
      <w:r w:rsidRPr="00680629">
        <w:rPr>
          <w:rFonts w:ascii="Tahoma" w:hAnsi="Tahoma" w:cs="Tahoma"/>
          <w:sz w:val="18"/>
          <w:szCs w:val="18"/>
        </w:rPr>
        <w:t>.</w:t>
      </w:r>
    </w:p>
    <w:p w14:paraId="3957731B" w14:textId="77777777" w:rsidR="00680629" w:rsidRPr="00680629" w:rsidRDefault="00680629" w:rsidP="00680629">
      <w:pPr>
        <w:pStyle w:val="Bezodstpw"/>
        <w:numPr>
          <w:ilvl w:val="3"/>
          <w:numId w:val="20"/>
        </w:numPr>
        <w:tabs>
          <w:tab w:val="left" w:pos="284"/>
        </w:tabs>
        <w:suppressAutoHyphens/>
        <w:overflowPunct w:val="0"/>
        <w:ind w:left="0" w:firstLine="0"/>
        <w:jc w:val="both"/>
        <w:rPr>
          <w:rFonts w:ascii="Tahoma" w:hAnsi="Tahoma" w:cs="Tahoma"/>
          <w:sz w:val="18"/>
          <w:szCs w:val="18"/>
        </w:rPr>
      </w:pPr>
      <w:r w:rsidRPr="00680629">
        <w:rPr>
          <w:rFonts w:ascii="Tahoma" w:hAnsi="Tahoma" w:cs="Tahoma"/>
          <w:sz w:val="18"/>
          <w:szCs w:val="18"/>
        </w:rPr>
        <w:t>Zamawiający nie przewiduje wyboru najkorzystniejszej oferty z zastosowaniem aukcji elektronicznej.</w:t>
      </w:r>
    </w:p>
    <w:p w14:paraId="6AE79651" w14:textId="77777777" w:rsidR="00680629" w:rsidRPr="00680629" w:rsidRDefault="00680629" w:rsidP="00680629">
      <w:pPr>
        <w:pStyle w:val="Bezodstpw"/>
        <w:numPr>
          <w:ilvl w:val="3"/>
          <w:numId w:val="20"/>
        </w:numPr>
        <w:tabs>
          <w:tab w:val="left" w:pos="284"/>
        </w:tabs>
        <w:suppressAutoHyphens/>
        <w:overflowPunct w:val="0"/>
        <w:ind w:left="0" w:firstLine="0"/>
        <w:jc w:val="both"/>
        <w:rPr>
          <w:rFonts w:ascii="Tahoma" w:hAnsi="Tahoma" w:cs="Tahoma"/>
          <w:sz w:val="18"/>
          <w:szCs w:val="18"/>
        </w:rPr>
      </w:pPr>
      <w:r w:rsidRPr="00680629">
        <w:rPr>
          <w:rFonts w:ascii="Tahoma" w:hAnsi="Tahoma" w:cs="Tahoma"/>
          <w:sz w:val="18"/>
          <w:szCs w:val="18"/>
        </w:rPr>
        <w:t xml:space="preserve">Zamawiający nie przewiduje zastosowania prawa opcji. </w:t>
      </w:r>
    </w:p>
    <w:p w14:paraId="517E9484" w14:textId="77777777" w:rsidR="00680629" w:rsidRPr="00680629" w:rsidRDefault="00680629" w:rsidP="00680629">
      <w:pPr>
        <w:pStyle w:val="Bezodstpw"/>
        <w:numPr>
          <w:ilvl w:val="3"/>
          <w:numId w:val="20"/>
        </w:numPr>
        <w:tabs>
          <w:tab w:val="left" w:pos="284"/>
        </w:tabs>
        <w:suppressAutoHyphens/>
        <w:overflowPunct w:val="0"/>
        <w:ind w:left="0" w:firstLine="0"/>
        <w:jc w:val="both"/>
        <w:rPr>
          <w:rFonts w:ascii="Tahoma" w:hAnsi="Tahoma" w:cs="Tahoma"/>
          <w:sz w:val="18"/>
          <w:szCs w:val="18"/>
        </w:rPr>
      </w:pPr>
      <w:r w:rsidRPr="00680629">
        <w:rPr>
          <w:rFonts w:ascii="Tahoma" w:hAnsi="Tahoma" w:cs="Tahoma"/>
          <w:sz w:val="18"/>
          <w:szCs w:val="18"/>
        </w:rPr>
        <w:t>Zamawiający nie przewiduje zwrotu kosztów udziału w postępowaniu.</w:t>
      </w:r>
    </w:p>
    <w:p w14:paraId="001465CC" w14:textId="77777777" w:rsidR="00680629" w:rsidRPr="00680629" w:rsidRDefault="00680629" w:rsidP="00680629">
      <w:pPr>
        <w:pStyle w:val="Bezodstpw"/>
        <w:numPr>
          <w:ilvl w:val="3"/>
          <w:numId w:val="20"/>
        </w:numPr>
        <w:tabs>
          <w:tab w:val="left" w:pos="284"/>
        </w:tabs>
        <w:suppressAutoHyphens/>
        <w:overflowPunct w:val="0"/>
        <w:ind w:left="0" w:firstLine="0"/>
        <w:jc w:val="both"/>
        <w:rPr>
          <w:rFonts w:ascii="Tahoma" w:hAnsi="Tahoma" w:cs="Tahoma"/>
          <w:sz w:val="18"/>
          <w:szCs w:val="18"/>
        </w:rPr>
      </w:pPr>
      <w:r w:rsidRPr="00680629">
        <w:rPr>
          <w:rFonts w:ascii="Tahoma" w:hAnsi="Tahoma" w:cs="Tahoma"/>
          <w:sz w:val="18"/>
          <w:szCs w:val="18"/>
        </w:rPr>
        <w:t xml:space="preserve"> Zamawiający nie określa wymagań o których mowa w art. 96 ust. 2 ustawy PZP.</w:t>
      </w:r>
    </w:p>
    <w:p w14:paraId="2991EE6B" w14:textId="77777777" w:rsidR="00680629" w:rsidRPr="00680629" w:rsidRDefault="00680629" w:rsidP="00680629">
      <w:pPr>
        <w:pStyle w:val="Bezodstpw"/>
        <w:numPr>
          <w:ilvl w:val="3"/>
          <w:numId w:val="20"/>
        </w:numPr>
        <w:tabs>
          <w:tab w:val="left" w:pos="284"/>
        </w:tabs>
        <w:suppressAutoHyphens/>
        <w:overflowPunct w:val="0"/>
        <w:ind w:left="0" w:firstLine="0"/>
        <w:jc w:val="both"/>
        <w:rPr>
          <w:rFonts w:ascii="Tahoma" w:hAnsi="Tahoma" w:cs="Tahoma"/>
          <w:sz w:val="18"/>
          <w:szCs w:val="18"/>
        </w:rPr>
      </w:pPr>
      <w:r w:rsidRPr="00680629">
        <w:rPr>
          <w:rFonts w:ascii="Tahoma" w:hAnsi="Tahoma" w:cs="Tahoma"/>
          <w:sz w:val="18"/>
          <w:szCs w:val="18"/>
        </w:rPr>
        <w:t>Zamawiający nie zastrzega możliwości ubiegania się o udzielenie zamówienia wyłącznie przez Wykonawców, o których mowa w art. 94 ustawy PZP.</w:t>
      </w:r>
    </w:p>
    <w:p w14:paraId="5E745843" w14:textId="77777777" w:rsidR="00680629" w:rsidRPr="00680629" w:rsidRDefault="00680629" w:rsidP="00680629">
      <w:pPr>
        <w:pStyle w:val="Bezodstpw"/>
        <w:numPr>
          <w:ilvl w:val="3"/>
          <w:numId w:val="20"/>
        </w:numPr>
        <w:tabs>
          <w:tab w:val="left" w:pos="284"/>
        </w:tabs>
        <w:suppressAutoHyphens/>
        <w:overflowPunct w:val="0"/>
        <w:ind w:left="0" w:firstLine="0"/>
        <w:jc w:val="both"/>
        <w:rPr>
          <w:rFonts w:ascii="Tahoma" w:hAnsi="Tahoma" w:cs="Tahoma"/>
          <w:sz w:val="18"/>
          <w:szCs w:val="18"/>
        </w:rPr>
      </w:pPr>
      <w:r w:rsidRPr="00680629">
        <w:rPr>
          <w:rFonts w:ascii="Tahoma" w:hAnsi="Tahoma" w:cs="Tahoma"/>
          <w:sz w:val="18"/>
          <w:szCs w:val="18"/>
        </w:rPr>
        <w:lastRenderedPageBreak/>
        <w:t xml:space="preserve"> Zamawiający nie określił wymagania dotyczące wydajności i funkcjonalności, zgodnie z art. 101 ust. 1 pkt. 1 ustawy PZP. </w:t>
      </w:r>
    </w:p>
    <w:p w14:paraId="0EC64567" w14:textId="76DB8390" w:rsidR="008A0318" w:rsidRDefault="00680629" w:rsidP="00042639">
      <w:pPr>
        <w:pStyle w:val="Bezodstpw"/>
        <w:numPr>
          <w:ilvl w:val="3"/>
          <w:numId w:val="20"/>
        </w:numPr>
        <w:tabs>
          <w:tab w:val="left" w:pos="284"/>
        </w:tabs>
        <w:suppressAutoHyphens/>
        <w:overflowPunct w:val="0"/>
        <w:ind w:left="0" w:firstLine="0"/>
        <w:jc w:val="both"/>
        <w:rPr>
          <w:rFonts w:ascii="Tahoma" w:hAnsi="Tahoma" w:cs="Tahoma"/>
          <w:sz w:val="18"/>
          <w:szCs w:val="18"/>
        </w:rPr>
      </w:pPr>
      <w:r w:rsidRPr="00680629">
        <w:rPr>
          <w:rFonts w:ascii="Tahoma" w:hAnsi="Tahoma" w:cs="Tahoma"/>
          <w:sz w:val="18"/>
          <w:szCs w:val="18"/>
        </w:rPr>
        <w:t xml:space="preserve"> Zamawiający nie żąda określonej etykiety (nie wskazuje miejsca zastosowania) zgodnie z art. 104 ustawy PZP.</w:t>
      </w:r>
    </w:p>
    <w:p w14:paraId="6CAF35BA" w14:textId="1CC31AAE" w:rsidR="00DE198D" w:rsidRPr="00127BF3" w:rsidRDefault="00127BF3" w:rsidP="00127BF3">
      <w:pPr>
        <w:pStyle w:val="Bezodstpw"/>
        <w:numPr>
          <w:ilvl w:val="3"/>
          <w:numId w:val="20"/>
        </w:numPr>
        <w:tabs>
          <w:tab w:val="left" w:pos="284"/>
        </w:tabs>
        <w:suppressAutoHyphens/>
        <w:overflowPunct w:val="0"/>
        <w:ind w:left="0" w:firstLine="0"/>
        <w:jc w:val="both"/>
        <w:rPr>
          <w:rFonts w:ascii="Tahoma" w:hAnsi="Tahoma" w:cs="Tahoma"/>
          <w:sz w:val="18"/>
          <w:szCs w:val="18"/>
        </w:rPr>
      </w:pPr>
      <w:r>
        <w:rPr>
          <w:rFonts w:ascii="Tahoma" w:hAnsi="Tahoma" w:cs="Tahoma"/>
          <w:sz w:val="18"/>
          <w:szCs w:val="18"/>
        </w:rPr>
        <w:t xml:space="preserve"> </w:t>
      </w:r>
      <w:r w:rsidR="00DE198D" w:rsidRPr="00127BF3">
        <w:rPr>
          <w:rFonts w:ascii="Tahoma" w:hAnsi="Tahoma" w:cs="Tahoma"/>
          <w:sz w:val="18"/>
          <w:szCs w:val="18"/>
        </w:rPr>
        <w:t>Zamawiający przewidział możliwość udzielenia zaliczki – opis zasad udziel</w:t>
      </w:r>
      <w:r w:rsidR="00C37DEF" w:rsidRPr="00127BF3">
        <w:rPr>
          <w:rFonts w:ascii="Tahoma" w:hAnsi="Tahoma" w:cs="Tahoma"/>
          <w:sz w:val="18"/>
          <w:szCs w:val="18"/>
        </w:rPr>
        <w:t xml:space="preserve">enia zaliczki zawiera </w:t>
      </w:r>
      <w:r w:rsidRPr="00127BF3">
        <w:rPr>
          <w:rFonts w:ascii="Calibri" w:hAnsi="Calibri" w:cs="Calibri"/>
          <w:b/>
          <w:bCs/>
        </w:rPr>
        <w:t>§ 3</w:t>
      </w:r>
      <w:r w:rsidR="00DE198D" w:rsidRPr="00127BF3">
        <w:rPr>
          <w:rFonts w:ascii="Tahoma" w:hAnsi="Tahoma" w:cs="Tahoma"/>
          <w:sz w:val="18"/>
          <w:szCs w:val="18"/>
        </w:rPr>
        <w:t xml:space="preserve"> PPU – załącznik nr 2 do SWZ</w:t>
      </w:r>
    </w:p>
    <w:p w14:paraId="5B681A70" w14:textId="3A865EF4" w:rsidR="00FE03C4" w:rsidRPr="004273E3" w:rsidRDefault="00903ADD" w:rsidP="0065376C">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4273E3">
        <w:t xml:space="preserve">VI. TERMIN WYKONANIA ZAMÓWIENIA </w:t>
      </w:r>
    </w:p>
    <w:p w14:paraId="669E87CC" w14:textId="7B8B41F0" w:rsidR="00980B25" w:rsidRDefault="00325867" w:rsidP="00903ADD">
      <w:pPr>
        <w:pStyle w:val="Bezodstpw"/>
        <w:jc w:val="both"/>
        <w:rPr>
          <w:rFonts w:cstheme="minorHAnsi"/>
        </w:rPr>
      </w:pPr>
      <w:r w:rsidRPr="004D3C2B">
        <w:rPr>
          <w:rFonts w:cstheme="minorHAnsi"/>
        </w:rPr>
        <w:t>Termin wykonywani</w:t>
      </w:r>
      <w:r w:rsidR="00470598">
        <w:rPr>
          <w:rFonts w:cstheme="minorHAnsi"/>
        </w:rPr>
        <w:t xml:space="preserve">a zamówienia: </w:t>
      </w:r>
      <w:r w:rsidR="003F208A" w:rsidRPr="00680629">
        <w:rPr>
          <w:rFonts w:cstheme="minorHAnsi"/>
          <w:color w:val="FF0000"/>
        </w:rPr>
        <w:t xml:space="preserve">do </w:t>
      </w:r>
      <w:r w:rsidR="001106D0">
        <w:rPr>
          <w:rFonts w:cstheme="minorHAnsi"/>
          <w:color w:val="FF0000"/>
        </w:rPr>
        <w:t>11</w:t>
      </w:r>
      <w:r w:rsidR="00116A9B" w:rsidRPr="00680629">
        <w:rPr>
          <w:rFonts w:cstheme="minorHAnsi"/>
          <w:color w:val="FF0000"/>
        </w:rPr>
        <w:t xml:space="preserve"> dni kalendarzowych</w:t>
      </w:r>
      <w:r w:rsidR="00470598" w:rsidRPr="00680629">
        <w:rPr>
          <w:rFonts w:cstheme="minorHAnsi"/>
          <w:color w:val="FF0000"/>
        </w:rPr>
        <w:t xml:space="preserve"> </w:t>
      </w:r>
      <w:r w:rsidRPr="00680629">
        <w:rPr>
          <w:rFonts w:cstheme="minorHAnsi"/>
          <w:color w:val="FF0000"/>
        </w:rPr>
        <w:t xml:space="preserve">od </w:t>
      </w:r>
      <w:r w:rsidR="00E021CC" w:rsidRPr="00680629">
        <w:rPr>
          <w:rFonts w:cstheme="minorHAnsi"/>
          <w:color w:val="FF0000"/>
        </w:rPr>
        <w:t>daty zawarcia umowy.</w:t>
      </w:r>
    </w:p>
    <w:p w14:paraId="2461C361" w14:textId="77777777" w:rsidR="006A055A" w:rsidRPr="00E021CC" w:rsidRDefault="006A055A" w:rsidP="00903ADD">
      <w:pPr>
        <w:pStyle w:val="Bezodstpw"/>
        <w:jc w:val="both"/>
        <w:rPr>
          <w:rFonts w:cstheme="minorHAnsi"/>
        </w:rPr>
      </w:pPr>
    </w:p>
    <w:p w14:paraId="7663CB76" w14:textId="77777777" w:rsidR="00042639" w:rsidRDefault="00903ADD" w:rsidP="00BE6CCA">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VII. </w:t>
      </w:r>
      <w:r w:rsidR="00042639">
        <w:t xml:space="preserve">PROJEKTOWANE POSTANOWIENIA UMOWY W SPRAWIE ZAMÓWIENIA PUBLICZNEGO, KTÓRE ZOSTANĄ WPROWADZONE DO TREŚCI TEJ UMOWY </w:t>
      </w:r>
    </w:p>
    <w:p w14:paraId="1900FEF2" w14:textId="51E8B991" w:rsidR="00042639" w:rsidRPr="00980B25" w:rsidRDefault="00042639" w:rsidP="00390A11">
      <w:pPr>
        <w:pStyle w:val="Bezodstpw"/>
        <w:jc w:val="both"/>
        <w:rPr>
          <w:color w:val="000000" w:themeColor="text1"/>
        </w:rPr>
      </w:pPr>
      <w:r>
        <w:t xml:space="preserve">Projektowane postanowienia umowy w sprawie zamówienia publicznego, które zostaną wprowadzone do treści tej umowy, określone zostały w </w:t>
      </w:r>
      <w:r w:rsidRPr="00D903AE">
        <w:rPr>
          <w:color w:val="000000" w:themeColor="text1"/>
        </w:rPr>
        <w:t xml:space="preserve">Załączniku nr </w:t>
      </w:r>
      <w:r w:rsidR="00F24F18">
        <w:rPr>
          <w:color w:val="000000" w:themeColor="text1"/>
        </w:rPr>
        <w:t>2</w:t>
      </w:r>
      <w:r w:rsidRPr="00D903AE">
        <w:rPr>
          <w:color w:val="000000" w:themeColor="text1"/>
        </w:rPr>
        <w:t xml:space="preserve"> do SWZ</w:t>
      </w:r>
      <w:r w:rsidR="00303626">
        <w:rPr>
          <w:color w:val="000000" w:themeColor="text1"/>
        </w:rPr>
        <w:t xml:space="preserve"> (PPU)</w:t>
      </w:r>
    </w:p>
    <w:p w14:paraId="56413EE3" w14:textId="2CD6687F" w:rsidR="001241AC" w:rsidRDefault="00042639" w:rsidP="00CB0C26">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VIII. INFORMACJE O ŚRODKACH KOMUNIKA</w:t>
      </w:r>
      <w:r w:rsidR="00016EC5">
        <w:t xml:space="preserve">CJI ELEKTRONICZNEJ, PRZY UŻYCIU </w:t>
      </w:r>
      <w:r>
        <w:t xml:space="preserve">KTÓRYCH ZAMAWIAJĄCY BĘDZIE KOMUNIKOWAŁ SIĘ Z WYKONAWCAMI, ORAZ INFORMACJE O WYMAGANIACH TECHNICZNYCH I ORGANIZACYJNYCH SPORZĄDZANIA, WYSYŁANIA I ODBIERANIA KORESPONDENCJI ELEKTRONICZNEJ </w:t>
      </w:r>
    </w:p>
    <w:p w14:paraId="2016746A" w14:textId="77777777" w:rsidR="001241AC" w:rsidRPr="00C64613" w:rsidRDefault="001241AC" w:rsidP="00D82813">
      <w:pPr>
        <w:pStyle w:val="Bezodstpw"/>
        <w:jc w:val="both"/>
        <w:rPr>
          <w:b/>
        </w:rPr>
      </w:pPr>
      <w:r w:rsidRPr="00C64613">
        <w:rPr>
          <w:b/>
        </w:rPr>
        <w:t>I. Informacje ogólne</w:t>
      </w:r>
    </w:p>
    <w:p w14:paraId="187CDA35" w14:textId="6FB84F4A" w:rsidR="001241AC" w:rsidRPr="005B303B" w:rsidRDefault="001241AC" w:rsidP="00D82813">
      <w:pPr>
        <w:pStyle w:val="Bezodstpw"/>
        <w:jc w:val="both"/>
      </w:pPr>
      <w:r w:rsidRPr="00D82813">
        <w:t xml:space="preserve">1. </w:t>
      </w:r>
      <w:r w:rsidRPr="005B303B">
        <w:t>Postępowanie prowadzon</w:t>
      </w:r>
      <w:r w:rsidR="00010E4E">
        <w:t>e</w:t>
      </w:r>
      <w:r w:rsidR="00FC486D">
        <w:t xml:space="preserve"> jest w języku polskim </w:t>
      </w:r>
      <w:r w:rsidRPr="005B303B">
        <w:t xml:space="preserve">za pośrednictwem platformazakupowa.pl (dalej jako „Platforma”) pod adresem: </w:t>
      </w:r>
      <w:hyperlink r:id="rId12" w:history="1">
        <w:r w:rsidRPr="005B303B">
          <w:rPr>
            <w:rStyle w:val="Hipercze"/>
            <w:bCs/>
            <w:color w:val="auto"/>
            <w:sz w:val="20"/>
            <w:szCs w:val="20"/>
          </w:rPr>
          <w:t>https://platformazakupowa.pl/pn/kwp_wroclaw</w:t>
        </w:r>
      </w:hyperlink>
    </w:p>
    <w:p w14:paraId="08CBD29D" w14:textId="21928960" w:rsidR="001241AC" w:rsidRPr="00D82813" w:rsidRDefault="001241AC" w:rsidP="00D82813">
      <w:pPr>
        <w:pStyle w:val="Bezodstpw"/>
        <w:jc w:val="both"/>
        <w:rPr>
          <w:color w:val="FF0000"/>
        </w:rPr>
      </w:pPr>
      <w:r w:rsidRPr="00D82813">
        <w:t xml:space="preserve">2. W postępowaniu o udzielenie zamówienia komunikacja między Zamawiającym a Wykonawcami odbywa się przy użyciu Platformy: platformazakupowa.pl oraz poczty elektronicznej: </w:t>
      </w:r>
      <w:hyperlink r:id="rId13" w:history="1">
        <w:r w:rsidR="00543222" w:rsidRPr="008C3187">
          <w:rPr>
            <w:rStyle w:val="Hipercze"/>
            <w:bCs/>
          </w:rPr>
          <w:t>malgorzata.rosolowicz@wr.policja.gov.pl</w:t>
        </w:r>
      </w:hyperlink>
      <w:r w:rsidR="00FC486D">
        <w:t xml:space="preserve">,  </w:t>
      </w:r>
    </w:p>
    <w:p w14:paraId="0E5B7CB9" w14:textId="77777777" w:rsidR="001241AC" w:rsidRPr="00B02F93" w:rsidRDefault="001241AC" w:rsidP="00B02F93">
      <w:pPr>
        <w:pStyle w:val="Bezodstpw"/>
        <w:jc w:val="both"/>
        <w:rPr>
          <w:color w:val="000000" w:themeColor="text1"/>
        </w:rPr>
      </w:pPr>
      <w:r w:rsidRPr="00B02F93">
        <w:rPr>
          <w:color w:val="000000" w:themeColor="text1"/>
        </w:rPr>
        <w:t xml:space="preserve">3. W zakresie pytań technicznych związanych z działaniem systemu (Platformy) Zamawiający prosi o kontakt z Centrum Wsparcia Klienta platformazakupowa.pl pod numer 22 1010202, </w:t>
      </w:r>
      <w:hyperlink r:id="rId14" w:history="1">
        <w:r w:rsidRPr="00B02F93">
          <w:rPr>
            <w:rStyle w:val="Hipercze"/>
            <w:bCs/>
            <w:color w:val="000000" w:themeColor="text1"/>
          </w:rPr>
          <w:t>cwk@platformazakupowa.pl</w:t>
        </w:r>
      </w:hyperlink>
      <w:r w:rsidRPr="00B02F93">
        <w:rPr>
          <w:color w:val="000000" w:themeColor="text1"/>
        </w:rPr>
        <w:t>.</w:t>
      </w:r>
    </w:p>
    <w:p w14:paraId="66CC74B6" w14:textId="77777777" w:rsidR="001241AC" w:rsidRPr="00B02F93" w:rsidRDefault="001241AC" w:rsidP="00D82813">
      <w:pPr>
        <w:pStyle w:val="Bezodstpw"/>
        <w:rPr>
          <w:bCs/>
          <w:color w:val="000000" w:themeColor="text1"/>
        </w:rPr>
      </w:pPr>
      <w:r w:rsidRPr="00B02F93">
        <w:rPr>
          <w:bCs/>
          <w:color w:val="000000" w:themeColor="text1"/>
        </w:rPr>
        <w:t>4. Wymagania techniczne i organizacyjne opisane zostały w Regulaminie platformazakupowa.pl (</w:t>
      </w:r>
      <w:hyperlink r:id="rId15" w:history="1">
        <w:r w:rsidRPr="00B02F93">
          <w:rPr>
            <w:color w:val="000000" w:themeColor="text1"/>
            <w:u w:val="single"/>
          </w:rPr>
          <w:t>https://platformazakupowa.pl/strona/1-regulamin</w:t>
        </w:r>
      </w:hyperlink>
      <w:r w:rsidRPr="00B02F93">
        <w:rPr>
          <w:color w:val="000000" w:themeColor="text1"/>
        </w:rPr>
        <w:t xml:space="preserve"> )</w:t>
      </w:r>
    </w:p>
    <w:p w14:paraId="4CA64A1A" w14:textId="77777777" w:rsidR="001241AC" w:rsidRPr="005B303B" w:rsidRDefault="00D82813" w:rsidP="001241AC">
      <w:pPr>
        <w:pStyle w:val="NormalnyWeb"/>
        <w:spacing w:before="0" w:beforeAutospacing="0" w:after="0"/>
        <w:jc w:val="both"/>
        <w:textAlignment w:val="baseline"/>
        <w:rPr>
          <w:rFonts w:asciiTheme="minorHAnsi" w:hAnsiTheme="minorHAnsi"/>
          <w:sz w:val="22"/>
          <w:szCs w:val="22"/>
        </w:rPr>
      </w:pPr>
      <w:r w:rsidRPr="005B303B">
        <w:rPr>
          <w:rFonts w:asciiTheme="minorHAnsi" w:hAnsiTheme="minorHAnsi"/>
          <w:sz w:val="22"/>
          <w:szCs w:val="22"/>
        </w:rPr>
        <w:t xml:space="preserve">5. </w:t>
      </w:r>
      <w:r w:rsidR="001241AC" w:rsidRPr="005B303B">
        <w:rPr>
          <w:rFonts w:asciiTheme="minorHAnsi" w:hAnsiTheme="minorHAnsi"/>
          <w:sz w:val="22"/>
          <w:szCs w:val="22"/>
        </w:rPr>
        <w:t xml:space="preserve">Zamawiający, zgodnie </w:t>
      </w:r>
      <w:r w:rsidR="00147FB7" w:rsidRPr="00147FB7">
        <w:rPr>
          <w:rFonts w:asciiTheme="minorHAnsi" w:hAnsiTheme="minorHAnsi"/>
          <w:color w:val="000000" w:themeColor="text1"/>
          <w:sz w:val="22"/>
          <w:szCs w:val="22"/>
        </w:rPr>
        <w:t>§</w:t>
      </w:r>
      <w:r w:rsidR="005B303B" w:rsidRPr="00147FB7">
        <w:rPr>
          <w:rFonts w:asciiTheme="minorHAnsi" w:hAnsiTheme="minorHAnsi"/>
          <w:color w:val="000000" w:themeColor="text1"/>
          <w:sz w:val="22"/>
          <w:szCs w:val="22"/>
        </w:rPr>
        <w:t xml:space="preserve"> </w:t>
      </w:r>
      <w:r w:rsidR="00424D9D" w:rsidRPr="00147FB7">
        <w:rPr>
          <w:rFonts w:asciiTheme="minorHAnsi" w:hAnsiTheme="minorHAnsi"/>
          <w:color w:val="000000" w:themeColor="text1"/>
          <w:sz w:val="22"/>
          <w:szCs w:val="22"/>
        </w:rPr>
        <w:t>11 u</w:t>
      </w:r>
      <w:r w:rsidR="00147FB7" w:rsidRPr="00147FB7">
        <w:rPr>
          <w:rFonts w:asciiTheme="minorHAnsi" w:hAnsiTheme="minorHAnsi"/>
          <w:color w:val="000000" w:themeColor="text1"/>
          <w:sz w:val="22"/>
          <w:szCs w:val="22"/>
        </w:rPr>
        <w:t>s</w:t>
      </w:r>
      <w:r w:rsidR="00424D9D" w:rsidRPr="00147FB7">
        <w:rPr>
          <w:rFonts w:asciiTheme="minorHAnsi" w:hAnsiTheme="minorHAnsi"/>
          <w:color w:val="000000" w:themeColor="text1"/>
          <w:sz w:val="22"/>
          <w:szCs w:val="22"/>
        </w:rPr>
        <w:t>t. 2</w:t>
      </w:r>
      <w:r w:rsidR="00424D9D" w:rsidRPr="005B303B">
        <w:rPr>
          <w:rFonts w:asciiTheme="minorHAnsi" w:hAnsiTheme="minorHAnsi"/>
          <w:sz w:val="22"/>
          <w:szCs w:val="22"/>
        </w:rPr>
        <w:t xml:space="preserve">  </w:t>
      </w:r>
      <w:r w:rsidR="001241AC" w:rsidRPr="005B303B">
        <w:rPr>
          <w:rFonts w:asciiTheme="minorHAnsi" w:hAnsiTheme="minorHAnsi"/>
          <w:sz w:val="22"/>
          <w:szCs w:val="22"/>
        </w:rPr>
        <w:t>Rozporządzeni</w:t>
      </w:r>
      <w:r w:rsidR="00424D9D" w:rsidRPr="005B303B">
        <w:rPr>
          <w:rFonts w:asciiTheme="minorHAnsi" w:hAnsiTheme="minorHAnsi"/>
          <w:sz w:val="22"/>
          <w:szCs w:val="22"/>
        </w:rPr>
        <w:t>a</w:t>
      </w:r>
      <w:r w:rsidR="001241AC" w:rsidRPr="005B303B">
        <w:rPr>
          <w:rFonts w:asciiTheme="minorHAnsi" w:hAnsiTheme="minorHAnsi"/>
          <w:sz w:val="22"/>
          <w:szCs w:val="22"/>
        </w:rPr>
        <w:t xml:space="preserve"> </w:t>
      </w:r>
      <w:r w:rsidR="001241AC" w:rsidRPr="005B303B">
        <w:rPr>
          <w:rFonts w:asciiTheme="minorHAnsi" w:hAnsiTheme="minorHAnsi" w:cs="Arial"/>
          <w:sz w:val="22"/>
          <w:szCs w:val="22"/>
          <w:shd w:val="clear" w:color="auto" w:fill="F8F9FA"/>
        </w:rPr>
        <w:t>Prezesa Rady Ministrów z dnia 3</w:t>
      </w:r>
      <w:r w:rsidR="00424D9D" w:rsidRPr="005B303B">
        <w:rPr>
          <w:rFonts w:asciiTheme="minorHAnsi" w:hAnsiTheme="minorHAnsi" w:cs="Arial"/>
          <w:sz w:val="22"/>
          <w:szCs w:val="22"/>
          <w:shd w:val="clear" w:color="auto" w:fill="F8F9FA"/>
        </w:rPr>
        <w:t>0</w:t>
      </w:r>
      <w:r w:rsidR="001241AC" w:rsidRPr="005B303B">
        <w:rPr>
          <w:rFonts w:asciiTheme="minorHAnsi" w:hAnsiTheme="minorHAnsi" w:cs="Arial"/>
          <w:sz w:val="22"/>
          <w:szCs w:val="22"/>
          <w:shd w:val="clear" w:color="auto" w:fill="F8F9FA"/>
        </w:rPr>
        <w:t xml:space="preserve"> grudnia 2020r. w sprawie sposobu sporządzania i przekazywania informacji oraz wymagań technicznych dla dokumentów elektronicznych oraz środków komunikacji elektronicznej w postępowaniu o udzielenie zamówienia publicznego lub konkursie</w:t>
      </w:r>
      <w:r w:rsidR="001241AC" w:rsidRPr="005B303B">
        <w:rPr>
          <w:rFonts w:asciiTheme="minorHAnsi" w:hAnsiTheme="minorHAnsi"/>
          <w:sz w:val="22"/>
          <w:szCs w:val="22"/>
        </w:rPr>
        <w:t xml:space="preserve">, określa niezbędne wymagania sprzętowo - aplikacyjne umożliwiające pracę na </w:t>
      </w:r>
      <w:hyperlink r:id="rId16" w:history="1">
        <w:r w:rsidR="001241AC" w:rsidRPr="005B303B">
          <w:rPr>
            <w:rStyle w:val="Hipercze"/>
            <w:rFonts w:asciiTheme="minorHAnsi" w:hAnsiTheme="minorHAnsi"/>
            <w:color w:val="auto"/>
            <w:sz w:val="22"/>
            <w:szCs w:val="22"/>
          </w:rPr>
          <w:t>platformazakupowa.pl</w:t>
        </w:r>
      </w:hyperlink>
      <w:r w:rsidR="001241AC" w:rsidRPr="005B303B">
        <w:rPr>
          <w:rFonts w:asciiTheme="minorHAnsi" w:hAnsiTheme="minorHAnsi"/>
          <w:sz w:val="22"/>
          <w:szCs w:val="22"/>
        </w:rPr>
        <w:t>, tj.:</w:t>
      </w:r>
    </w:p>
    <w:p w14:paraId="22759513" w14:textId="77777777" w:rsidR="001241AC" w:rsidRPr="005B303B" w:rsidRDefault="001241AC"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 xml:space="preserve">stały dostęp do sieci Internet o gwarantowanej przepustowości nie mniejszej niż 512 </w:t>
      </w:r>
      <w:proofErr w:type="spellStart"/>
      <w:r w:rsidRPr="005B303B">
        <w:rPr>
          <w:rFonts w:asciiTheme="minorHAnsi" w:hAnsiTheme="minorHAnsi"/>
          <w:sz w:val="22"/>
          <w:szCs w:val="22"/>
        </w:rPr>
        <w:t>kb</w:t>
      </w:r>
      <w:proofErr w:type="spellEnd"/>
      <w:r w:rsidRPr="005B303B">
        <w:rPr>
          <w:rFonts w:asciiTheme="minorHAnsi" w:hAnsiTheme="minorHAnsi"/>
          <w:sz w:val="22"/>
          <w:szCs w:val="22"/>
        </w:rPr>
        <w:t>/s,</w:t>
      </w:r>
    </w:p>
    <w:p w14:paraId="13E4B446" w14:textId="77777777" w:rsidR="001241AC" w:rsidRPr="005B303B" w:rsidRDefault="001241AC"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komputer klasy PC lub MAC o następującej konfiguracji: pamięć min. 2 GB Ram, procesor Intel IV 2 GHZ lub jego nowsza wersja, jeden z systemów operacyjnych - MS Windows 7, Mac Os x 10 4, Linux, lub ich nowsze wersje,</w:t>
      </w:r>
    </w:p>
    <w:p w14:paraId="47E4A803" w14:textId="5E3E60C0" w:rsidR="001241AC" w:rsidRPr="005B303B" w:rsidRDefault="001241AC"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 xml:space="preserve">zainstalowana dowolna przeglądarka internetowa, </w:t>
      </w:r>
      <w:r w:rsidR="000E395A">
        <w:rPr>
          <w:rFonts w:asciiTheme="minorHAnsi" w:hAnsiTheme="minorHAnsi"/>
          <w:sz w:val="22"/>
          <w:szCs w:val="22"/>
        </w:rPr>
        <w:t xml:space="preserve">Uwaga – od dnia 17 sierpnia 2021 r., ze względu na zakończenie wspierania przeglądarki </w:t>
      </w:r>
      <w:r w:rsidRPr="005B303B">
        <w:rPr>
          <w:rFonts w:asciiTheme="minorHAnsi" w:hAnsiTheme="minorHAnsi"/>
          <w:sz w:val="22"/>
          <w:szCs w:val="22"/>
        </w:rPr>
        <w:t>Internet E</w:t>
      </w:r>
      <w:r w:rsidR="000E395A">
        <w:rPr>
          <w:rFonts w:asciiTheme="minorHAnsi" w:hAnsiTheme="minorHAnsi"/>
          <w:sz w:val="22"/>
          <w:szCs w:val="22"/>
        </w:rPr>
        <w:t xml:space="preserve">xplorer przez firmę Microsoft, stosowanie przeglądarki </w:t>
      </w:r>
      <w:r w:rsidR="000E395A" w:rsidRPr="005B303B">
        <w:rPr>
          <w:rFonts w:asciiTheme="minorHAnsi" w:hAnsiTheme="minorHAnsi"/>
          <w:sz w:val="22"/>
          <w:szCs w:val="22"/>
        </w:rPr>
        <w:t>Internet E</w:t>
      </w:r>
      <w:r w:rsidR="00F40807">
        <w:rPr>
          <w:rFonts w:asciiTheme="minorHAnsi" w:hAnsiTheme="minorHAnsi"/>
          <w:sz w:val="22"/>
          <w:szCs w:val="22"/>
        </w:rPr>
        <w:t>xplorer nie będzie dopuszczalne,</w:t>
      </w:r>
    </w:p>
    <w:p w14:paraId="2A0E58FA" w14:textId="77777777" w:rsidR="001241AC" w:rsidRPr="005B303B" w:rsidRDefault="001241AC"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włączona obsługa JavaScript,</w:t>
      </w:r>
    </w:p>
    <w:p w14:paraId="03783927" w14:textId="77777777" w:rsidR="001241AC" w:rsidRPr="005B303B" w:rsidRDefault="001241AC"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 xml:space="preserve">zainstalowany program Adobe </w:t>
      </w:r>
      <w:proofErr w:type="spellStart"/>
      <w:r w:rsidRPr="005B303B">
        <w:rPr>
          <w:rFonts w:asciiTheme="minorHAnsi" w:hAnsiTheme="minorHAnsi"/>
          <w:sz w:val="22"/>
          <w:szCs w:val="22"/>
        </w:rPr>
        <w:t>Acrobat</w:t>
      </w:r>
      <w:proofErr w:type="spellEnd"/>
      <w:r w:rsidRPr="005B303B">
        <w:rPr>
          <w:rFonts w:asciiTheme="minorHAnsi" w:hAnsiTheme="minorHAnsi"/>
          <w:sz w:val="22"/>
          <w:szCs w:val="22"/>
        </w:rPr>
        <w:t xml:space="preserve"> Reader lub inny obsługujący format plików .pdf,</w:t>
      </w:r>
    </w:p>
    <w:p w14:paraId="363547D6" w14:textId="77777777" w:rsidR="001241AC" w:rsidRPr="005B303B" w:rsidRDefault="00E61D9B"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s</w:t>
      </w:r>
      <w:r w:rsidR="001241AC" w:rsidRPr="005B303B">
        <w:rPr>
          <w:rFonts w:asciiTheme="minorHAnsi" w:hAnsiTheme="minorHAnsi"/>
          <w:sz w:val="22"/>
          <w:szCs w:val="22"/>
        </w:rPr>
        <w:t>zyfrowanie na platformazakupowa.pl odbywa się za pomocą protokołu TLS 1.3.</w:t>
      </w:r>
    </w:p>
    <w:p w14:paraId="3511BF33" w14:textId="77777777" w:rsidR="001241AC" w:rsidRDefault="00E61D9B" w:rsidP="000C63AE">
      <w:pPr>
        <w:pStyle w:val="NormalnyWeb"/>
        <w:numPr>
          <w:ilvl w:val="1"/>
          <w:numId w:val="1"/>
        </w:numPr>
        <w:tabs>
          <w:tab w:val="left" w:pos="284"/>
        </w:tabs>
        <w:spacing w:before="0" w:beforeAutospacing="0" w:after="0"/>
        <w:ind w:left="426"/>
        <w:jc w:val="both"/>
        <w:textAlignment w:val="baseline"/>
        <w:rPr>
          <w:rFonts w:asciiTheme="minorHAnsi" w:hAnsiTheme="minorHAnsi"/>
          <w:sz w:val="22"/>
          <w:szCs w:val="22"/>
        </w:rPr>
      </w:pPr>
      <w:r w:rsidRPr="005B303B">
        <w:rPr>
          <w:rFonts w:asciiTheme="minorHAnsi" w:hAnsiTheme="minorHAnsi"/>
          <w:sz w:val="22"/>
          <w:szCs w:val="22"/>
        </w:rPr>
        <w:t>o</w:t>
      </w:r>
      <w:r w:rsidR="001241AC" w:rsidRPr="005B303B">
        <w:rPr>
          <w:rFonts w:asciiTheme="minorHAnsi" w:hAnsiTheme="minorHAnsi"/>
          <w:sz w:val="22"/>
          <w:szCs w:val="22"/>
        </w:rPr>
        <w:t>znaczenie czasu odbioru danych przez platformę zakupową stanowi datę oraz dokładny czas (</w:t>
      </w:r>
      <w:proofErr w:type="spellStart"/>
      <w:r w:rsidR="001241AC" w:rsidRPr="005B303B">
        <w:rPr>
          <w:rFonts w:asciiTheme="minorHAnsi" w:hAnsiTheme="minorHAnsi"/>
          <w:sz w:val="22"/>
          <w:szCs w:val="22"/>
        </w:rPr>
        <w:t>hh:mm:ss</w:t>
      </w:r>
      <w:proofErr w:type="spellEnd"/>
      <w:r w:rsidR="001241AC" w:rsidRPr="005B303B">
        <w:rPr>
          <w:rFonts w:asciiTheme="minorHAnsi" w:hAnsiTheme="minorHAnsi"/>
          <w:sz w:val="22"/>
          <w:szCs w:val="22"/>
        </w:rPr>
        <w:t>) g</w:t>
      </w:r>
      <w:r w:rsidR="00424D9D" w:rsidRPr="005B303B">
        <w:rPr>
          <w:rFonts w:asciiTheme="minorHAnsi" w:hAnsiTheme="minorHAnsi"/>
          <w:sz w:val="22"/>
          <w:szCs w:val="22"/>
        </w:rPr>
        <w:t>enerowany wg</w:t>
      </w:r>
      <w:r w:rsidR="001241AC" w:rsidRPr="005B303B">
        <w:rPr>
          <w:rFonts w:asciiTheme="minorHAnsi" w:hAnsiTheme="minorHAnsi"/>
          <w:sz w:val="22"/>
          <w:szCs w:val="22"/>
        </w:rPr>
        <w:t xml:space="preserve"> czasu lokalnego serwera synchronizowanego z zegarem Głównego Urzędu Miar.</w:t>
      </w:r>
    </w:p>
    <w:p w14:paraId="5FA0A175" w14:textId="77E2FF6D" w:rsidR="002C55C8" w:rsidRPr="00125B10" w:rsidRDefault="00315E26" w:rsidP="004854D6">
      <w:pPr>
        <w:pStyle w:val="NormalnyWeb"/>
        <w:spacing w:before="0" w:beforeAutospacing="0" w:after="0"/>
        <w:jc w:val="both"/>
        <w:textAlignment w:val="baseline"/>
        <w:rPr>
          <w:rFonts w:ascii="Calibri" w:hAnsi="Calibri"/>
          <w:sz w:val="22"/>
          <w:szCs w:val="22"/>
        </w:rPr>
      </w:pPr>
      <w:r w:rsidRPr="00125B10">
        <w:rPr>
          <w:rFonts w:asciiTheme="minorHAnsi" w:hAnsiTheme="minorHAnsi" w:cstheme="minorHAnsi"/>
          <w:sz w:val="22"/>
          <w:szCs w:val="22"/>
        </w:rPr>
        <w:t>Zamawiający, zgodnie § 11 ust. 2  ww. Rozporządzenia dopuszcza formaty przesyłanych danych, tj. plików o wielkości</w:t>
      </w:r>
      <w:r w:rsidR="00437A72" w:rsidRPr="00125B10">
        <w:rPr>
          <w:rFonts w:asciiTheme="minorHAnsi" w:hAnsiTheme="minorHAnsi" w:cstheme="minorHAnsi"/>
          <w:sz w:val="22"/>
          <w:szCs w:val="22"/>
        </w:rPr>
        <w:t xml:space="preserve"> - </w:t>
      </w:r>
      <w:r w:rsidR="00437A72" w:rsidRPr="00125B10">
        <w:rPr>
          <w:rFonts w:ascii="Calibri" w:hAnsi="Calibri"/>
          <w:sz w:val="22"/>
          <w:szCs w:val="22"/>
        </w:rPr>
        <w:t>złożenia, zmiany, wycofania oferty wynosi 150 MB natomiast przy komunikacji wielk</w:t>
      </w:r>
      <w:r w:rsidR="004854D6" w:rsidRPr="00125B10">
        <w:rPr>
          <w:rFonts w:ascii="Calibri" w:hAnsi="Calibri"/>
          <w:sz w:val="22"/>
          <w:szCs w:val="22"/>
        </w:rPr>
        <w:t xml:space="preserve">ość pliku to maksymalnie 500 MB </w:t>
      </w:r>
      <w:r w:rsidRPr="00125B10">
        <w:rPr>
          <w:rFonts w:asciiTheme="minorHAnsi" w:hAnsiTheme="minorHAnsi" w:cstheme="minorHAnsi"/>
          <w:sz w:val="22"/>
          <w:szCs w:val="22"/>
        </w:rPr>
        <w:t>w formatach:</w:t>
      </w:r>
      <w:r w:rsidR="002C55C8" w:rsidRPr="00125B10">
        <w:rPr>
          <w:rFonts w:asciiTheme="minorHAnsi" w:hAnsiTheme="minorHAnsi" w:cstheme="minorHAnsi"/>
          <w:sz w:val="22"/>
          <w:szCs w:val="22"/>
        </w:rPr>
        <w:t xml:space="preserve"> .pdf, .xls, .</w:t>
      </w:r>
      <w:proofErr w:type="spellStart"/>
      <w:r w:rsidR="002C55C8" w:rsidRPr="00125B10">
        <w:rPr>
          <w:rFonts w:asciiTheme="minorHAnsi" w:hAnsiTheme="minorHAnsi" w:cstheme="minorHAnsi"/>
          <w:sz w:val="22"/>
          <w:szCs w:val="22"/>
        </w:rPr>
        <w:t>xlsx</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doc</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docx</w:t>
      </w:r>
      <w:proofErr w:type="spellEnd"/>
      <w:r w:rsidR="002C55C8" w:rsidRPr="00125B10">
        <w:rPr>
          <w:rFonts w:asciiTheme="minorHAnsi" w:hAnsiTheme="minorHAnsi" w:cstheme="minorHAnsi"/>
          <w:sz w:val="22"/>
          <w:szCs w:val="22"/>
        </w:rPr>
        <w:t>, .txt, .rtf, .</w:t>
      </w:r>
      <w:proofErr w:type="spellStart"/>
      <w:r w:rsidR="002C55C8" w:rsidRPr="00125B10">
        <w:rPr>
          <w:rFonts w:asciiTheme="minorHAnsi" w:hAnsiTheme="minorHAnsi" w:cstheme="minorHAnsi"/>
          <w:sz w:val="22"/>
          <w:szCs w:val="22"/>
        </w:rPr>
        <w:t>xps</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odt</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ods</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odp</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ppt</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pptx</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csv</w:t>
      </w:r>
      <w:proofErr w:type="spellEnd"/>
      <w:r w:rsidR="002C55C8" w:rsidRPr="00125B10">
        <w:rPr>
          <w:rFonts w:asciiTheme="minorHAnsi" w:hAnsiTheme="minorHAnsi" w:cstheme="minorHAnsi"/>
          <w:sz w:val="22"/>
          <w:szCs w:val="22"/>
        </w:rPr>
        <w:t>, .jpg, .</w:t>
      </w:r>
      <w:proofErr w:type="spellStart"/>
      <w:r w:rsidR="002C55C8" w:rsidRPr="00125B10">
        <w:rPr>
          <w:rFonts w:asciiTheme="minorHAnsi" w:hAnsiTheme="minorHAnsi" w:cstheme="minorHAnsi"/>
          <w:sz w:val="22"/>
          <w:szCs w:val="22"/>
        </w:rPr>
        <w:t>jpeg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tif</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tiff</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geotiff</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png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svg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wav</w:t>
      </w:r>
      <w:proofErr w:type="spellEnd"/>
      <w:r w:rsidR="002C55C8" w:rsidRPr="00125B10">
        <w:rPr>
          <w:rFonts w:asciiTheme="minorHAnsi" w:hAnsiTheme="minorHAnsi" w:cstheme="minorHAnsi"/>
          <w:sz w:val="22"/>
          <w:szCs w:val="22"/>
        </w:rPr>
        <w:t>, .mp3, .</w:t>
      </w:r>
      <w:proofErr w:type="spellStart"/>
      <w:r w:rsidR="002C55C8" w:rsidRPr="00125B10">
        <w:rPr>
          <w:rFonts w:asciiTheme="minorHAnsi" w:hAnsiTheme="minorHAnsi" w:cstheme="minorHAnsi"/>
          <w:sz w:val="22"/>
          <w:szCs w:val="22"/>
        </w:rPr>
        <w:t>avi</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mpg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mpeg</w:t>
      </w:r>
      <w:proofErr w:type="spellEnd"/>
      <w:r w:rsidR="002C55C8" w:rsidRPr="00125B10">
        <w:rPr>
          <w:rFonts w:asciiTheme="minorHAnsi" w:hAnsiTheme="minorHAnsi" w:cstheme="minorHAnsi"/>
          <w:sz w:val="22"/>
          <w:szCs w:val="22"/>
        </w:rPr>
        <w:t>, .mp4, .m4a, .mpeg4, .</w:t>
      </w:r>
      <w:proofErr w:type="spellStart"/>
      <w:r w:rsidR="002C55C8" w:rsidRPr="00125B10">
        <w:rPr>
          <w:rFonts w:asciiTheme="minorHAnsi" w:hAnsiTheme="minorHAnsi" w:cstheme="minorHAnsi"/>
          <w:sz w:val="22"/>
          <w:szCs w:val="22"/>
        </w:rPr>
        <w:t>ogg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ogv</w:t>
      </w:r>
      <w:proofErr w:type="spellEnd"/>
      <w:r w:rsidR="002C55C8" w:rsidRPr="00125B10">
        <w:rPr>
          <w:rFonts w:asciiTheme="minorHAnsi" w:hAnsiTheme="minorHAnsi" w:cstheme="minorHAnsi"/>
          <w:sz w:val="22"/>
          <w:szCs w:val="22"/>
        </w:rPr>
        <w:t>, .zip, .tar, .</w:t>
      </w:r>
      <w:proofErr w:type="spellStart"/>
      <w:r w:rsidR="002C55C8" w:rsidRPr="00125B10">
        <w:rPr>
          <w:rFonts w:asciiTheme="minorHAnsi" w:hAnsiTheme="minorHAnsi" w:cstheme="minorHAnsi"/>
          <w:sz w:val="22"/>
          <w:szCs w:val="22"/>
        </w:rPr>
        <w:t>gz</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gzip</w:t>
      </w:r>
      <w:proofErr w:type="spellEnd"/>
      <w:r w:rsidR="002C55C8" w:rsidRPr="00125B10">
        <w:rPr>
          <w:rFonts w:asciiTheme="minorHAnsi" w:hAnsiTheme="minorHAnsi" w:cstheme="minorHAnsi"/>
          <w:sz w:val="22"/>
          <w:szCs w:val="22"/>
        </w:rPr>
        <w:t>, .7z, .</w:t>
      </w:r>
      <w:proofErr w:type="spellStart"/>
      <w:r w:rsidR="002C55C8" w:rsidRPr="00125B10">
        <w:rPr>
          <w:rFonts w:asciiTheme="minorHAnsi" w:hAnsiTheme="minorHAnsi" w:cstheme="minorHAnsi"/>
          <w:sz w:val="22"/>
          <w:szCs w:val="22"/>
        </w:rPr>
        <w:t>html</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xhtml</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css</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xml</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xsd</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gml</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rng</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xsl</w:t>
      </w:r>
      <w:proofErr w:type="spellEnd"/>
      <w:r w:rsidR="002C55C8" w:rsidRPr="00125B10">
        <w:rPr>
          <w:rFonts w:asciiTheme="minorHAnsi" w:hAnsiTheme="minorHAnsi" w:cstheme="minorHAnsi"/>
          <w:sz w:val="22"/>
          <w:szCs w:val="22"/>
        </w:rPr>
        <w:t>, .</w:t>
      </w:r>
      <w:proofErr w:type="spellStart"/>
      <w:r w:rsidR="002C55C8" w:rsidRPr="00125B10">
        <w:rPr>
          <w:rFonts w:asciiTheme="minorHAnsi" w:hAnsiTheme="minorHAnsi" w:cstheme="minorHAnsi"/>
          <w:sz w:val="22"/>
          <w:szCs w:val="22"/>
        </w:rPr>
        <w:t>xslt</w:t>
      </w:r>
      <w:proofErr w:type="spellEnd"/>
    </w:p>
    <w:p w14:paraId="75BC71A1" w14:textId="77777777" w:rsidR="00315E26" w:rsidRPr="00125B10" w:rsidRDefault="00315E26" w:rsidP="00315E26">
      <w:pPr>
        <w:pStyle w:val="NormalnyWeb"/>
        <w:tabs>
          <w:tab w:val="left" w:pos="284"/>
        </w:tabs>
        <w:spacing w:before="0" w:beforeAutospacing="0" w:after="0"/>
        <w:ind w:left="426"/>
        <w:jc w:val="both"/>
        <w:textAlignment w:val="baseline"/>
        <w:rPr>
          <w:rFonts w:asciiTheme="minorHAnsi" w:hAnsiTheme="minorHAnsi"/>
          <w:sz w:val="22"/>
          <w:szCs w:val="22"/>
        </w:rPr>
      </w:pPr>
    </w:p>
    <w:p w14:paraId="04E0D4EF" w14:textId="77777777" w:rsidR="001241AC" w:rsidRPr="00125B10" w:rsidRDefault="00D82813" w:rsidP="00D82813">
      <w:pPr>
        <w:pStyle w:val="NormalnyWeb"/>
        <w:spacing w:before="0" w:beforeAutospacing="0" w:after="0"/>
        <w:jc w:val="both"/>
        <w:textAlignment w:val="baseline"/>
        <w:rPr>
          <w:rFonts w:asciiTheme="minorHAnsi" w:hAnsiTheme="minorHAnsi"/>
          <w:sz w:val="22"/>
          <w:szCs w:val="22"/>
        </w:rPr>
      </w:pPr>
      <w:r w:rsidRPr="00125B10">
        <w:rPr>
          <w:rFonts w:asciiTheme="minorHAnsi" w:hAnsiTheme="minorHAnsi"/>
          <w:sz w:val="22"/>
          <w:szCs w:val="22"/>
        </w:rPr>
        <w:t xml:space="preserve">6. </w:t>
      </w:r>
      <w:r w:rsidR="001241AC" w:rsidRPr="00125B10">
        <w:rPr>
          <w:rFonts w:asciiTheme="minorHAnsi" w:hAnsiTheme="minorHAnsi"/>
          <w:sz w:val="22"/>
          <w:szCs w:val="22"/>
        </w:rPr>
        <w:t>Wykonawca, przystępując do niniejszego postępowania o udzielenie zamówienia publicznego:</w:t>
      </w:r>
    </w:p>
    <w:p w14:paraId="40557A4A" w14:textId="77777777" w:rsidR="001241AC" w:rsidRPr="005B303B" w:rsidRDefault="00D82813" w:rsidP="00FE5621">
      <w:pPr>
        <w:pStyle w:val="NormalnyWeb"/>
        <w:spacing w:before="0" w:beforeAutospacing="0" w:after="0"/>
        <w:jc w:val="both"/>
        <w:textAlignment w:val="baseline"/>
        <w:rPr>
          <w:rFonts w:asciiTheme="minorHAnsi" w:hAnsiTheme="minorHAnsi"/>
          <w:sz w:val="22"/>
          <w:szCs w:val="22"/>
        </w:rPr>
      </w:pPr>
      <w:r w:rsidRPr="005B303B">
        <w:rPr>
          <w:rFonts w:asciiTheme="minorHAnsi" w:hAnsiTheme="minorHAnsi"/>
          <w:sz w:val="22"/>
          <w:szCs w:val="22"/>
        </w:rPr>
        <w:t xml:space="preserve">a. </w:t>
      </w:r>
      <w:r w:rsidR="001241AC" w:rsidRPr="005B303B">
        <w:rPr>
          <w:rFonts w:asciiTheme="minorHAnsi" w:hAnsiTheme="minorHAnsi"/>
          <w:sz w:val="22"/>
          <w:szCs w:val="22"/>
        </w:rPr>
        <w:t xml:space="preserve">akceptuje warunki korzystania z </w:t>
      </w:r>
      <w:hyperlink r:id="rId17" w:history="1">
        <w:r w:rsidR="001241AC" w:rsidRPr="005B303B">
          <w:rPr>
            <w:rStyle w:val="Hipercze"/>
            <w:rFonts w:asciiTheme="minorHAnsi" w:hAnsiTheme="minorHAnsi"/>
            <w:color w:val="auto"/>
            <w:sz w:val="22"/>
            <w:szCs w:val="22"/>
          </w:rPr>
          <w:t>platformazakupowa.pl</w:t>
        </w:r>
      </w:hyperlink>
      <w:r w:rsidR="001241AC" w:rsidRPr="005B303B">
        <w:rPr>
          <w:rFonts w:asciiTheme="minorHAnsi" w:hAnsiTheme="minorHAnsi"/>
          <w:sz w:val="22"/>
          <w:szCs w:val="22"/>
        </w:rPr>
        <w:t xml:space="preserve"> określone w Regulaminie zamieszczonym na stronie internetowej </w:t>
      </w:r>
      <w:r w:rsidR="00CA1739" w:rsidRPr="005B303B">
        <w:rPr>
          <w:rFonts w:asciiTheme="minorHAnsi" w:hAnsiTheme="minorHAnsi"/>
          <w:sz w:val="22"/>
          <w:szCs w:val="22"/>
        </w:rPr>
        <w:t>platformazakupowa.pl</w:t>
      </w:r>
      <w:r w:rsidR="001241AC" w:rsidRPr="005B303B">
        <w:rPr>
          <w:rFonts w:asciiTheme="minorHAnsi" w:hAnsiTheme="minorHAnsi"/>
          <w:sz w:val="22"/>
          <w:szCs w:val="22"/>
        </w:rPr>
        <w:t xml:space="preserve"> w zakładce „Regulamin" oraz uznaje go za wiążący,</w:t>
      </w:r>
    </w:p>
    <w:p w14:paraId="2A413BD5" w14:textId="77777777" w:rsidR="00CA1739" w:rsidRPr="005B303B" w:rsidRDefault="00D82813" w:rsidP="00FE5621">
      <w:pPr>
        <w:pStyle w:val="NormalnyWeb"/>
        <w:spacing w:before="0" w:beforeAutospacing="0" w:after="0"/>
        <w:jc w:val="both"/>
        <w:textAlignment w:val="baseline"/>
        <w:rPr>
          <w:rFonts w:asciiTheme="minorHAnsi" w:hAnsiTheme="minorHAnsi"/>
          <w:sz w:val="22"/>
          <w:szCs w:val="22"/>
        </w:rPr>
      </w:pPr>
      <w:r w:rsidRPr="005B303B">
        <w:rPr>
          <w:rFonts w:asciiTheme="minorHAnsi" w:hAnsiTheme="minorHAnsi"/>
          <w:sz w:val="22"/>
          <w:szCs w:val="22"/>
        </w:rPr>
        <w:lastRenderedPageBreak/>
        <w:t xml:space="preserve">b. </w:t>
      </w:r>
      <w:r w:rsidR="001241AC" w:rsidRPr="005B303B">
        <w:rPr>
          <w:rFonts w:asciiTheme="minorHAnsi" w:hAnsiTheme="minorHAnsi"/>
          <w:sz w:val="22"/>
          <w:szCs w:val="22"/>
        </w:rPr>
        <w:t xml:space="preserve">zapoznał i stosuje się do Instrukcji składania ofert/wniosków dostępnej </w:t>
      </w:r>
      <w:r w:rsidR="00CA1739" w:rsidRPr="005B303B">
        <w:rPr>
          <w:rFonts w:asciiTheme="minorHAnsi" w:hAnsiTheme="minorHAnsi"/>
          <w:sz w:val="22"/>
          <w:szCs w:val="22"/>
        </w:rPr>
        <w:t xml:space="preserve">na stronie internetowej: </w:t>
      </w:r>
      <w:r w:rsidR="00B239E0" w:rsidRPr="005B303B">
        <w:rPr>
          <w:rFonts w:asciiTheme="minorHAnsi" w:hAnsiTheme="minorHAnsi"/>
          <w:sz w:val="22"/>
          <w:szCs w:val="22"/>
        </w:rPr>
        <w:fldChar w:fldCharType="begin"/>
      </w:r>
      <w:r w:rsidR="00CA1739" w:rsidRPr="005B303B">
        <w:rPr>
          <w:rFonts w:asciiTheme="minorHAnsi" w:hAnsiTheme="minorHAnsi"/>
          <w:sz w:val="22"/>
          <w:szCs w:val="22"/>
        </w:rPr>
        <w:instrText xml:space="preserve"> HYPERLINK "https://drive.google.com/file/d/1Kd1DttbBeiNWt4q4slS4t76lZVKPbkyD/view </w:instrText>
      </w:r>
    </w:p>
    <w:p w14:paraId="23A110C7" w14:textId="77777777" w:rsidR="00CA1739" w:rsidRPr="005B303B" w:rsidRDefault="00CA1739" w:rsidP="00FE5621">
      <w:pPr>
        <w:pStyle w:val="NormalnyWeb"/>
        <w:spacing w:before="0" w:beforeAutospacing="0" w:after="0"/>
        <w:jc w:val="both"/>
        <w:textAlignment w:val="baseline"/>
        <w:rPr>
          <w:rStyle w:val="Hipercze"/>
          <w:rFonts w:asciiTheme="minorHAnsi" w:hAnsiTheme="minorHAnsi"/>
          <w:color w:val="auto"/>
          <w:sz w:val="22"/>
          <w:szCs w:val="22"/>
        </w:rPr>
      </w:pPr>
      <w:r w:rsidRPr="005B303B">
        <w:rPr>
          <w:rFonts w:asciiTheme="minorHAnsi" w:hAnsiTheme="minorHAnsi"/>
          <w:sz w:val="22"/>
          <w:szCs w:val="22"/>
        </w:rPr>
        <w:instrText xml:space="preserve">7" </w:instrText>
      </w:r>
      <w:r w:rsidR="00B239E0" w:rsidRPr="005B303B">
        <w:rPr>
          <w:rFonts w:asciiTheme="minorHAnsi" w:hAnsiTheme="minorHAnsi"/>
          <w:sz w:val="22"/>
          <w:szCs w:val="22"/>
        </w:rPr>
        <w:fldChar w:fldCharType="separate"/>
      </w:r>
      <w:r w:rsidRPr="005B303B">
        <w:rPr>
          <w:rStyle w:val="Hipercze"/>
          <w:rFonts w:asciiTheme="minorHAnsi" w:hAnsiTheme="minorHAnsi"/>
          <w:color w:val="auto"/>
          <w:sz w:val="22"/>
          <w:szCs w:val="22"/>
        </w:rPr>
        <w:t xml:space="preserve">https://drive.google.com/file/d/1Kd1DttbBeiNWt4q4slS4t76lZVKPbkyD/view </w:t>
      </w:r>
    </w:p>
    <w:p w14:paraId="750D772F" w14:textId="410325BF" w:rsidR="001241AC" w:rsidRPr="005B303B" w:rsidRDefault="00CA1739" w:rsidP="00FE5621">
      <w:pPr>
        <w:pStyle w:val="NormalnyWeb"/>
        <w:spacing w:before="0" w:beforeAutospacing="0" w:after="0"/>
        <w:jc w:val="both"/>
        <w:textAlignment w:val="baseline"/>
        <w:rPr>
          <w:rFonts w:asciiTheme="minorHAnsi" w:hAnsiTheme="minorHAnsi"/>
          <w:sz w:val="22"/>
          <w:szCs w:val="22"/>
        </w:rPr>
      </w:pPr>
      <w:r w:rsidRPr="005B303B">
        <w:rPr>
          <w:rStyle w:val="Hipercze"/>
          <w:rFonts w:asciiTheme="minorHAnsi" w:hAnsiTheme="minorHAnsi"/>
          <w:color w:val="auto"/>
          <w:sz w:val="22"/>
          <w:szCs w:val="22"/>
          <w:u w:val="none"/>
        </w:rPr>
        <w:t>7</w:t>
      </w:r>
      <w:r w:rsidR="00B239E0" w:rsidRPr="005B303B">
        <w:rPr>
          <w:rFonts w:asciiTheme="minorHAnsi" w:hAnsiTheme="minorHAnsi"/>
          <w:sz w:val="22"/>
          <w:szCs w:val="22"/>
        </w:rPr>
        <w:fldChar w:fldCharType="end"/>
      </w:r>
      <w:r w:rsidRPr="005B303B">
        <w:rPr>
          <w:rFonts w:asciiTheme="minorHAnsi" w:hAnsiTheme="minorHAnsi"/>
          <w:sz w:val="22"/>
          <w:szCs w:val="22"/>
        </w:rPr>
        <w:t xml:space="preserve">. </w:t>
      </w:r>
      <w:r w:rsidR="001241AC" w:rsidRPr="005B303B">
        <w:rPr>
          <w:rFonts w:asciiTheme="minorHAnsi" w:hAnsiTheme="minorHAnsi"/>
          <w:bCs/>
          <w:sz w:val="22"/>
          <w:szCs w:val="22"/>
        </w:rPr>
        <w:t xml:space="preserve">Zamawiający nie ponosi odpowiedzialności za złożenie oferty w sposób niezgodny z Instrukcją korzystania z </w:t>
      </w:r>
      <w:hyperlink r:id="rId18" w:history="1">
        <w:r w:rsidR="001241AC" w:rsidRPr="005B303B">
          <w:rPr>
            <w:rStyle w:val="Hipercze"/>
            <w:rFonts w:asciiTheme="minorHAnsi" w:hAnsiTheme="minorHAnsi"/>
            <w:bCs/>
            <w:color w:val="auto"/>
            <w:sz w:val="22"/>
            <w:szCs w:val="22"/>
          </w:rPr>
          <w:t>platformazakupowa.pl</w:t>
        </w:r>
      </w:hyperlink>
      <w:r w:rsidR="001241AC" w:rsidRPr="005B303B">
        <w:rPr>
          <w:rFonts w:asciiTheme="minorHAnsi" w:hAnsiTheme="minorHAnsi"/>
          <w:sz w:val="22"/>
          <w:szCs w:val="22"/>
        </w:rPr>
        <w:t>, w szcze</w:t>
      </w:r>
      <w:r w:rsidR="00722E58">
        <w:rPr>
          <w:rFonts w:asciiTheme="minorHAnsi" w:hAnsiTheme="minorHAnsi"/>
          <w:sz w:val="22"/>
          <w:szCs w:val="22"/>
        </w:rPr>
        <w:t>gólności za sytuację, gdy Z</w:t>
      </w:r>
      <w:r w:rsidR="001241AC" w:rsidRPr="005B303B">
        <w:rPr>
          <w:rFonts w:asciiTheme="minorHAnsi" w:hAnsiTheme="minorHAnsi"/>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w:t>
      </w:r>
      <w:r w:rsidR="00722E58">
        <w:rPr>
          <w:rFonts w:asciiTheme="minorHAnsi" w:hAnsiTheme="minorHAnsi"/>
          <w:sz w:val="22"/>
          <w:szCs w:val="22"/>
        </w:rPr>
        <w:t>bowiązek narzucony w art. 221 ustawy PZP.</w:t>
      </w:r>
    </w:p>
    <w:p w14:paraId="20A23E90" w14:textId="77777777" w:rsidR="00BE6CCA" w:rsidRPr="005B303B" w:rsidRDefault="00CA1739" w:rsidP="00BE6CCA">
      <w:pPr>
        <w:pStyle w:val="NormalnyWeb"/>
        <w:spacing w:before="0" w:beforeAutospacing="0" w:after="0"/>
        <w:jc w:val="both"/>
        <w:textAlignment w:val="baseline"/>
        <w:rPr>
          <w:rStyle w:val="Hipercze"/>
          <w:rFonts w:asciiTheme="minorHAnsi" w:hAnsiTheme="minorHAnsi"/>
          <w:color w:val="auto"/>
          <w:sz w:val="22"/>
          <w:szCs w:val="22"/>
        </w:rPr>
      </w:pPr>
      <w:r w:rsidRPr="005B303B">
        <w:rPr>
          <w:rFonts w:asciiTheme="minorHAnsi" w:hAnsiTheme="minorHAnsi"/>
          <w:sz w:val="22"/>
          <w:szCs w:val="22"/>
        </w:rPr>
        <w:t xml:space="preserve">8. </w:t>
      </w:r>
      <w:r w:rsidR="001241AC" w:rsidRPr="005B303B">
        <w:rPr>
          <w:rFonts w:asciiTheme="minorHAnsi" w:hAnsiTheme="minorHAnsi"/>
          <w:sz w:val="22"/>
          <w:szCs w:val="22"/>
        </w:rPr>
        <w:t xml:space="preserve">Zamawiający informuje, że instrukcje korzystania z </w:t>
      </w:r>
      <w:hyperlink r:id="rId19" w:history="1">
        <w:r w:rsidR="001241AC" w:rsidRPr="005B303B">
          <w:rPr>
            <w:rStyle w:val="Hipercze"/>
            <w:rFonts w:asciiTheme="minorHAnsi" w:hAnsiTheme="minorHAnsi"/>
            <w:color w:val="auto"/>
            <w:sz w:val="22"/>
            <w:szCs w:val="22"/>
          </w:rPr>
          <w:t>platformazakupowa.pl</w:t>
        </w:r>
      </w:hyperlink>
      <w:r w:rsidR="001241AC" w:rsidRPr="005B303B">
        <w:rPr>
          <w:rFonts w:asciiTheme="minorHAnsi" w:hAnsiTheme="minorHAnsi"/>
          <w:sz w:val="22"/>
          <w:szCs w:val="22"/>
        </w:rPr>
        <w:t xml:space="preserve"> dotyczące w szczególności logowania, składania wniosków o wyjaśnienie treści SWZ, składania ofert oraz innych czynności podejmowanych w niniejszym postępowaniu przy użyciu </w:t>
      </w:r>
      <w:hyperlink r:id="rId20" w:history="1">
        <w:r w:rsidR="001241AC" w:rsidRPr="005B303B">
          <w:rPr>
            <w:rStyle w:val="Hipercze"/>
            <w:rFonts w:asciiTheme="minorHAnsi" w:hAnsiTheme="minorHAnsi"/>
            <w:color w:val="auto"/>
            <w:sz w:val="22"/>
            <w:szCs w:val="22"/>
          </w:rPr>
          <w:t>platformazakupowa.pl</w:t>
        </w:r>
      </w:hyperlink>
      <w:r w:rsidR="001241AC" w:rsidRPr="005B303B">
        <w:rPr>
          <w:rFonts w:asciiTheme="minorHAnsi" w:hAnsiTheme="minorHAnsi"/>
          <w:sz w:val="22"/>
          <w:szCs w:val="22"/>
        </w:rPr>
        <w:t xml:space="preserve"> znajdują się w zakładce „Instrukcje dla Wykonawców" na stronie internetowej pod adresem: </w:t>
      </w:r>
      <w:hyperlink r:id="rId21" w:history="1">
        <w:r w:rsidR="001241AC" w:rsidRPr="005B303B">
          <w:rPr>
            <w:rStyle w:val="Hipercze"/>
            <w:rFonts w:asciiTheme="minorHAnsi" w:hAnsiTheme="minorHAnsi"/>
            <w:color w:val="auto"/>
            <w:sz w:val="22"/>
            <w:szCs w:val="22"/>
          </w:rPr>
          <w:t>https://platformazakupowa.pl/strona/45-instrukcje</w:t>
        </w:r>
      </w:hyperlink>
    </w:p>
    <w:p w14:paraId="0B46D0CA" w14:textId="77777777" w:rsidR="00CA1739" w:rsidRPr="00BE6CCA" w:rsidRDefault="00CA1739" w:rsidP="00BE6CCA">
      <w:pPr>
        <w:pStyle w:val="NormalnyWeb"/>
        <w:spacing w:before="0" w:beforeAutospacing="0" w:after="0"/>
        <w:jc w:val="both"/>
        <w:textAlignment w:val="baseline"/>
        <w:rPr>
          <w:rFonts w:asciiTheme="minorHAnsi" w:hAnsiTheme="minorHAnsi"/>
          <w:b/>
          <w:color w:val="000000"/>
          <w:sz w:val="22"/>
          <w:szCs w:val="22"/>
        </w:rPr>
      </w:pPr>
      <w:r w:rsidRPr="00BE6CCA">
        <w:rPr>
          <w:rFonts w:asciiTheme="minorHAnsi" w:hAnsiTheme="minorHAnsi"/>
          <w:b/>
          <w:color w:val="000000"/>
          <w:sz w:val="22"/>
          <w:szCs w:val="22"/>
        </w:rPr>
        <w:t>II. Opis sposobu przygotowania ofert oraz dokumentów wymaganych przez zamawiającego w SWZ</w:t>
      </w:r>
    </w:p>
    <w:p w14:paraId="2691716B" w14:textId="6C0F96FF" w:rsidR="008E459F" w:rsidRPr="004854D6" w:rsidRDefault="00CA1739" w:rsidP="00CA1739">
      <w:pPr>
        <w:pStyle w:val="NormalnyWeb"/>
        <w:spacing w:before="0" w:beforeAutospacing="0" w:after="0"/>
        <w:jc w:val="both"/>
        <w:textAlignment w:val="baseline"/>
        <w:rPr>
          <w:rFonts w:ascii="Calibri" w:hAnsi="Calibri" w:cs="Arial"/>
          <w:sz w:val="22"/>
          <w:szCs w:val="22"/>
        </w:rPr>
      </w:pPr>
      <w:r w:rsidRPr="005B303B">
        <w:rPr>
          <w:rFonts w:ascii="Calibri" w:hAnsi="Calibri" w:cs="Arial"/>
          <w:sz w:val="22"/>
          <w:szCs w:val="22"/>
        </w:rPr>
        <w:t xml:space="preserve">1. </w:t>
      </w:r>
      <w:r w:rsidR="001105B4" w:rsidRPr="005B303B">
        <w:rPr>
          <w:rFonts w:ascii="Calibri" w:hAnsi="Calibri" w:cs="Arial"/>
          <w:sz w:val="22"/>
          <w:szCs w:val="22"/>
        </w:rPr>
        <w:t xml:space="preserve">Oferta </w:t>
      </w:r>
      <w:r w:rsidRPr="00AF25F0">
        <w:rPr>
          <w:rFonts w:ascii="Calibri" w:hAnsi="Calibri" w:cs="Arial"/>
          <w:sz w:val="22"/>
          <w:szCs w:val="22"/>
        </w:rPr>
        <w:t xml:space="preserve">oraz </w:t>
      </w:r>
      <w:r w:rsidR="00AF25F0" w:rsidRPr="00AF25F0">
        <w:rPr>
          <w:rFonts w:ascii="Calibri" w:hAnsi="Calibri" w:cs="Arial"/>
          <w:sz w:val="22"/>
          <w:szCs w:val="22"/>
        </w:rPr>
        <w:t>podmiotowe</w:t>
      </w:r>
      <w:r w:rsidRPr="00AF25F0">
        <w:rPr>
          <w:rFonts w:ascii="Calibri" w:hAnsi="Calibri" w:cs="Arial"/>
          <w:sz w:val="22"/>
          <w:szCs w:val="22"/>
        </w:rPr>
        <w:t xml:space="preserve"> środki dowodowe (jeżeli były wymagane) składane elektronicznie muszą zostać podpisane elektronicznym</w:t>
      </w:r>
      <w:r w:rsidRPr="005B303B">
        <w:rPr>
          <w:rFonts w:ascii="Calibri" w:hAnsi="Calibri" w:cs="Arial"/>
          <w:sz w:val="22"/>
          <w:szCs w:val="22"/>
        </w:rPr>
        <w:t xml:space="preserve"> kwalifikowanym podpisem lub podpisem zaufanym lub podpisem osobisty</w:t>
      </w:r>
      <w:r w:rsidR="001105B4" w:rsidRPr="005B303B">
        <w:rPr>
          <w:rFonts w:ascii="Calibri" w:hAnsi="Calibri" w:cs="Arial"/>
          <w:sz w:val="22"/>
          <w:szCs w:val="22"/>
        </w:rPr>
        <w:t xml:space="preserve">m. W procesie składania oferty, </w:t>
      </w:r>
      <w:r w:rsidRPr="005B303B">
        <w:rPr>
          <w:rFonts w:ascii="Calibri" w:hAnsi="Calibri" w:cs="Arial"/>
          <w:sz w:val="22"/>
          <w:szCs w:val="22"/>
        </w:rPr>
        <w:t>w tym p</w:t>
      </w:r>
      <w:r w:rsidR="00AF25F0">
        <w:rPr>
          <w:rFonts w:ascii="Calibri" w:hAnsi="Calibri" w:cs="Arial"/>
          <w:sz w:val="22"/>
          <w:szCs w:val="22"/>
        </w:rPr>
        <w:t>odmiotowych</w:t>
      </w:r>
      <w:r w:rsidRPr="005B303B">
        <w:rPr>
          <w:rFonts w:ascii="Calibri" w:hAnsi="Calibri" w:cs="Arial"/>
          <w:sz w:val="22"/>
          <w:szCs w:val="22"/>
        </w:rPr>
        <w:t xml:space="preserve"> środ</w:t>
      </w:r>
      <w:r w:rsidR="00F912FB">
        <w:rPr>
          <w:rFonts w:ascii="Calibri" w:hAnsi="Calibri" w:cs="Arial"/>
          <w:sz w:val="22"/>
          <w:szCs w:val="22"/>
        </w:rPr>
        <w:t xml:space="preserve">ków dowodowych na platformie,  </w:t>
      </w:r>
      <w:r w:rsidRPr="005B303B">
        <w:rPr>
          <w:rFonts w:ascii="Calibri" w:hAnsi="Calibri" w:cs="Arial"/>
          <w:sz w:val="22"/>
          <w:szCs w:val="22"/>
        </w:rPr>
        <w:t>podpis elektroniczny wykonawca składa bezpośrednio na dokumencie, który następnie przesyła do systemu (</w:t>
      </w:r>
      <w:r w:rsidRPr="005B303B">
        <w:rPr>
          <w:rFonts w:ascii="Calibri" w:hAnsi="Calibri" w:cs="Arial"/>
          <w:b/>
          <w:bCs/>
          <w:sz w:val="22"/>
          <w:szCs w:val="22"/>
        </w:rPr>
        <w:t xml:space="preserve">opcja rekomendowana </w:t>
      </w:r>
      <w:r w:rsidRPr="005B303B">
        <w:rPr>
          <w:rFonts w:ascii="Calibri" w:hAnsi="Calibri" w:cs="Arial"/>
          <w:sz w:val="22"/>
          <w:szCs w:val="22"/>
        </w:rPr>
        <w:t>przez</w:t>
      </w:r>
      <w:r w:rsidR="00147FB7">
        <w:rPr>
          <w:rFonts w:ascii="Calibri" w:hAnsi="Calibri" w:cs="Arial"/>
          <w:sz w:val="22"/>
          <w:szCs w:val="22"/>
        </w:rPr>
        <w:t xml:space="preserve"> </w:t>
      </w:r>
      <w:hyperlink r:id="rId22" w:history="1">
        <w:r w:rsidRPr="005B303B">
          <w:rPr>
            <w:rStyle w:val="Hipercze"/>
            <w:rFonts w:ascii="Calibri" w:hAnsi="Calibri" w:cs="Arial"/>
            <w:b/>
            <w:bCs/>
            <w:color w:val="auto"/>
            <w:sz w:val="22"/>
            <w:szCs w:val="22"/>
          </w:rPr>
          <w:t>platformazakupowa.pl</w:t>
        </w:r>
      </w:hyperlink>
      <w:r w:rsidRPr="005B303B">
        <w:rPr>
          <w:rFonts w:ascii="Calibri" w:hAnsi="Calibri" w:cs="Arial"/>
          <w:sz w:val="22"/>
          <w:szCs w:val="22"/>
        </w:rPr>
        <w:t>).</w:t>
      </w:r>
    </w:p>
    <w:p w14:paraId="459C40CA" w14:textId="1C9EB990" w:rsidR="00437A72" w:rsidRPr="00125B10" w:rsidRDefault="00437A72" w:rsidP="00437A72">
      <w:pPr>
        <w:pStyle w:val="NormalnyWeb"/>
        <w:spacing w:before="0" w:beforeAutospacing="0" w:after="0"/>
        <w:jc w:val="both"/>
        <w:textAlignment w:val="baseline"/>
        <w:rPr>
          <w:rFonts w:ascii="Calibri" w:hAnsi="Calibri"/>
          <w:i/>
          <w:sz w:val="22"/>
          <w:szCs w:val="22"/>
        </w:rPr>
      </w:pPr>
      <w:r w:rsidRPr="00125B10">
        <w:rPr>
          <w:rFonts w:ascii="Calibri" w:hAnsi="Calibri"/>
          <w:sz w:val="22"/>
          <w:szCs w:val="22"/>
        </w:rPr>
        <w:t xml:space="preserve">2. Sposób sporządzenia dokumentów elektronicznych, oświadczeń lub elektronicznych kopii dokumentów lub oświadczeń musi być zgodny z wymaganiami określonymi w </w:t>
      </w:r>
      <w:r w:rsidRPr="00125B10">
        <w:rPr>
          <w:rFonts w:ascii="Calibri" w:hAnsi="Calibri"/>
          <w:i/>
          <w:sz w:val="22"/>
          <w:szCs w:val="22"/>
        </w:rPr>
        <w:t xml:space="preserve">Rozporządzeniu </w:t>
      </w:r>
      <w:r w:rsidR="00EC009D">
        <w:rPr>
          <w:rFonts w:ascii="Calibri" w:hAnsi="Calibri"/>
          <w:i/>
          <w:sz w:val="22"/>
          <w:szCs w:val="22"/>
        </w:rPr>
        <w:t>Prezesa Rady Ministrów z dnia 30</w:t>
      </w:r>
      <w:r w:rsidRPr="00125B10">
        <w:rPr>
          <w:rFonts w:ascii="Calibri" w:hAnsi="Calibri"/>
          <w:i/>
          <w:sz w:val="22"/>
          <w:szCs w:val="22"/>
        </w:rPr>
        <w:t xml:space="preserve"> grudnia 2020 roku „W sprawie sposobu sporządzania i przekazywania informacji oraz wymagań technicznych dla dokumentów elektronicznych oraz środków komunikacji elektronicznej w postepowaniu o udzielenie zamówienia publicznego lub konkursie” (</w:t>
      </w:r>
      <w:r w:rsidR="004854D6" w:rsidRPr="00125B10">
        <w:rPr>
          <w:rFonts w:ascii="Calibri" w:hAnsi="Calibri"/>
          <w:i/>
          <w:sz w:val="22"/>
          <w:szCs w:val="22"/>
        </w:rPr>
        <w:t xml:space="preserve">Dz.U. </w:t>
      </w:r>
      <w:r w:rsidR="00722E58">
        <w:rPr>
          <w:rFonts w:ascii="Calibri" w:hAnsi="Calibri"/>
          <w:i/>
          <w:sz w:val="22"/>
          <w:szCs w:val="22"/>
        </w:rPr>
        <w:t xml:space="preserve">z </w:t>
      </w:r>
      <w:r w:rsidR="004854D6" w:rsidRPr="00125B10">
        <w:rPr>
          <w:rFonts w:ascii="Calibri" w:hAnsi="Calibri"/>
          <w:i/>
          <w:sz w:val="22"/>
          <w:szCs w:val="22"/>
        </w:rPr>
        <w:t>2020</w:t>
      </w:r>
      <w:r w:rsidRPr="00125B10">
        <w:rPr>
          <w:rFonts w:ascii="Calibri" w:hAnsi="Calibri"/>
          <w:i/>
          <w:sz w:val="22"/>
          <w:szCs w:val="22"/>
        </w:rPr>
        <w:t>r. poz. 2452)</w:t>
      </w:r>
      <w:r w:rsidRPr="00125B10">
        <w:rPr>
          <w:rFonts w:ascii="Calibri" w:hAnsi="Calibri"/>
          <w:sz w:val="22"/>
          <w:szCs w:val="22"/>
        </w:rPr>
        <w:t xml:space="preserve">. </w:t>
      </w:r>
    </w:p>
    <w:p w14:paraId="166E6ECF" w14:textId="77777777" w:rsidR="00437A72" w:rsidRPr="00125B10" w:rsidRDefault="00437A72" w:rsidP="00437A72">
      <w:pPr>
        <w:pStyle w:val="NormalnyWeb"/>
        <w:spacing w:before="0" w:beforeAutospacing="0" w:after="0"/>
        <w:jc w:val="both"/>
        <w:textAlignment w:val="baseline"/>
        <w:rPr>
          <w:rFonts w:ascii="Calibri" w:hAnsi="Calibri"/>
          <w:sz w:val="22"/>
          <w:szCs w:val="22"/>
        </w:rPr>
      </w:pPr>
      <w:r w:rsidRPr="00125B10">
        <w:rPr>
          <w:rFonts w:ascii="Calibri" w:hAnsi="Calibri"/>
          <w:sz w:val="22"/>
          <w:szCs w:val="22"/>
        </w:rPr>
        <w:t>3. Oferta powinna być:</w:t>
      </w:r>
    </w:p>
    <w:p w14:paraId="259DC47B" w14:textId="277AF0C2" w:rsidR="00437A72" w:rsidRPr="00125B10" w:rsidRDefault="004854D6" w:rsidP="004854D6">
      <w:pPr>
        <w:pStyle w:val="NormalnyWeb"/>
        <w:spacing w:before="0" w:beforeAutospacing="0" w:after="0"/>
        <w:jc w:val="both"/>
        <w:textAlignment w:val="baseline"/>
        <w:rPr>
          <w:rFonts w:ascii="Calibri" w:hAnsi="Calibri"/>
          <w:sz w:val="22"/>
          <w:szCs w:val="22"/>
        </w:rPr>
      </w:pPr>
      <w:r w:rsidRPr="00125B10">
        <w:rPr>
          <w:rFonts w:ascii="Calibri" w:hAnsi="Calibri"/>
          <w:sz w:val="22"/>
          <w:szCs w:val="22"/>
        </w:rPr>
        <w:t>3.1.</w:t>
      </w:r>
      <w:r w:rsidR="00437A72" w:rsidRPr="00125B10">
        <w:rPr>
          <w:rFonts w:ascii="Calibri" w:hAnsi="Calibri"/>
          <w:sz w:val="22"/>
          <w:szCs w:val="22"/>
        </w:rPr>
        <w:t>sporządzona na podstawie załączników niniejszej SWZ w języku polskim,</w:t>
      </w:r>
    </w:p>
    <w:p w14:paraId="30876EE3" w14:textId="327303F7" w:rsidR="00437A72" w:rsidRPr="005B303B" w:rsidRDefault="004854D6" w:rsidP="004854D6">
      <w:pPr>
        <w:pStyle w:val="NormalnyWeb"/>
        <w:spacing w:before="0" w:beforeAutospacing="0" w:after="0"/>
        <w:jc w:val="both"/>
        <w:textAlignment w:val="baseline"/>
        <w:rPr>
          <w:rFonts w:ascii="Calibri" w:hAnsi="Calibri"/>
          <w:sz w:val="22"/>
          <w:szCs w:val="22"/>
        </w:rPr>
      </w:pPr>
      <w:r w:rsidRPr="00125B10">
        <w:rPr>
          <w:rFonts w:ascii="Calibri" w:hAnsi="Calibri"/>
          <w:sz w:val="22"/>
          <w:szCs w:val="22"/>
        </w:rPr>
        <w:t>3.2.</w:t>
      </w:r>
      <w:r w:rsidR="00437A72" w:rsidRPr="00125B10">
        <w:rPr>
          <w:rFonts w:ascii="Calibri" w:hAnsi="Calibri"/>
          <w:sz w:val="22"/>
          <w:szCs w:val="22"/>
        </w:rPr>
        <w:t xml:space="preserve">złożona przy użyciu środków </w:t>
      </w:r>
      <w:r w:rsidR="00437A72" w:rsidRPr="005B303B">
        <w:rPr>
          <w:rFonts w:ascii="Calibri" w:hAnsi="Calibri"/>
          <w:sz w:val="22"/>
          <w:szCs w:val="22"/>
        </w:rPr>
        <w:t xml:space="preserve">komunikacji elektronicznej tzn. za pośrednictwem </w:t>
      </w:r>
      <w:hyperlink r:id="rId23" w:history="1">
        <w:r w:rsidR="00437A72" w:rsidRPr="005B303B">
          <w:rPr>
            <w:rStyle w:val="Hipercze"/>
            <w:rFonts w:ascii="Calibri" w:hAnsi="Calibri"/>
            <w:color w:val="auto"/>
            <w:sz w:val="22"/>
            <w:szCs w:val="22"/>
          </w:rPr>
          <w:t>platformazakupowa.pl</w:t>
        </w:r>
      </w:hyperlink>
      <w:r w:rsidR="00437A72" w:rsidRPr="005B303B">
        <w:rPr>
          <w:rFonts w:ascii="Calibri" w:hAnsi="Calibri"/>
          <w:sz w:val="22"/>
          <w:szCs w:val="22"/>
        </w:rPr>
        <w:t>,</w:t>
      </w:r>
    </w:p>
    <w:p w14:paraId="56B5C9E3" w14:textId="016BEB22" w:rsidR="00437A72" w:rsidRPr="005B303B" w:rsidRDefault="004854D6" w:rsidP="004854D6">
      <w:pPr>
        <w:pStyle w:val="NormalnyWeb"/>
        <w:spacing w:before="0" w:beforeAutospacing="0" w:after="0"/>
        <w:jc w:val="both"/>
        <w:textAlignment w:val="baseline"/>
        <w:rPr>
          <w:rFonts w:ascii="Calibri" w:hAnsi="Calibri"/>
          <w:sz w:val="22"/>
          <w:szCs w:val="22"/>
        </w:rPr>
      </w:pPr>
      <w:r>
        <w:rPr>
          <w:rFonts w:ascii="Calibri" w:hAnsi="Calibri"/>
          <w:sz w:val="22"/>
          <w:szCs w:val="22"/>
        </w:rPr>
        <w:t>3.3.</w:t>
      </w:r>
      <w:r w:rsidR="00437A72" w:rsidRPr="005B303B">
        <w:rPr>
          <w:rFonts w:ascii="Calibri" w:hAnsi="Calibri"/>
          <w:sz w:val="22"/>
          <w:szCs w:val="22"/>
        </w:rPr>
        <w:t>podpisana kwalifikowanym podpisem elektronicznym lub podpisem zaufanym lub podpisem osobistym przez osobę/osoby upoważnioną/upoważnione</w:t>
      </w:r>
      <w:r w:rsidR="00437A72">
        <w:rPr>
          <w:rFonts w:ascii="Calibri" w:hAnsi="Calibri"/>
          <w:sz w:val="22"/>
          <w:szCs w:val="22"/>
        </w:rPr>
        <w:t>.</w:t>
      </w:r>
    </w:p>
    <w:p w14:paraId="0D01529E" w14:textId="4C064175" w:rsidR="00791218" w:rsidRPr="00125B10" w:rsidRDefault="00437A72" w:rsidP="00C64613">
      <w:pPr>
        <w:pStyle w:val="Bezodstpw"/>
        <w:jc w:val="both"/>
      </w:pPr>
      <w:r w:rsidRPr="00125B10">
        <w:t>4. Każdorazowo jeśli w niniejszej SWZ jest mowa o opatrzeniu/podpisaniu dokumentu/oświadczenia kwalifikowanym podpisem elektronicznym, Zamawiający wymaga, aby kwalifikowany podpis elektroniczny wystawiony był przez dostawcę kwalifikowanej usługi zaufania, będącego podmiotem świadczącym usługi certyfikacyjne – podpis elektroniczny – spełniające wymogi bezpieczeństwa określone w ustawie z dnia 5 wrześn</w:t>
      </w:r>
      <w:r w:rsidR="00714476">
        <w:t xml:space="preserve">ia 2016 r. o usługach zaufania oraz </w:t>
      </w:r>
      <w:r w:rsidRPr="00125B10">
        <w:t xml:space="preserve"> identyfikacji elektronicznej                ( </w:t>
      </w:r>
      <w:proofErr w:type="spellStart"/>
      <w:r w:rsidR="00714476">
        <w:t>t.j</w:t>
      </w:r>
      <w:proofErr w:type="spellEnd"/>
      <w:r w:rsidR="00714476">
        <w:t>. Dz.U. z 2021 r. poz.</w:t>
      </w:r>
      <w:r w:rsidR="00822504">
        <w:t xml:space="preserve"> 1797</w:t>
      </w:r>
      <w:r w:rsidR="00714476">
        <w:t xml:space="preserve"> z </w:t>
      </w:r>
      <w:proofErr w:type="spellStart"/>
      <w:r w:rsidR="00714476">
        <w:t>późn</w:t>
      </w:r>
      <w:proofErr w:type="spellEnd"/>
      <w:r w:rsidR="00714476">
        <w:t>. zm.</w:t>
      </w:r>
      <w:r w:rsidRPr="00125B10">
        <w:t xml:space="preserve">). </w:t>
      </w:r>
    </w:p>
    <w:p w14:paraId="07F9D3CB" w14:textId="0121A469" w:rsidR="00CA1739" w:rsidRPr="005B303B" w:rsidRDefault="004854D6" w:rsidP="00C64613">
      <w:pPr>
        <w:pStyle w:val="Bezodstpw"/>
        <w:jc w:val="both"/>
        <w:rPr>
          <w:rFonts w:ascii="Times New Roman" w:hAnsi="Times New Roman"/>
          <w:sz w:val="24"/>
          <w:szCs w:val="24"/>
        </w:rPr>
      </w:pPr>
      <w:r>
        <w:t>5</w:t>
      </w:r>
      <w:r w:rsidR="00CA1739" w:rsidRPr="005B303B">
        <w:t xml:space="preserve">. W przypadku wykorzystania formatu podpisu </w:t>
      </w:r>
      <w:proofErr w:type="spellStart"/>
      <w:r w:rsidR="00CA1739" w:rsidRPr="005B303B">
        <w:t>XAdES</w:t>
      </w:r>
      <w:proofErr w:type="spellEnd"/>
      <w:r w:rsidR="00CA1739" w:rsidRPr="005B303B">
        <w:t xml:space="preserve"> zewnętrzny. Zamawiający wymaga dołączenia odpowiedniej ilości plików tj. podpisywanych plików z danymi oraz plików podpisu w formacie </w:t>
      </w:r>
      <w:proofErr w:type="spellStart"/>
      <w:r w:rsidR="00CA1739" w:rsidRPr="005B303B">
        <w:t>XAdES</w:t>
      </w:r>
      <w:proofErr w:type="spellEnd"/>
      <w:r w:rsidR="00CA1739" w:rsidRPr="005B303B">
        <w:t>.</w:t>
      </w:r>
    </w:p>
    <w:p w14:paraId="163ED895" w14:textId="02B71133" w:rsidR="00CA1739" w:rsidRPr="005B303B" w:rsidRDefault="004854D6" w:rsidP="00CA1739">
      <w:pPr>
        <w:pStyle w:val="NormalnyWeb"/>
        <w:spacing w:before="0" w:beforeAutospacing="0" w:after="0"/>
        <w:jc w:val="both"/>
        <w:textAlignment w:val="baseline"/>
        <w:rPr>
          <w:rFonts w:ascii="Calibri" w:hAnsi="Calibri"/>
          <w:sz w:val="22"/>
          <w:szCs w:val="22"/>
        </w:rPr>
      </w:pPr>
      <w:r>
        <w:rPr>
          <w:rFonts w:ascii="Calibri" w:hAnsi="Calibri"/>
          <w:sz w:val="22"/>
          <w:szCs w:val="22"/>
        </w:rPr>
        <w:t>6</w:t>
      </w:r>
      <w:r w:rsidR="00CA1739" w:rsidRPr="005B303B">
        <w:rPr>
          <w:rFonts w:ascii="Calibri" w:hAnsi="Calibri"/>
          <w:sz w:val="22"/>
          <w:szCs w:val="22"/>
        </w:rPr>
        <w:t>. Zgo</w:t>
      </w:r>
      <w:r w:rsidR="00822504">
        <w:rPr>
          <w:rFonts w:ascii="Calibri" w:hAnsi="Calibri"/>
          <w:sz w:val="22"/>
          <w:szCs w:val="22"/>
        </w:rPr>
        <w:t>dnie z art. 18 ust. 3 ustawy PZP</w:t>
      </w:r>
      <w:r w:rsidR="00CA1739" w:rsidRPr="005B303B">
        <w:rPr>
          <w:rFonts w:ascii="Calibri" w:hAnsi="Calibri"/>
          <w:sz w:val="22"/>
          <w:szCs w:val="22"/>
        </w:rPr>
        <w:t>, nie ujawnia się informacji stanowiących tajemnicę przedsiębiorstwa, w rozumieniu przepisów o zwalczaniu nieuczciwej konkurencj</w:t>
      </w:r>
      <w:r w:rsidR="007A6CBB">
        <w:rPr>
          <w:rFonts w:ascii="Calibri" w:hAnsi="Calibri"/>
          <w:sz w:val="22"/>
          <w:szCs w:val="22"/>
        </w:rPr>
        <w:t>i. Jeżeli wykonawca</w:t>
      </w:r>
      <w:r w:rsidR="00CA1739" w:rsidRPr="005B303B">
        <w:rPr>
          <w:rFonts w:ascii="Calibri" w:hAnsi="Calibri"/>
          <w:sz w:val="22"/>
          <w:szCs w:val="22"/>
        </w:rPr>
        <w:t xml:space="preserve">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4D4EDE">
        <w:rPr>
          <w:rFonts w:ascii="Calibri" w:hAnsi="Calibri"/>
          <w:sz w:val="22"/>
          <w:szCs w:val="22"/>
        </w:rPr>
        <w:t xml:space="preserve"> Brak jednoznacznego wskazania, które informację stanowią tajemnice przedsiębiorstwa oznaczać będzie, że wszystkie oświadczenia i zaświadczenia składane w trakcie niniejszego postępowania są jawne bez zastrzeżeń.</w:t>
      </w:r>
    </w:p>
    <w:p w14:paraId="04078AB3" w14:textId="7CB7775B" w:rsidR="00CA1739" w:rsidRPr="005B303B" w:rsidRDefault="004854D6" w:rsidP="00CA1739">
      <w:pPr>
        <w:pStyle w:val="NormalnyWeb"/>
        <w:spacing w:before="0" w:beforeAutospacing="0" w:after="0"/>
        <w:jc w:val="both"/>
        <w:textAlignment w:val="baseline"/>
        <w:rPr>
          <w:rFonts w:ascii="Calibri" w:hAnsi="Calibri"/>
          <w:sz w:val="22"/>
          <w:szCs w:val="22"/>
        </w:rPr>
      </w:pPr>
      <w:r>
        <w:rPr>
          <w:rFonts w:ascii="Calibri" w:hAnsi="Calibri"/>
          <w:sz w:val="22"/>
          <w:szCs w:val="22"/>
        </w:rPr>
        <w:t>7</w:t>
      </w:r>
      <w:r w:rsidR="00CA1739" w:rsidRPr="005B303B">
        <w:rPr>
          <w:rFonts w:ascii="Calibri" w:hAnsi="Calibri"/>
          <w:sz w:val="22"/>
          <w:szCs w:val="22"/>
        </w:rPr>
        <w:t>. Każdy z wykonawców może złożyć tylko jedną ofertę. Złożenie większej liczby ofert lub oferty zawierającej propozycje wariantowe spowoduje podlegać będzie odrzuceniu.</w:t>
      </w:r>
    </w:p>
    <w:p w14:paraId="30609BD7" w14:textId="0D651E8B" w:rsidR="00CA1739" w:rsidRDefault="004854D6" w:rsidP="00CA1739">
      <w:pPr>
        <w:pStyle w:val="NormalnyWeb"/>
        <w:spacing w:before="0" w:beforeAutospacing="0" w:after="0"/>
        <w:jc w:val="both"/>
        <w:textAlignment w:val="baseline"/>
        <w:rPr>
          <w:rFonts w:ascii="Calibri" w:hAnsi="Calibri"/>
          <w:sz w:val="22"/>
          <w:szCs w:val="22"/>
        </w:rPr>
      </w:pPr>
      <w:r>
        <w:rPr>
          <w:rFonts w:ascii="Calibri" w:hAnsi="Calibri"/>
          <w:sz w:val="22"/>
          <w:szCs w:val="22"/>
        </w:rPr>
        <w:t>8</w:t>
      </w:r>
      <w:r w:rsidR="00CA1739" w:rsidRPr="005B303B">
        <w:rPr>
          <w:rFonts w:ascii="Calibri" w:hAnsi="Calibri"/>
          <w:sz w:val="22"/>
          <w:szCs w:val="22"/>
        </w:rPr>
        <w:t>.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8C1C0E8" w14:textId="77777777" w:rsidR="002E4691" w:rsidRPr="005B303B" w:rsidRDefault="002E4691" w:rsidP="00CA1739">
      <w:pPr>
        <w:pStyle w:val="NormalnyWeb"/>
        <w:spacing w:before="0" w:beforeAutospacing="0" w:after="0"/>
        <w:jc w:val="both"/>
        <w:textAlignment w:val="baseline"/>
        <w:rPr>
          <w:rFonts w:ascii="Calibri" w:hAnsi="Calibri"/>
          <w:sz w:val="22"/>
          <w:szCs w:val="22"/>
        </w:rPr>
      </w:pPr>
    </w:p>
    <w:p w14:paraId="0CA75BDB" w14:textId="7B516667" w:rsidR="001A02DB" w:rsidRPr="005B303B" w:rsidRDefault="001A02DB" w:rsidP="001A02DB">
      <w:pPr>
        <w:spacing w:after="0" w:line="240" w:lineRule="auto"/>
        <w:jc w:val="both"/>
        <w:rPr>
          <w:rFonts w:ascii="Calibri" w:eastAsia="Times New Roman" w:hAnsi="Calibri" w:cs="Times New Roman"/>
          <w:b/>
          <w:bCs/>
        </w:rPr>
      </w:pPr>
      <w:r w:rsidRPr="005B303B">
        <w:rPr>
          <w:rFonts w:ascii="Calibri" w:eastAsia="Times New Roman" w:hAnsi="Calibri" w:cs="Times New Roman"/>
          <w:b/>
          <w:bCs/>
        </w:rPr>
        <w:t xml:space="preserve">III. </w:t>
      </w:r>
      <w:r w:rsidR="00AF6867" w:rsidRPr="005B303B">
        <w:rPr>
          <w:rFonts w:ascii="Calibri" w:eastAsia="Times New Roman" w:hAnsi="Calibri" w:cs="Times New Roman"/>
          <w:b/>
          <w:bCs/>
        </w:rPr>
        <w:t>Z</w:t>
      </w:r>
      <w:r w:rsidRPr="005B303B">
        <w:rPr>
          <w:rFonts w:ascii="Calibri" w:eastAsia="Times New Roman" w:hAnsi="Calibri" w:cs="Times New Roman"/>
          <w:b/>
          <w:bCs/>
        </w:rPr>
        <w:t>alecenia</w:t>
      </w:r>
    </w:p>
    <w:p w14:paraId="1FC2853F" w14:textId="7316D987" w:rsidR="007663EE" w:rsidRPr="00125B10" w:rsidRDefault="007663EE" w:rsidP="00125B10">
      <w:pPr>
        <w:spacing w:after="0" w:line="240" w:lineRule="auto"/>
        <w:jc w:val="both"/>
        <w:rPr>
          <w:rFonts w:eastAsia="Times New Roman" w:cstheme="minorHAnsi"/>
        </w:rPr>
      </w:pPr>
      <w:r w:rsidRPr="00D93D42">
        <w:rPr>
          <w:rFonts w:eastAsia="Times New Roman" w:cstheme="minorHAnsi"/>
          <w:bCs/>
        </w:rPr>
        <w:lastRenderedPageBreak/>
        <w:t>1.</w:t>
      </w:r>
      <w:r w:rsidR="00AF6867" w:rsidRPr="00D93D42">
        <w:rPr>
          <w:rFonts w:eastAsia="Times New Roman" w:cstheme="minorHAnsi"/>
          <w:bCs/>
        </w:rPr>
        <w:t>Rozszerzenia</w:t>
      </w:r>
      <w:r w:rsidR="001A02DB" w:rsidRPr="00D93D42">
        <w:rPr>
          <w:rFonts w:eastAsia="Times New Roman" w:cstheme="minorHAnsi"/>
          <w:bCs/>
        </w:rPr>
        <w:t xml:space="preserve"> plików wykorzystywanych przez wykonawców powinny być zgodne z</w:t>
      </w:r>
      <w:r w:rsidR="001A02DB" w:rsidRPr="00D93D42">
        <w:rPr>
          <w:rFonts w:eastAsia="Times New Roman" w:cstheme="minorHAnsi"/>
        </w:rPr>
        <w:t xml:space="preserve"> </w:t>
      </w:r>
      <w:r w:rsidR="00AF6867" w:rsidRPr="00D93D42">
        <w:rPr>
          <w:rFonts w:eastAsia="Times New Roman" w:cstheme="minorHAnsi"/>
        </w:rPr>
        <w:t xml:space="preserve">Załącznikiem nr 2 </w:t>
      </w:r>
      <w:r w:rsidR="001A02DB" w:rsidRPr="00D93D42">
        <w:rPr>
          <w:rFonts w:eastAsia="Times New Roman" w:cstheme="minorHAnsi"/>
        </w:rPr>
        <w:t xml:space="preserve"> </w:t>
      </w:r>
      <w:r w:rsidR="00AF6867" w:rsidRPr="00D93D42">
        <w:rPr>
          <w:rFonts w:eastAsia="Times New Roman" w:cstheme="minorHAnsi"/>
        </w:rPr>
        <w:t xml:space="preserve">do Rozporządzenia Rady Ministrów w sprawie Krajowych Ram </w:t>
      </w:r>
      <w:r w:rsidR="001A02DB" w:rsidRPr="00D93D42">
        <w:rPr>
          <w:rFonts w:eastAsia="Times New Roman" w:cstheme="minorHAnsi"/>
        </w:rPr>
        <w:t>Interoperacyjności, minimalnych wymagań dla rejestrów publicznych i wymiany informacji w postaci elektronicznej oraz minimalnych wymagań d</w:t>
      </w:r>
      <w:r w:rsidR="00147FB7" w:rsidRPr="00D93D42">
        <w:rPr>
          <w:rFonts w:eastAsia="Times New Roman" w:cstheme="minorHAnsi"/>
        </w:rPr>
        <w:t>la systemów teleinformatycznych</w:t>
      </w:r>
      <w:r w:rsidR="00AF6867" w:rsidRPr="00D93D42">
        <w:rPr>
          <w:rFonts w:eastAsia="Times New Roman" w:cstheme="minorHAnsi"/>
        </w:rPr>
        <w:t>, zwanego dalej Rozporządzeniem KRI.</w:t>
      </w:r>
    </w:p>
    <w:p w14:paraId="5C8E3752" w14:textId="72957B54" w:rsidR="007663EE" w:rsidRPr="00D93D42" w:rsidRDefault="00D93D42" w:rsidP="00D93D42">
      <w:pPr>
        <w:pStyle w:val="Bezodstpw1"/>
        <w:jc w:val="both"/>
        <w:rPr>
          <w:rFonts w:asciiTheme="minorHAnsi" w:hAnsiTheme="minorHAnsi" w:cstheme="minorHAnsi"/>
          <w:sz w:val="22"/>
          <w:szCs w:val="22"/>
        </w:rPr>
      </w:pPr>
      <w:r w:rsidRPr="00D93D42">
        <w:rPr>
          <w:rFonts w:asciiTheme="minorHAnsi" w:hAnsiTheme="minorHAnsi" w:cstheme="minorHAnsi"/>
          <w:sz w:val="22"/>
          <w:szCs w:val="22"/>
        </w:rPr>
        <w:t>2.</w:t>
      </w:r>
      <w:r w:rsidR="007663EE" w:rsidRPr="00D93D42">
        <w:rPr>
          <w:rFonts w:asciiTheme="minorHAnsi" w:hAnsiTheme="minorHAnsi" w:cstheme="minorHAnsi"/>
          <w:sz w:val="22"/>
          <w:szCs w:val="22"/>
        </w:rPr>
        <w:t>W celu ewentualnej kompresji danych Zamawiający rekomenduje wykorzystanie jednego z rozszerzeń:</w:t>
      </w:r>
      <w:r w:rsidR="0031439C">
        <w:rPr>
          <w:rFonts w:asciiTheme="minorHAnsi" w:hAnsiTheme="minorHAnsi" w:cstheme="minorHAnsi"/>
          <w:sz w:val="22"/>
          <w:szCs w:val="22"/>
        </w:rPr>
        <w:t xml:space="preserve"> </w:t>
      </w:r>
      <w:r w:rsidR="007663EE" w:rsidRPr="00D93D42">
        <w:rPr>
          <w:rFonts w:asciiTheme="minorHAnsi" w:hAnsiTheme="minorHAnsi" w:cstheme="minorHAnsi"/>
          <w:sz w:val="22"/>
          <w:szCs w:val="22"/>
        </w:rPr>
        <w:t xml:space="preserve">.zip </w:t>
      </w:r>
      <w:r w:rsidR="0031439C">
        <w:rPr>
          <w:rFonts w:asciiTheme="minorHAnsi" w:hAnsiTheme="minorHAnsi" w:cstheme="minorHAnsi"/>
          <w:sz w:val="22"/>
          <w:szCs w:val="22"/>
        </w:rPr>
        <w:t xml:space="preserve">; </w:t>
      </w:r>
      <w:r w:rsidR="007663EE" w:rsidRPr="00D93D42">
        <w:rPr>
          <w:rFonts w:asciiTheme="minorHAnsi" w:hAnsiTheme="minorHAnsi" w:cstheme="minorHAnsi"/>
          <w:sz w:val="22"/>
          <w:szCs w:val="22"/>
        </w:rPr>
        <w:t>.7Z</w:t>
      </w:r>
      <w:r w:rsidR="0031439C">
        <w:rPr>
          <w:rFonts w:asciiTheme="minorHAnsi" w:hAnsiTheme="minorHAnsi" w:cstheme="minorHAnsi"/>
          <w:sz w:val="22"/>
          <w:szCs w:val="22"/>
        </w:rPr>
        <w:t xml:space="preserve">. </w:t>
      </w:r>
      <w:r w:rsidR="007663EE" w:rsidRPr="00D93D42">
        <w:rPr>
          <w:rFonts w:asciiTheme="minorHAnsi" w:hAnsiTheme="minorHAnsi" w:cstheme="minorHAnsi"/>
          <w:sz w:val="22"/>
          <w:szCs w:val="22"/>
        </w:rPr>
        <w:t>Wśród rozszerzeń powszechnych a niewystępujących w Rozporządzeniu KRI występują: .</w:t>
      </w:r>
      <w:proofErr w:type="spellStart"/>
      <w:r w:rsidR="007663EE" w:rsidRPr="00D93D42">
        <w:rPr>
          <w:rFonts w:asciiTheme="minorHAnsi" w:hAnsiTheme="minorHAnsi" w:cstheme="minorHAnsi"/>
          <w:sz w:val="22"/>
          <w:szCs w:val="22"/>
        </w:rPr>
        <w:t>rar</w:t>
      </w:r>
      <w:proofErr w:type="spellEnd"/>
      <w:r w:rsidR="007663EE" w:rsidRPr="00D93D42">
        <w:rPr>
          <w:rFonts w:asciiTheme="minorHAnsi" w:hAnsiTheme="minorHAnsi" w:cstheme="minorHAnsi"/>
          <w:sz w:val="22"/>
          <w:szCs w:val="22"/>
        </w:rPr>
        <w:t xml:space="preserve"> .gif .</w:t>
      </w:r>
      <w:proofErr w:type="spellStart"/>
      <w:r w:rsidR="007663EE" w:rsidRPr="00D93D42">
        <w:rPr>
          <w:rFonts w:asciiTheme="minorHAnsi" w:hAnsiTheme="minorHAnsi" w:cstheme="minorHAnsi"/>
          <w:sz w:val="22"/>
          <w:szCs w:val="22"/>
        </w:rPr>
        <w:t>bmp</w:t>
      </w:r>
      <w:proofErr w:type="spellEnd"/>
      <w:r w:rsidR="007663EE" w:rsidRPr="00D93D42">
        <w:rPr>
          <w:rFonts w:asciiTheme="minorHAnsi" w:hAnsiTheme="minorHAnsi" w:cstheme="minorHAnsi"/>
          <w:sz w:val="22"/>
          <w:szCs w:val="22"/>
        </w:rPr>
        <w:t xml:space="preserve"> .</w:t>
      </w:r>
      <w:proofErr w:type="spellStart"/>
      <w:r w:rsidR="007663EE" w:rsidRPr="00D93D42">
        <w:rPr>
          <w:rFonts w:asciiTheme="minorHAnsi" w:hAnsiTheme="minorHAnsi" w:cstheme="minorHAnsi"/>
          <w:sz w:val="22"/>
          <w:szCs w:val="22"/>
        </w:rPr>
        <w:t>numbers</w:t>
      </w:r>
      <w:proofErr w:type="spellEnd"/>
      <w:r w:rsidR="007663EE" w:rsidRPr="00D93D42">
        <w:rPr>
          <w:rFonts w:asciiTheme="minorHAnsi" w:hAnsiTheme="minorHAnsi" w:cstheme="minorHAnsi"/>
          <w:sz w:val="22"/>
          <w:szCs w:val="22"/>
        </w:rPr>
        <w:t xml:space="preserve"> .</w:t>
      </w:r>
      <w:proofErr w:type="spellStart"/>
      <w:r w:rsidR="007663EE" w:rsidRPr="00D93D42">
        <w:rPr>
          <w:rFonts w:asciiTheme="minorHAnsi" w:hAnsiTheme="minorHAnsi" w:cstheme="minorHAnsi"/>
          <w:sz w:val="22"/>
          <w:szCs w:val="22"/>
        </w:rPr>
        <w:t>pages</w:t>
      </w:r>
      <w:proofErr w:type="spellEnd"/>
      <w:r w:rsidR="007663EE" w:rsidRPr="00D93D42">
        <w:rPr>
          <w:rFonts w:asciiTheme="minorHAnsi" w:hAnsiTheme="minorHAnsi" w:cstheme="minorHAnsi"/>
          <w:sz w:val="22"/>
          <w:szCs w:val="22"/>
        </w:rPr>
        <w:t xml:space="preserve">. </w:t>
      </w:r>
    </w:p>
    <w:p w14:paraId="56ED2FB4" w14:textId="559FCFB7" w:rsidR="001A02DB" w:rsidRPr="00D93D42" w:rsidRDefault="0031439C" w:rsidP="001A02DB">
      <w:pPr>
        <w:spacing w:after="0" w:line="240" w:lineRule="auto"/>
        <w:jc w:val="both"/>
        <w:textAlignment w:val="baseline"/>
        <w:rPr>
          <w:rFonts w:eastAsia="Times New Roman" w:cstheme="minorHAnsi"/>
        </w:rPr>
      </w:pPr>
      <w:r>
        <w:rPr>
          <w:rFonts w:eastAsia="Times New Roman" w:cstheme="minorHAnsi"/>
        </w:rPr>
        <w:t>3</w:t>
      </w:r>
      <w:r w:rsidR="001A02DB" w:rsidRPr="00D93D42">
        <w:rPr>
          <w:rFonts w:eastAsia="Times New Roman" w:cstheme="minorHAnsi"/>
        </w:rPr>
        <w:t xml:space="preserve">. Zamawiający zwraca uwagę na ograniczenia wielkości plików podpisywanych profilem zaufanym, który wynosi max 10MB, oraz na ograniczenie wielkości plików podpisywanych w aplikacji </w:t>
      </w:r>
      <w:proofErr w:type="spellStart"/>
      <w:r w:rsidR="001A02DB" w:rsidRPr="00D93D42">
        <w:rPr>
          <w:rFonts w:eastAsia="Times New Roman" w:cstheme="minorHAnsi"/>
        </w:rPr>
        <w:t>eDoApp</w:t>
      </w:r>
      <w:proofErr w:type="spellEnd"/>
      <w:r w:rsidR="001A02DB" w:rsidRPr="00D93D42">
        <w:rPr>
          <w:rFonts w:eastAsia="Times New Roman" w:cstheme="minorHAnsi"/>
        </w:rPr>
        <w:t xml:space="preserve"> służącej do składania podpisu osobistego, który wynosi max 5MB.</w:t>
      </w:r>
    </w:p>
    <w:p w14:paraId="644BDEA9" w14:textId="32B35692" w:rsidR="00AF6867" w:rsidRPr="005B303B" w:rsidRDefault="00B30898" w:rsidP="001A02DB">
      <w:pPr>
        <w:spacing w:after="0" w:line="240" w:lineRule="auto"/>
        <w:jc w:val="both"/>
        <w:textAlignment w:val="baseline"/>
        <w:rPr>
          <w:rFonts w:ascii="Calibri" w:eastAsia="Times New Roman" w:hAnsi="Calibri" w:cs="Times New Roman"/>
        </w:rPr>
      </w:pPr>
      <w:r>
        <w:rPr>
          <w:rFonts w:eastAsia="Times New Roman" w:cstheme="minorHAnsi"/>
        </w:rPr>
        <w:t>4</w:t>
      </w:r>
      <w:r w:rsidR="001A02DB" w:rsidRPr="00D93D42">
        <w:rPr>
          <w:rFonts w:eastAsia="Times New Roman" w:cstheme="minorHAnsi"/>
        </w:rPr>
        <w:t>.</w:t>
      </w:r>
      <w:r w:rsidR="00AF6867" w:rsidRPr="00D93D42">
        <w:rPr>
          <w:rFonts w:eastAsia="Times New Roman" w:cstheme="minorHAnsi"/>
        </w:rPr>
        <w:t xml:space="preserve"> W przypadku stosowania przez wykonawcę kwalifikowanego</w:t>
      </w:r>
      <w:r w:rsidR="00AF6867" w:rsidRPr="005B303B">
        <w:rPr>
          <w:rFonts w:ascii="Calibri" w:eastAsia="Times New Roman" w:hAnsi="Calibri" w:cs="Times New Roman"/>
        </w:rPr>
        <w:t xml:space="preserve"> podpisu elektronicznego</w:t>
      </w:r>
      <w:r w:rsidR="005B303B" w:rsidRPr="005B303B">
        <w:rPr>
          <w:rFonts w:ascii="Calibri" w:eastAsia="Times New Roman" w:hAnsi="Calibri" w:cs="Times New Roman"/>
        </w:rPr>
        <w:t>:</w:t>
      </w:r>
    </w:p>
    <w:p w14:paraId="4DA9E42B" w14:textId="77777777" w:rsidR="001A02DB" w:rsidRPr="005B303B" w:rsidRDefault="005B303B" w:rsidP="001A02DB">
      <w:pPr>
        <w:spacing w:after="0" w:line="240" w:lineRule="auto"/>
        <w:jc w:val="both"/>
        <w:textAlignment w:val="baseline"/>
        <w:rPr>
          <w:rFonts w:ascii="Calibri" w:eastAsia="Times New Roman" w:hAnsi="Calibri" w:cs="Times New Roman"/>
        </w:rPr>
      </w:pPr>
      <w:r w:rsidRPr="005B303B">
        <w:rPr>
          <w:rFonts w:ascii="Calibri" w:eastAsia="Times New Roman" w:hAnsi="Calibri" w:cs="Times New Roman"/>
        </w:rPr>
        <w:t xml:space="preserve">a. </w:t>
      </w:r>
      <w:r w:rsidR="001A02DB" w:rsidRPr="005B303B">
        <w:rPr>
          <w:rFonts w:ascii="Calibri" w:eastAsia="Times New Roman" w:hAnsi="Calibri"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001A02DB" w:rsidRPr="005B303B">
        <w:rPr>
          <w:rFonts w:ascii="Calibri" w:eastAsia="Times New Roman" w:hAnsi="Calibri" w:cs="Times New Roman"/>
        </w:rPr>
        <w:t>PAdES</w:t>
      </w:r>
      <w:proofErr w:type="spellEnd"/>
      <w:r w:rsidR="001A02DB" w:rsidRPr="005B303B">
        <w:rPr>
          <w:rFonts w:ascii="Calibri" w:eastAsia="Times New Roman" w:hAnsi="Calibri" w:cs="Times New Roman"/>
        </w:rPr>
        <w:t>. </w:t>
      </w:r>
    </w:p>
    <w:p w14:paraId="09A3193F" w14:textId="77777777" w:rsidR="001A02DB" w:rsidRPr="005B303B" w:rsidRDefault="005B303B" w:rsidP="005B303B">
      <w:pPr>
        <w:pStyle w:val="Akapitzlist"/>
        <w:tabs>
          <w:tab w:val="left" w:pos="284"/>
        </w:tabs>
        <w:spacing w:after="0" w:line="240" w:lineRule="auto"/>
        <w:ind w:left="0"/>
        <w:jc w:val="both"/>
        <w:textAlignment w:val="baseline"/>
        <w:rPr>
          <w:rFonts w:ascii="Calibri" w:eastAsia="Times New Roman" w:hAnsi="Calibri" w:cs="Times New Roman"/>
        </w:rPr>
      </w:pPr>
      <w:r w:rsidRPr="005B303B">
        <w:rPr>
          <w:rFonts w:ascii="Calibri" w:eastAsia="Times New Roman" w:hAnsi="Calibri" w:cs="Times New Roman"/>
        </w:rPr>
        <w:t xml:space="preserve">b. </w:t>
      </w:r>
      <w:r w:rsidR="001A02DB" w:rsidRPr="005B303B">
        <w:rPr>
          <w:rFonts w:ascii="Calibri" w:eastAsia="Times New Roman" w:hAnsi="Calibri" w:cs="Times New Roman"/>
        </w:rPr>
        <w:t xml:space="preserve">Pliki w innych formatach niż PDF zaleca się opatrzyć zewnętrznym podpisem </w:t>
      </w:r>
      <w:proofErr w:type="spellStart"/>
      <w:r w:rsidR="001A02DB" w:rsidRPr="005B303B">
        <w:rPr>
          <w:rFonts w:ascii="Calibri" w:eastAsia="Times New Roman" w:hAnsi="Calibri" w:cs="Times New Roman"/>
        </w:rPr>
        <w:t>XAdES</w:t>
      </w:r>
      <w:proofErr w:type="spellEnd"/>
      <w:r w:rsidR="001A02DB" w:rsidRPr="005B303B">
        <w:rPr>
          <w:rFonts w:ascii="Calibri" w:eastAsia="Times New Roman" w:hAnsi="Calibri" w:cs="Times New Roman"/>
        </w:rPr>
        <w:t>. Wykonawca powinien pamiętać, aby plik z podpisem przekazywać łącznie z dokumentem podpisywanym.</w:t>
      </w:r>
    </w:p>
    <w:p w14:paraId="510C2E46" w14:textId="77777777" w:rsidR="005B303B" w:rsidRPr="005B303B" w:rsidRDefault="005B303B" w:rsidP="005B303B">
      <w:pPr>
        <w:pStyle w:val="Akapitzlist"/>
        <w:tabs>
          <w:tab w:val="left" w:pos="284"/>
        </w:tabs>
        <w:spacing w:after="0" w:line="240" w:lineRule="auto"/>
        <w:ind w:left="0"/>
        <w:jc w:val="both"/>
        <w:textAlignment w:val="baseline"/>
        <w:rPr>
          <w:rFonts w:ascii="Calibri" w:eastAsia="Times New Roman" w:hAnsi="Calibri" w:cs="Times New Roman"/>
        </w:rPr>
      </w:pPr>
      <w:r w:rsidRPr="005B303B">
        <w:rPr>
          <w:rFonts w:ascii="Calibri" w:eastAsia="Times New Roman" w:hAnsi="Calibri" w:cs="Times New Roman"/>
        </w:rPr>
        <w:t>c. Zamawiający rekomenduje wykorzystanie podpisu z kwalifikowanym znacznikiem czasu.</w:t>
      </w:r>
    </w:p>
    <w:p w14:paraId="5B580999" w14:textId="7B7B7B03" w:rsidR="001A02DB" w:rsidRPr="005B303B" w:rsidRDefault="00B30898" w:rsidP="005B303B">
      <w:pPr>
        <w:tabs>
          <w:tab w:val="left" w:pos="284"/>
        </w:tabs>
        <w:spacing w:after="0" w:line="240" w:lineRule="auto"/>
        <w:jc w:val="both"/>
        <w:textAlignment w:val="baseline"/>
        <w:rPr>
          <w:rFonts w:ascii="Calibri" w:eastAsia="Times New Roman" w:hAnsi="Calibri" w:cs="Times New Roman"/>
        </w:rPr>
      </w:pPr>
      <w:r>
        <w:rPr>
          <w:rFonts w:ascii="Calibri" w:eastAsia="Times New Roman" w:hAnsi="Calibri" w:cs="Times New Roman"/>
        </w:rPr>
        <w:t>5</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Zamawiający zaleca aby w przypadku podpisywania pliku przez kilka osób, stosować podpisy tego samego rodzaju. Podpisywanie różnymi rodzajami podpisów np. osobistym i kwalifikowanym może doprowadzić do problemów w weryfikacji plików. </w:t>
      </w:r>
    </w:p>
    <w:p w14:paraId="5B750813" w14:textId="524AD7EC" w:rsidR="001A02DB" w:rsidRPr="005B303B" w:rsidRDefault="00B30898" w:rsidP="005B303B">
      <w:pPr>
        <w:tabs>
          <w:tab w:val="left" w:pos="284"/>
        </w:tabs>
        <w:spacing w:after="0" w:line="240" w:lineRule="auto"/>
        <w:jc w:val="both"/>
        <w:textAlignment w:val="baseline"/>
        <w:rPr>
          <w:rFonts w:ascii="Calibri" w:eastAsia="Times New Roman" w:hAnsi="Calibri" w:cs="Times New Roman"/>
        </w:rPr>
      </w:pPr>
      <w:r>
        <w:rPr>
          <w:rFonts w:ascii="Calibri" w:eastAsia="Times New Roman" w:hAnsi="Calibri" w:cs="Times New Roman"/>
        </w:rPr>
        <w:t>6</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Zamawiający zaleca, aby Wykonawca z odpowiednim wyprzedzeniem przetestował możliwość prawidłowego wykorzystania wybranej metody podpisania plików oferty.</w:t>
      </w:r>
    </w:p>
    <w:p w14:paraId="33C3A468" w14:textId="6A4043B8" w:rsidR="001A02DB" w:rsidRPr="005B303B" w:rsidRDefault="00B30898" w:rsidP="005B303B">
      <w:pPr>
        <w:tabs>
          <w:tab w:val="left" w:pos="284"/>
        </w:tabs>
        <w:spacing w:after="0" w:line="240" w:lineRule="auto"/>
        <w:jc w:val="both"/>
        <w:textAlignment w:val="baseline"/>
        <w:rPr>
          <w:rFonts w:ascii="Calibri" w:eastAsia="Times New Roman" w:hAnsi="Calibri" w:cs="Times New Roman"/>
        </w:rPr>
      </w:pPr>
      <w:r>
        <w:rPr>
          <w:rFonts w:ascii="Calibri" w:eastAsia="Times New Roman" w:hAnsi="Calibri" w:cs="Times New Roman"/>
        </w:rPr>
        <w:t>7</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Osobą składającą ofertę powinna być osoba kontaktowa podawana w dokumentacji.</w:t>
      </w:r>
    </w:p>
    <w:p w14:paraId="73870C02" w14:textId="56CF1F75" w:rsidR="001A02DB" w:rsidRPr="005B303B" w:rsidRDefault="00B30898" w:rsidP="005B303B">
      <w:pPr>
        <w:tabs>
          <w:tab w:val="left" w:pos="284"/>
        </w:tabs>
        <w:spacing w:after="0" w:line="240" w:lineRule="auto"/>
        <w:jc w:val="both"/>
        <w:textAlignment w:val="baseline"/>
        <w:rPr>
          <w:rFonts w:ascii="Calibri" w:eastAsia="Times New Roman" w:hAnsi="Calibri" w:cs="Times New Roman"/>
        </w:rPr>
      </w:pPr>
      <w:r>
        <w:rPr>
          <w:rFonts w:ascii="Calibri" w:eastAsia="Times New Roman" w:hAnsi="Calibri" w:cs="Times New Roman"/>
        </w:rPr>
        <w:t>8</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E4ADF4" w14:textId="2BB90C90" w:rsidR="001A02DB" w:rsidRPr="005B303B" w:rsidRDefault="00B30898" w:rsidP="005B303B">
      <w:pPr>
        <w:tabs>
          <w:tab w:val="left" w:pos="426"/>
        </w:tabs>
        <w:spacing w:after="0" w:line="240" w:lineRule="auto"/>
        <w:jc w:val="both"/>
        <w:textAlignment w:val="baseline"/>
        <w:rPr>
          <w:rFonts w:ascii="Calibri" w:eastAsia="Times New Roman" w:hAnsi="Calibri" w:cs="Times New Roman"/>
        </w:rPr>
      </w:pPr>
      <w:r>
        <w:rPr>
          <w:rFonts w:ascii="Calibri" w:eastAsia="Times New Roman" w:hAnsi="Calibri" w:cs="Times New Roman"/>
        </w:rPr>
        <w:t>9</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Jeśli wykonawca pakuje dokumenty np. w plik ZIP zalecamy wcześniejsze podpisanie każdego ze skompresowanych plików. </w:t>
      </w:r>
    </w:p>
    <w:p w14:paraId="45F21B9E" w14:textId="78B5EFD9" w:rsidR="001A02DB" w:rsidRPr="005B303B" w:rsidRDefault="00B30898" w:rsidP="005B303B">
      <w:pPr>
        <w:tabs>
          <w:tab w:val="left" w:pos="426"/>
        </w:tabs>
        <w:spacing w:after="0" w:line="240" w:lineRule="auto"/>
        <w:jc w:val="both"/>
        <w:textAlignment w:val="baseline"/>
        <w:rPr>
          <w:rFonts w:ascii="Calibri" w:eastAsia="Times New Roman" w:hAnsi="Calibri" w:cs="Times New Roman"/>
        </w:rPr>
      </w:pPr>
      <w:r>
        <w:rPr>
          <w:rFonts w:ascii="Calibri" w:eastAsia="Times New Roman" w:hAnsi="Calibri" w:cs="Times New Roman"/>
        </w:rPr>
        <w:t>10</w:t>
      </w:r>
      <w:r w:rsidR="005B303B" w:rsidRPr="005B303B">
        <w:rPr>
          <w:rFonts w:ascii="Calibri" w:eastAsia="Times New Roman" w:hAnsi="Calibri" w:cs="Times New Roman"/>
        </w:rPr>
        <w:t xml:space="preserve">. </w:t>
      </w:r>
      <w:r w:rsidR="001A02DB" w:rsidRPr="005B303B">
        <w:rPr>
          <w:rFonts w:ascii="Calibri" w:eastAsia="Times New Roman" w:hAnsi="Calibri" w:cs="Times New Roman"/>
        </w:rPr>
        <w:t xml:space="preserve">Zamawiający zaleca aby </w:t>
      </w:r>
      <w:r w:rsidR="001A02DB" w:rsidRPr="005B303B">
        <w:rPr>
          <w:rFonts w:ascii="Calibri" w:eastAsia="Times New Roman" w:hAnsi="Calibri" w:cs="Times New Roman"/>
          <w:u w:val="single"/>
        </w:rPr>
        <w:t>nie</w:t>
      </w:r>
      <w:r w:rsidR="001A02DB" w:rsidRPr="005B303B">
        <w:rPr>
          <w:rFonts w:ascii="Calibri" w:eastAsia="Times New Roman" w:hAnsi="Calibri"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741A5C27" w14:textId="4A113EEF" w:rsidR="00701C1E" w:rsidRPr="005B303B" w:rsidRDefault="00B30898" w:rsidP="00701C1E">
      <w:pPr>
        <w:pStyle w:val="Bezodstpw"/>
        <w:rPr>
          <w:b/>
        </w:rPr>
      </w:pPr>
      <w:r>
        <w:rPr>
          <w:b/>
        </w:rPr>
        <w:t>IV</w:t>
      </w:r>
      <w:r w:rsidR="00701C1E" w:rsidRPr="005B303B">
        <w:rPr>
          <w:b/>
        </w:rPr>
        <w:t xml:space="preserve">. Sposób komunikowania się Zamawiającego z Wykonawcami (nie dotyczy składania ofert). </w:t>
      </w:r>
    </w:p>
    <w:p w14:paraId="324E499E" w14:textId="77777777" w:rsidR="00701C1E" w:rsidRPr="005B303B" w:rsidRDefault="00701C1E" w:rsidP="00701C1E">
      <w:pPr>
        <w:pStyle w:val="Bezodstpw"/>
        <w:jc w:val="both"/>
      </w:pPr>
      <w:r w:rsidRPr="005B303B">
        <w:rPr>
          <w:bCs/>
        </w:rPr>
        <w:t xml:space="preserve">1.  Składanie oświadczeń, zawiadomień oraz przekazywanie informacji odbywa się przy użyciu środków komunikacji elektronicznej za pośrednictwem dedykowanego formularza dostępnego na </w:t>
      </w:r>
      <w:hyperlink r:id="rId24" w:history="1">
        <w:r w:rsidRPr="005B303B">
          <w:rPr>
            <w:rStyle w:val="Hipercze"/>
            <w:bCs/>
            <w:color w:val="auto"/>
          </w:rPr>
          <w:t>https://platformazakupowa.pl/pn/kwp_wroclaw</w:t>
        </w:r>
      </w:hyperlink>
      <w:r w:rsidRPr="005B303B">
        <w:rPr>
          <w:bCs/>
        </w:rPr>
        <w:t xml:space="preserve"> lub pocztą elektroniczną na adres: </w:t>
      </w:r>
      <w:hyperlink r:id="rId25" w:history="1">
        <w:r w:rsidR="00D93D42" w:rsidRPr="00FF7DC2">
          <w:rPr>
            <w:rStyle w:val="Hipercze"/>
            <w:bCs/>
          </w:rPr>
          <w:t>malgorzata.rosolowicz@wr.policja.gov.pl</w:t>
        </w:r>
      </w:hyperlink>
    </w:p>
    <w:p w14:paraId="006AF936" w14:textId="77777777" w:rsidR="00701C1E" w:rsidRPr="005B303B" w:rsidRDefault="00701C1E" w:rsidP="00701C1E">
      <w:pPr>
        <w:pStyle w:val="Bezodstpw"/>
        <w:jc w:val="both"/>
      </w:pPr>
      <w:r w:rsidRPr="005B303B">
        <w:rPr>
          <w:rFonts w:cs="Calibri"/>
        </w:rPr>
        <w:t>2. W celu skrócenia czasu udzielenia odpowiedzi na pytania preferuje się, aby komunikacja między Zamawiającym a Wykonawcami, w tym wszelkie oświadczenia, wnioski, zawiadomienia oraz informacje, przekazywane były w formie elektronicznej za pośrednictwem Platformy i formularza „Wyślij wiadomość do zamawiającego”. </w:t>
      </w:r>
    </w:p>
    <w:p w14:paraId="22E732AF" w14:textId="77777777" w:rsidR="00701C1E" w:rsidRPr="005B303B" w:rsidRDefault="00701C1E" w:rsidP="00701C1E">
      <w:pPr>
        <w:pStyle w:val="Bezodstpw"/>
        <w:jc w:val="both"/>
      </w:pPr>
      <w:r w:rsidRPr="005B303B">
        <w:rPr>
          <w:rFonts w:cs="Calibri"/>
        </w:rPr>
        <w:t xml:space="preserve">3. Za datę przekazania (wpływu) oświadczeń, wniosków, zawiadomień oraz informacji przyjmuje się datę ich przesłania za pośrednictwem </w:t>
      </w:r>
      <w:r w:rsidR="00424D9D" w:rsidRPr="005B303B">
        <w:rPr>
          <w:rFonts w:cs="Calibri"/>
        </w:rPr>
        <w:t>platformazakupowa.pl</w:t>
      </w:r>
      <w:r w:rsidRPr="005B303B">
        <w:rPr>
          <w:rFonts w:cs="Calibri"/>
        </w:rPr>
        <w:t xml:space="preserve"> poprzez kliknięcie przycisku  „</w:t>
      </w:r>
      <w:r w:rsidRPr="005B303B">
        <w:rPr>
          <w:rFonts w:cs="Calibri"/>
          <w:u w:val="single"/>
        </w:rPr>
        <w:t>Wyślij wiadomość do zamawiającego</w:t>
      </w:r>
      <w:r w:rsidRPr="005B303B">
        <w:rPr>
          <w:rFonts w:cs="Calibri"/>
        </w:rPr>
        <w:t>” po których pojawi się komunikat, że wiadomość została wysłana do zamawiającego.</w:t>
      </w:r>
    </w:p>
    <w:p w14:paraId="1A90218B" w14:textId="77777777" w:rsidR="00701C1E" w:rsidRPr="005B303B" w:rsidRDefault="00701C1E" w:rsidP="00701C1E">
      <w:pPr>
        <w:pStyle w:val="Bezodstpw"/>
        <w:jc w:val="both"/>
      </w:pPr>
      <w:r w:rsidRPr="005B303B">
        <w:t xml:space="preserve">4. </w:t>
      </w:r>
      <w:r w:rsidRPr="005B303B">
        <w:rPr>
          <w:rFonts w:cs="Calibri"/>
        </w:rPr>
        <w:t>Zamawiający będzie przekazywał wykonawcom informacje w formie elektronicznej za pośrednictwem Platformy lub poczty elektronicznej.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266398CB" w14:textId="50E6648D" w:rsidR="00701C1E" w:rsidRPr="00891C14" w:rsidRDefault="00701C1E" w:rsidP="00701C1E">
      <w:pPr>
        <w:pStyle w:val="Bezodstpw"/>
        <w:jc w:val="both"/>
        <w:rPr>
          <w:b/>
          <w:color w:val="000000" w:themeColor="text1"/>
        </w:rPr>
      </w:pPr>
      <w:r w:rsidRPr="00701C1E">
        <w:rPr>
          <w:bCs/>
        </w:rPr>
        <w:t xml:space="preserve">5. We wszelkiej korespondencji związanie z niniejszym postępowaniem Zamawiający i Wykonawcy posługują się  </w:t>
      </w:r>
      <w:r w:rsidRPr="00701C1E">
        <w:t xml:space="preserve">numerem </w:t>
      </w:r>
      <w:r w:rsidRPr="005F4A49">
        <w:t xml:space="preserve">postępowania: </w:t>
      </w:r>
      <w:r w:rsidR="0098332B">
        <w:rPr>
          <w:b/>
        </w:rPr>
        <w:t>PUZ-2380-183-095-183</w:t>
      </w:r>
      <w:r w:rsidR="00321F0F">
        <w:rPr>
          <w:b/>
        </w:rPr>
        <w:t>/2024</w:t>
      </w:r>
      <w:r w:rsidR="0023087D" w:rsidRPr="005F4A49">
        <w:rPr>
          <w:b/>
        </w:rPr>
        <w:t>/MR.</w:t>
      </w:r>
    </w:p>
    <w:p w14:paraId="55E963EC" w14:textId="77777777" w:rsidR="00701C1E" w:rsidRPr="00701C1E" w:rsidRDefault="00701C1E" w:rsidP="00701C1E">
      <w:pPr>
        <w:pStyle w:val="Bezodstpw"/>
        <w:jc w:val="both"/>
      </w:pPr>
      <w:r w:rsidRPr="00701C1E">
        <w:t>6. Osobami uprawnionymi przez Zamawiającego do porozumiewania się z Wykonawcami są:</w:t>
      </w:r>
    </w:p>
    <w:p w14:paraId="75AB3175" w14:textId="77777777" w:rsidR="00701C1E" w:rsidRPr="00701C1E" w:rsidRDefault="00701C1E" w:rsidP="00701C1E">
      <w:pPr>
        <w:pStyle w:val="Bezodstpw"/>
        <w:jc w:val="both"/>
      </w:pPr>
      <w:r w:rsidRPr="00701C1E">
        <w:lastRenderedPageBreak/>
        <w:t>a. w kwestiach formalnych: przedstawiciel Wydziału Zamó</w:t>
      </w:r>
      <w:r>
        <w:t>wień Publicznych</w:t>
      </w:r>
      <w:r w:rsidRPr="00701C1E">
        <w:t xml:space="preserve"> i Funduszy Pomocowych KWP we Wrocła</w:t>
      </w:r>
      <w:r w:rsidR="002269F2">
        <w:t>wiu – Pani Małgorzata Rosołowicz</w:t>
      </w:r>
      <w:r w:rsidRPr="00701C1E">
        <w:t xml:space="preserve">, tel. 47 871 </w:t>
      </w:r>
      <w:r w:rsidR="002269F2">
        <w:t>39 78</w:t>
      </w:r>
      <w:r>
        <w:t>;</w:t>
      </w:r>
    </w:p>
    <w:p w14:paraId="43953A0F" w14:textId="42E05422" w:rsidR="00701C1E" w:rsidRPr="006D2316" w:rsidRDefault="00701C1E" w:rsidP="00701C1E">
      <w:pPr>
        <w:pStyle w:val="Bezodstpw"/>
        <w:jc w:val="both"/>
      </w:pPr>
      <w:r w:rsidRPr="00701C1E">
        <w:t xml:space="preserve">b </w:t>
      </w:r>
      <w:r w:rsidRPr="001E6D7D">
        <w:t>w kwestiach merytorycznych związanych z przedmiotem zamówienia: prze</w:t>
      </w:r>
      <w:r w:rsidR="002269F2" w:rsidRPr="001E6D7D">
        <w:t xml:space="preserve">dstawiciel Wydziału </w:t>
      </w:r>
      <w:r w:rsidR="004D3C2B" w:rsidRPr="001E6D7D">
        <w:t>Zaopatrzenia</w:t>
      </w:r>
      <w:r w:rsidR="002269F2" w:rsidRPr="001E6D7D">
        <w:t xml:space="preserve"> </w:t>
      </w:r>
      <w:r w:rsidRPr="001E6D7D">
        <w:t xml:space="preserve"> – Pan</w:t>
      </w:r>
      <w:r w:rsidR="00321E80">
        <w:t xml:space="preserve">i Justyna </w:t>
      </w:r>
      <w:r w:rsidR="00321E80" w:rsidRPr="006D2316">
        <w:t>Poręba</w:t>
      </w:r>
      <w:r w:rsidR="000641F9" w:rsidRPr="006D2316">
        <w:t xml:space="preserve"> </w:t>
      </w:r>
      <w:r w:rsidRPr="006D2316">
        <w:t xml:space="preserve">, tel. 47 871 </w:t>
      </w:r>
      <w:r w:rsidR="006D2316" w:rsidRPr="006D2316">
        <w:t>40 63</w:t>
      </w:r>
    </w:p>
    <w:p w14:paraId="4EE1224C" w14:textId="5E87AEF3" w:rsidR="001A1CF8" w:rsidRPr="001A1CF8" w:rsidRDefault="00033217" w:rsidP="001A1CF8">
      <w:pPr>
        <w:pStyle w:val="Bezodstpw"/>
        <w:rPr>
          <w:b/>
        </w:rPr>
      </w:pPr>
      <w:r w:rsidRPr="001A1CF8">
        <w:rPr>
          <w:b/>
        </w:rPr>
        <w:t>V. Udzielanie wyjaśnie</w:t>
      </w:r>
      <w:r w:rsidR="007839BA">
        <w:rPr>
          <w:b/>
        </w:rPr>
        <w:t>ń i wprowadzanie zmian treści S</w:t>
      </w:r>
      <w:r w:rsidRPr="001A1CF8">
        <w:rPr>
          <w:b/>
        </w:rPr>
        <w:t>WZ.</w:t>
      </w:r>
    </w:p>
    <w:p w14:paraId="2DED9713" w14:textId="77777777" w:rsidR="00033217" w:rsidRPr="001A1CF8" w:rsidRDefault="00033217" w:rsidP="00891C14">
      <w:pPr>
        <w:pStyle w:val="Bezodstpw"/>
        <w:jc w:val="both"/>
      </w:pPr>
      <w:r w:rsidRPr="00033217">
        <w:t>1. Wykonawca może zwrócić się do Zamaw</w:t>
      </w:r>
      <w:r>
        <w:t>iającego o wyjaśnienie treści S</w:t>
      </w:r>
      <w:r w:rsidRPr="00033217">
        <w:t>WZ.</w:t>
      </w:r>
      <w:r>
        <w:t xml:space="preserve"> Wnioski o wyjaśnienie treści S</w:t>
      </w:r>
      <w:r w:rsidRPr="00033217">
        <w:t xml:space="preserve">WZ można przesyłać za pośrednictwem dedykowanego formularza dostępnego na </w:t>
      </w:r>
      <w:hyperlink r:id="rId26" w:history="1">
        <w:r w:rsidRPr="00033217">
          <w:rPr>
            <w:rStyle w:val="Hipercze"/>
            <w:bCs/>
          </w:rPr>
          <w:t>https://platformazakupowa.pl/pn/kwp_wroclaw</w:t>
        </w:r>
      </w:hyperlink>
      <w:r w:rsidRPr="00033217">
        <w:t xml:space="preserve"> lub pocztą elektroniczną na adres: </w:t>
      </w:r>
      <w:hyperlink r:id="rId27" w:history="1">
        <w:r w:rsidR="001C0760" w:rsidRPr="00A17CAF">
          <w:rPr>
            <w:rStyle w:val="Hipercze"/>
            <w:bCs/>
          </w:rPr>
          <w:t>malgorzata.rosolowicz@wr.policja.gov.pl</w:t>
        </w:r>
      </w:hyperlink>
    </w:p>
    <w:p w14:paraId="0EC98919" w14:textId="77777777" w:rsidR="006651DC" w:rsidRDefault="00033217" w:rsidP="00891C14">
      <w:pPr>
        <w:pStyle w:val="Bezodstpw"/>
        <w:jc w:val="both"/>
        <w:rPr>
          <w:rFonts w:ascii="Verdana" w:hAnsi="Verdana"/>
          <w:sz w:val="20"/>
        </w:rPr>
      </w:pPr>
      <w:r w:rsidRPr="00033217">
        <w:t>2.</w:t>
      </w:r>
      <w:r w:rsidR="00891C14">
        <w:t xml:space="preserve"> </w:t>
      </w:r>
      <w:r>
        <w:t>Zamawiający udzieli wyjaśnień niezwłocznie jednak nie później niż 2 dni przed terminem składania ofert – pod warunkiem, że wniosek o wyjaśnienie treści SWZ wpłynie do Zamawiającego nie później niż na 4 dni przed upływem wyznaczon</w:t>
      </w:r>
      <w:r w:rsidR="001C0760">
        <w:t>ego terminu składania ofert.</w:t>
      </w:r>
      <w:r>
        <w:t xml:space="preserve"> </w:t>
      </w:r>
    </w:p>
    <w:p w14:paraId="649D4BB6" w14:textId="37CD1877" w:rsidR="00033217" w:rsidRDefault="006651DC" w:rsidP="00033217">
      <w:pPr>
        <w:pStyle w:val="Bezodstpw"/>
        <w:jc w:val="both"/>
        <w:rPr>
          <w:rFonts w:cs="Verdana"/>
          <w:color w:val="000000"/>
          <w:lang w:eastAsia="zh-CN"/>
        </w:rPr>
      </w:pPr>
      <w:r w:rsidRPr="006651DC">
        <w:t>3.</w:t>
      </w:r>
      <w:r w:rsidR="00891C14">
        <w:t xml:space="preserve"> </w:t>
      </w:r>
      <w:r w:rsidR="00033217" w:rsidRPr="00033217">
        <w:t>Tre</w:t>
      </w:r>
      <w:r>
        <w:t>ść zapytań wraz z wyjaśnieniami</w:t>
      </w:r>
      <w:r w:rsidR="00293EA0">
        <w:t xml:space="preserve">, bez ujawniania źródła zapytania, </w:t>
      </w:r>
      <w:r w:rsidR="00D5486C">
        <w:t xml:space="preserve"> Zamawiający </w:t>
      </w:r>
      <w:r w:rsidR="00033217" w:rsidRPr="00033217">
        <w:t>zamieści na</w:t>
      </w:r>
      <w:r w:rsidR="00D5486C">
        <w:t xml:space="preserve"> stronie</w:t>
      </w:r>
      <w:r w:rsidR="00033217" w:rsidRPr="00033217">
        <w:t xml:space="preserve"> </w:t>
      </w:r>
      <w:r>
        <w:t xml:space="preserve">internetowej prowadzonego postępowania </w:t>
      </w:r>
      <w:r w:rsidR="00033217" w:rsidRPr="00033217">
        <w:rPr>
          <w:rFonts w:cs="Verdana"/>
          <w:lang w:eastAsia="zh-CN"/>
        </w:rPr>
        <w:t>(profil</w:t>
      </w:r>
      <w:r w:rsidR="00033217" w:rsidRPr="00033217">
        <w:rPr>
          <w:rFonts w:cs="Verdana"/>
          <w:color w:val="000000"/>
          <w:lang w:eastAsia="zh-CN"/>
        </w:rPr>
        <w:t xml:space="preserve"> nabywcy: </w:t>
      </w:r>
      <w:hyperlink r:id="rId28" w:history="1">
        <w:r w:rsidR="00033217" w:rsidRPr="00033217">
          <w:rPr>
            <w:rStyle w:val="Hipercze"/>
            <w:rFonts w:cs="Verdana"/>
            <w:lang w:eastAsia="zh-CN"/>
          </w:rPr>
          <w:t>https://platformazakupowa.pl/pn/kwp_wroclaw</w:t>
        </w:r>
      </w:hyperlink>
      <w:r w:rsidR="00033217" w:rsidRPr="00033217">
        <w:rPr>
          <w:rFonts w:cs="Verdana"/>
          <w:color w:val="000000"/>
          <w:lang w:eastAsia="zh-CN"/>
        </w:rPr>
        <w:t xml:space="preserve"> Sekcja „Komunikaty”). </w:t>
      </w:r>
    </w:p>
    <w:p w14:paraId="016E77D6" w14:textId="1FDD2C4B" w:rsidR="006651DC" w:rsidRDefault="006651DC" w:rsidP="00033217">
      <w:pPr>
        <w:pStyle w:val="Bezodstpw"/>
        <w:jc w:val="both"/>
        <w:rPr>
          <w:rFonts w:cs="Verdana"/>
          <w:color w:val="000000"/>
          <w:lang w:eastAsia="zh-CN"/>
        </w:rPr>
      </w:pPr>
      <w:r>
        <w:rPr>
          <w:rFonts w:cs="Verdana"/>
          <w:color w:val="000000"/>
          <w:lang w:eastAsia="zh-CN"/>
        </w:rPr>
        <w:t xml:space="preserve">Jeżeli Zamawiający nie udzieli </w:t>
      </w:r>
      <w:r w:rsidR="0040460F">
        <w:rPr>
          <w:rFonts w:cs="Verdana"/>
          <w:color w:val="000000"/>
          <w:lang w:eastAsia="zh-CN"/>
        </w:rPr>
        <w:t>wyjaśnień</w:t>
      </w:r>
      <w:r>
        <w:rPr>
          <w:rFonts w:cs="Verdana"/>
          <w:color w:val="000000"/>
          <w:lang w:eastAsia="zh-CN"/>
        </w:rPr>
        <w:t xml:space="preserve"> w terminie, o </w:t>
      </w:r>
      <w:r w:rsidR="0040460F">
        <w:rPr>
          <w:rFonts w:cs="Verdana"/>
          <w:color w:val="000000"/>
          <w:lang w:eastAsia="zh-CN"/>
        </w:rPr>
        <w:t>którym</w:t>
      </w:r>
      <w:r>
        <w:rPr>
          <w:rFonts w:cs="Verdana"/>
          <w:color w:val="000000"/>
          <w:lang w:eastAsia="zh-CN"/>
        </w:rPr>
        <w:t xml:space="preserve"> mowa w </w:t>
      </w:r>
      <w:r w:rsidR="00FE6F84">
        <w:rPr>
          <w:rFonts w:cs="Verdana"/>
          <w:color w:val="000000"/>
          <w:lang w:eastAsia="zh-CN"/>
        </w:rPr>
        <w:t>ust.</w:t>
      </w:r>
      <w:r w:rsidR="0040460F">
        <w:rPr>
          <w:rFonts w:cs="Verdana"/>
          <w:color w:val="000000"/>
          <w:lang w:eastAsia="zh-CN"/>
        </w:rPr>
        <w:t xml:space="preserve"> 2, przedłuży termin składania ofert o czas niezbędny do zapoznania się wszystkich wykonawców z wyjaśnieniami niezbędnymi do należytego  przygotowania i złożenia oferty. </w:t>
      </w:r>
    </w:p>
    <w:p w14:paraId="05F803BE" w14:textId="1691B80A" w:rsidR="0040460F" w:rsidRPr="00033217" w:rsidRDefault="0040460F" w:rsidP="00033217">
      <w:pPr>
        <w:pStyle w:val="Bezodstpw"/>
        <w:jc w:val="both"/>
        <w:rPr>
          <w:bCs/>
          <w:color w:val="000000"/>
        </w:rPr>
      </w:pPr>
      <w:r>
        <w:rPr>
          <w:rFonts w:cs="Verdana"/>
          <w:color w:val="000000"/>
          <w:lang w:eastAsia="zh-CN"/>
        </w:rPr>
        <w:t>4. W przypadku, gdy wniosek o wyjaśnienie treści SWZ nie wpłynął</w:t>
      </w:r>
      <w:r w:rsidR="00FE6F84">
        <w:rPr>
          <w:rFonts w:cs="Verdana"/>
          <w:color w:val="000000"/>
          <w:lang w:eastAsia="zh-CN"/>
        </w:rPr>
        <w:t xml:space="preserve"> w terminie, o którym mowa w ust.</w:t>
      </w:r>
      <w:r>
        <w:rPr>
          <w:rFonts w:cs="Verdana"/>
          <w:color w:val="000000"/>
          <w:lang w:eastAsia="zh-CN"/>
        </w:rPr>
        <w:t xml:space="preserve"> 2, Zamawiający nie ma obowiązku udzielania wyjaśnień SWZ oraz obowiązku przedłużania terminu składania ofert. </w:t>
      </w:r>
    </w:p>
    <w:p w14:paraId="16B44FF1" w14:textId="35FEB1A5" w:rsidR="00033217" w:rsidRPr="006651DC" w:rsidRDefault="00D93D42" w:rsidP="006651DC">
      <w:pPr>
        <w:pStyle w:val="Bezodstpw"/>
        <w:jc w:val="both"/>
      </w:pPr>
      <w:r>
        <w:t>5</w:t>
      </w:r>
      <w:r w:rsidR="00033217" w:rsidRPr="006651DC">
        <w:t>. Przedłużenie terminu składania ofert nie wpływa na bieg terminu składania</w:t>
      </w:r>
      <w:r w:rsidR="00017D5F">
        <w:t xml:space="preserve"> wniosku o wyjaśnienie </w:t>
      </w:r>
      <w:r w:rsidR="00017D5F" w:rsidRPr="00D5486C">
        <w:t>treści S</w:t>
      </w:r>
      <w:r w:rsidR="00033217" w:rsidRPr="00D5486C">
        <w:t>WZ.</w:t>
      </w:r>
    </w:p>
    <w:p w14:paraId="1E6B8D34" w14:textId="795A560F" w:rsidR="006651DC" w:rsidRDefault="00D93D42" w:rsidP="006651DC">
      <w:pPr>
        <w:pStyle w:val="Bezodstpw"/>
        <w:jc w:val="both"/>
      </w:pPr>
      <w:r>
        <w:t>6</w:t>
      </w:r>
      <w:r w:rsidR="006651DC">
        <w:t>. Zamawiający nie</w:t>
      </w:r>
      <w:r w:rsidR="001C0760">
        <w:t xml:space="preserve"> przewiduje zwołania zebrania, o</w:t>
      </w:r>
      <w:r w:rsidR="006651DC">
        <w:t xml:space="preserve"> k</w:t>
      </w:r>
      <w:r w:rsidR="00F5431B">
        <w:t>tórym mowa w art. 285 ust. 1 ustawy PZP</w:t>
      </w:r>
      <w:r w:rsidR="006651DC">
        <w:t xml:space="preserve">. </w:t>
      </w:r>
    </w:p>
    <w:p w14:paraId="1F14C463" w14:textId="012E588E" w:rsidR="00033217" w:rsidRPr="006651DC" w:rsidRDefault="00D93D42" w:rsidP="006651DC">
      <w:pPr>
        <w:pStyle w:val="Bezodstpw"/>
        <w:jc w:val="both"/>
      </w:pPr>
      <w:r>
        <w:t>7</w:t>
      </w:r>
      <w:r w:rsidR="00033217" w:rsidRPr="006651DC">
        <w:t>. W uzasadnionych przypadkach Zamawiający może przed upływem terminu składania ofe</w:t>
      </w:r>
      <w:r w:rsidR="004D3C2B">
        <w:t>rt</w:t>
      </w:r>
      <w:r w:rsidR="006651DC">
        <w:t xml:space="preserve"> zmienić treść specyfikacji</w:t>
      </w:r>
      <w:r w:rsidR="00033217" w:rsidRPr="006651DC">
        <w:t xml:space="preserve"> warunków zamówienia. Dokonana w ten sposób zmiana zostanie </w:t>
      </w:r>
      <w:r w:rsidR="006651DC">
        <w:t xml:space="preserve">udostępniona </w:t>
      </w:r>
      <w:r w:rsidR="00033217" w:rsidRPr="006651DC">
        <w:t xml:space="preserve">na stronie internetowej </w:t>
      </w:r>
      <w:r w:rsidR="006651DC">
        <w:t>prowadzonego postępowania</w:t>
      </w:r>
      <w:r w:rsidR="00891C14">
        <w:t xml:space="preserve"> </w:t>
      </w:r>
      <w:r w:rsidR="00033217" w:rsidRPr="006651DC">
        <w:rPr>
          <w:rFonts w:cs="Verdana"/>
          <w:lang w:eastAsia="zh-CN"/>
        </w:rPr>
        <w:t>(profil</w:t>
      </w:r>
      <w:r w:rsidR="00033217" w:rsidRPr="006651DC">
        <w:rPr>
          <w:rFonts w:cs="Verdana"/>
          <w:color w:val="000000"/>
          <w:lang w:eastAsia="zh-CN"/>
        </w:rPr>
        <w:t xml:space="preserve"> nabywcy: </w:t>
      </w:r>
      <w:hyperlink r:id="rId29" w:history="1">
        <w:r w:rsidR="00033217" w:rsidRPr="006651DC">
          <w:rPr>
            <w:rStyle w:val="Hipercze"/>
            <w:rFonts w:cs="Verdana"/>
            <w:lang w:eastAsia="zh-CN"/>
          </w:rPr>
          <w:t>https://platformazakupowa.pl/pn/kwp_wroclaw</w:t>
        </w:r>
      </w:hyperlink>
      <w:r w:rsidR="00033217" w:rsidRPr="006651DC">
        <w:rPr>
          <w:rFonts w:cs="Verdana"/>
          <w:color w:val="000000"/>
          <w:lang w:eastAsia="zh-CN"/>
        </w:rPr>
        <w:t xml:space="preserve"> Sekcja „Komunikaty”).</w:t>
      </w:r>
    </w:p>
    <w:p w14:paraId="7ABED45E" w14:textId="77777777" w:rsidR="0040460F" w:rsidRPr="0040460F" w:rsidRDefault="00D93D42" w:rsidP="0040460F">
      <w:pPr>
        <w:pStyle w:val="Bezodstpw"/>
        <w:jc w:val="both"/>
        <w:rPr>
          <w:rFonts w:ascii="Verdana" w:hAnsi="Verdana"/>
          <w:sz w:val="20"/>
          <w:szCs w:val="20"/>
        </w:rPr>
      </w:pPr>
      <w:r>
        <w:t>8</w:t>
      </w:r>
      <w:r w:rsidR="0040460F" w:rsidRPr="0040460F">
        <w:t>. W</w:t>
      </w:r>
      <w:r w:rsidR="001C0760">
        <w:t xml:space="preserve"> </w:t>
      </w:r>
      <w:r w:rsidR="0040460F" w:rsidRPr="0040460F">
        <w:t>przypadku</w:t>
      </w:r>
      <w:r w:rsidR="0040460F">
        <w:t>,</w:t>
      </w:r>
      <w:r w:rsidR="0040460F" w:rsidRPr="0040460F">
        <w:t xml:space="preserve"> gdy zmiana treści SWZ jest istotna dla sporządzenia oferty lub wymaga od wykonawców dodatkowego czasu na zapoznanie się ze zmianą treści SWZ i</w:t>
      </w:r>
      <w:r w:rsidR="00891C14">
        <w:t xml:space="preserve"> </w:t>
      </w:r>
      <w:r w:rsidR="0040460F" w:rsidRPr="0040460F">
        <w:t xml:space="preserve">przygotowanie ofert, </w:t>
      </w:r>
      <w:r w:rsidR="00891C14">
        <w:t>Z</w:t>
      </w:r>
      <w:r w:rsidR="0040460F" w:rsidRPr="0040460F">
        <w:t>amawiający przedłuża termin składania ofert o</w:t>
      </w:r>
      <w:r w:rsidR="001C0760">
        <w:t xml:space="preserve"> </w:t>
      </w:r>
      <w:r w:rsidR="0040460F" w:rsidRPr="0040460F">
        <w:t>czas niezbędny na ich przygotowanie</w:t>
      </w:r>
      <w:r w:rsidR="0040460F">
        <w:t xml:space="preserve">. </w:t>
      </w:r>
    </w:p>
    <w:p w14:paraId="05E60227" w14:textId="77777777" w:rsidR="001A1CF8" w:rsidRPr="001A1CF8" w:rsidRDefault="00D93D42" w:rsidP="001A1CF8">
      <w:pPr>
        <w:pStyle w:val="Bezodstpw"/>
        <w:jc w:val="both"/>
      </w:pPr>
      <w:r>
        <w:t>9</w:t>
      </w:r>
      <w:r w:rsidR="001A1CF8" w:rsidRPr="001A1CF8">
        <w:t>. Zamawiający informuje wykonawców o</w:t>
      </w:r>
      <w:r w:rsidR="00891C14">
        <w:t xml:space="preserve"> </w:t>
      </w:r>
      <w:r w:rsidR="001A1CF8" w:rsidRPr="001A1CF8">
        <w:t xml:space="preserve">przedłużonym terminie składania odpowiednio ofert przez zamieszczenie informacji na stronie internetowej prowadzonego postępowania, na której została odpowiednio udostępniona SWZ </w:t>
      </w:r>
      <w:r w:rsidR="001A1CF8" w:rsidRPr="006651DC">
        <w:rPr>
          <w:rFonts w:cs="Verdana"/>
          <w:lang w:eastAsia="zh-CN"/>
        </w:rPr>
        <w:t>(profil</w:t>
      </w:r>
      <w:r w:rsidR="001A1CF8" w:rsidRPr="006651DC">
        <w:rPr>
          <w:rFonts w:cs="Verdana"/>
          <w:color w:val="000000"/>
          <w:lang w:eastAsia="zh-CN"/>
        </w:rPr>
        <w:t xml:space="preserve"> nabywcy: </w:t>
      </w:r>
      <w:hyperlink r:id="rId30" w:history="1">
        <w:r w:rsidR="001A1CF8" w:rsidRPr="006651DC">
          <w:rPr>
            <w:rStyle w:val="Hipercze"/>
            <w:rFonts w:cs="Verdana"/>
            <w:lang w:eastAsia="zh-CN"/>
          </w:rPr>
          <w:t>https://platformazakupowa.pl/pn/kwp_wroclaw</w:t>
        </w:r>
      </w:hyperlink>
      <w:r w:rsidR="001A1CF8" w:rsidRPr="006651DC">
        <w:rPr>
          <w:rFonts w:cs="Verdana"/>
          <w:color w:val="000000"/>
          <w:lang w:eastAsia="zh-CN"/>
        </w:rPr>
        <w:t xml:space="preserve"> Sekcja „Komunikaty”).</w:t>
      </w:r>
    </w:p>
    <w:p w14:paraId="63ED4A23" w14:textId="62462BD1" w:rsidR="00CA1739" w:rsidRDefault="00D93D42" w:rsidP="00CB0C26">
      <w:pPr>
        <w:pStyle w:val="Bezodstpw"/>
        <w:jc w:val="both"/>
      </w:pPr>
      <w:r>
        <w:t>10</w:t>
      </w:r>
      <w:r w:rsidR="00033217" w:rsidRPr="001A1CF8">
        <w:t xml:space="preserve">. </w:t>
      </w:r>
      <w:r w:rsidR="001A1CF8" w:rsidRPr="001A1CF8">
        <w:t>W</w:t>
      </w:r>
      <w:r w:rsidR="004D3C2B">
        <w:t xml:space="preserve"> przypadku</w:t>
      </w:r>
      <w:r w:rsidR="001B240B">
        <w:t xml:space="preserve"> </w:t>
      </w:r>
      <w:r w:rsidR="001A1CF8" w:rsidRPr="001A1CF8">
        <w:t>gdy zmiana treści SWZ prowadzi do zmiany treści ogłoszenia o zamówieniu, zamawiający zamieszcza w Biuletynie Zamówień Publicznych ogłoszenie o zmianie ogłoszenia.</w:t>
      </w:r>
    </w:p>
    <w:p w14:paraId="4C56A5C8" w14:textId="77777777" w:rsidR="00F30159" w:rsidRPr="0013531B" w:rsidRDefault="00F30159" w:rsidP="00F30159">
      <w:pPr>
        <w:pStyle w:val="Bezodstpw"/>
        <w:jc w:val="both"/>
        <w:rPr>
          <w:rFonts w:ascii="Tahoma" w:hAnsi="Tahoma" w:cs="Tahoma"/>
          <w:b/>
          <w:sz w:val="20"/>
          <w:szCs w:val="20"/>
        </w:rPr>
      </w:pPr>
      <w:r w:rsidRPr="0013531B">
        <w:rPr>
          <w:rFonts w:ascii="Tahoma" w:hAnsi="Tahoma" w:cs="Tahoma"/>
          <w:b/>
          <w:sz w:val="20"/>
          <w:szCs w:val="20"/>
        </w:rPr>
        <w:t xml:space="preserve">VI. Forma dokumentów </w:t>
      </w:r>
    </w:p>
    <w:p w14:paraId="3322BF00" w14:textId="77777777" w:rsidR="00F30159" w:rsidRPr="0013531B" w:rsidRDefault="00F30159" w:rsidP="00F30159">
      <w:pPr>
        <w:pStyle w:val="Bezodstpw"/>
        <w:jc w:val="both"/>
        <w:rPr>
          <w:rFonts w:ascii="Tahoma" w:hAnsi="Tahoma" w:cs="Tahoma"/>
          <w:sz w:val="20"/>
          <w:szCs w:val="20"/>
        </w:rPr>
      </w:pPr>
      <w:r w:rsidRPr="0013531B">
        <w:rPr>
          <w:rFonts w:ascii="Tahoma" w:hAnsi="Tahoma" w:cs="Tahoma"/>
          <w:sz w:val="20"/>
          <w:szCs w:val="20"/>
        </w:rPr>
        <w:t xml:space="preserve">1. Dokumenty, w tym dokumenty potwierdzające umocowanie do reprezentowania, sporządzone w języku obcym przekazuje się wraz z tłumaczeniem na język polski. </w:t>
      </w:r>
    </w:p>
    <w:p w14:paraId="57063891" w14:textId="77777777" w:rsidR="00F30159" w:rsidRPr="0013531B" w:rsidRDefault="00F30159" w:rsidP="00F30159">
      <w:pPr>
        <w:pStyle w:val="Bezodstpw"/>
        <w:jc w:val="both"/>
        <w:rPr>
          <w:rFonts w:ascii="Tahoma" w:hAnsi="Tahoma" w:cs="Tahoma"/>
          <w:sz w:val="20"/>
          <w:szCs w:val="20"/>
        </w:rPr>
      </w:pPr>
      <w:r w:rsidRPr="0013531B">
        <w:rPr>
          <w:rFonts w:ascii="Tahoma" w:hAnsi="Tahoma" w:cs="Tahoma"/>
          <w:sz w:val="20"/>
          <w:szCs w:val="20"/>
        </w:rPr>
        <w:t xml:space="preserve">2. W przypadku gdy inne dokumenty, lub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 podmiot udostępniający zasoby, </w:t>
      </w:r>
      <w:r w:rsidRPr="0013531B">
        <w:rPr>
          <w:rFonts w:ascii="Tahoma" w:hAnsi="Tahoma" w:cs="Tahoma"/>
          <w:b/>
          <w:sz w:val="20"/>
          <w:szCs w:val="20"/>
        </w:rPr>
        <w:t>jako dokument elektroniczny</w:t>
      </w:r>
      <w:r w:rsidRPr="0013531B">
        <w:rPr>
          <w:rFonts w:ascii="Tahoma" w:hAnsi="Tahoma" w:cs="Tahoma"/>
          <w:sz w:val="20"/>
          <w:szCs w:val="20"/>
        </w:rPr>
        <w:t xml:space="preserve">, przekazuje się ten dokument. </w:t>
      </w:r>
    </w:p>
    <w:p w14:paraId="24B4FD27" w14:textId="77777777" w:rsidR="00F30159" w:rsidRPr="0013531B" w:rsidRDefault="00F30159" w:rsidP="00F30159">
      <w:pPr>
        <w:pStyle w:val="Bezodstpw"/>
        <w:jc w:val="both"/>
        <w:rPr>
          <w:rFonts w:ascii="Tahoma" w:hAnsi="Tahoma" w:cs="Tahoma"/>
          <w:sz w:val="20"/>
          <w:szCs w:val="20"/>
        </w:rPr>
      </w:pPr>
      <w:r w:rsidRPr="0013531B">
        <w:rPr>
          <w:rFonts w:ascii="Tahoma" w:hAnsi="Tahoma" w:cs="Tahoma"/>
          <w:sz w:val="20"/>
          <w:szCs w:val="20"/>
        </w:rPr>
        <w:t xml:space="preserve">3. W przypadku gdy inne dokumenty, lub dokumenty potwierdzające umocowanie do reprezentowania, zostały wystawione przez upoważnione podmioty jako dokument </w:t>
      </w:r>
      <w:r w:rsidRPr="0013531B">
        <w:rPr>
          <w:rFonts w:ascii="Tahoma" w:hAnsi="Tahoma" w:cs="Tahoma"/>
          <w:b/>
          <w:sz w:val="20"/>
          <w:szCs w:val="20"/>
        </w:rPr>
        <w:t>w postaci papierowej</w:t>
      </w:r>
      <w:r w:rsidRPr="0013531B">
        <w:rPr>
          <w:rFonts w:ascii="Tahoma" w:hAnsi="Tahoma" w:cs="Tahoma"/>
          <w:sz w:val="20"/>
          <w:szCs w:val="20"/>
        </w:rPr>
        <w:t xml:space="preserve">, przekazuje się cyfrowe odwzorowanie tego dokumentu opatrzone kwalifikowanym podpisem elektronicznym, podpisem zaufanym lub podpisem osobistym, poświadczające zgodność cyfrowego odwzorowania z dokumentem w postaci papierowej. </w:t>
      </w:r>
    </w:p>
    <w:p w14:paraId="4E6078EA" w14:textId="7B3D8177" w:rsidR="00F30159" w:rsidRPr="0013531B" w:rsidRDefault="00F30159" w:rsidP="00F30159">
      <w:pPr>
        <w:pStyle w:val="Bezodstpw"/>
        <w:jc w:val="both"/>
        <w:rPr>
          <w:rFonts w:ascii="Tahoma" w:hAnsi="Tahoma" w:cs="Tahoma"/>
          <w:sz w:val="20"/>
          <w:szCs w:val="20"/>
        </w:rPr>
      </w:pPr>
      <w:r w:rsidRPr="0013531B">
        <w:rPr>
          <w:rFonts w:ascii="Tahoma" w:hAnsi="Tahoma" w:cs="Tahoma"/>
          <w:sz w:val="20"/>
          <w:szCs w:val="20"/>
        </w:rPr>
        <w:t xml:space="preserve">4. Poświadczenia zgodności cyfrowego odwzorowania z dokumentem w postaci </w:t>
      </w:r>
      <w:r w:rsidR="00852507">
        <w:rPr>
          <w:rFonts w:ascii="Tahoma" w:hAnsi="Tahoma" w:cs="Tahoma"/>
          <w:sz w:val="20"/>
          <w:szCs w:val="20"/>
        </w:rPr>
        <w:t xml:space="preserve">papierowej, o którym mowa w ust. </w:t>
      </w:r>
      <w:r w:rsidRPr="0013531B">
        <w:rPr>
          <w:rFonts w:ascii="Tahoma" w:hAnsi="Tahoma" w:cs="Tahoma"/>
          <w:sz w:val="20"/>
          <w:szCs w:val="20"/>
        </w:rPr>
        <w:t xml:space="preserve">3, dokonuje: </w:t>
      </w:r>
    </w:p>
    <w:p w14:paraId="660B883D" w14:textId="77777777" w:rsidR="00F30159" w:rsidRPr="0013531B" w:rsidRDefault="00F30159" w:rsidP="00F30159">
      <w:pPr>
        <w:pStyle w:val="Bezodstpw"/>
        <w:jc w:val="both"/>
        <w:rPr>
          <w:rFonts w:ascii="Tahoma" w:hAnsi="Tahoma" w:cs="Tahoma"/>
          <w:sz w:val="20"/>
          <w:szCs w:val="20"/>
        </w:rPr>
      </w:pPr>
      <w:r w:rsidRPr="0013531B">
        <w:rPr>
          <w:rFonts w:ascii="Tahoma" w:hAnsi="Tahoma" w:cs="Tahoma"/>
          <w:sz w:val="20"/>
          <w:szCs w:val="20"/>
        </w:rPr>
        <w:t xml:space="preserve">-  w przypadku dokumentów potwierdzających umocowanie do reprezentowania – odpowiednio wykonawca, wykonawca wspólnie ubiegający się o udzielenie zamówienia, podmiot udostępniający zasoby, w zakresie dokumentów, które każdego z nich dotyczą; </w:t>
      </w:r>
    </w:p>
    <w:p w14:paraId="63768731" w14:textId="77777777" w:rsidR="00F30159" w:rsidRPr="0013531B" w:rsidRDefault="00F30159" w:rsidP="00F30159">
      <w:pPr>
        <w:pStyle w:val="Bezodstpw"/>
        <w:jc w:val="both"/>
        <w:rPr>
          <w:rFonts w:ascii="Tahoma" w:hAnsi="Tahoma" w:cs="Tahoma"/>
          <w:sz w:val="20"/>
          <w:szCs w:val="20"/>
        </w:rPr>
      </w:pPr>
      <w:r w:rsidRPr="0013531B">
        <w:rPr>
          <w:rFonts w:ascii="Tahoma" w:hAnsi="Tahoma" w:cs="Tahoma"/>
          <w:sz w:val="20"/>
          <w:szCs w:val="20"/>
        </w:rPr>
        <w:lastRenderedPageBreak/>
        <w:t xml:space="preserve">- w przypadku innych dokumentów – odpowiednio wykonawca lub wykonawca wspólnie ubiegający się o udzielenie zamówienia, w zakresie dokumentów, które każdego z nich dotyczą. </w:t>
      </w:r>
    </w:p>
    <w:p w14:paraId="552D4661" w14:textId="3B61A1FB" w:rsidR="00F30159" w:rsidRPr="0013531B" w:rsidRDefault="00F30159" w:rsidP="00F30159">
      <w:pPr>
        <w:pStyle w:val="Bezodstpw"/>
        <w:jc w:val="both"/>
        <w:rPr>
          <w:rFonts w:ascii="Tahoma" w:hAnsi="Tahoma" w:cs="Tahoma"/>
          <w:sz w:val="20"/>
          <w:szCs w:val="20"/>
        </w:rPr>
      </w:pPr>
      <w:r w:rsidRPr="0013531B">
        <w:rPr>
          <w:rFonts w:ascii="Tahoma" w:hAnsi="Tahoma" w:cs="Tahoma"/>
          <w:sz w:val="20"/>
          <w:szCs w:val="20"/>
        </w:rPr>
        <w:t>5. Poświadczenia zgodności cyfrowego odwzorowania z dokumentem w postaci</w:t>
      </w:r>
      <w:r w:rsidR="00DA2AFD">
        <w:rPr>
          <w:rFonts w:ascii="Tahoma" w:hAnsi="Tahoma" w:cs="Tahoma"/>
          <w:sz w:val="20"/>
          <w:szCs w:val="20"/>
        </w:rPr>
        <w:t xml:space="preserve"> papierowej, o którym mowa w ust.</w:t>
      </w:r>
      <w:r w:rsidRPr="0013531B">
        <w:rPr>
          <w:rFonts w:ascii="Tahoma" w:hAnsi="Tahoma" w:cs="Tahoma"/>
          <w:sz w:val="20"/>
          <w:szCs w:val="20"/>
        </w:rPr>
        <w:t xml:space="preserve"> 3 powyżej, może dokonać również notariusz. </w:t>
      </w:r>
    </w:p>
    <w:p w14:paraId="44F1E070" w14:textId="77777777" w:rsidR="00F30159" w:rsidRPr="0013531B" w:rsidRDefault="00F30159" w:rsidP="00F30159">
      <w:pPr>
        <w:pStyle w:val="Bezodstpw"/>
        <w:jc w:val="both"/>
        <w:rPr>
          <w:rFonts w:ascii="Tahoma" w:hAnsi="Tahoma" w:cs="Tahoma"/>
          <w:sz w:val="20"/>
          <w:szCs w:val="20"/>
        </w:rPr>
      </w:pPr>
      <w:r w:rsidRPr="0013531B">
        <w:rPr>
          <w:rFonts w:ascii="Tahoma" w:hAnsi="Tahoma" w:cs="Tahoma"/>
          <w:sz w:val="20"/>
          <w:szCs w:val="20"/>
        </w:rPr>
        <w:t xml:space="preserve">6.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podpisem kwalifikowanym, podpisem zaufanym lub podpisem osobistym. </w:t>
      </w:r>
    </w:p>
    <w:p w14:paraId="0E3C036E" w14:textId="77777777" w:rsidR="00F30159" w:rsidRPr="0013531B" w:rsidRDefault="00F30159" w:rsidP="00F30159">
      <w:pPr>
        <w:pStyle w:val="Bezodstpw"/>
        <w:jc w:val="both"/>
        <w:rPr>
          <w:rFonts w:ascii="Tahoma" w:hAnsi="Tahoma" w:cs="Tahoma"/>
          <w:sz w:val="20"/>
          <w:szCs w:val="20"/>
        </w:rPr>
      </w:pPr>
      <w:r w:rsidRPr="0013531B">
        <w:rPr>
          <w:rFonts w:ascii="Tahoma" w:hAnsi="Tahoma" w:cs="Tahoma"/>
          <w:sz w:val="20"/>
          <w:szCs w:val="20"/>
        </w:rPr>
        <w:t>7.  Ilekroć w SWZ, a także w załącznikach do SWZ występuje wymóg podpisywania dokumentów lub oświadczeń lub też poświadczenia zgodności cyfrowego odwzorowania z dokumentem w postaci papierowej, należy przez to rozumieć, że oświadczenia i dokumenty te powinny być opatrzone kwalifikowanym podpisem elektronicznym lub podpisem zaufanym lub podpisem osobistym osoby (osób) uprawnionej (uprawnionych) do reprezentowania wykonawcy/podmiotu, na zasobach lub sytuacji którego wykonawca polega zgodnie z zasadami reprezentacji wskazanymi we właściwym rejestrze lub innym dokumencie potwierdzającym umocowanie do reprezentowanie lub osobę (osoby) upoważnioną do reprezentowania wykonawcy/podmiotu, na zasobach lub sytuacji którego wykonawca polega na podstawie pełnomocnictwa.</w:t>
      </w:r>
    </w:p>
    <w:p w14:paraId="2F5C452A" w14:textId="335EB3B7" w:rsidR="00F30159" w:rsidRPr="0013531B" w:rsidRDefault="00F30159" w:rsidP="00F30159">
      <w:pPr>
        <w:pStyle w:val="Bezodstpw"/>
        <w:jc w:val="both"/>
        <w:rPr>
          <w:rFonts w:ascii="Tahoma" w:hAnsi="Tahoma" w:cs="Tahoma"/>
          <w:i/>
          <w:sz w:val="20"/>
          <w:szCs w:val="20"/>
          <w:highlight w:val="yellow"/>
        </w:rPr>
      </w:pPr>
      <w:r w:rsidRPr="0013531B">
        <w:rPr>
          <w:rFonts w:ascii="Tahoma" w:hAnsi="Tahoma" w:cs="Tahoma"/>
          <w:sz w:val="20"/>
          <w:szCs w:val="20"/>
        </w:rPr>
        <w:t>8. W zak</w:t>
      </w:r>
      <w:r w:rsidR="0091068B">
        <w:rPr>
          <w:rFonts w:ascii="Tahoma" w:hAnsi="Tahoma" w:cs="Tahoma"/>
          <w:sz w:val="20"/>
          <w:szCs w:val="20"/>
        </w:rPr>
        <w:t>resie nieuregulowanym ustawą PZP</w:t>
      </w:r>
      <w:r w:rsidRPr="0013531B">
        <w:rPr>
          <w:rFonts w:ascii="Tahoma" w:hAnsi="Tahoma" w:cs="Tahoma"/>
          <w:sz w:val="20"/>
          <w:szCs w:val="20"/>
        </w:rPr>
        <w:t xml:space="preserve"> lub niniejszą SWZ do oświadczeń i dokumentów składanych przez Wykonawcę w postępowaniu zastosowanie mają w szczególności przepisy </w:t>
      </w:r>
      <w:r w:rsidRPr="0013531B">
        <w:rPr>
          <w:rFonts w:ascii="Tahoma" w:hAnsi="Tahoma" w:cs="Tahoma"/>
          <w:i/>
          <w:sz w:val="20"/>
          <w:szCs w:val="20"/>
        </w:rPr>
        <w:t>rozporządzenia Ministra Rozwoju Pracy i Technologii z dnia 23 grudnia 2020 r. w sprawie podmiotowych środków dowodowych oraz innych dokumentów lub oświadczeń, jakich może żądać zamawiający od</w:t>
      </w:r>
      <w:r w:rsidR="0091068B">
        <w:rPr>
          <w:rFonts w:ascii="Tahoma" w:hAnsi="Tahoma" w:cs="Tahoma"/>
          <w:i/>
          <w:sz w:val="20"/>
          <w:szCs w:val="20"/>
        </w:rPr>
        <w:t xml:space="preserve"> wykonawcy (Dz. U. p</w:t>
      </w:r>
      <w:r w:rsidRPr="0013531B">
        <w:rPr>
          <w:rFonts w:ascii="Tahoma" w:hAnsi="Tahoma" w:cs="Tahoma"/>
          <w:i/>
          <w:sz w:val="20"/>
          <w:szCs w:val="20"/>
        </w:rPr>
        <w:t>oz. 2452) oraz rozporządzenia Prezesa Rady Ministrów z dnia 30 grudnia 2020 r. w sprawie sposobu sporządzania i przekazywania informacji oraz wymagań technicznych dla dokumentów elektronicznych oraz środków komunikacji elektronicznej w postępowaniu o udzielenie zamówienia pub</w:t>
      </w:r>
      <w:r w:rsidR="0091068B">
        <w:rPr>
          <w:rFonts w:ascii="Tahoma" w:hAnsi="Tahoma" w:cs="Tahoma"/>
          <w:i/>
          <w:sz w:val="20"/>
          <w:szCs w:val="20"/>
        </w:rPr>
        <w:t>licznego lub konkursie (Dz. U. p</w:t>
      </w:r>
      <w:r w:rsidRPr="0013531B">
        <w:rPr>
          <w:rFonts w:ascii="Tahoma" w:hAnsi="Tahoma" w:cs="Tahoma"/>
          <w:i/>
          <w:sz w:val="20"/>
          <w:szCs w:val="20"/>
        </w:rPr>
        <w:t>oz. 2415).</w:t>
      </w:r>
    </w:p>
    <w:p w14:paraId="52484925" w14:textId="499116D5" w:rsidR="00CB0C26" w:rsidRPr="004C5612" w:rsidRDefault="003055EC" w:rsidP="00CB0C26">
      <w:pPr>
        <w:pStyle w:val="Bezodstpw"/>
        <w:jc w:val="both"/>
      </w:pPr>
      <w:r w:rsidRPr="004C5612">
        <w:t xml:space="preserve"> </w:t>
      </w:r>
    </w:p>
    <w:p w14:paraId="3A2AEEA0" w14:textId="77777777" w:rsidR="00146359" w:rsidRPr="00121F20" w:rsidRDefault="00FC78D4" w:rsidP="00CB0C26">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sidRPr="00121F20">
        <w:rPr>
          <w:b/>
        </w:rPr>
        <w:t>I</w:t>
      </w:r>
      <w:r w:rsidR="00146359" w:rsidRPr="00121F20">
        <w:rPr>
          <w:b/>
        </w:rPr>
        <w:t xml:space="preserve">X. TERMIN ZWIĄZANIA OFERTĄ </w:t>
      </w:r>
    </w:p>
    <w:p w14:paraId="1C115654" w14:textId="31FD387D" w:rsidR="00146359" w:rsidRPr="00146359" w:rsidRDefault="00146359" w:rsidP="00146359">
      <w:pPr>
        <w:pStyle w:val="Bezodstpw"/>
        <w:jc w:val="both"/>
        <w:rPr>
          <w:color w:val="FF0000"/>
        </w:rPr>
      </w:pPr>
      <w:r>
        <w:t xml:space="preserve">1. Wykonawca jest związany ofertą od dnia upływu terminu składania ofert przez 30 (trzydzieści) dni </w:t>
      </w:r>
      <w:r w:rsidRPr="00392EA6">
        <w:t xml:space="preserve">kalendarzowych tj. do </w:t>
      </w:r>
      <w:r w:rsidR="003538ED">
        <w:rPr>
          <w:b/>
        </w:rPr>
        <w:t>28.12.</w:t>
      </w:r>
      <w:r w:rsidR="00B37492">
        <w:rPr>
          <w:b/>
        </w:rPr>
        <w:t>2024</w:t>
      </w:r>
      <w:r w:rsidR="009472AA" w:rsidRPr="00392EA6">
        <w:rPr>
          <w:b/>
        </w:rPr>
        <w:t xml:space="preserve"> r.</w:t>
      </w:r>
      <w:r w:rsidR="009472AA" w:rsidRPr="00392EA6">
        <w:rPr>
          <w:b/>
          <w:strike/>
        </w:rPr>
        <w:t xml:space="preserve"> </w:t>
      </w:r>
    </w:p>
    <w:p w14:paraId="6029A510" w14:textId="77777777" w:rsidR="00146359" w:rsidRDefault="00146359" w:rsidP="00146359">
      <w:pPr>
        <w:pStyle w:val="Bezodstpw"/>
        <w:jc w:val="both"/>
      </w:pPr>
      <w:r>
        <w:t xml:space="preserve">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 </w:t>
      </w:r>
    </w:p>
    <w:p w14:paraId="0B4ECADB" w14:textId="324E5682" w:rsidR="008713A3" w:rsidRPr="005C4FFB" w:rsidRDefault="00146359" w:rsidP="00146359">
      <w:pPr>
        <w:pStyle w:val="Bezodstpw"/>
        <w:jc w:val="both"/>
        <w:rPr>
          <w:rFonts w:cstheme="minorHAnsi"/>
        </w:rPr>
      </w:pPr>
      <w:r w:rsidRPr="00050387">
        <w:rPr>
          <w:rFonts w:cstheme="minorHAnsi"/>
        </w:rPr>
        <w:t>3. Przedłużenie terminu związania ofert</w:t>
      </w:r>
      <w:r w:rsidR="00891C14" w:rsidRPr="00050387">
        <w:rPr>
          <w:rFonts w:cstheme="minorHAnsi"/>
        </w:rPr>
        <w:t>ą</w:t>
      </w:r>
      <w:r w:rsidR="00443975">
        <w:rPr>
          <w:rFonts w:cstheme="minorHAnsi"/>
        </w:rPr>
        <w:t xml:space="preserve">, o którym mowa w ust. </w:t>
      </w:r>
      <w:r w:rsidRPr="00050387">
        <w:rPr>
          <w:rFonts w:cstheme="minorHAnsi"/>
        </w:rPr>
        <w:t>1 wymaga złożenia przez Wykonawcę pisemnego oświadczenia o wyrażeniu zgody na przedłużenie terminu związania ofertą</w:t>
      </w:r>
      <w:r w:rsidR="008713A3" w:rsidRPr="00050387">
        <w:rPr>
          <w:rFonts w:cstheme="minorHAnsi"/>
        </w:rPr>
        <w:t>.</w:t>
      </w:r>
    </w:p>
    <w:p w14:paraId="6901E4B9" w14:textId="373CF498" w:rsidR="00826322" w:rsidRPr="00AD22E4" w:rsidRDefault="008713A3" w:rsidP="00AD22E4">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pPr>
      <w:r w:rsidRPr="008713A3">
        <w:t>X.WADIUM I ZABEZPIECZENIE NALEŻYTEGO WYKONANIA UMOWY.</w:t>
      </w:r>
    </w:p>
    <w:p w14:paraId="50405BC3" w14:textId="2D09B7BC" w:rsidR="00412E73" w:rsidRPr="00121F20" w:rsidRDefault="00121F20" w:rsidP="00F656B1">
      <w:pPr>
        <w:pStyle w:val="Bezodstpw"/>
        <w:jc w:val="both"/>
        <w:rPr>
          <w:rFonts w:cstheme="minorHAnsi"/>
          <w:b/>
        </w:rPr>
      </w:pPr>
      <w:r w:rsidRPr="00A055AA">
        <w:rPr>
          <w:rFonts w:cstheme="minorHAnsi"/>
          <w:b/>
        </w:rPr>
        <w:t>I.</w:t>
      </w:r>
      <w:r>
        <w:rPr>
          <w:rFonts w:cstheme="minorHAnsi"/>
          <w:b/>
        </w:rPr>
        <w:t xml:space="preserve"> </w:t>
      </w:r>
      <w:r w:rsidRPr="00A055AA">
        <w:rPr>
          <w:rFonts w:cstheme="minorHAnsi"/>
          <w:b/>
        </w:rPr>
        <w:t xml:space="preserve">Zamawiający </w:t>
      </w:r>
      <w:r w:rsidR="00160CE3">
        <w:rPr>
          <w:rFonts w:cstheme="minorHAnsi"/>
          <w:b/>
        </w:rPr>
        <w:t xml:space="preserve">nie </w:t>
      </w:r>
      <w:r w:rsidRPr="00A055AA">
        <w:rPr>
          <w:rFonts w:cstheme="minorHAnsi"/>
          <w:b/>
        </w:rPr>
        <w:t xml:space="preserve">wymaga </w:t>
      </w:r>
      <w:r>
        <w:rPr>
          <w:rFonts w:cstheme="minorHAnsi"/>
          <w:b/>
        </w:rPr>
        <w:t>wniesienia wadium</w:t>
      </w:r>
    </w:p>
    <w:p w14:paraId="1F17363C" w14:textId="05FF683B" w:rsidR="003055EC" w:rsidRPr="005C4FFB" w:rsidRDefault="00F656B1" w:rsidP="00146359">
      <w:pPr>
        <w:pStyle w:val="Bezodstpw"/>
        <w:jc w:val="both"/>
        <w:rPr>
          <w:rFonts w:cstheme="minorHAnsi"/>
          <w:b/>
        </w:rPr>
      </w:pPr>
      <w:r w:rsidRPr="00A055AA">
        <w:rPr>
          <w:rFonts w:cstheme="minorHAnsi"/>
          <w:b/>
        </w:rPr>
        <w:t>II.</w:t>
      </w:r>
      <w:r w:rsidR="00121F20">
        <w:rPr>
          <w:rFonts w:cstheme="minorHAnsi"/>
          <w:b/>
        </w:rPr>
        <w:t xml:space="preserve"> </w:t>
      </w:r>
      <w:r w:rsidRPr="00A055AA">
        <w:rPr>
          <w:rFonts w:cstheme="minorHAnsi"/>
          <w:b/>
        </w:rPr>
        <w:t xml:space="preserve">Zamawiający </w:t>
      </w:r>
      <w:r w:rsidR="00E2776C">
        <w:rPr>
          <w:rFonts w:cstheme="minorHAnsi"/>
          <w:b/>
        </w:rPr>
        <w:t xml:space="preserve">nie </w:t>
      </w:r>
      <w:r w:rsidRPr="00A055AA">
        <w:rPr>
          <w:rFonts w:cstheme="minorHAnsi"/>
          <w:b/>
        </w:rPr>
        <w:t>wymaga wniesienia zabezpieczenia należytego wykonania umowy.</w:t>
      </w:r>
    </w:p>
    <w:p w14:paraId="588867B3" w14:textId="77777777" w:rsidR="00146359" w:rsidRDefault="00FC78D4" w:rsidP="00CB0C26">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XI</w:t>
      </w:r>
      <w:r w:rsidR="00146359">
        <w:t xml:space="preserve">. OPIS SPOSOBU PRZYGOTOWANIA OFERTY </w:t>
      </w:r>
    </w:p>
    <w:p w14:paraId="03FF17F2" w14:textId="77777777" w:rsidR="00EF59EA" w:rsidRPr="00EF59EA" w:rsidRDefault="00EF59EA" w:rsidP="00EF59EA">
      <w:pPr>
        <w:pStyle w:val="Bezodstpw"/>
        <w:jc w:val="both"/>
      </w:pPr>
      <w:r w:rsidRPr="00EF59EA">
        <w:t>Oferta powinna być przygotowana z uwzględnieniem poniższych zasad:</w:t>
      </w:r>
    </w:p>
    <w:p w14:paraId="6C465130" w14:textId="77777777" w:rsidR="00EF59EA" w:rsidRPr="00EF59EA" w:rsidRDefault="00EF59EA" w:rsidP="00EF59EA">
      <w:pPr>
        <w:pStyle w:val="Bezodstpw"/>
        <w:jc w:val="both"/>
        <w:rPr>
          <w:rFonts w:cs="Arial"/>
          <w:b/>
          <w:bCs/>
          <w:color w:val="000000"/>
        </w:rPr>
      </w:pPr>
      <w:r w:rsidRPr="00EF59EA">
        <w:rPr>
          <w:rFonts w:cs="Arial"/>
          <w:b/>
          <w:bCs/>
          <w:color w:val="000000"/>
        </w:rPr>
        <w:t xml:space="preserve">1. Jedna oferta. </w:t>
      </w:r>
      <w:r w:rsidRPr="00EF59EA">
        <w:rPr>
          <w:rFonts w:cs="Arial"/>
          <w:color w:val="000000"/>
        </w:rPr>
        <w:t xml:space="preserve">Każdy </w:t>
      </w:r>
      <w:r w:rsidRPr="00EF59EA">
        <w:rPr>
          <w:rFonts w:cs="Arial"/>
        </w:rPr>
        <w:t>Wyk</w:t>
      </w:r>
      <w:r w:rsidRPr="00EF59EA">
        <w:rPr>
          <w:rFonts w:cs="Arial"/>
          <w:color w:val="000000"/>
        </w:rPr>
        <w:t>onawca może złożyć tylko jedną ofertę.</w:t>
      </w:r>
    </w:p>
    <w:p w14:paraId="44CB8FDE" w14:textId="648518DB" w:rsidR="00392B71" w:rsidRPr="007A30AE" w:rsidRDefault="00EF59EA" w:rsidP="007A30AE">
      <w:pPr>
        <w:pStyle w:val="Bezodstpw"/>
        <w:jc w:val="both"/>
        <w:rPr>
          <w:rFonts w:cs="Calibri"/>
          <w:color w:val="1155CC"/>
          <w:u w:val="single"/>
        </w:rPr>
      </w:pPr>
      <w:r w:rsidRPr="00D5486C">
        <w:rPr>
          <w:rFonts w:cs="Arial"/>
          <w:b/>
          <w:bCs/>
        </w:rPr>
        <w:t xml:space="preserve">2. Forma oferty. </w:t>
      </w:r>
      <w:r w:rsidR="00B82BEA" w:rsidRPr="00D5486C">
        <w:t>Oferta musi być sporządzona w języku polskim, w postaci elek</w:t>
      </w:r>
      <w:r w:rsidR="007A30AE">
        <w:t xml:space="preserve">tronicznej </w:t>
      </w:r>
      <w:r w:rsidR="00B82BEA" w:rsidRPr="00D5486C">
        <w:t xml:space="preserve"> i opatrzona </w:t>
      </w:r>
      <w:r w:rsidR="00B82BEA" w:rsidRPr="00EF59EA">
        <w:t xml:space="preserve">kwalifikowanym podpisem elektronicznym lub podpisem </w:t>
      </w:r>
      <w:r w:rsidR="00B82BEA">
        <w:t>zaufanym lub podpisem osobistym</w:t>
      </w:r>
      <w:r w:rsidR="00B82BEA" w:rsidRPr="00EF59EA">
        <w:t xml:space="preserve">. Ofertę należy złożyć w oryginale </w:t>
      </w:r>
      <w:r w:rsidR="00B82BEA" w:rsidRPr="00EF59EA">
        <w:rPr>
          <w:rFonts w:cs="Calibri"/>
          <w:color w:val="000000"/>
        </w:rPr>
        <w:t xml:space="preserve">za pośrednictwem </w:t>
      </w:r>
      <w:hyperlink r:id="rId31" w:history="1">
        <w:r w:rsidR="00B82BEA" w:rsidRPr="00EF59EA">
          <w:rPr>
            <w:rFonts w:cs="Calibri"/>
            <w:color w:val="1155CC"/>
            <w:u w:val="single"/>
          </w:rPr>
          <w:t>platformazakupowa.pl</w:t>
        </w:r>
      </w:hyperlink>
    </w:p>
    <w:p w14:paraId="1716125F" w14:textId="5A1088EE" w:rsidR="00392B71" w:rsidRPr="00D5486C" w:rsidRDefault="00392B71" w:rsidP="00AC111B">
      <w:pPr>
        <w:autoSpaceDE w:val="0"/>
        <w:autoSpaceDN w:val="0"/>
        <w:adjustRightInd w:val="0"/>
        <w:spacing w:after="0" w:line="240" w:lineRule="auto"/>
        <w:jc w:val="both"/>
        <w:rPr>
          <w:rFonts w:cs="TimesNewRomanPSMT"/>
        </w:rPr>
      </w:pPr>
      <w:r w:rsidRPr="00D5486C">
        <w:rPr>
          <w:rFonts w:cs="TimesNewRomanPSMT"/>
        </w:rPr>
        <w:t>2</w:t>
      </w:r>
      <w:r w:rsidR="007A30AE">
        <w:rPr>
          <w:rFonts w:cs="TimesNewRomanPSMT"/>
        </w:rPr>
        <w:t>.1</w:t>
      </w:r>
      <w:r w:rsidRPr="00D5486C">
        <w:rPr>
          <w:rFonts w:cs="TimesNewRomanPSMT"/>
        </w:rPr>
        <w:t xml:space="preserve">. Jeżeli na ofertę składa się kilka dokumentów, Wykonawca winien stworzyć folder do którego przeniesie wszystkie dokumenty oferty, podpisane kwalifikowanym podpisem elektronicznym lub podpisem zaufanym lub podpisem osobistym. Następnie z tego folderu Wykonawca utworzy folder .zip bez nadawania mu haseł i bez szyfrowania. </w:t>
      </w:r>
    </w:p>
    <w:p w14:paraId="4C14734A" w14:textId="77777777" w:rsidR="00EF59EA" w:rsidRPr="00EF59EA" w:rsidRDefault="00EF59EA" w:rsidP="003055EC">
      <w:pPr>
        <w:autoSpaceDE w:val="0"/>
        <w:autoSpaceDN w:val="0"/>
        <w:adjustRightInd w:val="0"/>
        <w:spacing w:after="0" w:line="240" w:lineRule="auto"/>
      </w:pPr>
      <w:r w:rsidRPr="00D5486C">
        <w:rPr>
          <w:b/>
          <w:bCs/>
        </w:rPr>
        <w:t xml:space="preserve">3. Treść oferty. </w:t>
      </w:r>
      <w:r w:rsidRPr="00D5486C">
        <w:t xml:space="preserve">Treść oferty winna odpowiadać treści </w:t>
      </w:r>
      <w:r w:rsidRPr="00EF59EA">
        <w:t>Specyfikacji Warunków Zamów</w:t>
      </w:r>
      <w:r w:rsidR="00891C14">
        <w:t>ienia.</w:t>
      </w:r>
    </w:p>
    <w:p w14:paraId="4797B40D" w14:textId="77777777" w:rsidR="00EF59EA" w:rsidRPr="00EF59EA" w:rsidRDefault="00EF59EA" w:rsidP="00EF59EA">
      <w:pPr>
        <w:pStyle w:val="Bezodstpw"/>
        <w:jc w:val="both"/>
        <w:rPr>
          <w:rFonts w:cs="Arial"/>
          <w:b/>
          <w:bCs/>
          <w:color w:val="000000"/>
        </w:rPr>
      </w:pPr>
      <w:r w:rsidRPr="00EF59EA">
        <w:rPr>
          <w:rFonts w:cs="Arial"/>
          <w:b/>
          <w:bCs/>
          <w:color w:val="000000"/>
        </w:rPr>
        <w:t xml:space="preserve">4. Język oferty. </w:t>
      </w:r>
      <w:r w:rsidRPr="00EF59EA">
        <w:rPr>
          <w:rFonts w:cs="Arial"/>
          <w:color w:val="000000"/>
        </w:rPr>
        <w:t>Postępowanie o udzielenie zamówienia prowadzi się w języku polskim i zamawiający nie wyraża zgody na złożenie oświadczeń, oferty oraz innych dokumentów jednym z języków powszechnie używanych w handlu międzynarodowym. Dokumenty sporządzone w języku obcym są składane wraz z tłumaczeniem na język polski.</w:t>
      </w:r>
    </w:p>
    <w:p w14:paraId="7E4B71A7" w14:textId="77777777" w:rsidR="00F30159" w:rsidRPr="00694DB9" w:rsidRDefault="00F30159" w:rsidP="00F30159">
      <w:pPr>
        <w:pStyle w:val="Bezodstpw"/>
        <w:jc w:val="both"/>
        <w:rPr>
          <w:rFonts w:cs="Calibri"/>
          <w:b/>
        </w:rPr>
      </w:pPr>
      <w:r w:rsidRPr="00694DB9">
        <w:rPr>
          <w:rFonts w:cs="Calibri"/>
          <w:b/>
        </w:rPr>
        <w:t xml:space="preserve">5. Podpisywanie oferty. </w:t>
      </w:r>
    </w:p>
    <w:p w14:paraId="2F5402DD" w14:textId="77777777" w:rsidR="00F30159" w:rsidRPr="00694DB9" w:rsidRDefault="00F30159" w:rsidP="00F30159">
      <w:pPr>
        <w:pStyle w:val="Bezodstpw"/>
        <w:jc w:val="both"/>
        <w:rPr>
          <w:rFonts w:cs="Calibri"/>
        </w:rPr>
      </w:pPr>
      <w:r w:rsidRPr="00694DB9">
        <w:rPr>
          <w:rFonts w:cs="Calibri"/>
        </w:rPr>
        <w:lastRenderedPageBreak/>
        <w:t xml:space="preserve">5.1. Wymaga się, by oferta była podpisana przez osobę lub osoby uprawnione do reprezentowania Wykonawcy i zaciągania w jego imieniu zobowiązań finansowych, w wysokości odpowiadającej cenie oferty. W przypadku, gdy ofertę (lub jakiekolwiek dokumenty dołączone do oferty) podpisuje osoba nie wymieniona w dokumentach rejestrowych Wykonawcy, do oferty należy dołączyć </w:t>
      </w:r>
      <w:r w:rsidRPr="00694DB9">
        <w:rPr>
          <w:rFonts w:cs="Calibri"/>
          <w:b/>
        </w:rPr>
        <w:t xml:space="preserve">pełnomocnictwo lub inny dokument potwierdzający umocowanie do reprezentacji wykonawcy. </w:t>
      </w:r>
      <w:r w:rsidRPr="00694DB9">
        <w:rPr>
          <w:rFonts w:cs="Calibri"/>
        </w:rPr>
        <w:t xml:space="preserve"> Pełnomocnictwo w sposób jednoznaczny winno określać, do jakich czynności upoważniona jest osoba podpisująca ofertę. </w:t>
      </w:r>
    </w:p>
    <w:p w14:paraId="44FEAF6D" w14:textId="3A0E78B8" w:rsidR="00F30159" w:rsidRPr="0026355F" w:rsidRDefault="00F30159" w:rsidP="00F30159">
      <w:pPr>
        <w:pStyle w:val="Bezodstpw"/>
        <w:jc w:val="both"/>
        <w:rPr>
          <w:strike/>
        </w:rPr>
      </w:pPr>
      <w:r w:rsidRPr="0026355F">
        <w:rPr>
          <w:rFonts w:cs="Calibri"/>
        </w:rPr>
        <w:t xml:space="preserve">5.2. </w:t>
      </w:r>
      <w:r w:rsidRPr="0026355F">
        <w:t>Pełnomocnictwo w postaci elektronicznej, opatrzone kwalifikowanym podpisem elektronicznym, podpisem zaufanym lub podpisem osobistym należy dołączyć do oferty. Pełnomocnictwo powinno potwierdzać prawidłowość umocowania na dzień złożenia oferty. W przypadku, gdy pełnomocnictwo zostało sporządzone jako dokument w postaci papierowej i opatrzone własnoręcznym podpisem, Wykonawca przekazuje cyfrowe odwzorowanie tego dokumentu opatrzone kwalifik</w:t>
      </w:r>
      <w:r w:rsidR="002C1DF6">
        <w:t xml:space="preserve">owanym podpisem elektronicznym lub </w:t>
      </w:r>
      <w:r w:rsidRPr="0026355F">
        <w:t xml:space="preserve">podpisem zaufanym lub podpisem osobistym, potwierdzającym zgodność odwzorowania cyfrowego z dokumentem w postaci papierowej. Potwierdzenia zgodności odwzorowania  cyfrowego z dokumentem w postaci papierowej pełnomocnictwa dokonuje notariusz lub mocodawca. </w:t>
      </w:r>
    </w:p>
    <w:p w14:paraId="16A12A62" w14:textId="1E504387" w:rsidR="007A30AE" w:rsidRDefault="00EF59EA" w:rsidP="00A87282">
      <w:pPr>
        <w:pStyle w:val="Bezodstpw"/>
        <w:jc w:val="both"/>
      </w:pPr>
      <w:r w:rsidRPr="00A87282">
        <w:rPr>
          <w:rFonts w:cs="Arial"/>
          <w:b/>
          <w:bCs/>
        </w:rPr>
        <w:t xml:space="preserve">6. Tajemnica przedsiębiorstwa. </w:t>
      </w:r>
      <w:r w:rsidRPr="00A87282">
        <w:t>Wszelkie informacje stanowiące tajemnicę przedsiębiorstwa w rozumieniu ustawy z dnia 16 kwietnia 1993 r. o zwalczaniu nieuc</w:t>
      </w:r>
      <w:r w:rsidR="00A672C6">
        <w:t>zciwej konkurencji (Dz. U. z 2020 r. poz. 1913</w:t>
      </w:r>
      <w:r w:rsidR="002C1DF6">
        <w:t xml:space="preserve"> z </w:t>
      </w:r>
      <w:proofErr w:type="spellStart"/>
      <w:r w:rsidR="002C1DF6">
        <w:t>póź</w:t>
      </w:r>
      <w:proofErr w:type="spellEnd"/>
      <w:r w:rsidR="002C1DF6">
        <w:t xml:space="preserve">. </w:t>
      </w:r>
      <w:proofErr w:type="spellStart"/>
      <w:r w:rsidR="002C1DF6">
        <w:t>zm</w:t>
      </w:r>
      <w:proofErr w:type="spellEnd"/>
      <w:r w:rsidRPr="00A87282">
        <w:t xml:space="preserve">), które Wykonawca zastrzeże jako tajemnicę przedsiębiorstwa, powinny zostać złożone w osobnym pliku wraz z jednoczesnym zaznaczeniem polecenia „Załącznik stanowiący tajemnicę przedsiębiorstwa” </w:t>
      </w:r>
      <w:r w:rsidR="005554EC">
        <w:t xml:space="preserve">a następnie </w:t>
      </w:r>
      <w:r w:rsidR="00A672C6">
        <w:t xml:space="preserve">skompresowane do jednego pliku archiwum (ZIP). Wykonawca </w:t>
      </w:r>
    </w:p>
    <w:p w14:paraId="04F382A8" w14:textId="133AB6D8" w:rsidR="00EF59EA" w:rsidRPr="00A87282" w:rsidRDefault="00A672C6" w:rsidP="00A87282">
      <w:pPr>
        <w:pStyle w:val="Bezodstpw"/>
        <w:jc w:val="both"/>
        <w:rPr>
          <w:rFonts w:cs="Arial"/>
          <w:b/>
        </w:rPr>
      </w:pPr>
      <w:r>
        <w:t xml:space="preserve">zobowiązany jest, wraz z przekazaniem tych informacji, </w:t>
      </w:r>
      <w:r w:rsidR="00EF59EA" w:rsidRPr="00A87282">
        <w:t xml:space="preserve">wykazać spełnienie przesłanek określonych w art. 11 ust. 2 ustawy z dnia 16 kwietnia 1993 r. o zwalczaniu nieuczciwej konkurencji. Zaleca się, aby uzasadnienie zastrzeżenia informacji jako tajemnica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w:t>
      </w:r>
      <w:r>
        <w:t>1</w:t>
      </w:r>
      <w:r w:rsidR="00061738">
        <w:t>8 ust. 3 ustawy PZP</w:t>
      </w:r>
      <w:r w:rsidR="00EF59EA" w:rsidRPr="00A87282">
        <w:t xml:space="preserve">. </w:t>
      </w:r>
    </w:p>
    <w:p w14:paraId="0CE818DD" w14:textId="77777777" w:rsidR="00EF59EA" w:rsidRPr="005C4FFB" w:rsidRDefault="00EF59EA" w:rsidP="00A87282">
      <w:pPr>
        <w:pStyle w:val="Bezodstpw"/>
        <w:jc w:val="both"/>
        <w:rPr>
          <w:b/>
          <w:bCs/>
          <w:sz w:val="20"/>
          <w:szCs w:val="20"/>
        </w:rPr>
      </w:pPr>
      <w:r w:rsidRPr="005C4FFB">
        <w:rPr>
          <w:sz w:val="20"/>
          <w:szCs w:val="20"/>
        </w:rPr>
        <w:t>6.1.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3F0E81BE" w14:textId="3812CDD5" w:rsidR="00CE1D1F" w:rsidRPr="005C4FFB" w:rsidRDefault="00EF59EA" w:rsidP="00CE1D1F">
      <w:pPr>
        <w:pStyle w:val="Bezodstpw"/>
        <w:jc w:val="both"/>
        <w:rPr>
          <w:sz w:val="20"/>
          <w:szCs w:val="20"/>
        </w:rPr>
      </w:pPr>
      <w:r w:rsidRPr="005C4FFB">
        <w:rPr>
          <w:sz w:val="20"/>
          <w:szCs w:val="20"/>
        </w:rPr>
        <w:t xml:space="preserve">6.2. Zgodnie z art. </w:t>
      </w:r>
      <w:r w:rsidR="00A87282" w:rsidRPr="005C4FFB">
        <w:rPr>
          <w:sz w:val="20"/>
          <w:szCs w:val="20"/>
        </w:rPr>
        <w:t>1</w:t>
      </w:r>
      <w:r w:rsidRPr="005C4FFB">
        <w:rPr>
          <w:sz w:val="20"/>
          <w:szCs w:val="20"/>
        </w:rPr>
        <w:t xml:space="preserve">8 ust. 3 ustawy </w:t>
      </w:r>
      <w:r w:rsidR="00061738" w:rsidRPr="005C4FFB">
        <w:rPr>
          <w:sz w:val="20"/>
          <w:szCs w:val="20"/>
        </w:rPr>
        <w:t>PZP</w:t>
      </w:r>
      <w:r w:rsidRPr="005C4FFB">
        <w:rPr>
          <w:sz w:val="20"/>
          <w:szCs w:val="20"/>
        </w:rPr>
        <w:t xml:space="preserve"> nie ujawnia się informacji stanowiących tajemnicę przedsiębiorstwa w rozumieniu przepisów o zwalczaniu nieuczciwej konkurencji, </w:t>
      </w:r>
      <w:r w:rsidRPr="005C4FFB">
        <w:rPr>
          <w:sz w:val="20"/>
          <w:szCs w:val="20"/>
          <w:u w:val="single"/>
        </w:rPr>
        <w:t>jeżel</w:t>
      </w:r>
      <w:r w:rsidR="00C441DE" w:rsidRPr="005C4FFB">
        <w:rPr>
          <w:sz w:val="20"/>
          <w:szCs w:val="20"/>
          <w:u w:val="single"/>
        </w:rPr>
        <w:t>i wykonawca wraz z przekazaniem takiej informacji</w:t>
      </w:r>
      <w:r w:rsidR="00A672C6" w:rsidRPr="005C4FFB">
        <w:rPr>
          <w:sz w:val="20"/>
          <w:szCs w:val="20"/>
          <w:u w:val="single"/>
        </w:rPr>
        <w:t xml:space="preserve">, </w:t>
      </w:r>
      <w:r w:rsidRPr="005C4FFB">
        <w:rPr>
          <w:sz w:val="20"/>
          <w:szCs w:val="20"/>
          <w:u w:val="single"/>
        </w:rPr>
        <w:t>zastrzegł, że nie mogą być one udostępniane oraz wykazał, iż zastrzeżone informacje stanowią tajemnicę przedsiębiorstwa</w:t>
      </w:r>
      <w:r w:rsidRPr="005C4FFB">
        <w:rPr>
          <w:sz w:val="20"/>
          <w:szCs w:val="20"/>
        </w:rPr>
        <w:t xml:space="preserve">. </w:t>
      </w:r>
    </w:p>
    <w:p w14:paraId="2A943D5A" w14:textId="77777777" w:rsidR="00431F44" w:rsidRPr="005C4FFB" w:rsidRDefault="00CE1D1F" w:rsidP="00CE1D1F">
      <w:pPr>
        <w:pStyle w:val="Bezodstpw"/>
        <w:jc w:val="both"/>
        <w:rPr>
          <w:sz w:val="20"/>
          <w:szCs w:val="20"/>
        </w:rPr>
      </w:pPr>
      <w:r w:rsidRPr="005C4FFB">
        <w:rPr>
          <w:sz w:val="20"/>
          <w:szCs w:val="20"/>
        </w:rPr>
        <w:t xml:space="preserve">6.3. </w:t>
      </w:r>
      <w:r w:rsidR="00431F44" w:rsidRPr="005C4FFB">
        <w:rPr>
          <w:sz w:val="20"/>
          <w:szCs w:val="20"/>
        </w:rPr>
        <w:t xml:space="preserve">Wykonawca w szczególności nie może zastrzec w ofercie informacji: </w:t>
      </w:r>
    </w:p>
    <w:p w14:paraId="14026BAE" w14:textId="77777777" w:rsidR="00431F44" w:rsidRPr="005C4FFB" w:rsidRDefault="00CE1D1F" w:rsidP="00CE1D1F">
      <w:pPr>
        <w:pStyle w:val="Bezodstpw"/>
        <w:jc w:val="both"/>
        <w:rPr>
          <w:sz w:val="20"/>
          <w:szCs w:val="20"/>
        </w:rPr>
      </w:pPr>
      <w:r w:rsidRPr="005C4FFB">
        <w:rPr>
          <w:sz w:val="20"/>
          <w:szCs w:val="20"/>
        </w:rPr>
        <w:t>- p</w:t>
      </w:r>
      <w:r w:rsidR="00431F44" w:rsidRPr="005C4FFB">
        <w:rPr>
          <w:sz w:val="20"/>
          <w:szCs w:val="20"/>
        </w:rPr>
        <w:t>rzekazywanych po otwarciu ofert, o których mowa w art. 222 ust. 5 ustawy PZP,</w:t>
      </w:r>
    </w:p>
    <w:p w14:paraId="3BE9BEB7" w14:textId="77777777" w:rsidR="00431F44" w:rsidRPr="005C4FFB" w:rsidRDefault="00CE1D1F" w:rsidP="00CE1D1F">
      <w:pPr>
        <w:pStyle w:val="Bezodstpw"/>
        <w:jc w:val="both"/>
        <w:rPr>
          <w:sz w:val="20"/>
          <w:szCs w:val="20"/>
        </w:rPr>
      </w:pPr>
      <w:r w:rsidRPr="005C4FFB">
        <w:rPr>
          <w:sz w:val="20"/>
          <w:szCs w:val="20"/>
        </w:rPr>
        <w:t xml:space="preserve">- </w:t>
      </w:r>
      <w:r w:rsidR="00431F44" w:rsidRPr="005C4FFB">
        <w:rPr>
          <w:sz w:val="20"/>
          <w:szCs w:val="20"/>
        </w:rPr>
        <w:t xml:space="preserve"> które są jawne na mocy odrębnych przepisów, </w:t>
      </w:r>
    </w:p>
    <w:p w14:paraId="1146376B" w14:textId="77777777" w:rsidR="00431F44" w:rsidRPr="005C4FFB" w:rsidRDefault="00CE1D1F" w:rsidP="00CE1D1F">
      <w:pPr>
        <w:pStyle w:val="Bezodstpw"/>
        <w:jc w:val="both"/>
        <w:rPr>
          <w:sz w:val="20"/>
          <w:szCs w:val="20"/>
        </w:rPr>
      </w:pPr>
      <w:r w:rsidRPr="005C4FFB">
        <w:rPr>
          <w:sz w:val="20"/>
          <w:szCs w:val="20"/>
        </w:rPr>
        <w:t xml:space="preserve">- </w:t>
      </w:r>
      <w:r w:rsidR="00431F44" w:rsidRPr="005C4FFB">
        <w:rPr>
          <w:sz w:val="20"/>
          <w:szCs w:val="20"/>
        </w:rPr>
        <w:t xml:space="preserve"> cen jednostkowych stanowiących podstawę wyliczenia ceny oferty</w:t>
      </w:r>
      <w:r w:rsidRPr="005C4FFB">
        <w:rPr>
          <w:sz w:val="20"/>
          <w:szCs w:val="20"/>
        </w:rPr>
        <w:t xml:space="preserve">. </w:t>
      </w:r>
    </w:p>
    <w:p w14:paraId="4DC8BB8B" w14:textId="77777777" w:rsidR="00431F44" w:rsidRPr="005C4FFB" w:rsidRDefault="00CE1D1F" w:rsidP="00CE1D1F">
      <w:pPr>
        <w:pStyle w:val="Bezodstpw"/>
        <w:jc w:val="both"/>
        <w:rPr>
          <w:sz w:val="20"/>
          <w:szCs w:val="20"/>
        </w:rPr>
      </w:pPr>
      <w:r w:rsidRPr="005C4FFB">
        <w:rPr>
          <w:sz w:val="20"/>
          <w:szCs w:val="20"/>
        </w:rPr>
        <w:t xml:space="preserve">6.4. </w:t>
      </w:r>
      <w:r w:rsidR="00431F44" w:rsidRPr="005C4FFB">
        <w:rPr>
          <w:sz w:val="20"/>
          <w:szCs w:val="20"/>
        </w:rP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 </w:t>
      </w:r>
    </w:p>
    <w:p w14:paraId="28CF9BC3" w14:textId="4A6DBCE2" w:rsidR="00EF59EA" w:rsidRPr="005C4FFB" w:rsidRDefault="00EF59EA" w:rsidP="00CE1D1F">
      <w:pPr>
        <w:pStyle w:val="Bezodstpw"/>
        <w:jc w:val="both"/>
        <w:rPr>
          <w:sz w:val="20"/>
          <w:szCs w:val="20"/>
        </w:rPr>
      </w:pPr>
      <w:r w:rsidRPr="005C4FFB">
        <w:rPr>
          <w:sz w:val="20"/>
          <w:szCs w:val="20"/>
        </w:rPr>
        <w:t>Zastrzeżenie informacji, które nie stanowią tajemnicy przedsiębiorstwa w rozumieniu ustawy o zwalczaniu nieuczciwej konkurencji będzie traktowane, jako bezskuteczne i skutkować będzie zgodnie z uchwałą SN z</w:t>
      </w:r>
      <w:r w:rsidR="00F009CE" w:rsidRPr="005C4FFB">
        <w:rPr>
          <w:sz w:val="20"/>
          <w:szCs w:val="20"/>
        </w:rPr>
        <w:t xml:space="preserve"> dnia</w:t>
      </w:r>
      <w:r w:rsidRPr="005C4FFB">
        <w:rPr>
          <w:sz w:val="20"/>
          <w:szCs w:val="20"/>
        </w:rPr>
        <w:t xml:space="preserve"> 20 października 2005 (sygn. </w:t>
      </w:r>
      <w:r w:rsidR="00F009CE" w:rsidRPr="005C4FFB">
        <w:rPr>
          <w:sz w:val="20"/>
          <w:szCs w:val="20"/>
        </w:rPr>
        <w:t>III CZP 74/05) ich odtajnieniem, tj. wyłączenie zakazu ujawniania zastrzeżonych informacji.</w:t>
      </w:r>
    </w:p>
    <w:p w14:paraId="3F9760A1" w14:textId="17462AF6" w:rsidR="00431F44" w:rsidRPr="005C4FFB" w:rsidRDefault="00CE1D1F" w:rsidP="00CE1D1F">
      <w:pPr>
        <w:pStyle w:val="Bezodstpw"/>
        <w:jc w:val="both"/>
        <w:rPr>
          <w:rFonts w:ascii="Verdana" w:hAnsi="Verdana" w:cs="Calibri"/>
          <w:color w:val="000000"/>
          <w:sz w:val="20"/>
          <w:szCs w:val="20"/>
          <w:u w:val="single"/>
        </w:rPr>
      </w:pPr>
      <w:r w:rsidRPr="005C4FFB">
        <w:rPr>
          <w:sz w:val="20"/>
          <w:szCs w:val="20"/>
        </w:rPr>
        <w:t xml:space="preserve">6.5. </w:t>
      </w:r>
      <w:r w:rsidR="00431F44" w:rsidRPr="005C4FFB">
        <w:rPr>
          <w:sz w:val="20"/>
          <w:szCs w:val="20"/>
        </w:rPr>
        <w:t>Zamawiający informuje, że w przypadku kiedy Wykonawca otrzyma od niego wezwanie w trybie art. 224 ustawy P</w:t>
      </w:r>
      <w:r w:rsidR="00E30C30" w:rsidRPr="005C4FFB">
        <w:rPr>
          <w:sz w:val="20"/>
          <w:szCs w:val="20"/>
        </w:rPr>
        <w:t>ZP</w:t>
      </w:r>
      <w:r w:rsidR="00431F44" w:rsidRPr="005C4FFB">
        <w:rPr>
          <w:sz w:val="20"/>
          <w:szCs w:val="20"/>
        </w:rPr>
        <w:t xml:space="preserve">, a złożone przez niego wyjaśnienia i/lub dowody stanowić będą tajemnicę przedsiębiorstwa w </w:t>
      </w:r>
      <w:r w:rsidR="00431F44" w:rsidRPr="005C4FFB">
        <w:rPr>
          <w:sz w:val="20"/>
          <w:szCs w:val="20"/>
        </w:rPr>
        <w:lastRenderedPageBreak/>
        <w:t xml:space="preserve">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rozumieniu przepisów </w:t>
      </w:r>
      <w:r w:rsidR="00E30C30" w:rsidRPr="005C4FFB">
        <w:rPr>
          <w:sz w:val="20"/>
          <w:szCs w:val="20"/>
        </w:rPr>
        <w:t xml:space="preserve">ustawy </w:t>
      </w:r>
      <w:r w:rsidR="00431F44" w:rsidRPr="005C4FFB">
        <w:rPr>
          <w:sz w:val="20"/>
          <w:szCs w:val="20"/>
        </w:rPr>
        <w:t>o zwalczaniu nieuczciwej konkurencji.</w:t>
      </w:r>
    </w:p>
    <w:p w14:paraId="2D62E3B2" w14:textId="77777777" w:rsidR="00EF59EA" w:rsidRPr="005C4FFB" w:rsidRDefault="00EF59EA" w:rsidP="00CE1D1F">
      <w:pPr>
        <w:pStyle w:val="Bezodstpw"/>
        <w:jc w:val="both"/>
        <w:rPr>
          <w:rFonts w:cs="Arial"/>
          <w:sz w:val="20"/>
          <w:szCs w:val="20"/>
        </w:rPr>
      </w:pPr>
      <w:r w:rsidRPr="005C4FFB">
        <w:rPr>
          <w:sz w:val="20"/>
          <w:szCs w:val="20"/>
        </w:rPr>
        <w:t>6.</w:t>
      </w:r>
      <w:r w:rsidR="00CE1D1F" w:rsidRPr="005C4FFB">
        <w:rPr>
          <w:sz w:val="20"/>
          <w:szCs w:val="20"/>
        </w:rPr>
        <w:t>6</w:t>
      </w:r>
      <w:r w:rsidR="003055EC" w:rsidRPr="005C4FFB">
        <w:rPr>
          <w:sz w:val="20"/>
          <w:szCs w:val="20"/>
        </w:rPr>
        <w:t>.</w:t>
      </w:r>
      <w:r w:rsidRPr="005C4FFB">
        <w:rPr>
          <w:sz w:val="20"/>
          <w:szCs w:val="20"/>
        </w:rPr>
        <w:t xml:space="preserve"> Na Platformie, w formularzu składania oferty, znajduje się miejsce wyznaczone do dołączenia części oferty stanowiącej tajemnicę przedsiębiorstwa.</w:t>
      </w:r>
    </w:p>
    <w:p w14:paraId="45C5EA06" w14:textId="77777777" w:rsidR="00CE1D1F" w:rsidRPr="00CE1D1F" w:rsidRDefault="00EF59EA" w:rsidP="00CE1D1F">
      <w:pPr>
        <w:pStyle w:val="Bezodstpw"/>
        <w:jc w:val="both"/>
        <w:rPr>
          <w:b/>
          <w:bCs/>
        </w:rPr>
      </w:pPr>
      <w:r w:rsidRPr="00CE1D1F">
        <w:rPr>
          <w:b/>
          <w:bCs/>
          <w:color w:val="000000"/>
        </w:rPr>
        <w:t xml:space="preserve">7. Koszty sporządzenia i dostarczenia oferty do </w:t>
      </w:r>
      <w:r w:rsidRPr="00CE1D1F">
        <w:rPr>
          <w:b/>
          <w:bCs/>
        </w:rPr>
        <w:t xml:space="preserve">Zamawiającego. </w:t>
      </w:r>
      <w:r w:rsidRPr="00CE1D1F">
        <w:t xml:space="preserve">Wszelkie koszty związane z przygotowaniem oraz dostarczeniem oferty ponosi Wykonawca. </w:t>
      </w:r>
    </w:p>
    <w:p w14:paraId="54AFB129" w14:textId="77777777" w:rsidR="00EF59EA" w:rsidRPr="00CE1D1F" w:rsidRDefault="00EF59EA" w:rsidP="00CE1D1F">
      <w:pPr>
        <w:pStyle w:val="Bezodstpw"/>
        <w:jc w:val="both"/>
        <w:rPr>
          <w:b/>
          <w:bCs/>
        </w:rPr>
      </w:pPr>
      <w:r w:rsidRPr="00CE1D1F">
        <w:rPr>
          <w:b/>
          <w:bCs/>
        </w:rPr>
        <w:t xml:space="preserve">8. Zmiana oferty i jej wycofanie. </w:t>
      </w:r>
      <w:r w:rsidRPr="00CE1D1F">
        <w:rPr>
          <w:rFonts w:cs="Verdana"/>
          <w:color w:val="000000"/>
          <w:lang w:eastAsia="zh-CN"/>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32C4895" w14:textId="77777777" w:rsidR="00EF59EA" w:rsidRPr="00CE1D1F" w:rsidRDefault="006F70AA" w:rsidP="00CE1D1F">
      <w:pPr>
        <w:pStyle w:val="Bezodstpw"/>
        <w:jc w:val="both"/>
        <w:rPr>
          <w:lang w:eastAsia="zh-CN"/>
        </w:rPr>
      </w:pPr>
      <w:hyperlink r:id="rId32" w:history="1">
        <w:r w:rsidR="00EF59EA" w:rsidRPr="00CE1D1F">
          <w:rPr>
            <w:rStyle w:val="Hipercze"/>
            <w:rFonts w:cs="Verdana"/>
            <w:lang w:eastAsia="zh-CN"/>
          </w:rPr>
          <w:t>https://platformazakupowa.pl/strona/45-instrukcje</w:t>
        </w:r>
      </w:hyperlink>
      <w:r w:rsidR="00EF59EA" w:rsidRPr="00CE1D1F">
        <w:rPr>
          <w:rFonts w:cs="Verdana"/>
          <w:color w:val="000000"/>
          <w:lang w:eastAsia="zh-CN"/>
        </w:rPr>
        <w:t xml:space="preserve"> .</w:t>
      </w:r>
    </w:p>
    <w:p w14:paraId="591371AF" w14:textId="533A0C64" w:rsidR="00FC78D4" w:rsidRPr="007E038D" w:rsidRDefault="00D74BB3" w:rsidP="00FC78D4">
      <w:pPr>
        <w:pStyle w:val="Bezodstpw"/>
        <w:jc w:val="both"/>
        <w:rPr>
          <w:rFonts w:cstheme="minorHAnsi"/>
        </w:rPr>
      </w:pPr>
      <w:r>
        <w:rPr>
          <w:rFonts w:cstheme="minorHAnsi"/>
          <w:b/>
        </w:rPr>
        <w:t>9</w:t>
      </w:r>
      <w:r w:rsidR="00FC78D4" w:rsidRPr="007E038D">
        <w:rPr>
          <w:rFonts w:cstheme="minorHAnsi"/>
          <w:b/>
        </w:rPr>
        <w:t>. Zawartość oferty</w:t>
      </w:r>
    </w:p>
    <w:p w14:paraId="59FD27FB" w14:textId="77777777" w:rsidR="00FC78D4" w:rsidRPr="00B72A6A" w:rsidRDefault="00CB0C26" w:rsidP="00FC78D4">
      <w:pPr>
        <w:pStyle w:val="Bezodstpw"/>
        <w:jc w:val="both"/>
        <w:rPr>
          <w:rFonts w:cstheme="minorHAnsi"/>
          <w:b/>
          <w:u w:val="single"/>
        </w:rPr>
      </w:pPr>
      <w:r w:rsidRPr="00B72A6A">
        <w:rPr>
          <w:rFonts w:cstheme="minorHAnsi"/>
          <w:b/>
          <w:u w:val="single"/>
        </w:rPr>
        <w:t xml:space="preserve">DO OFERTY NALEŻY DOŁĄCZYĆ: </w:t>
      </w:r>
    </w:p>
    <w:p w14:paraId="5FF3A71E" w14:textId="2BF143E7" w:rsidR="00FC78D4" w:rsidRPr="00B72A6A" w:rsidRDefault="00D74BB3" w:rsidP="00FC78D4">
      <w:pPr>
        <w:pStyle w:val="Bezodstpw"/>
        <w:jc w:val="both"/>
        <w:rPr>
          <w:rFonts w:cstheme="minorHAnsi"/>
        </w:rPr>
      </w:pPr>
      <w:r w:rsidRPr="00B72A6A">
        <w:rPr>
          <w:rFonts w:cstheme="minorHAnsi"/>
        </w:rPr>
        <w:t>9</w:t>
      </w:r>
      <w:r w:rsidR="00FC78D4" w:rsidRPr="00B72A6A">
        <w:rPr>
          <w:rFonts w:cstheme="minorHAnsi"/>
        </w:rPr>
        <w:t>.1</w:t>
      </w:r>
      <w:r w:rsidR="003055EC" w:rsidRPr="00B72A6A">
        <w:rPr>
          <w:rFonts w:cstheme="minorHAnsi"/>
        </w:rPr>
        <w:t>.</w:t>
      </w:r>
      <w:r w:rsidR="00FC78D4" w:rsidRPr="00B72A6A">
        <w:rPr>
          <w:rFonts w:cstheme="minorHAnsi"/>
          <w:b/>
        </w:rPr>
        <w:t xml:space="preserve">Formularz </w:t>
      </w:r>
      <w:r w:rsidR="00FC78D4" w:rsidRPr="00DC40DC">
        <w:rPr>
          <w:rFonts w:cstheme="minorHAnsi"/>
          <w:b/>
        </w:rPr>
        <w:t xml:space="preserve">ofertowy </w:t>
      </w:r>
      <w:r w:rsidR="00DC40DC" w:rsidRPr="00DC40DC">
        <w:rPr>
          <w:rFonts w:cstheme="minorHAnsi"/>
          <w:b/>
        </w:rPr>
        <w:t>i załącznik nr 1A</w:t>
      </w:r>
      <w:r w:rsidR="00FC78D4" w:rsidRPr="00B72A6A">
        <w:rPr>
          <w:rFonts w:cstheme="minorHAnsi"/>
        </w:rPr>
        <w:t xml:space="preserve">– </w:t>
      </w:r>
      <w:r w:rsidR="006356A2" w:rsidRPr="00B72A6A">
        <w:rPr>
          <w:rFonts w:cstheme="minorHAnsi"/>
        </w:rPr>
        <w:t>Wypełniony</w:t>
      </w:r>
      <w:r w:rsidR="00E2776C" w:rsidRPr="00B72A6A">
        <w:rPr>
          <w:rFonts w:cstheme="minorHAnsi"/>
        </w:rPr>
        <w:t xml:space="preserve"> i podpisany formularz ofertowy zawierający inform</w:t>
      </w:r>
      <w:r w:rsidR="004A15D6">
        <w:rPr>
          <w:rFonts w:cstheme="minorHAnsi"/>
        </w:rPr>
        <w:t>acje określone w załączniku nr 1</w:t>
      </w:r>
      <w:r w:rsidR="00DC40DC">
        <w:rPr>
          <w:rFonts w:cstheme="minorHAnsi"/>
        </w:rPr>
        <w:t xml:space="preserve"> do SWZ</w:t>
      </w:r>
      <w:r w:rsidR="00271C40">
        <w:rPr>
          <w:rFonts w:cstheme="minorHAnsi"/>
        </w:rPr>
        <w:t xml:space="preserve"> wraz z załą</w:t>
      </w:r>
      <w:r w:rsidR="004A15D6">
        <w:rPr>
          <w:rFonts w:cstheme="minorHAnsi"/>
        </w:rPr>
        <w:t>cznikiem nr 1</w:t>
      </w:r>
      <w:r w:rsidR="00271C40">
        <w:rPr>
          <w:rFonts w:cstheme="minorHAnsi"/>
        </w:rPr>
        <w:t xml:space="preserve">A do SWZ – kalkulacja </w:t>
      </w:r>
      <w:r w:rsidR="00DC40DC">
        <w:rPr>
          <w:rFonts w:cstheme="minorHAnsi"/>
        </w:rPr>
        <w:t>ceny;</w:t>
      </w:r>
      <w:r w:rsidR="00271C40">
        <w:rPr>
          <w:rFonts w:cstheme="minorHAnsi"/>
        </w:rPr>
        <w:t xml:space="preserve"> </w:t>
      </w:r>
      <w:r w:rsidR="00DC40DC">
        <w:rPr>
          <w:rFonts w:cstheme="minorHAnsi"/>
        </w:rPr>
        <w:t>podpisane</w:t>
      </w:r>
      <w:r w:rsidR="00DC40DC" w:rsidRPr="00B72A6A">
        <w:rPr>
          <w:rFonts w:cstheme="minorHAnsi"/>
        </w:rPr>
        <w:t xml:space="preserve"> kwalifikowanym podpisem elektronicznym lub profilem z</w:t>
      </w:r>
      <w:r w:rsidR="00DC40DC">
        <w:rPr>
          <w:rFonts w:cstheme="minorHAnsi"/>
        </w:rPr>
        <w:t xml:space="preserve">aufanym lub podpisem osobistym. </w:t>
      </w:r>
      <w:r w:rsidR="00271C40">
        <w:rPr>
          <w:rFonts w:cstheme="minorHAnsi"/>
        </w:rPr>
        <w:t>Załą</w:t>
      </w:r>
      <w:r w:rsidR="004A15D6">
        <w:rPr>
          <w:rFonts w:cstheme="minorHAnsi"/>
        </w:rPr>
        <w:t>czniki nr 1 i nr 1</w:t>
      </w:r>
      <w:r w:rsidR="00271C40">
        <w:rPr>
          <w:rFonts w:cstheme="minorHAnsi"/>
        </w:rPr>
        <w:t xml:space="preserve">A do SWZ stanowią treść oferty i nie podlegają uzupełnieniu. </w:t>
      </w:r>
    </w:p>
    <w:p w14:paraId="41273533" w14:textId="479BBAC1" w:rsidR="00BF0E13" w:rsidRPr="00B72A6A" w:rsidRDefault="00D74BB3" w:rsidP="00FC78D4">
      <w:pPr>
        <w:pStyle w:val="Bezodstpw"/>
        <w:jc w:val="both"/>
        <w:rPr>
          <w:rFonts w:cstheme="minorHAnsi"/>
        </w:rPr>
      </w:pPr>
      <w:r w:rsidRPr="00B72A6A">
        <w:rPr>
          <w:rFonts w:cstheme="minorHAnsi"/>
        </w:rPr>
        <w:t>9</w:t>
      </w:r>
      <w:r w:rsidR="00FC78D4" w:rsidRPr="00B72A6A">
        <w:rPr>
          <w:rFonts w:cstheme="minorHAnsi"/>
        </w:rPr>
        <w:t>.2</w:t>
      </w:r>
      <w:r w:rsidR="003055EC" w:rsidRPr="00B72A6A">
        <w:rPr>
          <w:rFonts w:cstheme="minorHAnsi"/>
        </w:rPr>
        <w:t>.</w:t>
      </w:r>
      <w:r w:rsidR="00891C14" w:rsidRPr="00B72A6A">
        <w:rPr>
          <w:rFonts w:cstheme="minorHAnsi"/>
        </w:rPr>
        <w:t xml:space="preserve"> </w:t>
      </w:r>
      <w:r w:rsidR="00FC78D4" w:rsidRPr="00B72A6A">
        <w:rPr>
          <w:rFonts w:cstheme="minorHAnsi"/>
          <w:b/>
        </w:rPr>
        <w:t>Oświadczenie Wykonawcy o niepodleganiu wykluczeniu z postępowania</w:t>
      </w:r>
      <w:r w:rsidR="00885EC8" w:rsidRPr="00B72A6A">
        <w:rPr>
          <w:rFonts w:cstheme="minorHAnsi"/>
          <w:b/>
        </w:rPr>
        <w:t>, o k</w:t>
      </w:r>
      <w:r w:rsidR="00943752" w:rsidRPr="00B72A6A">
        <w:rPr>
          <w:rFonts w:cstheme="minorHAnsi"/>
          <w:b/>
        </w:rPr>
        <w:t>tórym mowa w art. 125 ustawy PZP</w:t>
      </w:r>
      <w:r w:rsidR="00885EC8" w:rsidRPr="00B72A6A">
        <w:rPr>
          <w:rFonts w:cstheme="minorHAnsi"/>
          <w:b/>
        </w:rPr>
        <w:t xml:space="preserve">, </w:t>
      </w:r>
      <w:r w:rsidR="00F178AA" w:rsidRPr="00B72A6A">
        <w:rPr>
          <w:rFonts w:cstheme="minorHAnsi"/>
          <w:b/>
        </w:rPr>
        <w:t>ak</w:t>
      </w:r>
      <w:r w:rsidR="00885EC8" w:rsidRPr="00B72A6A">
        <w:rPr>
          <w:rFonts w:cstheme="minorHAnsi"/>
          <w:b/>
        </w:rPr>
        <w:t>tualne na dzień składania ofert</w:t>
      </w:r>
      <w:r w:rsidR="00FC78D4" w:rsidRPr="00B72A6A">
        <w:rPr>
          <w:rFonts w:cstheme="minorHAnsi"/>
        </w:rPr>
        <w:t xml:space="preserve"> - wzór oświadcze</w:t>
      </w:r>
      <w:r w:rsidR="00EA2C47" w:rsidRPr="00B72A6A">
        <w:rPr>
          <w:rFonts w:cstheme="minorHAnsi"/>
        </w:rPr>
        <w:t>nia stanowi z</w:t>
      </w:r>
      <w:r w:rsidR="00FC78D4" w:rsidRPr="00B72A6A">
        <w:rPr>
          <w:rFonts w:cstheme="minorHAnsi"/>
        </w:rPr>
        <w:t xml:space="preserve">ałącznik nr </w:t>
      </w:r>
      <w:r w:rsidR="004A15D6">
        <w:rPr>
          <w:rFonts w:cstheme="minorHAnsi"/>
        </w:rPr>
        <w:t>4</w:t>
      </w:r>
      <w:r w:rsidR="004D3C2B" w:rsidRPr="00B72A6A">
        <w:rPr>
          <w:rFonts w:cstheme="minorHAnsi"/>
        </w:rPr>
        <w:t xml:space="preserve"> do SWZ </w:t>
      </w:r>
      <w:r w:rsidR="00FC78D4" w:rsidRPr="00B72A6A">
        <w:rPr>
          <w:rFonts w:cstheme="minorHAnsi"/>
        </w:rPr>
        <w:t>(podpisany kwalifikowanym podpisem elektronicznym lub profilem za</w:t>
      </w:r>
      <w:r w:rsidR="000C53B3" w:rsidRPr="00B72A6A">
        <w:rPr>
          <w:rFonts w:cstheme="minorHAnsi"/>
        </w:rPr>
        <w:t>ufanym lub podpisem osobistym).</w:t>
      </w:r>
    </w:p>
    <w:p w14:paraId="3E32A631" w14:textId="0FE77856" w:rsidR="007F21D4" w:rsidRPr="00B72A6A" w:rsidRDefault="00D74BB3" w:rsidP="00D74BB3">
      <w:pPr>
        <w:autoSpaceDE w:val="0"/>
        <w:autoSpaceDN w:val="0"/>
        <w:adjustRightInd w:val="0"/>
        <w:spacing w:after="0" w:line="240" w:lineRule="auto"/>
        <w:rPr>
          <w:rFonts w:cstheme="minorHAnsi"/>
        </w:rPr>
      </w:pPr>
      <w:r w:rsidRPr="00B72A6A">
        <w:rPr>
          <w:rFonts w:cstheme="minorHAnsi"/>
        </w:rPr>
        <w:t>9.3.</w:t>
      </w:r>
      <w:r w:rsidR="007F21D4" w:rsidRPr="00B72A6A">
        <w:rPr>
          <w:rFonts w:cstheme="minorHAnsi"/>
        </w:rPr>
        <w:t>Oświadczenie o powierzeniu części zamówienia podwykonawcy – załą</w:t>
      </w:r>
      <w:r w:rsidR="00F148DB" w:rsidRPr="00B72A6A">
        <w:rPr>
          <w:rFonts w:cstheme="minorHAnsi"/>
        </w:rPr>
        <w:t>cznik nr 3</w:t>
      </w:r>
      <w:r w:rsidR="00E30C30" w:rsidRPr="00B72A6A">
        <w:rPr>
          <w:rFonts w:cstheme="minorHAnsi"/>
        </w:rPr>
        <w:t xml:space="preserve"> do SWZ (podpisany kwalifikowanym podpisem elektronicznym lub profilem zaufanym lub podpisem</w:t>
      </w:r>
      <w:r w:rsidR="00943752" w:rsidRPr="00B72A6A">
        <w:rPr>
          <w:rFonts w:cstheme="minorHAnsi"/>
        </w:rPr>
        <w:t xml:space="preserve"> osobistym</w:t>
      </w:r>
      <w:r w:rsidR="007F21D4" w:rsidRPr="00B72A6A">
        <w:rPr>
          <w:rFonts w:cstheme="minorHAnsi"/>
        </w:rPr>
        <w:t>)</w:t>
      </w:r>
    </w:p>
    <w:p w14:paraId="265EB7EB" w14:textId="21FF96AA" w:rsidR="00AE4592" w:rsidRPr="00B72A6A" w:rsidRDefault="00D74BB3" w:rsidP="00AE4592">
      <w:pPr>
        <w:pStyle w:val="Bezodstpw"/>
        <w:jc w:val="both"/>
        <w:rPr>
          <w:rFonts w:cstheme="minorHAnsi"/>
        </w:rPr>
      </w:pPr>
      <w:r w:rsidRPr="00B72A6A">
        <w:rPr>
          <w:rFonts w:eastAsia="Times New Roman" w:cstheme="minorHAnsi"/>
        </w:rPr>
        <w:t>9.4</w:t>
      </w:r>
      <w:r w:rsidR="007E038D" w:rsidRPr="00B72A6A">
        <w:rPr>
          <w:rFonts w:eastAsia="Times New Roman" w:cstheme="minorHAnsi"/>
        </w:rPr>
        <w:t>.</w:t>
      </w:r>
      <w:r w:rsidR="0071439C" w:rsidRPr="00B72A6A">
        <w:rPr>
          <w:rFonts w:eastAsia="Times New Roman" w:cstheme="minorHAnsi"/>
        </w:rPr>
        <w:t xml:space="preserve">W przypadku </w:t>
      </w:r>
      <w:r w:rsidR="0071439C" w:rsidRPr="00B72A6A">
        <w:rPr>
          <w:rFonts w:eastAsia="Times New Roman" w:cstheme="minorHAnsi"/>
          <w:b/>
        </w:rPr>
        <w:t>Wykonawców wspólnie ubiegających</w:t>
      </w:r>
      <w:r w:rsidR="0071439C" w:rsidRPr="00B72A6A">
        <w:rPr>
          <w:rFonts w:eastAsia="Times New Roman" w:cstheme="minorHAnsi"/>
        </w:rPr>
        <w:t xml:space="preserve"> się o udzielenie zamówienia</w:t>
      </w:r>
      <w:r w:rsidR="00F148DB" w:rsidRPr="00B72A6A">
        <w:rPr>
          <w:rFonts w:eastAsia="Times New Roman" w:cstheme="minorHAnsi"/>
        </w:rPr>
        <w:t xml:space="preserve"> </w:t>
      </w:r>
      <w:r w:rsidR="00544F75" w:rsidRPr="00B72A6A">
        <w:rPr>
          <w:rFonts w:cstheme="minorHAnsi"/>
        </w:rPr>
        <w:t>(dotyczy to również wykonawców prowadzących działalność gospodarczą w formie spółki cywilnej)</w:t>
      </w:r>
      <w:r w:rsidR="0071439C" w:rsidRPr="00B72A6A">
        <w:rPr>
          <w:rFonts w:eastAsia="Times New Roman" w:cstheme="minorHAnsi"/>
        </w:rPr>
        <w:t>, o</w:t>
      </w:r>
      <w:r w:rsidR="004A15D6">
        <w:rPr>
          <w:rFonts w:eastAsia="Times New Roman" w:cstheme="minorHAnsi"/>
        </w:rPr>
        <w:t xml:space="preserve">świadczenia </w:t>
      </w:r>
      <w:proofErr w:type="spellStart"/>
      <w:r w:rsidR="004A15D6">
        <w:rPr>
          <w:rFonts w:eastAsia="Times New Roman" w:cstheme="minorHAnsi"/>
        </w:rPr>
        <w:t>zał</w:t>
      </w:r>
      <w:proofErr w:type="spellEnd"/>
      <w:r w:rsidR="004A15D6">
        <w:rPr>
          <w:rFonts w:eastAsia="Times New Roman" w:cstheme="minorHAnsi"/>
        </w:rPr>
        <w:t xml:space="preserve"> nr 4</w:t>
      </w:r>
      <w:r w:rsidR="00487E20" w:rsidRPr="00B72A6A">
        <w:rPr>
          <w:rFonts w:eastAsia="Times New Roman" w:cstheme="minorHAnsi"/>
        </w:rPr>
        <w:t xml:space="preserve"> </w:t>
      </w:r>
      <w:r w:rsidR="0071439C" w:rsidRPr="00B72A6A">
        <w:rPr>
          <w:rFonts w:eastAsia="Times New Roman" w:cstheme="minorHAnsi"/>
        </w:rPr>
        <w:t>do SWZ, składa każdy z Wykonawców. Oświadczenia te potwierdzają brak podstaw wykluczeni</w:t>
      </w:r>
      <w:r w:rsidR="004D3C2B" w:rsidRPr="00B72A6A">
        <w:rPr>
          <w:rFonts w:eastAsia="Times New Roman" w:cstheme="minorHAnsi"/>
        </w:rPr>
        <w:t xml:space="preserve">a </w:t>
      </w:r>
      <w:r w:rsidR="0058043F" w:rsidRPr="00B72A6A">
        <w:rPr>
          <w:rFonts w:eastAsia="Times New Roman" w:cstheme="minorHAnsi"/>
        </w:rPr>
        <w:t xml:space="preserve"> w zakresie, w jakim każdy z W</w:t>
      </w:r>
      <w:r w:rsidR="0071439C" w:rsidRPr="00B72A6A">
        <w:rPr>
          <w:rFonts w:eastAsia="Times New Roman" w:cstheme="minorHAnsi"/>
        </w:rPr>
        <w:t xml:space="preserve">ykonawców wykazuje spełnianie </w:t>
      </w:r>
      <w:r w:rsidR="00AE4592" w:rsidRPr="00B72A6A">
        <w:rPr>
          <w:rFonts w:eastAsia="Times New Roman" w:cstheme="minorHAnsi"/>
        </w:rPr>
        <w:t>warunków udziału w postępowaniu</w:t>
      </w:r>
      <w:r w:rsidR="004D3C2B" w:rsidRPr="00B72A6A">
        <w:rPr>
          <w:rFonts w:eastAsia="Times New Roman" w:cstheme="minorHAnsi"/>
        </w:rPr>
        <w:t xml:space="preserve"> – brak podstaw do wykluczenia</w:t>
      </w:r>
      <w:r w:rsidR="00AE4592" w:rsidRPr="00B72A6A">
        <w:rPr>
          <w:rFonts w:eastAsia="Times New Roman" w:cstheme="minorHAnsi"/>
        </w:rPr>
        <w:t xml:space="preserve"> </w:t>
      </w:r>
      <w:r w:rsidR="00AE4592" w:rsidRPr="00B72A6A">
        <w:rPr>
          <w:rFonts w:cstheme="minorHAnsi"/>
        </w:rPr>
        <w:t>(podpisany kwalifikowanym podpisem elektronicznym lub profilem zaufanym lub podpisem osobistym).</w:t>
      </w:r>
    </w:p>
    <w:p w14:paraId="7B679538" w14:textId="66C24905" w:rsidR="007F21D4" w:rsidRPr="00B72A6A" w:rsidRDefault="00D74BB3" w:rsidP="007F21D4">
      <w:pPr>
        <w:pStyle w:val="Bezodstpw"/>
        <w:jc w:val="both"/>
        <w:rPr>
          <w:rFonts w:cstheme="minorHAnsi"/>
        </w:rPr>
      </w:pPr>
      <w:r w:rsidRPr="00B72A6A">
        <w:rPr>
          <w:rFonts w:cstheme="minorHAnsi"/>
        </w:rPr>
        <w:t>9.5</w:t>
      </w:r>
      <w:r w:rsidR="007F21D4" w:rsidRPr="00B72A6A">
        <w:rPr>
          <w:rFonts w:cstheme="minorHAnsi"/>
        </w:rPr>
        <w:t>.</w:t>
      </w:r>
      <w:r w:rsidR="007F21D4" w:rsidRPr="00B72A6A">
        <w:rPr>
          <w:rFonts w:cstheme="minorHAnsi"/>
          <w:b/>
        </w:rPr>
        <w:t>Pełnomocnictwoupoważniające do złożenia oferty</w:t>
      </w:r>
      <w:r w:rsidR="007F21D4" w:rsidRPr="00B72A6A">
        <w:rPr>
          <w:rFonts w:cstheme="minorHAnsi"/>
        </w:rPr>
        <w:t xml:space="preserve"> - o ile ofertę składa pełnomocnik (podpisane zgodnie z informacją zawartą w pkt 5.2.).</w:t>
      </w:r>
    </w:p>
    <w:p w14:paraId="7D42EC1E" w14:textId="34719D5C" w:rsidR="00F8453D" w:rsidRPr="00B72A6A" w:rsidRDefault="00D74BB3" w:rsidP="00AB1089">
      <w:pPr>
        <w:pStyle w:val="Bezodstpw"/>
        <w:jc w:val="both"/>
        <w:rPr>
          <w:rFonts w:cstheme="minorHAnsi"/>
        </w:rPr>
      </w:pPr>
      <w:r w:rsidRPr="00B72A6A">
        <w:rPr>
          <w:rFonts w:cstheme="minorHAnsi"/>
        </w:rPr>
        <w:t>9.6</w:t>
      </w:r>
      <w:r w:rsidR="007F21D4" w:rsidRPr="00B72A6A">
        <w:rPr>
          <w:rFonts w:cstheme="minorHAnsi"/>
        </w:rPr>
        <w:t xml:space="preserve"> </w:t>
      </w:r>
      <w:r w:rsidR="007F21D4" w:rsidRPr="00B72A6A">
        <w:rPr>
          <w:rFonts w:cstheme="minorHAnsi"/>
          <w:b/>
        </w:rPr>
        <w:t>Pełnomocnictwo dla pełnomocnika do reprezentowania w postępowaniu Wykonawców wspólnie ubiegających się o udzielenie zamówienia</w:t>
      </w:r>
      <w:r w:rsidR="007F21D4" w:rsidRPr="00B72A6A">
        <w:rPr>
          <w:rFonts w:cstheme="minorHAnsi"/>
        </w:rPr>
        <w:t xml:space="preserve"> - dotyczy ofert składanych przez Wykonawców wspólnie ubiegających się o udzielenie zamówienia (podpisane zg</w:t>
      </w:r>
      <w:r w:rsidR="0058043F" w:rsidRPr="00B72A6A">
        <w:rPr>
          <w:rFonts w:cstheme="minorHAnsi"/>
        </w:rPr>
        <w:t>odnie z informacją zawartą w ust.5 pkt</w:t>
      </w:r>
      <w:r w:rsidR="007F21D4" w:rsidRPr="00B72A6A">
        <w:rPr>
          <w:rFonts w:cstheme="minorHAnsi"/>
        </w:rPr>
        <w:t xml:space="preserve"> 5.2.</w:t>
      </w:r>
      <w:r w:rsidR="0058043F" w:rsidRPr="00B72A6A">
        <w:rPr>
          <w:rFonts w:cstheme="minorHAnsi"/>
        </w:rPr>
        <w:t xml:space="preserve"> powyżej</w:t>
      </w:r>
      <w:r w:rsidR="007F21D4" w:rsidRPr="00B72A6A">
        <w:rPr>
          <w:rFonts w:cstheme="minorHAnsi"/>
        </w:rPr>
        <w:t>).</w:t>
      </w:r>
    </w:p>
    <w:p w14:paraId="25DAE2B5" w14:textId="19B730A5" w:rsidR="007F21D4" w:rsidRPr="00B72A6A" w:rsidRDefault="00D74BB3" w:rsidP="00AB1089">
      <w:pPr>
        <w:pStyle w:val="Bezodstpw"/>
        <w:jc w:val="both"/>
        <w:rPr>
          <w:rFonts w:cstheme="minorHAnsi"/>
        </w:rPr>
      </w:pPr>
      <w:r w:rsidRPr="00B72A6A">
        <w:rPr>
          <w:rFonts w:cstheme="minorHAnsi"/>
        </w:rPr>
        <w:t>10</w:t>
      </w:r>
      <w:r w:rsidR="007F21D4" w:rsidRPr="00B72A6A">
        <w:rPr>
          <w:rFonts w:cstheme="minorHAnsi"/>
        </w:rPr>
        <w:t xml:space="preserve">. Ofertę, oświadczenia zaleca się sporządzić na drukach stanowiących załączniki do SWZ. </w:t>
      </w:r>
    </w:p>
    <w:p w14:paraId="593805E1" w14:textId="4461CC77" w:rsidR="007F21D4" w:rsidRPr="00B72A6A" w:rsidRDefault="00D74BB3" w:rsidP="00AB1089">
      <w:pPr>
        <w:pStyle w:val="Bezodstpw"/>
        <w:jc w:val="both"/>
        <w:rPr>
          <w:rFonts w:cstheme="minorHAnsi"/>
        </w:rPr>
      </w:pPr>
      <w:r w:rsidRPr="00B72A6A">
        <w:rPr>
          <w:rFonts w:cstheme="minorHAnsi"/>
        </w:rPr>
        <w:t>11</w:t>
      </w:r>
      <w:r w:rsidR="007F21D4" w:rsidRPr="00B72A6A">
        <w:rPr>
          <w:rFonts w:cstheme="minorHAnsi"/>
        </w:rPr>
        <w:t>. Oferta oraz oświadczenia muszą być złożone w oryginale.</w:t>
      </w:r>
    </w:p>
    <w:p w14:paraId="24E3C556" w14:textId="77777777" w:rsidR="00713725" w:rsidRPr="00B72A6A" w:rsidRDefault="00713725" w:rsidP="00FC78D4">
      <w:pPr>
        <w:pStyle w:val="Bezodstpw"/>
        <w:jc w:val="both"/>
      </w:pPr>
    </w:p>
    <w:p w14:paraId="511640BE" w14:textId="77777777" w:rsidR="00713725" w:rsidRDefault="000B548D" w:rsidP="00CB0C26">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XII</w:t>
      </w:r>
      <w:r w:rsidR="00713725">
        <w:t xml:space="preserve">. SPOSÓB ORAZ TERMIN SKŁADANIA OFERT </w:t>
      </w:r>
    </w:p>
    <w:p w14:paraId="5DBEA452" w14:textId="77777777" w:rsidR="00D715C8" w:rsidRDefault="00D715C8" w:rsidP="00D715C8">
      <w:pPr>
        <w:pStyle w:val="Bezodstpw"/>
        <w:jc w:val="both"/>
      </w:pPr>
      <w:r>
        <w:t xml:space="preserve">1. </w:t>
      </w:r>
      <w:r w:rsidR="00713725">
        <w:t xml:space="preserve">Wykonawca składa ofertę za pośrednictwem </w:t>
      </w:r>
      <w:r>
        <w:t xml:space="preserve">portalu platformazakupowa.pl. Sposób składania oferty został określony w </w:t>
      </w:r>
      <w:r w:rsidRPr="00D82813">
        <w:rPr>
          <w:color w:val="000000"/>
        </w:rPr>
        <w:t xml:space="preserve">zakładce „Instrukcje dla Wykonawców" na stronie internetowej pod adresem: </w:t>
      </w:r>
      <w:hyperlink r:id="rId33" w:history="1">
        <w:r w:rsidRPr="00D82813">
          <w:rPr>
            <w:rStyle w:val="Hipercze"/>
            <w:color w:val="1155CC"/>
          </w:rPr>
          <w:t>https://platformazakupowa.pl/strona/45-instrukcje</w:t>
        </w:r>
      </w:hyperlink>
    </w:p>
    <w:p w14:paraId="75B2BBD2" w14:textId="77777777" w:rsidR="00D715C8" w:rsidRPr="00D715C8" w:rsidRDefault="00D715C8" w:rsidP="00D715C8">
      <w:pPr>
        <w:pStyle w:val="Bezodstpw"/>
        <w:jc w:val="both"/>
        <w:rPr>
          <w:color w:val="000000" w:themeColor="text1"/>
        </w:rPr>
      </w:pPr>
      <w:r w:rsidRPr="00D715C8">
        <w:rPr>
          <w:color w:val="000000" w:themeColor="text1"/>
        </w:rPr>
        <w:t>2. Po wypełnieniu Formularza składania oferty i załadowaniu wszystkich wymaganych załączników należy kliknąć przycisk „Przejdź do podsumowania”.</w:t>
      </w:r>
    </w:p>
    <w:p w14:paraId="64DC65EA" w14:textId="77777777" w:rsidR="00D715C8" w:rsidRPr="00D715C8" w:rsidRDefault="00D715C8" w:rsidP="00D715C8">
      <w:pPr>
        <w:pStyle w:val="Bezodstpw"/>
        <w:jc w:val="both"/>
        <w:rPr>
          <w:color w:val="000000" w:themeColor="text1"/>
        </w:rPr>
      </w:pPr>
      <w:r w:rsidRPr="00D715C8">
        <w:rPr>
          <w:color w:val="000000" w:themeColor="text1"/>
        </w:rPr>
        <w:t xml:space="preserve">3. </w:t>
      </w:r>
      <w:r w:rsidRPr="00D715C8">
        <w:rPr>
          <w:rFonts w:cs="Calibri"/>
          <w:color w:val="000000" w:themeColor="text1"/>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63EC14F" w14:textId="77777777" w:rsidR="00D715C8" w:rsidRPr="00D715C8" w:rsidRDefault="00D715C8" w:rsidP="00D715C8">
      <w:pPr>
        <w:pStyle w:val="Bezodstpw"/>
        <w:jc w:val="both"/>
        <w:rPr>
          <w:rFonts w:cs="Calibri"/>
          <w:color w:val="000000" w:themeColor="text1"/>
        </w:rPr>
      </w:pPr>
      <w:r w:rsidRPr="00D715C8">
        <w:rPr>
          <w:color w:val="000000" w:themeColor="text1"/>
        </w:rPr>
        <w:t xml:space="preserve">4. </w:t>
      </w:r>
      <w:r w:rsidRPr="00D715C8">
        <w:rPr>
          <w:rFonts w:cs="Calibri"/>
          <w:color w:val="000000" w:themeColor="text1"/>
        </w:rPr>
        <w:t>Za datę przekazania oferty przyjmuje się datę jej przekazania w systemie (Platformie) w drugim kroku składania oferty poprzez kliknięcie przycisku “Złóż ofertę” i wyświetlenie się komunikatu, że oferta została zaszyfrowana i złożona.</w:t>
      </w:r>
    </w:p>
    <w:p w14:paraId="608AE4D7" w14:textId="11AB5689" w:rsidR="00D715C8" w:rsidRPr="00D715C8" w:rsidRDefault="00D715C8" w:rsidP="00D715C8">
      <w:pPr>
        <w:pStyle w:val="Bezodstpw"/>
        <w:jc w:val="both"/>
        <w:rPr>
          <w:b/>
        </w:rPr>
      </w:pPr>
      <w:r w:rsidRPr="00D715C8">
        <w:rPr>
          <w:b/>
        </w:rPr>
        <w:lastRenderedPageBreak/>
        <w:t>5</w:t>
      </w:r>
      <w:r w:rsidR="00713725" w:rsidRPr="00D715C8">
        <w:rPr>
          <w:b/>
        </w:rPr>
        <w:t xml:space="preserve">. Ofertę wraz z wymaganymi załącznikami należy złożyć w </w:t>
      </w:r>
      <w:r w:rsidR="00713725" w:rsidRPr="002C2CB8">
        <w:rPr>
          <w:b/>
        </w:rPr>
        <w:t xml:space="preserve">terminie do dnia </w:t>
      </w:r>
      <w:r w:rsidR="003538ED">
        <w:rPr>
          <w:b/>
        </w:rPr>
        <w:t>29.11.</w:t>
      </w:r>
      <w:r w:rsidR="00B37492">
        <w:rPr>
          <w:b/>
        </w:rPr>
        <w:t>2024</w:t>
      </w:r>
      <w:r w:rsidR="00713725" w:rsidRPr="002C2CB8">
        <w:rPr>
          <w:b/>
        </w:rPr>
        <w:t xml:space="preserve"> r., do </w:t>
      </w:r>
      <w:r w:rsidR="00B37492">
        <w:rPr>
          <w:b/>
        </w:rPr>
        <w:t>godz. 09:00</w:t>
      </w:r>
    </w:p>
    <w:p w14:paraId="4B79F0BC" w14:textId="77777777" w:rsidR="00D715C8" w:rsidRDefault="000B548D" w:rsidP="00D715C8">
      <w:pPr>
        <w:pStyle w:val="Bezodstpw"/>
        <w:jc w:val="both"/>
      </w:pPr>
      <w:r>
        <w:t>6</w:t>
      </w:r>
      <w:r w:rsidR="00713725">
        <w:t xml:space="preserve">. Zamawiający odrzuci ofertę złożoną po terminie składania ofert. </w:t>
      </w:r>
    </w:p>
    <w:p w14:paraId="201533F7" w14:textId="77777777" w:rsidR="00713725" w:rsidRPr="000B548D" w:rsidRDefault="00713725" w:rsidP="000B548D">
      <w:pPr>
        <w:pStyle w:val="Bezodstpw"/>
        <w:jc w:val="both"/>
        <w:rPr>
          <w:color w:val="FF0000"/>
        </w:rPr>
      </w:pPr>
    </w:p>
    <w:p w14:paraId="68775223" w14:textId="77777777" w:rsidR="00CB0C26" w:rsidRDefault="00713725" w:rsidP="000B548D">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pPr>
      <w:r>
        <w:t>X</w:t>
      </w:r>
      <w:r w:rsidR="00DA219B">
        <w:t>III</w:t>
      </w:r>
      <w:r>
        <w:t xml:space="preserve">. TERMIN OTWARCIA OFERT </w:t>
      </w:r>
    </w:p>
    <w:p w14:paraId="4496E686" w14:textId="66E9918F" w:rsidR="000B548D" w:rsidRPr="003055EC" w:rsidRDefault="00713725" w:rsidP="000B548D">
      <w:pPr>
        <w:pStyle w:val="Bezodstpw"/>
        <w:jc w:val="both"/>
        <w:rPr>
          <w:b/>
        </w:rPr>
      </w:pPr>
      <w:r w:rsidRPr="000B548D">
        <w:t xml:space="preserve">1. </w:t>
      </w:r>
      <w:r w:rsidRPr="003055EC">
        <w:rPr>
          <w:b/>
        </w:rPr>
        <w:t xml:space="preserve">Otwarcie ofert nastąpi w </w:t>
      </w:r>
      <w:r w:rsidRPr="002C2CB8">
        <w:rPr>
          <w:b/>
        </w:rPr>
        <w:t xml:space="preserve">dniu </w:t>
      </w:r>
      <w:r w:rsidR="003538ED">
        <w:rPr>
          <w:b/>
        </w:rPr>
        <w:t>29.11.</w:t>
      </w:r>
      <w:r w:rsidR="00B37492">
        <w:rPr>
          <w:b/>
        </w:rPr>
        <w:t>2024</w:t>
      </w:r>
      <w:r w:rsidRPr="002C2CB8">
        <w:rPr>
          <w:b/>
        </w:rPr>
        <w:t xml:space="preserve"> r. o godzinie </w:t>
      </w:r>
      <w:r w:rsidR="00B37492">
        <w:rPr>
          <w:b/>
        </w:rPr>
        <w:t>09:15</w:t>
      </w:r>
    </w:p>
    <w:p w14:paraId="6C168C67" w14:textId="07084CE9" w:rsidR="000B548D" w:rsidRDefault="00713725" w:rsidP="000B548D">
      <w:pPr>
        <w:pStyle w:val="Bezodstpw"/>
        <w:jc w:val="both"/>
      </w:pPr>
      <w:r>
        <w:t>2</w:t>
      </w:r>
      <w:r w:rsidR="00B26DD3">
        <w:t>. Zamawiający nie przewiduje publicznej sesji otwarcia ofert.</w:t>
      </w:r>
    </w:p>
    <w:p w14:paraId="38153092" w14:textId="77777777" w:rsidR="000B548D" w:rsidRDefault="00713725" w:rsidP="000B548D">
      <w:pPr>
        <w:pStyle w:val="Bezodstpw"/>
        <w:jc w:val="both"/>
      </w:pPr>
      <w:r>
        <w:t xml:space="preserve">3. Zamawiający, najpóźniej przed otwarciem ofert, udostępnia na stronie internetowej prowadzonego postepowania informacją o kwocie, jaką zamierza przeznaczyć na sfinansowanie zamówienia. </w:t>
      </w:r>
    </w:p>
    <w:p w14:paraId="1FF53346" w14:textId="77777777" w:rsidR="000B548D" w:rsidRDefault="00713725" w:rsidP="000B548D">
      <w:pPr>
        <w:pStyle w:val="Bezodstpw"/>
        <w:jc w:val="both"/>
      </w:pPr>
      <w:r>
        <w:t xml:space="preserve">4. Zamawiający, niezwłocznie po otwarciu ofert, udostępnia na stronie internetowej prowadzonego postepowania informacje o: </w:t>
      </w:r>
    </w:p>
    <w:p w14:paraId="1CBCBCEE" w14:textId="77777777" w:rsidR="000B548D" w:rsidRDefault="00713725" w:rsidP="000B548D">
      <w:pPr>
        <w:pStyle w:val="Bezodstpw"/>
        <w:jc w:val="both"/>
      </w:pPr>
      <w:r>
        <w:t xml:space="preserve">4.1. nazwach albo imionach i nazwiskach oraz siedzibach lub miejscach prowadzonej działalności gospodarczej albo miejscach zamieszkania wykonawców, których oferty zostały otwarte; </w:t>
      </w:r>
    </w:p>
    <w:p w14:paraId="0FA8A84B" w14:textId="77777777" w:rsidR="000B548D" w:rsidRDefault="00713725" w:rsidP="000B548D">
      <w:pPr>
        <w:pStyle w:val="Bezodstpw"/>
        <w:jc w:val="both"/>
      </w:pPr>
      <w:r>
        <w:t xml:space="preserve">4.2. cenach lub kosztach zawartych w ofertach. </w:t>
      </w:r>
    </w:p>
    <w:p w14:paraId="544CF0B4" w14:textId="77777777" w:rsidR="000B548D" w:rsidRDefault="00713725" w:rsidP="000B548D">
      <w:pPr>
        <w:pStyle w:val="Bezodstpw"/>
        <w:jc w:val="both"/>
      </w:pPr>
      <w:r>
        <w:t xml:space="preserve">5. W przypadku wystąpienia awarii systemu teleinformatycznego, która spowoduje brak możliwości otwarcia ofert w terminie określonym przez Zamawiającego, otwarcie ofert nastąpi niezwłocznie po usunięciu awarii. </w:t>
      </w:r>
    </w:p>
    <w:p w14:paraId="26BB10B8" w14:textId="77777777" w:rsidR="000B548D" w:rsidRDefault="00713725" w:rsidP="000B548D">
      <w:pPr>
        <w:pStyle w:val="Bezodstpw"/>
        <w:jc w:val="both"/>
      </w:pPr>
      <w:r>
        <w:t xml:space="preserve">6. Zamawiający poinformuje o zmianie terminu otwarcia ofert na stronie internetowej prowadzonego postepowania. </w:t>
      </w:r>
    </w:p>
    <w:p w14:paraId="717D28D3" w14:textId="77777777" w:rsidR="000B548D" w:rsidRDefault="00713725" w:rsidP="000B548D">
      <w:pPr>
        <w:pStyle w:val="Bezodstpw"/>
        <w:jc w:val="both"/>
      </w:pPr>
      <w:r>
        <w:t xml:space="preserve">7. W toku dokonywania badania i oceny złożonych ofert Zamawiający może żądać od Wykonawców wyjaśnień dotyczących ich treści. </w:t>
      </w:r>
    </w:p>
    <w:p w14:paraId="69941984" w14:textId="24E56812" w:rsidR="000B548D" w:rsidRPr="00D55ADB" w:rsidRDefault="00713725" w:rsidP="000B548D">
      <w:pPr>
        <w:pStyle w:val="Bezodstpw"/>
        <w:jc w:val="both"/>
        <w:rPr>
          <w:color w:val="000000" w:themeColor="text1"/>
        </w:rPr>
      </w:pPr>
      <w:r>
        <w:t xml:space="preserve">8. Oferty, które nie zostaną odrzucone, zostaną poddane procedurze oceny zgodnie z kryterium oceny ofert określonym w </w:t>
      </w:r>
      <w:r w:rsidRPr="00D55ADB">
        <w:rPr>
          <w:color w:val="000000" w:themeColor="text1"/>
        </w:rPr>
        <w:t xml:space="preserve">niniejszej SWZ. </w:t>
      </w:r>
    </w:p>
    <w:p w14:paraId="71A3C853" w14:textId="3BFCB531" w:rsidR="00713725" w:rsidRDefault="00713725" w:rsidP="000B548D">
      <w:pPr>
        <w:pStyle w:val="Bezodstpw"/>
        <w:jc w:val="both"/>
      </w:pPr>
      <w:r>
        <w:t xml:space="preserve">9. Zamawiający udzieli zamówienia Wykonawcy, </w:t>
      </w:r>
      <w:r w:rsidR="00B41C4F">
        <w:t xml:space="preserve">który złożył ofertę z najniższą cena i </w:t>
      </w:r>
      <w:r>
        <w:t>którego oferta odpowiada wszystkim wymaganiom określonym w ustawie P</w:t>
      </w:r>
      <w:r w:rsidR="00184CD6">
        <w:t>ZP</w:t>
      </w:r>
      <w:r w:rsidR="00B41C4F">
        <w:t xml:space="preserve"> oraz w SWZ.</w:t>
      </w:r>
    </w:p>
    <w:p w14:paraId="3348FD28" w14:textId="77777777" w:rsidR="009F56BA" w:rsidRPr="00713725" w:rsidRDefault="009F56BA" w:rsidP="000B548D">
      <w:pPr>
        <w:pStyle w:val="Bezodstpw"/>
        <w:jc w:val="both"/>
        <w:rPr>
          <w:rFonts w:ascii="Verdana" w:hAnsi="Verdana" w:cs="Tahoma"/>
          <w:sz w:val="20"/>
          <w:szCs w:val="20"/>
        </w:rPr>
      </w:pPr>
    </w:p>
    <w:p w14:paraId="2640B504" w14:textId="0EBED685" w:rsidR="009F56BA" w:rsidRDefault="000B548D" w:rsidP="005C4FFB">
      <w:pPr>
        <w:pStyle w:val="Bezodstpw"/>
        <w:pBdr>
          <w:top w:val="single" w:sz="4" w:space="1" w:color="auto"/>
          <w:left w:val="single" w:sz="4" w:space="0" w:color="auto"/>
          <w:bottom w:val="single" w:sz="4" w:space="1" w:color="auto"/>
          <w:right w:val="single" w:sz="4" w:space="4" w:color="auto"/>
          <w:between w:val="single" w:sz="4" w:space="1" w:color="auto"/>
          <w:bar w:val="single" w:sz="4" w:color="auto"/>
        </w:pBdr>
        <w:jc w:val="both"/>
      </w:pPr>
      <w:r>
        <w:t xml:space="preserve">XIV. </w:t>
      </w:r>
      <w:r w:rsidRPr="00507E74">
        <w:t>PODSTAW</w:t>
      </w:r>
      <w:r>
        <w:t>Y</w:t>
      </w:r>
      <w:r w:rsidRPr="00507E74">
        <w:t xml:space="preserve"> WYKLUCZENIA </w:t>
      </w:r>
      <w:r>
        <w:t>ORA</w:t>
      </w:r>
      <w:r w:rsidRPr="00507E74">
        <w:t>Z</w:t>
      </w:r>
      <w:r w:rsidR="00065300">
        <w:t xml:space="preserve"> </w:t>
      </w:r>
      <w:r>
        <w:t>WARUNKI UDZIAŁU W POSTĘPOWANIU</w:t>
      </w:r>
    </w:p>
    <w:p w14:paraId="1B6D13C7" w14:textId="3F913C7A" w:rsidR="000B548D" w:rsidRPr="002649C2" w:rsidRDefault="00E06B99" w:rsidP="000B548D">
      <w:pPr>
        <w:pStyle w:val="Bezodstpw"/>
        <w:jc w:val="both"/>
      </w:pPr>
      <w:r>
        <w:t>I</w:t>
      </w:r>
      <w:r w:rsidR="000B548D" w:rsidRPr="002649C2">
        <w:t xml:space="preserve">. </w:t>
      </w:r>
      <w:r w:rsidR="0086409D">
        <w:t>O udzielenie zamówienia mogą ubiegać się Wykonawcy, którzy nie podlegają wykluczeniu na pods</w:t>
      </w:r>
      <w:r w:rsidR="003F443F">
        <w:t>tawie art. 108 ust. 1 ustawy PZP</w:t>
      </w:r>
      <w:r w:rsidR="0086409D">
        <w:t xml:space="preserve">, z zastrzeżeniem art. 110 ust. 2 ustawy </w:t>
      </w:r>
      <w:proofErr w:type="spellStart"/>
      <w:r w:rsidR="0086409D">
        <w:t>Pzp</w:t>
      </w:r>
      <w:proofErr w:type="spellEnd"/>
      <w:r w:rsidR="0086409D">
        <w:t xml:space="preserve"> oraz na podstawie ustawy z dnia 13 kwietnia 2022 r. o szczególnych rozwiązaniach w zakresie przeciwdziałania wspieraniu agresji na Ukrainę oraz służących ochronie bezpiec</w:t>
      </w:r>
      <w:r w:rsidR="006356A2">
        <w:t>zeństwa narodowego (</w:t>
      </w:r>
      <w:proofErr w:type="spellStart"/>
      <w:r w:rsidR="00F647C2">
        <w:t>t.j</w:t>
      </w:r>
      <w:proofErr w:type="spellEnd"/>
      <w:r w:rsidR="00F647C2">
        <w:t xml:space="preserve">. </w:t>
      </w:r>
      <w:r w:rsidR="006356A2">
        <w:t>Dz.U. z 2023</w:t>
      </w:r>
      <w:r w:rsidR="002B3D4D">
        <w:t xml:space="preserve"> r. poz. 1497</w:t>
      </w:r>
      <w:r w:rsidR="00F647C2">
        <w:t xml:space="preserve"> ze zm.</w:t>
      </w:r>
      <w:r w:rsidR="0086409D">
        <w:t>).</w:t>
      </w:r>
    </w:p>
    <w:p w14:paraId="429C6B0C" w14:textId="01140D6D" w:rsidR="000B548D" w:rsidRPr="0086409D" w:rsidRDefault="00E06B99" w:rsidP="000B548D">
      <w:pPr>
        <w:pStyle w:val="Bezodstpw"/>
        <w:jc w:val="both"/>
        <w:rPr>
          <w:rFonts w:eastAsia="Times New Roman" w:cs="Arial"/>
          <w:b/>
        </w:rPr>
      </w:pPr>
      <w:r w:rsidRPr="0086409D">
        <w:rPr>
          <w:rFonts w:cs="Tahoma"/>
          <w:b/>
        </w:rPr>
        <w:t>1</w:t>
      </w:r>
      <w:r w:rsidR="000B548D" w:rsidRPr="0086409D">
        <w:rPr>
          <w:rFonts w:cs="Tahoma"/>
          <w:b/>
        </w:rPr>
        <w:t>.</w:t>
      </w:r>
      <w:r w:rsidR="007D2E7B" w:rsidRPr="0086409D">
        <w:rPr>
          <w:rFonts w:cs="Tahoma"/>
          <w:b/>
        </w:rPr>
        <w:t>1</w:t>
      </w:r>
      <w:r w:rsidR="000B548D" w:rsidRPr="0086409D">
        <w:rPr>
          <w:rFonts w:cs="Tahoma"/>
          <w:b/>
        </w:rPr>
        <w:t xml:space="preserve"> Zgodn</w:t>
      </w:r>
      <w:r w:rsidR="004D3C2B">
        <w:rPr>
          <w:rFonts w:cs="Tahoma"/>
          <w:b/>
        </w:rPr>
        <w:t>ie z art. 108 ust. 1</w:t>
      </w:r>
      <w:r w:rsidR="003F443F">
        <w:rPr>
          <w:rFonts w:cs="Tahoma"/>
          <w:b/>
        </w:rPr>
        <w:t xml:space="preserve"> ustawy PZP</w:t>
      </w:r>
      <w:r w:rsidR="000B548D" w:rsidRPr="0086409D">
        <w:rPr>
          <w:rFonts w:cs="Tahoma"/>
          <w:b/>
        </w:rPr>
        <w:t xml:space="preserve">, z postępowania o udzielenie zamówienia </w:t>
      </w:r>
      <w:r w:rsidR="000B548D" w:rsidRPr="0086409D">
        <w:rPr>
          <w:rFonts w:cs="Tahoma"/>
          <w:b/>
          <w:bCs/>
        </w:rPr>
        <w:t>wyklucza się</w:t>
      </w:r>
      <w:r w:rsidR="00BE48F2" w:rsidRPr="0086409D">
        <w:rPr>
          <w:rFonts w:cs="Tahoma"/>
          <w:b/>
          <w:bCs/>
        </w:rPr>
        <w:t xml:space="preserve"> </w:t>
      </w:r>
      <w:r w:rsidR="000B548D" w:rsidRPr="0086409D">
        <w:rPr>
          <w:rFonts w:eastAsia="Times New Roman" w:cs="Arial"/>
          <w:b/>
        </w:rPr>
        <w:t>wykonawcę:</w:t>
      </w:r>
    </w:p>
    <w:p w14:paraId="05C37637" w14:textId="77777777" w:rsidR="000B548D" w:rsidRPr="00507E74" w:rsidRDefault="000B548D" w:rsidP="000B548D">
      <w:pPr>
        <w:pStyle w:val="Bezodstpw"/>
        <w:jc w:val="both"/>
        <w:rPr>
          <w:rFonts w:eastAsia="Times New Roman" w:cs="Arial"/>
        </w:rPr>
      </w:pPr>
      <w:r w:rsidRPr="00507E74">
        <w:rPr>
          <w:rFonts w:eastAsia="Times New Roman" w:cs="Arial"/>
        </w:rPr>
        <w:t>1)</w:t>
      </w:r>
      <w:r w:rsidR="00BE48F2">
        <w:rPr>
          <w:rFonts w:eastAsia="Times New Roman" w:cs="Arial"/>
        </w:rPr>
        <w:t xml:space="preserve"> </w:t>
      </w:r>
      <w:r w:rsidRPr="00507E74">
        <w:rPr>
          <w:rFonts w:eastAsia="Times New Roman" w:cs="Arial"/>
        </w:rPr>
        <w:t>będącego osobą fizyczną, którego prawomocnie skazano za przestępstwo:</w:t>
      </w:r>
    </w:p>
    <w:p w14:paraId="369AE111" w14:textId="77777777" w:rsidR="000B548D" w:rsidRPr="00507E74" w:rsidRDefault="000B548D" w:rsidP="000B548D">
      <w:pPr>
        <w:pStyle w:val="Bezodstpw"/>
        <w:jc w:val="both"/>
        <w:rPr>
          <w:rFonts w:eastAsia="Times New Roman" w:cs="Arial"/>
        </w:rPr>
      </w:pPr>
      <w:r w:rsidRPr="00507E74">
        <w:rPr>
          <w:rFonts w:eastAsia="Times New Roman" w:cs="Arial"/>
        </w:rPr>
        <w:t>a)</w:t>
      </w:r>
      <w:r w:rsidR="00BE48F2">
        <w:rPr>
          <w:rFonts w:eastAsia="Times New Roman" w:cs="Arial"/>
        </w:rPr>
        <w:t xml:space="preserve"> </w:t>
      </w:r>
      <w:r w:rsidRPr="00507E74">
        <w:rPr>
          <w:rFonts w:eastAsia="Times New Roman" w:cs="Arial"/>
        </w:rPr>
        <w:t>udziału w zorganizowanej grupie przestępczej albo związku mającym na celu popełnienie przestępstwa lub przestępstwa skarbowego, o</w:t>
      </w:r>
      <w:r w:rsidR="00BE48F2">
        <w:rPr>
          <w:rFonts w:eastAsia="Times New Roman" w:cs="Arial"/>
        </w:rPr>
        <w:t xml:space="preserve"> </w:t>
      </w:r>
      <w:r w:rsidRPr="00507E74">
        <w:rPr>
          <w:rFonts w:eastAsia="Times New Roman" w:cs="Arial"/>
        </w:rPr>
        <w:t>którym mowa w</w:t>
      </w:r>
      <w:r w:rsidR="00BE48F2">
        <w:rPr>
          <w:rFonts w:eastAsia="Times New Roman" w:cs="Arial"/>
        </w:rPr>
        <w:t xml:space="preserve"> </w:t>
      </w:r>
      <w:r w:rsidRPr="00507E74">
        <w:rPr>
          <w:rFonts w:eastAsia="Times New Roman" w:cs="Arial"/>
        </w:rPr>
        <w:t>art.</w:t>
      </w:r>
      <w:r w:rsidR="00E9363F">
        <w:rPr>
          <w:rFonts w:eastAsia="Times New Roman" w:cs="Arial"/>
        </w:rPr>
        <w:t xml:space="preserve"> </w:t>
      </w:r>
      <w:r w:rsidRPr="00507E74">
        <w:rPr>
          <w:rFonts w:eastAsia="Times New Roman" w:cs="Arial"/>
        </w:rPr>
        <w:t>258</w:t>
      </w:r>
      <w:r w:rsidR="00BE48F2">
        <w:rPr>
          <w:rFonts w:eastAsia="Times New Roman" w:cs="Arial"/>
        </w:rPr>
        <w:t xml:space="preserve"> </w:t>
      </w:r>
      <w:r w:rsidRPr="00507E74">
        <w:rPr>
          <w:rFonts w:eastAsia="Times New Roman" w:cs="Arial"/>
        </w:rPr>
        <w:t>Kodeksu karnego,</w:t>
      </w:r>
    </w:p>
    <w:p w14:paraId="6EB90EC8" w14:textId="77777777" w:rsidR="000B548D" w:rsidRPr="00507E74" w:rsidRDefault="000B548D" w:rsidP="000B548D">
      <w:pPr>
        <w:pStyle w:val="Bezodstpw"/>
        <w:jc w:val="both"/>
        <w:rPr>
          <w:rFonts w:eastAsia="Times New Roman" w:cs="Arial"/>
        </w:rPr>
      </w:pPr>
      <w:r w:rsidRPr="00507E74">
        <w:rPr>
          <w:rFonts w:eastAsia="Times New Roman" w:cs="Arial"/>
        </w:rPr>
        <w:t>b)</w:t>
      </w:r>
      <w:r w:rsidR="00BE48F2">
        <w:rPr>
          <w:rFonts w:eastAsia="Times New Roman" w:cs="Arial"/>
        </w:rPr>
        <w:t xml:space="preserve"> </w:t>
      </w:r>
      <w:r w:rsidRPr="00507E74">
        <w:rPr>
          <w:rFonts w:eastAsia="Times New Roman" w:cs="Arial"/>
        </w:rPr>
        <w:t>handlu ludźmi, o którym mowa w</w:t>
      </w:r>
      <w:r w:rsidR="00BE48F2">
        <w:rPr>
          <w:rFonts w:eastAsia="Times New Roman" w:cs="Arial"/>
        </w:rPr>
        <w:t xml:space="preserve"> </w:t>
      </w:r>
      <w:r w:rsidRPr="00507E74">
        <w:rPr>
          <w:rFonts w:eastAsia="Times New Roman" w:cs="Arial"/>
        </w:rPr>
        <w:t>art.</w:t>
      </w:r>
      <w:r w:rsidR="00BE48F2">
        <w:rPr>
          <w:rFonts w:eastAsia="Times New Roman" w:cs="Arial"/>
        </w:rPr>
        <w:t xml:space="preserve"> </w:t>
      </w:r>
      <w:r w:rsidRPr="00507E74">
        <w:rPr>
          <w:rFonts w:eastAsia="Times New Roman" w:cs="Arial"/>
        </w:rPr>
        <w:t>189</w:t>
      </w:r>
      <w:r w:rsidR="00BE48F2">
        <w:rPr>
          <w:rFonts w:eastAsia="Times New Roman" w:cs="Arial"/>
        </w:rPr>
        <w:t xml:space="preserve"> </w:t>
      </w:r>
      <w:r w:rsidRPr="00507E74">
        <w:rPr>
          <w:rFonts w:eastAsia="Times New Roman" w:cs="Arial"/>
        </w:rPr>
        <w:t>a Kodeksu karnego,</w:t>
      </w:r>
    </w:p>
    <w:p w14:paraId="4C79050B" w14:textId="659B0933" w:rsidR="000B548D" w:rsidRPr="00507E74" w:rsidRDefault="000B548D" w:rsidP="000B548D">
      <w:pPr>
        <w:pStyle w:val="Bezodstpw"/>
        <w:jc w:val="both"/>
        <w:rPr>
          <w:rFonts w:eastAsia="Times New Roman" w:cs="Arial"/>
        </w:rPr>
      </w:pPr>
      <w:r w:rsidRPr="00507E74">
        <w:rPr>
          <w:rFonts w:eastAsia="Times New Roman" w:cs="Arial"/>
        </w:rPr>
        <w:t xml:space="preserve">c) </w:t>
      </w:r>
      <w:r w:rsidR="006C6B97" w:rsidRPr="00507E74">
        <w:rPr>
          <w:rFonts w:eastAsia="Times New Roman" w:cs="Arial"/>
        </w:rPr>
        <w:t>o którym mowa w</w:t>
      </w:r>
      <w:r w:rsidR="006C6B97">
        <w:rPr>
          <w:rFonts w:eastAsia="Times New Roman" w:cs="Arial"/>
        </w:rPr>
        <w:t xml:space="preserve"> </w:t>
      </w:r>
      <w:r w:rsidR="006C6B97" w:rsidRPr="00507E74">
        <w:rPr>
          <w:rFonts w:eastAsia="Times New Roman" w:cs="Arial"/>
        </w:rPr>
        <w:t>art.</w:t>
      </w:r>
      <w:r w:rsidR="006C6B97">
        <w:rPr>
          <w:rFonts w:eastAsia="Times New Roman" w:cs="Arial"/>
        </w:rPr>
        <w:t xml:space="preserve"> </w:t>
      </w:r>
      <w:r w:rsidR="006C6B97" w:rsidRPr="00507E74">
        <w:rPr>
          <w:rFonts w:eastAsia="Times New Roman" w:cs="Arial"/>
        </w:rPr>
        <w:t>228–230a, art.</w:t>
      </w:r>
      <w:r w:rsidR="006C6B97">
        <w:rPr>
          <w:rFonts w:eastAsia="Times New Roman" w:cs="Arial"/>
        </w:rPr>
        <w:t xml:space="preserve"> </w:t>
      </w:r>
      <w:r w:rsidR="006C6B97" w:rsidRPr="00507E74">
        <w:rPr>
          <w:rFonts w:eastAsia="Times New Roman" w:cs="Arial"/>
        </w:rPr>
        <w:t>250a Kodeksu karnego</w:t>
      </w:r>
      <w:r w:rsidR="006C6B97">
        <w:rPr>
          <w:rFonts w:eastAsia="Times New Roman" w:cs="Arial"/>
        </w:rPr>
        <w:t>,</w:t>
      </w:r>
      <w:r w:rsidR="006C6B97" w:rsidRPr="00507E74">
        <w:rPr>
          <w:rFonts w:eastAsia="Times New Roman" w:cs="Arial"/>
        </w:rPr>
        <w:t xml:space="preserve"> w</w:t>
      </w:r>
      <w:r w:rsidR="006C6B97">
        <w:rPr>
          <w:rFonts w:eastAsia="Times New Roman" w:cs="Arial"/>
        </w:rPr>
        <w:t xml:space="preserve"> </w:t>
      </w:r>
      <w:r w:rsidR="006C6B97" w:rsidRPr="00507E74">
        <w:rPr>
          <w:rFonts w:eastAsia="Times New Roman" w:cs="Arial"/>
        </w:rPr>
        <w:t>art.</w:t>
      </w:r>
      <w:r w:rsidR="006C6B97">
        <w:rPr>
          <w:rFonts w:eastAsia="Times New Roman" w:cs="Arial"/>
        </w:rPr>
        <w:t xml:space="preserve"> </w:t>
      </w:r>
      <w:r w:rsidR="006C6B97" w:rsidRPr="00507E74">
        <w:rPr>
          <w:rFonts w:eastAsia="Times New Roman" w:cs="Arial"/>
        </w:rPr>
        <w:t>46 lub art.</w:t>
      </w:r>
      <w:r w:rsidR="006C6B97">
        <w:rPr>
          <w:rFonts w:eastAsia="Times New Roman" w:cs="Arial"/>
        </w:rPr>
        <w:t xml:space="preserve"> 4</w:t>
      </w:r>
      <w:r w:rsidR="006C6B97" w:rsidRPr="00507E74">
        <w:rPr>
          <w:rFonts w:eastAsia="Times New Roman" w:cs="Arial"/>
        </w:rPr>
        <w:t>8 ustawy z dnia 25</w:t>
      </w:r>
      <w:r w:rsidR="006C6B97">
        <w:rPr>
          <w:rFonts w:eastAsia="Times New Roman" w:cs="Arial"/>
        </w:rPr>
        <w:t xml:space="preserve"> c</w:t>
      </w:r>
      <w:r w:rsidR="006C6B97" w:rsidRPr="00507E74">
        <w:rPr>
          <w:rFonts w:eastAsia="Times New Roman" w:cs="Arial"/>
        </w:rPr>
        <w:t>zerwca 2010r. o</w:t>
      </w:r>
      <w:r w:rsidR="006C6B97">
        <w:rPr>
          <w:rFonts w:eastAsia="Times New Roman" w:cs="Arial"/>
        </w:rPr>
        <w:t xml:space="preserve"> s</w:t>
      </w:r>
      <w:r w:rsidR="006C6B97" w:rsidRPr="00507E74">
        <w:rPr>
          <w:rFonts w:eastAsia="Times New Roman" w:cs="Arial"/>
        </w:rPr>
        <w:t>porcie</w:t>
      </w:r>
      <w:r w:rsidR="006C6B97">
        <w:rPr>
          <w:rFonts w:eastAsia="Times New Roman" w:cs="Arial"/>
        </w:rPr>
        <w:t xml:space="preserve"> lub</w:t>
      </w:r>
      <w:r w:rsidR="006C6B97" w:rsidRPr="00330AEF">
        <w:rPr>
          <w:rFonts w:eastAsia="Times New Roman" w:cs="Arial"/>
        </w:rPr>
        <w:t xml:space="preserve"> </w:t>
      </w:r>
      <w:r w:rsidR="006C6B97" w:rsidRPr="0075037E">
        <w:rPr>
          <w:rFonts w:eastAsia="Times New Roman" w:cs="Arial"/>
          <w:color w:val="000000" w:themeColor="text1"/>
        </w:rPr>
        <w:t xml:space="preserve">w </w:t>
      </w:r>
      <w:hyperlink r:id="rId34" w:history="1">
        <w:r w:rsidR="006C6B97" w:rsidRPr="0075037E">
          <w:rPr>
            <w:rStyle w:val="Hipercze"/>
            <w:rFonts w:eastAsia="Times New Roman" w:cs="Arial"/>
            <w:color w:val="000000" w:themeColor="text1"/>
            <w:u w:val="none"/>
          </w:rPr>
          <w:t>art. 54 ust. 1-4</w:t>
        </w:r>
      </w:hyperlink>
      <w:r w:rsidR="006C6B97" w:rsidRPr="00330AEF">
        <w:rPr>
          <w:rFonts w:eastAsia="Times New Roman" w:cs="Arial"/>
        </w:rPr>
        <w:t xml:space="preserve"> ustawy z dnia 12 maja 2011 r. o refundacji leków, środków spożywczych specjalnego przeznaczenia żywieniowego oraz wyrobów medycznych</w:t>
      </w:r>
      <w:r w:rsidR="006C6B97" w:rsidRPr="00507E74">
        <w:rPr>
          <w:rFonts w:eastAsia="Times New Roman" w:cs="Arial"/>
        </w:rPr>
        <w:t>,</w:t>
      </w:r>
    </w:p>
    <w:p w14:paraId="59C35089" w14:textId="77777777" w:rsidR="000B548D" w:rsidRPr="00507E74" w:rsidRDefault="000B548D" w:rsidP="000B548D">
      <w:pPr>
        <w:pStyle w:val="Bezodstpw"/>
        <w:jc w:val="both"/>
        <w:rPr>
          <w:rFonts w:eastAsia="Times New Roman" w:cs="Arial"/>
        </w:rPr>
      </w:pPr>
      <w:r w:rsidRPr="00507E74">
        <w:rPr>
          <w:rFonts w:eastAsia="Times New Roman" w:cs="Arial"/>
        </w:rPr>
        <w:t>d) finansowania przestępstwa o charakterze terrorystycznym, o którym mowa w</w:t>
      </w:r>
      <w:r w:rsidR="00E06B99">
        <w:rPr>
          <w:rFonts w:eastAsia="Times New Roman" w:cs="Arial"/>
        </w:rPr>
        <w:t xml:space="preserve"> </w:t>
      </w:r>
      <w:r w:rsidRPr="00507E74">
        <w:rPr>
          <w:rFonts w:eastAsia="Times New Roman" w:cs="Arial"/>
        </w:rPr>
        <w:t>art.</w:t>
      </w:r>
      <w:r w:rsidR="00E06B99">
        <w:rPr>
          <w:rFonts w:eastAsia="Times New Roman" w:cs="Arial"/>
        </w:rPr>
        <w:t xml:space="preserve"> </w:t>
      </w:r>
      <w:r w:rsidRPr="00507E74">
        <w:rPr>
          <w:rFonts w:eastAsia="Times New Roman" w:cs="Arial"/>
        </w:rPr>
        <w:t>165a Kodeksu karnego, lub przestępstwo udaremniania lub utrudnian</w:t>
      </w:r>
      <w:r w:rsidR="00087ECE">
        <w:rPr>
          <w:rFonts w:eastAsia="Times New Roman" w:cs="Arial"/>
        </w:rPr>
        <w:t>ia stwierdzenia przestępnego po</w:t>
      </w:r>
      <w:r w:rsidRPr="00507E74">
        <w:rPr>
          <w:rFonts w:eastAsia="Times New Roman" w:cs="Arial"/>
        </w:rPr>
        <w:t xml:space="preserve">chodzenia pieniędzy lub ukrywania ich pochodzenia, o którym mowa w art. 299 Kodeksu karnego, </w:t>
      </w:r>
    </w:p>
    <w:p w14:paraId="34F573EF" w14:textId="77777777" w:rsidR="000B548D" w:rsidRPr="00507E74" w:rsidRDefault="000B548D" w:rsidP="000B548D">
      <w:pPr>
        <w:pStyle w:val="Bezodstpw"/>
        <w:jc w:val="both"/>
        <w:rPr>
          <w:rFonts w:eastAsia="Times New Roman" w:cs="Arial"/>
        </w:rPr>
      </w:pPr>
      <w:r w:rsidRPr="00507E74">
        <w:rPr>
          <w:rFonts w:eastAsia="Times New Roman" w:cs="Arial"/>
        </w:rPr>
        <w:t>e) o charakterze terrorystycznym, o którym mowa w art. 115</w:t>
      </w:r>
      <w:r w:rsidR="00E06B99">
        <w:rPr>
          <w:rFonts w:eastAsia="Times New Roman" w:cs="Arial"/>
        </w:rPr>
        <w:t xml:space="preserve"> </w:t>
      </w:r>
      <w:r w:rsidRPr="00507E74">
        <w:rPr>
          <w:rFonts w:eastAsia="Times New Roman" w:cs="Arial"/>
        </w:rPr>
        <w:t>§20 Kodeksu karnego, lub mające na celu popełnienie tego przestępstwa,</w:t>
      </w:r>
    </w:p>
    <w:p w14:paraId="476D5B56" w14:textId="6CD58676" w:rsidR="000B548D" w:rsidRPr="00507E74" w:rsidRDefault="000B548D" w:rsidP="000B548D">
      <w:pPr>
        <w:pStyle w:val="Bezodstpw"/>
        <w:jc w:val="both"/>
        <w:rPr>
          <w:rFonts w:eastAsia="Times New Roman" w:cs="Arial"/>
        </w:rPr>
      </w:pPr>
      <w:r w:rsidRPr="00507E74">
        <w:rPr>
          <w:rFonts w:eastAsia="Times New Roman" w:cs="Arial"/>
        </w:rPr>
        <w:t>f</w:t>
      </w:r>
      <w:r w:rsidR="00141C3F">
        <w:rPr>
          <w:rFonts w:eastAsia="Times New Roman" w:cs="Arial"/>
        </w:rPr>
        <w:t xml:space="preserve">) </w:t>
      </w:r>
      <w:r w:rsidRPr="00507E74">
        <w:rPr>
          <w:rFonts w:eastAsia="Times New Roman" w:cs="Arial"/>
        </w:rPr>
        <w:t>powierzenia wykonywania pracy małoletniemu cudzoziemcowi, o którym mowa w art. 9</w:t>
      </w:r>
      <w:r w:rsidR="00E06B99">
        <w:rPr>
          <w:rFonts w:eastAsia="Times New Roman" w:cs="Arial"/>
        </w:rPr>
        <w:t xml:space="preserve"> </w:t>
      </w:r>
      <w:r w:rsidRPr="00507E74">
        <w:rPr>
          <w:rFonts w:eastAsia="Times New Roman" w:cs="Arial"/>
        </w:rPr>
        <w:t>ust.</w:t>
      </w:r>
      <w:r w:rsidR="00E06B99">
        <w:rPr>
          <w:rFonts w:eastAsia="Times New Roman" w:cs="Arial"/>
        </w:rPr>
        <w:t xml:space="preserve"> </w:t>
      </w:r>
      <w:r w:rsidRPr="00507E74">
        <w:rPr>
          <w:rFonts w:eastAsia="Times New Roman" w:cs="Arial"/>
        </w:rPr>
        <w:t>2 ustawy z dnia 15 czerwca 2012</w:t>
      </w:r>
      <w:r w:rsidR="00E06B99">
        <w:rPr>
          <w:rFonts w:eastAsia="Times New Roman" w:cs="Arial"/>
        </w:rPr>
        <w:t xml:space="preserve"> </w:t>
      </w:r>
      <w:r w:rsidRPr="00507E74">
        <w:rPr>
          <w:rFonts w:eastAsia="Times New Roman" w:cs="Arial"/>
        </w:rPr>
        <w:t>r. o skutkach powierzania wykonywania pracy cudzoziemcom przebywającym wbrew przepisom na terytorium Rzeczypo</w:t>
      </w:r>
      <w:r w:rsidR="003F443F">
        <w:rPr>
          <w:rFonts w:eastAsia="Times New Roman" w:cs="Arial"/>
        </w:rPr>
        <w:t xml:space="preserve">spolitej Polskiej </w:t>
      </w:r>
    </w:p>
    <w:p w14:paraId="4955BEF8" w14:textId="77777777" w:rsidR="000B548D" w:rsidRPr="00507E74" w:rsidRDefault="000B548D" w:rsidP="000B548D">
      <w:pPr>
        <w:pStyle w:val="Bezodstpw"/>
        <w:jc w:val="both"/>
        <w:rPr>
          <w:rFonts w:eastAsia="Times New Roman" w:cs="Arial"/>
        </w:rPr>
      </w:pPr>
      <w:r w:rsidRPr="00507E74">
        <w:rPr>
          <w:rFonts w:eastAsia="Times New Roman" w:cs="Arial"/>
        </w:rPr>
        <w:t>g)</w:t>
      </w:r>
      <w:r w:rsidR="00E06B99">
        <w:rPr>
          <w:rFonts w:eastAsia="Times New Roman" w:cs="Arial"/>
        </w:rPr>
        <w:t xml:space="preserve"> </w:t>
      </w:r>
      <w:r w:rsidRPr="00507E74">
        <w:rPr>
          <w:rFonts w:eastAsia="Times New Roman" w:cs="Arial"/>
        </w:rPr>
        <w:t>przeciwko obrotowi gospodarczemu, o których mowa w art. 296–307 Kodeksu karnego, przestępstwo oszustwa, o którym mowa w art. 286 Kodeksu karnego, przestępstwo przeciwko wiarygodności dokumentów, o których mowa w art.</w:t>
      </w:r>
      <w:r w:rsidR="00E06B99">
        <w:rPr>
          <w:rFonts w:eastAsia="Times New Roman" w:cs="Arial"/>
        </w:rPr>
        <w:t xml:space="preserve"> </w:t>
      </w:r>
      <w:r w:rsidRPr="00507E74">
        <w:rPr>
          <w:rFonts w:eastAsia="Times New Roman" w:cs="Arial"/>
        </w:rPr>
        <w:t>270–277d Kodeksu karnego, lub przestępstwo skarbowe,</w:t>
      </w:r>
    </w:p>
    <w:p w14:paraId="798C09EE" w14:textId="77777777" w:rsidR="000B548D" w:rsidRDefault="000B548D" w:rsidP="000B548D">
      <w:pPr>
        <w:pStyle w:val="Bezodstpw"/>
        <w:jc w:val="both"/>
        <w:rPr>
          <w:rFonts w:eastAsia="Times New Roman"/>
        </w:rPr>
      </w:pPr>
      <w:r w:rsidRPr="00507E74">
        <w:rPr>
          <w:rFonts w:eastAsia="Times New Roman"/>
        </w:rPr>
        <w:lastRenderedPageBreak/>
        <w:t>h)</w:t>
      </w:r>
      <w:r w:rsidR="00E06B99">
        <w:rPr>
          <w:rFonts w:eastAsia="Times New Roman"/>
        </w:rPr>
        <w:t xml:space="preserve"> </w:t>
      </w:r>
      <w:r w:rsidRPr="00507E74">
        <w:rPr>
          <w:rFonts w:eastAsia="Times New Roman"/>
        </w:rPr>
        <w:t>o którym mowa w</w:t>
      </w:r>
      <w:r w:rsidR="00E06B99">
        <w:rPr>
          <w:rFonts w:eastAsia="Times New Roman"/>
        </w:rPr>
        <w:t xml:space="preserve"> </w:t>
      </w:r>
      <w:r w:rsidRPr="00507E74">
        <w:rPr>
          <w:rFonts w:eastAsia="Times New Roman"/>
        </w:rPr>
        <w:t>art.</w:t>
      </w:r>
      <w:r w:rsidR="00E06B99">
        <w:rPr>
          <w:rFonts w:eastAsia="Times New Roman"/>
        </w:rPr>
        <w:t xml:space="preserve"> </w:t>
      </w:r>
      <w:r w:rsidRPr="00507E74">
        <w:rPr>
          <w:rFonts w:eastAsia="Times New Roman"/>
        </w:rPr>
        <w:t>9</w:t>
      </w:r>
      <w:r w:rsidR="00E06B99">
        <w:rPr>
          <w:rFonts w:eastAsia="Times New Roman"/>
        </w:rPr>
        <w:t xml:space="preserve"> </w:t>
      </w:r>
      <w:r w:rsidRPr="00507E74">
        <w:rPr>
          <w:rFonts w:eastAsia="Times New Roman"/>
        </w:rPr>
        <w:t>ust.</w:t>
      </w:r>
      <w:r w:rsidR="00E06B99">
        <w:rPr>
          <w:rFonts w:eastAsia="Times New Roman"/>
        </w:rPr>
        <w:t xml:space="preserve"> </w:t>
      </w:r>
      <w:r w:rsidRPr="00507E74">
        <w:rPr>
          <w:rFonts w:eastAsia="Times New Roman"/>
        </w:rPr>
        <w:t>1 i</w:t>
      </w:r>
      <w:r w:rsidR="00E06B99">
        <w:rPr>
          <w:rFonts w:eastAsia="Times New Roman"/>
        </w:rPr>
        <w:t xml:space="preserve"> </w:t>
      </w:r>
      <w:r w:rsidRPr="00507E74">
        <w:rPr>
          <w:rFonts w:eastAsia="Times New Roman"/>
        </w:rPr>
        <w:t>3 lub art.</w:t>
      </w:r>
      <w:r w:rsidR="00E06B99">
        <w:rPr>
          <w:rFonts w:eastAsia="Times New Roman"/>
        </w:rPr>
        <w:t xml:space="preserve"> </w:t>
      </w:r>
      <w:r w:rsidRPr="00507E74">
        <w:rPr>
          <w:rFonts w:eastAsia="Times New Roman"/>
        </w:rPr>
        <w:t>10 ustawy z</w:t>
      </w:r>
      <w:r w:rsidR="00E06B99">
        <w:rPr>
          <w:rFonts w:eastAsia="Times New Roman"/>
        </w:rPr>
        <w:t xml:space="preserve"> </w:t>
      </w:r>
      <w:r w:rsidRPr="00507E74">
        <w:rPr>
          <w:rFonts w:eastAsia="Times New Roman"/>
        </w:rPr>
        <w:t>dnia 15</w:t>
      </w:r>
      <w:r w:rsidR="00E06B99">
        <w:rPr>
          <w:rFonts w:eastAsia="Times New Roman"/>
        </w:rPr>
        <w:t xml:space="preserve"> </w:t>
      </w:r>
      <w:r w:rsidRPr="00507E74">
        <w:rPr>
          <w:rFonts w:eastAsia="Times New Roman"/>
        </w:rPr>
        <w:t>czerwca 2012r. o</w:t>
      </w:r>
      <w:r>
        <w:rPr>
          <w:rFonts w:eastAsia="Times New Roman"/>
        </w:rPr>
        <w:t xml:space="preserve"> skutkach po</w:t>
      </w:r>
      <w:r w:rsidRPr="00507E74">
        <w:rPr>
          <w:rFonts w:eastAsia="Times New Roman"/>
        </w:rPr>
        <w:t>wierzania</w:t>
      </w:r>
      <w:r w:rsidR="00E06B99">
        <w:rPr>
          <w:rFonts w:eastAsia="Times New Roman"/>
        </w:rPr>
        <w:t xml:space="preserve"> </w:t>
      </w:r>
      <w:r w:rsidRPr="00507E74">
        <w:rPr>
          <w:rFonts w:eastAsia="Times New Roman"/>
        </w:rPr>
        <w:t>wykonywania pracy cudzoziemcom przebywającym wbrew przepisom na terytorium Rzeczypospolitej Polskiej</w:t>
      </w:r>
    </w:p>
    <w:p w14:paraId="0C65E780" w14:textId="77777777" w:rsidR="000B548D" w:rsidRDefault="000B548D" w:rsidP="000B548D">
      <w:pPr>
        <w:pStyle w:val="Bezodstpw"/>
        <w:jc w:val="both"/>
        <w:rPr>
          <w:rFonts w:eastAsia="Times New Roman"/>
        </w:rPr>
      </w:pPr>
      <w:r w:rsidRPr="00507E74">
        <w:rPr>
          <w:rFonts w:eastAsia="Times New Roman"/>
        </w:rPr>
        <w:t>–</w:t>
      </w:r>
      <w:r w:rsidR="00E06B99">
        <w:rPr>
          <w:rFonts w:eastAsia="Times New Roman"/>
        </w:rPr>
        <w:t xml:space="preserve"> </w:t>
      </w:r>
      <w:r w:rsidRPr="00507E74">
        <w:rPr>
          <w:rFonts w:eastAsia="Times New Roman"/>
        </w:rPr>
        <w:t>lub za odpowiedni czyn zabroniony określony w</w:t>
      </w:r>
      <w:r w:rsidR="00CC1CE2">
        <w:rPr>
          <w:rFonts w:eastAsia="Times New Roman"/>
        </w:rPr>
        <w:t xml:space="preserve"> </w:t>
      </w:r>
      <w:r w:rsidRPr="00507E74">
        <w:rPr>
          <w:rFonts w:eastAsia="Times New Roman"/>
        </w:rPr>
        <w:t>przepisach prawa obcego;</w:t>
      </w:r>
    </w:p>
    <w:p w14:paraId="3C6ECCAD" w14:textId="77777777" w:rsidR="000B548D" w:rsidRDefault="000B548D" w:rsidP="000B548D">
      <w:pPr>
        <w:pStyle w:val="Bezodstpw"/>
        <w:jc w:val="both"/>
        <w:rPr>
          <w:rFonts w:eastAsia="Times New Roman"/>
        </w:rPr>
      </w:pPr>
      <w:r w:rsidRPr="00507E74">
        <w:rPr>
          <w:rFonts w:eastAsia="Times New Roman"/>
        </w:rPr>
        <w:t>2)</w:t>
      </w:r>
      <w:r w:rsidR="00E06B99">
        <w:rPr>
          <w:rFonts w:eastAsia="Times New Roman"/>
        </w:rPr>
        <w:t xml:space="preserve"> </w:t>
      </w:r>
      <w:r w:rsidRPr="00507E74">
        <w:rPr>
          <w:rFonts w:eastAsia="Times New Roman"/>
        </w:rPr>
        <w:t>jeżeli urzędującego członka jego organu zarządzającego lub nadzorczego, wspólnika spółki w</w:t>
      </w:r>
      <w:r w:rsidR="00E06B99">
        <w:rPr>
          <w:rFonts w:eastAsia="Times New Roman"/>
        </w:rPr>
        <w:t xml:space="preserve"> </w:t>
      </w:r>
      <w:r w:rsidRPr="00507E74">
        <w:rPr>
          <w:rFonts w:eastAsia="Times New Roman"/>
        </w:rPr>
        <w:t>spółce jawnej lub partnerskiej albo komplementariusza w</w:t>
      </w:r>
      <w:r>
        <w:rPr>
          <w:rFonts w:eastAsia="Times New Roman"/>
        </w:rPr>
        <w:t xml:space="preserve"> spółce komandytowej lub komandy</w:t>
      </w:r>
      <w:r w:rsidRPr="00507E74">
        <w:rPr>
          <w:rFonts w:eastAsia="Times New Roman"/>
        </w:rPr>
        <w:t>towo-akcyjnej lub prokurenta prawomocnie skazano za przestępstwo, o</w:t>
      </w:r>
      <w:r w:rsidR="00E06B99">
        <w:rPr>
          <w:rFonts w:eastAsia="Times New Roman"/>
        </w:rPr>
        <w:t xml:space="preserve"> </w:t>
      </w:r>
      <w:r w:rsidRPr="00507E74">
        <w:rPr>
          <w:rFonts w:eastAsia="Times New Roman"/>
        </w:rPr>
        <w:t>którym mowa wpkt1;</w:t>
      </w:r>
    </w:p>
    <w:p w14:paraId="01AEE503" w14:textId="77777777" w:rsidR="000B548D" w:rsidRDefault="000B548D" w:rsidP="000B548D">
      <w:pPr>
        <w:pStyle w:val="Bezodstpw"/>
        <w:jc w:val="both"/>
        <w:rPr>
          <w:rFonts w:eastAsia="Times New Roman"/>
        </w:rPr>
      </w:pPr>
      <w:r w:rsidRPr="00507E74">
        <w:rPr>
          <w:rFonts w:eastAsia="Times New Roman"/>
        </w:rPr>
        <w:t>3)</w:t>
      </w:r>
      <w:r w:rsidR="00E06B99">
        <w:rPr>
          <w:rFonts w:eastAsia="Times New Roman"/>
        </w:rPr>
        <w:t xml:space="preserve"> </w:t>
      </w:r>
      <w:r w:rsidRPr="00507E74">
        <w:rPr>
          <w:rFonts w:eastAsia="Times New Roman"/>
        </w:rPr>
        <w:t>wobec którego wydano prawomocny wyrok sądu lub ostateczną decyzję administracyjną o</w:t>
      </w:r>
      <w:r>
        <w:rPr>
          <w:rFonts w:eastAsia="Times New Roman"/>
        </w:rPr>
        <w:t xml:space="preserve"> zalega</w:t>
      </w:r>
      <w:r w:rsidRPr="00507E74">
        <w:rPr>
          <w:rFonts w:eastAsia="Times New Roman"/>
        </w:rPr>
        <w:t>niu z</w:t>
      </w:r>
      <w:r w:rsidR="00E06B99">
        <w:rPr>
          <w:rFonts w:eastAsia="Times New Roman"/>
        </w:rPr>
        <w:t xml:space="preserve"> </w:t>
      </w:r>
      <w:r w:rsidRPr="00507E74">
        <w:rPr>
          <w:rFonts w:eastAsia="Times New Roman"/>
        </w:rPr>
        <w:t>uiszczeniem podatków, opłat lub składek na ubezpieczenie społeczne lub zdrowotne, chyba że wykonawca odpowiednio przed upływem terminu do składania wniosków o</w:t>
      </w:r>
      <w:r w:rsidR="00CC1CE2">
        <w:rPr>
          <w:rFonts w:eastAsia="Times New Roman"/>
        </w:rPr>
        <w:t xml:space="preserve"> </w:t>
      </w:r>
      <w:r w:rsidRPr="00507E74">
        <w:rPr>
          <w:rFonts w:eastAsia="Times New Roman"/>
        </w:rPr>
        <w:t>dopuszczenie do udziału w</w:t>
      </w:r>
      <w:r w:rsidR="00CC1CE2">
        <w:rPr>
          <w:rFonts w:eastAsia="Times New Roman"/>
        </w:rPr>
        <w:t xml:space="preserve"> </w:t>
      </w:r>
      <w:r w:rsidRPr="00507E74">
        <w:rPr>
          <w:rFonts w:eastAsia="Times New Roman"/>
        </w:rPr>
        <w:t>postępowaniu albo przed upływem terminu składania ofert dokonał płatności należnych podatków, opłat lub składek na ubezpieczenie społeczne lub zdrowotne wraz z</w:t>
      </w:r>
      <w:r w:rsidR="00CC1CE2">
        <w:rPr>
          <w:rFonts w:eastAsia="Times New Roman"/>
        </w:rPr>
        <w:t xml:space="preserve"> </w:t>
      </w:r>
      <w:r w:rsidRPr="00507E74">
        <w:rPr>
          <w:rFonts w:eastAsia="Times New Roman"/>
        </w:rPr>
        <w:t>odsetkami lub grzywnami lub zawarł wiążące porozumienie w</w:t>
      </w:r>
      <w:r w:rsidR="00CC1CE2">
        <w:rPr>
          <w:rFonts w:eastAsia="Times New Roman"/>
        </w:rPr>
        <w:t xml:space="preserve"> </w:t>
      </w:r>
      <w:r w:rsidRPr="00507E74">
        <w:rPr>
          <w:rFonts w:eastAsia="Times New Roman"/>
        </w:rPr>
        <w:t>sprawie spłaty tych należności;</w:t>
      </w:r>
    </w:p>
    <w:p w14:paraId="2D94679A" w14:textId="77777777" w:rsidR="000B548D" w:rsidRDefault="000B548D" w:rsidP="000B548D">
      <w:pPr>
        <w:pStyle w:val="Bezodstpw"/>
        <w:jc w:val="both"/>
        <w:rPr>
          <w:rFonts w:eastAsia="Times New Roman"/>
        </w:rPr>
      </w:pPr>
      <w:r w:rsidRPr="00507E74">
        <w:rPr>
          <w:rFonts w:eastAsia="Times New Roman"/>
        </w:rPr>
        <w:t>4)</w:t>
      </w:r>
      <w:r w:rsidR="00E06B99">
        <w:rPr>
          <w:rFonts w:eastAsia="Times New Roman"/>
        </w:rPr>
        <w:t xml:space="preserve"> </w:t>
      </w:r>
      <w:r w:rsidRPr="00507E74">
        <w:rPr>
          <w:rFonts w:eastAsia="Times New Roman"/>
        </w:rPr>
        <w:t>wobec którego prawomocnie</w:t>
      </w:r>
      <w:r w:rsidR="00E06B99">
        <w:rPr>
          <w:rFonts w:eastAsia="Times New Roman"/>
        </w:rPr>
        <w:t xml:space="preserve"> </w:t>
      </w:r>
      <w:r w:rsidRPr="00507E74">
        <w:rPr>
          <w:rFonts w:eastAsia="Times New Roman"/>
        </w:rPr>
        <w:t>orzeczono zakazu</w:t>
      </w:r>
      <w:r w:rsidR="00E06B99">
        <w:rPr>
          <w:rFonts w:eastAsia="Times New Roman"/>
        </w:rPr>
        <w:t xml:space="preserve"> </w:t>
      </w:r>
      <w:r w:rsidRPr="00507E74">
        <w:rPr>
          <w:rFonts w:eastAsia="Times New Roman"/>
        </w:rPr>
        <w:t>biegania się o</w:t>
      </w:r>
      <w:r w:rsidR="00E06B99">
        <w:rPr>
          <w:rFonts w:eastAsia="Times New Roman"/>
        </w:rPr>
        <w:t xml:space="preserve"> </w:t>
      </w:r>
      <w:r w:rsidRPr="00507E74">
        <w:rPr>
          <w:rFonts w:eastAsia="Times New Roman"/>
        </w:rPr>
        <w:t>zamówienia publiczne</w:t>
      </w:r>
      <w:r w:rsidR="00E06B99">
        <w:rPr>
          <w:rFonts w:eastAsia="Times New Roman"/>
        </w:rPr>
        <w:t>;</w:t>
      </w:r>
    </w:p>
    <w:p w14:paraId="31574BAD" w14:textId="77777777" w:rsidR="000B548D" w:rsidRDefault="000B548D" w:rsidP="000B548D">
      <w:pPr>
        <w:pStyle w:val="Bezodstpw"/>
        <w:jc w:val="both"/>
        <w:rPr>
          <w:rFonts w:eastAsia="Times New Roman"/>
        </w:rPr>
      </w:pPr>
      <w:r w:rsidRPr="00507E74">
        <w:rPr>
          <w:rFonts w:eastAsia="Times New Roman"/>
        </w:rPr>
        <w:t>5)</w:t>
      </w:r>
      <w:r w:rsidR="00E06B99">
        <w:rPr>
          <w:rFonts w:eastAsia="Times New Roman"/>
        </w:rPr>
        <w:t xml:space="preserve"> </w:t>
      </w:r>
      <w:r w:rsidRPr="00507E74">
        <w:rPr>
          <w:rFonts w:eastAsia="Times New Roman"/>
        </w:rPr>
        <w:t>jeżeli zamawiający może stwierdzić, na podstawie wiarygodn</w:t>
      </w:r>
      <w:r>
        <w:rPr>
          <w:rFonts w:eastAsia="Times New Roman"/>
        </w:rPr>
        <w:t>ych przesłanek, że wykonawca za</w:t>
      </w:r>
      <w:r w:rsidRPr="00507E74">
        <w:rPr>
          <w:rFonts w:eastAsia="Times New Roman"/>
        </w:rPr>
        <w:t>warł z</w:t>
      </w:r>
      <w:r w:rsidR="00E06B99">
        <w:rPr>
          <w:rFonts w:eastAsia="Times New Roman"/>
        </w:rPr>
        <w:t xml:space="preserve"> </w:t>
      </w:r>
      <w:r w:rsidRPr="00507E74">
        <w:rPr>
          <w:rFonts w:eastAsia="Times New Roman"/>
        </w:rPr>
        <w:t>innymi wykonawcami porozumienie mające na celu zakłócenie konkurencji, w</w:t>
      </w:r>
      <w:r>
        <w:rPr>
          <w:rFonts w:eastAsia="Times New Roman"/>
        </w:rPr>
        <w:t xml:space="preserve"> szczególno</w:t>
      </w:r>
      <w:r w:rsidRPr="00507E74">
        <w:rPr>
          <w:rFonts w:eastAsia="Times New Roman"/>
        </w:rPr>
        <w:t>ści jeżeli należąc do tej samej grupy kapitałowej w</w:t>
      </w:r>
      <w:r w:rsidR="00E06B99">
        <w:rPr>
          <w:rFonts w:eastAsia="Times New Roman"/>
        </w:rPr>
        <w:t xml:space="preserve"> </w:t>
      </w:r>
      <w:r w:rsidRPr="00507E74">
        <w:rPr>
          <w:rFonts w:eastAsia="Times New Roman"/>
        </w:rPr>
        <w:t>rozumieniu ustawy z</w:t>
      </w:r>
      <w:r w:rsidR="00E06B99">
        <w:rPr>
          <w:rFonts w:eastAsia="Times New Roman"/>
        </w:rPr>
        <w:t xml:space="preserve"> </w:t>
      </w:r>
      <w:r w:rsidRPr="00507E74">
        <w:rPr>
          <w:rFonts w:eastAsia="Times New Roman"/>
        </w:rPr>
        <w:t>dnia 16</w:t>
      </w:r>
      <w:r w:rsidR="00E06B99">
        <w:rPr>
          <w:rFonts w:eastAsia="Times New Roman"/>
        </w:rPr>
        <w:t xml:space="preserve"> </w:t>
      </w:r>
      <w:r w:rsidRPr="00507E74">
        <w:rPr>
          <w:rFonts w:eastAsia="Times New Roman"/>
        </w:rPr>
        <w:t>lutego 2007r. o</w:t>
      </w:r>
      <w:r w:rsidR="00E06B99">
        <w:rPr>
          <w:rFonts w:eastAsia="Times New Roman"/>
        </w:rPr>
        <w:t xml:space="preserve"> </w:t>
      </w:r>
      <w:r w:rsidRPr="00507E74">
        <w:rPr>
          <w:rFonts w:eastAsia="Times New Roman"/>
        </w:rPr>
        <w:t>ochronie konkurencji i</w:t>
      </w:r>
      <w:r w:rsidR="00E06B99">
        <w:rPr>
          <w:rFonts w:eastAsia="Times New Roman"/>
        </w:rPr>
        <w:t xml:space="preserve"> </w:t>
      </w:r>
      <w:r w:rsidRPr="00507E74">
        <w:rPr>
          <w:rFonts w:eastAsia="Times New Roman"/>
        </w:rPr>
        <w:t>konsumentów,</w:t>
      </w:r>
      <w:r w:rsidR="00E06B99">
        <w:rPr>
          <w:rFonts w:eastAsia="Times New Roman"/>
        </w:rPr>
        <w:t xml:space="preserve"> </w:t>
      </w:r>
      <w:r w:rsidRPr="00507E74">
        <w:rPr>
          <w:rFonts w:eastAsia="Times New Roman"/>
        </w:rPr>
        <w:t>złożyli odrębne oferty, o</w:t>
      </w:r>
      <w:r>
        <w:rPr>
          <w:rFonts w:eastAsia="Times New Roman"/>
        </w:rPr>
        <w:t>ferty częściowe lub wnioski o do</w:t>
      </w:r>
      <w:r w:rsidRPr="00507E74">
        <w:rPr>
          <w:rFonts w:eastAsia="Times New Roman"/>
        </w:rPr>
        <w:t>puszczenie do udziału w</w:t>
      </w:r>
      <w:r w:rsidR="00CC1CE2">
        <w:rPr>
          <w:rFonts w:eastAsia="Times New Roman"/>
        </w:rPr>
        <w:t xml:space="preserve"> </w:t>
      </w:r>
      <w:r w:rsidRPr="00507E74">
        <w:rPr>
          <w:rFonts w:eastAsia="Times New Roman"/>
        </w:rPr>
        <w:t>postępowaniu, chyba że wykażą, że przygotowali te oferty lub wnioski niezależnie od siebie;</w:t>
      </w:r>
    </w:p>
    <w:p w14:paraId="7CFEF653" w14:textId="62FE9C5B" w:rsidR="000B548D" w:rsidRDefault="000B548D" w:rsidP="000B548D">
      <w:pPr>
        <w:pStyle w:val="Bezodstpw"/>
        <w:jc w:val="both"/>
        <w:rPr>
          <w:rFonts w:eastAsia="Times New Roman"/>
        </w:rPr>
      </w:pPr>
      <w:r w:rsidRPr="00507E74">
        <w:rPr>
          <w:rFonts w:eastAsia="Times New Roman"/>
        </w:rPr>
        <w:t>6)</w:t>
      </w:r>
      <w:r w:rsidR="00E06B99">
        <w:rPr>
          <w:rFonts w:eastAsia="Times New Roman"/>
        </w:rPr>
        <w:t xml:space="preserve"> </w:t>
      </w:r>
      <w:r w:rsidRPr="00507E74">
        <w:rPr>
          <w:rFonts w:eastAsia="Times New Roman"/>
        </w:rPr>
        <w:t>jeżeli, w</w:t>
      </w:r>
      <w:r w:rsidR="00E06B99">
        <w:rPr>
          <w:rFonts w:eastAsia="Times New Roman"/>
        </w:rPr>
        <w:t xml:space="preserve"> </w:t>
      </w:r>
      <w:r w:rsidRPr="00507E74">
        <w:rPr>
          <w:rFonts w:eastAsia="Times New Roman"/>
        </w:rPr>
        <w:t>przypadkach, o</w:t>
      </w:r>
      <w:r w:rsidR="00E06B99">
        <w:rPr>
          <w:rFonts w:eastAsia="Times New Roman"/>
        </w:rPr>
        <w:t xml:space="preserve"> </w:t>
      </w:r>
      <w:r w:rsidRPr="00507E74">
        <w:rPr>
          <w:rFonts w:eastAsia="Times New Roman"/>
        </w:rPr>
        <w:t>których mowa w</w:t>
      </w:r>
      <w:r w:rsidR="00E06B99">
        <w:rPr>
          <w:rFonts w:eastAsia="Times New Roman"/>
        </w:rPr>
        <w:t xml:space="preserve"> </w:t>
      </w:r>
      <w:r w:rsidRPr="00507E74">
        <w:rPr>
          <w:rFonts w:eastAsia="Times New Roman"/>
        </w:rPr>
        <w:t>art.</w:t>
      </w:r>
      <w:r w:rsidR="00E06B99">
        <w:rPr>
          <w:rFonts w:eastAsia="Times New Roman"/>
        </w:rPr>
        <w:t xml:space="preserve"> </w:t>
      </w:r>
      <w:r w:rsidRPr="00507E74">
        <w:rPr>
          <w:rFonts w:eastAsia="Times New Roman"/>
        </w:rPr>
        <w:t>85</w:t>
      </w:r>
      <w:r w:rsidR="00E06B99">
        <w:rPr>
          <w:rFonts w:eastAsia="Times New Roman"/>
        </w:rPr>
        <w:t xml:space="preserve"> </w:t>
      </w:r>
      <w:r w:rsidRPr="00507E74">
        <w:rPr>
          <w:rFonts w:eastAsia="Times New Roman"/>
        </w:rPr>
        <w:t>ust.</w:t>
      </w:r>
      <w:r w:rsidR="00E06B99">
        <w:rPr>
          <w:rFonts w:eastAsia="Times New Roman"/>
        </w:rPr>
        <w:t xml:space="preserve"> </w:t>
      </w:r>
      <w:r w:rsidRPr="00507E74">
        <w:rPr>
          <w:rFonts w:eastAsia="Times New Roman"/>
        </w:rPr>
        <w:t>1</w:t>
      </w:r>
      <w:r w:rsidR="008D2AB8" w:rsidRPr="008D2AB8">
        <w:rPr>
          <w:rFonts w:eastAsia="Times New Roman"/>
        </w:rPr>
        <w:t xml:space="preserve"> </w:t>
      </w:r>
      <w:r w:rsidR="008D2AB8">
        <w:rPr>
          <w:rFonts w:eastAsia="Times New Roman"/>
        </w:rPr>
        <w:t>ustawy PZP</w:t>
      </w:r>
      <w:r w:rsidRPr="00507E74">
        <w:rPr>
          <w:rFonts w:eastAsia="Times New Roman"/>
        </w:rPr>
        <w:t>, doszło d</w:t>
      </w:r>
      <w:r>
        <w:rPr>
          <w:rFonts w:eastAsia="Times New Roman"/>
        </w:rPr>
        <w:t>o zakłócenia konkurencji wynika</w:t>
      </w:r>
      <w:r w:rsidRPr="00507E74">
        <w:rPr>
          <w:rFonts w:eastAsia="Times New Roman"/>
        </w:rPr>
        <w:t>jącego z</w:t>
      </w:r>
      <w:r w:rsidR="00E06B99">
        <w:rPr>
          <w:rFonts w:eastAsia="Times New Roman"/>
        </w:rPr>
        <w:t xml:space="preserve"> </w:t>
      </w:r>
      <w:r w:rsidRPr="00507E74">
        <w:rPr>
          <w:rFonts w:eastAsia="Times New Roman"/>
        </w:rPr>
        <w:t>wcześniejszego zaangażowania tego wykonawcy lub podmiotu, który należy z</w:t>
      </w:r>
      <w:r>
        <w:rPr>
          <w:rFonts w:eastAsia="Times New Roman"/>
        </w:rPr>
        <w:t xml:space="preserve"> wyko</w:t>
      </w:r>
      <w:r w:rsidRPr="00507E74">
        <w:rPr>
          <w:rFonts w:eastAsia="Times New Roman"/>
        </w:rPr>
        <w:t>nawcą do tej samej grupy kapitałowej w</w:t>
      </w:r>
      <w:r w:rsidR="00E06B99">
        <w:rPr>
          <w:rFonts w:eastAsia="Times New Roman"/>
        </w:rPr>
        <w:t xml:space="preserve"> </w:t>
      </w:r>
      <w:r w:rsidRPr="00507E74">
        <w:rPr>
          <w:rFonts w:eastAsia="Times New Roman"/>
        </w:rPr>
        <w:t>rozumieniu ustawy z</w:t>
      </w:r>
      <w:r w:rsidR="00E06B99">
        <w:rPr>
          <w:rFonts w:eastAsia="Times New Roman"/>
        </w:rPr>
        <w:t xml:space="preserve"> </w:t>
      </w:r>
      <w:r w:rsidRPr="00507E74">
        <w:rPr>
          <w:rFonts w:eastAsia="Times New Roman"/>
        </w:rPr>
        <w:t>dnia 16</w:t>
      </w:r>
      <w:r w:rsidR="00E06B99">
        <w:rPr>
          <w:rFonts w:eastAsia="Times New Roman"/>
        </w:rPr>
        <w:t xml:space="preserve"> </w:t>
      </w:r>
      <w:r w:rsidRPr="00507E74">
        <w:rPr>
          <w:rFonts w:eastAsia="Times New Roman"/>
        </w:rPr>
        <w:t>lutego 2007</w:t>
      </w:r>
      <w:r w:rsidR="00E06B99">
        <w:rPr>
          <w:rFonts w:eastAsia="Times New Roman"/>
        </w:rPr>
        <w:t xml:space="preserve"> </w:t>
      </w:r>
      <w:r w:rsidRPr="00507E74">
        <w:rPr>
          <w:rFonts w:eastAsia="Times New Roman"/>
        </w:rPr>
        <w:t>r. o</w:t>
      </w:r>
      <w:r w:rsidR="00E06B99">
        <w:rPr>
          <w:rFonts w:eastAsia="Times New Roman"/>
        </w:rPr>
        <w:t xml:space="preserve"> </w:t>
      </w:r>
      <w:r w:rsidRPr="00507E74">
        <w:rPr>
          <w:rFonts w:eastAsia="Times New Roman"/>
        </w:rPr>
        <w:t>ochronie konkurencji i</w:t>
      </w:r>
      <w:r w:rsidR="00E06B99">
        <w:rPr>
          <w:rFonts w:eastAsia="Times New Roman"/>
        </w:rPr>
        <w:t xml:space="preserve"> </w:t>
      </w:r>
      <w:r w:rsidRPr="00507E74">
        <w:rPr>
          <w:rFonts w:eastAsia="Times New Roman"/>
        </w:rPr>
        <w:t>konsumentów, chyba że spowodowane tym zakłóc</w:t>
      </w:r>
      <w:r>
        <w:rPr>
          <w:rFonts w:eastAsia="Times New Roman"/>
        </w:rPr>
        <w:t>enie konkurencji może być wyeli</w:t>
      </w:r>
      <w:r w:rsidRPr="00507E74">
        <w:rPr>
          <w:rFonts w:eastAsia="Times New Roman"/>
        </w:rPr>
        <w:t>minowane w</w:t>
      </w:r>
      <w:r w:rsidR="00E06B99">
        <w:rPr>
          <w:rFonts w:eastAsia="Times New Roman"/>
        </w:rPr>
        <w:t xml:space="preserve"> </w:t>
      </w:r>
      <w:r w:rsidRPr="00507E74">
        <w:rPr>
          <w:rFonts w:eastAsia="Times New Roman"/>
        </w:rPr>
        <w:t>inny sposób niż przez wykluczenie wykonawcy z</w:t>
      </w:r>
      <w:r w:rsidR="00E06B99">
        <w:rPr>
          <w:rFonts w:eastAsia="Times New Roman"/>
        </w:rPr>
        <w:t xml:space="preserve"> </w:t>
      </w:r>
      <w:r w:rsidRPr="00507E74">
        <w:rPr>
          <w:rFonts w:eastAsia="Times New Roman"/>
        </w:rPr>
        <w:t>udziału w</w:t>
      </w:r>
      <w:r w:rsidR="00E06B99">
        <w:rPr>
          <w:rFonts w:eastAsia="Times New Roman"/>
        </w:rPr>
        <w:t xml:space="preserve"> </w:t>
      </w:r>
      <w:r w:rsidRPr="00507E74">
        <w:rPr>
          <w:rFonts w:eastAsia="Times New Roman"/>
        </w:rPr>
        <w:t xml:space="preserve">postępowaniu </w:t>
      </w:r>
      <w:r w:rsidR="00E06B99">
        <w:rPr>
          <w:rFonts w:eastAsia="Times New Roman"/>
        </w:rPr>
        <w:t xml:space="preserve">                           </w:t>
      </w:r>
      <w:r w:rsidRPr="00507E74">
        <w:rPr>
          <w:rFonts w:eastAsia="Times New Roman"/>
        </w:rPr>
        <w:t>o</w:t>
      </w:r>
      <w:r>
        <w:rPr>
          <w:rFonts w:eastAsia="Times New Roman"/>
        </w:rPr>
        <w:t xml:space="preserve"> udziele</w:t>
      </w:r>
      <w:r w:rsidRPr="00507E74">
        <w:rPr>
          <w:rFonts w:eastAsia="Times New Roman"/>
        </w:rPr>
        <w:t>nie zamówienia.</w:t>
      </w:r>
    </w:p>
    <w:p w14:paraId="032419B0" w14:textId="6DF95DDA" w:rsidR="00266B70" w:rsidRPr="00266B70" w:rsidRDefault="00885EC8" w:rsidP="000B548D">
      <w:pPr>
        <w:pStyle w:val="Bezodstpw"/>
        <w:jc w:val="both"/>
      </w:pPr>
      <w:r w:rsidRPr="00266B70">
        <w:rPr>
          <w:b/>
        </w:rPr>
        <w:t>1.2. Na podstawie art. 7 ust. 1 ustawy z dnia 13 kwietnia 2022 r. o szczególnych rozwiązaniach w zakresie przeciwdziałania wspieraniu agresji na Ukrainę oraz służących ochronie bezpieczeństwa narodowego (</w:t>
      </w:r>
      <w:proofErr w:type="spellStart"/>
      <w:r w:rsidR="00F647C2">
        <w:rPr>
          <w:b/>
        </w:rPr>
        <w:t>t.j</w:t>
      </w:r>
      <w:proofErr w:type="spellEnd"/>
      <w:r w:rsidR="00F647C2">
        <w:rPr>
          <w:b/>
        </w:rPr>
        <w:t>. Dz.U. z 2023 r. poz. 1497 ze zm.</w:t>
      </w:r>
      <w:r w:rsidRPr="00266B70">
        <w:rPr>
          <w:b/>
        </w:rPr>
        <w:t>) wyklucza się</w:t>
      </w:r>
      <w:r w:rsidRPr="00266B70">
        <w:t xml:space="preserve">: </w:t>
      </w:r>
    </w:p>
    <w:p w14:paraId="0BBEE73C" w14:textId="77777777" w:rsidR="00266B70" w:rsidRPr="00266B70" w:rsidRDefault="00885EC8" w:rsidP="000B548D">
      <w:pPr>
        <w:pStyle w:val="Bezodstpw"/>
        <w:jc w:val="both"/>
      </w:pPr>
      <w:r w:rsidRPr="00266B70">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DBE0ED1" w14:textId="77777777" w:rsidR="00266B70" w:rsidRPr="00266B70" w:rsidRDefault="00885EC8" w:rsidP="000B548D">
      <w:pPr>
        <w:pStyle w:val="Bezodstpw"/>
        <w:jc w:val="both"/>
      </w:pPr>
      <w:r w:rsidRPr="00266B70">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46D9AD7" w14:textId="77777777" w:rsidR="00266B70" w:rsidRPr="00266B70" w:rsidRDefault="00885EC8" w:rsidP="000B548D">
      <w:pPr>
        <w:pStyle w:val="Bezodstpw"/>
        <w:jc w:val="both"/>
      </w:pPr>
      <w:r w:rsidRPr="00266B70">
        <w:t xml:space="preserve">c) wykonawcę oraz uczestnika konkursu, którego jednostką dominującą w rozumieniu art. 3 ust. 1 pkt 37 ustawy z dnia 29 września 1994 r. o rachunkowości (Dz. U. z 2021 r. poz. 217, </w:t>
      </w:r>
      <w:r w:rsidR="00266B70" w:rsidRPr="00266B70">
        <w:t xml:space="preserve">2105 i 2106) jest </w:t>
      </w:r>
      <w:r w:rsidRPr="00266B70">
        <w:t xml:space="preserve">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581F8554" w14:textId="7BD9D795" w:rsidR="00885EC8" w:rsidRPr="00266B70" w:rsidRDefault="00885EC8" w:rsidP="000B548D">
      <w:pPr>
        <w:pStyle w:val="Bezodstpw"/>
        <w:jc w:val="both"/>
      </w:pPr>
      <w:r w:rsidRPr="00266B70">
        <w:t>1.2.1. Wykluczenie następuje na okres trwania okoliczności określonych w art. 7 ust. 1 pkt 3 cytowanej ustawy. W przypadku wykonawcy lub uczestnika konkursu wykluczonego na podstawie art. 7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C3CBD1F" w14:textId="3B80FB30" w:rsidR="000B548D" w:rsidRPr="00E06B99" w:rsidRDefault="00E06B99" w:rsidP="000B548D">
      <w:pPr>
        <w:pStyle w:val="Bezodstpw"/>
        <w:jc w:val="both"/>
        <w:rPr>
          <w:b/>
        </w:rPr>
      </w:pPr>
      <w:r>
        <w:rPr>
          <w:b/>
        </w:rPr>
        <w:lastRenderedPageBreak/>
        <w:t>2</w:t>
      </w:r>
      <w:r w:rsidR="000B548D" w:rsidRPr="00E06B99">
        <w:rPr>
          <w:b/>
        </w:rPr>
        <w:t>. Zamawiający nie przewiduje wykluczenia Wykonawcy w zakresie podstaw o</w:t>
      </w:r>
      <w:r w:rsidR="00B77731">
        <w:rPr>
          <w:b/>
        </w:rPr>
        <w:t>kreślonych w art. 109 ustawy PZP</w:t>
      </w:r>
      <w:r w:rsidR="000B548D" w:rsidRPr="00E06B99">
        <w:rPr>
          <w:b/>
        </w:rPr>
        <w:t xml:space="preserve">. </w:t>
      </w:r>
    </w:p>
    <w:p w14:paraId="2130288D" w14:textId="3BBBF75F" w:rsidR="000B548D" w:rsidRPr="002649C2" w:rsidRDefault="00E06B99" w:rsidP="000B548D">
      <w:pPr>
        <w:pStyle w:val="Bezodstpw"/>
        <w:jc w:val="both"/>
      </w:pPr>
      <w:r>
        <w:t>3</w:t>
      </w:r>
      <w:r w:rsidR="000B548D" w:rsidRPr="002649C2">
        <w:t>. Wykonawca może zostać wykluczony przez zamawiającego na każdym etapie postępowania o udzielenie zamówienia.</w:t>
      </w:r>
      <w:r w:rsidR="00023C0E">
        <w:t xml:space="preserve"> Przesłanki wykluczenia dotyczą także podmiotu udostępniającego na zasoby, którego powołuje się Wykonawca przy spełnianiu warunków udziału w postępowaniu. </w:t>
      </w:r>
    </w:p>
    <w:p w14:paraId="4F907E57" w14:textId="154A8513" w:rsidR="000B548D" w:rsidRPr="002649C2" w:rsidRDefault="00E06B99" w:rsidP="000B548D">
      <w:pPr>
        <w:pStyle w:val="Bezodstpw"/>
        <w:jc w:val="both"/>
      </w:pPr>
      <w:r>
        <w:rPr>
          <w:rFonts w:cs="Tahoma"/>
        </w:rPr>
        <w:t>4</w:t>
      </w:r>
      <w:r w:rsidR="000B548D" w:rsidRPr="002649C2">
        <w:rPr>
          <w:rFonts w:cs="Tahoma"/>
        </w:rPr>
        <w:t xml:space="preserve">. </w:t>
      </w:r>
      <w:r w:rsidR="000B548D" w:rsidRPr="002649C2">
        <w:t xml:space="preserve"> Wykonawca nie podlega wykluczeniu w okolicznościach określonych w</w:t>
      </w:r>
      <w:r>
        <w:t xml:space="preserve"> </w:t>
      </w:r>
      <w:r w:rsidR="000B548D" w:rsidRPr="002649C2">
        <w:t>art.</w:t>
      </w:r>
      <w:r>
        <w:t xml:space="preserve"> </w:t>
      </w:r>
      <w:r w:rsidR="000B548D" w:rsidRPr="002649C2">
        <w:t>108 ust.</w:t>
      </w:r>
      <w:r>
        <w:t xml:space="preserve"> </w:t>
      </w:r>
      <w:r w:rsidR="000B548D" w:rsidRPr="002649C2">
        <w:t>1 pkt 1, 2 i 5 ustawy P</w:t>
      </w:r>
      <w:r w:rsidR="00A56F5C">
        <w:t>ZP</w:t>
      </w:r>
      <w:r w:rsidR="000B548D" w:rsidRPr="002649C2">
        <w:t xml:space="preserve">, jeżeli udowodni </w:t>
      </w:r>
      <w:r>
        <w:t>Z</w:t>
      </w:r>
      <w:r w:rsidR="000B548D" w:rsidRPr="002649C2">
        <w:t>amawiającemu, że spełnił łącznie następujące przesłanki:</w:t>
      </w:r>
    </w:p>
    <w:p w14:paraId="754BB6A1" w14:textId="77777777" w:rsidR="000B548D" w:rsidRDefault="000B548D" w:rsidP="000B548D">
      <w:pPr>
        <w:pStyle w:val="Bezodstpw"/>
        <w:jc w:val="both"/>
        <w:rPr>
          <w:rFonts w:eastAsia="Times New Roman"/>
        </w:rPr>
      </w:pPr>
      <w:r>
        <w:rPr>
          <w:rFonts w:eastAsia="Times New Roman"/>
        </w:rPr>
        <w:t xml:space="preserve">1) </w:t>
      </w:r>
      <w:r w:rsidRPr="002649C2">
        <w:rPr>
          <w:rFonts w:eastAsia="Times New Roman"/>
        </w:rPr>
        <w:t>naprawił lub zobowiązał się do naprawienia szkody wyrządzonej przestępstwem, wykroczeniem lub swoim nieprawidłowym postępowaniem, w</w:t>
      </w:r>
      <w:r w:rsidR="00E06B99">
        <w:rPr>
          <w:rFonts w:eastAsia="Times New Roman"/>
        </w:rPr>
        <w:t xml:space="preserve"> </w:t>
      </w:r>
      <w:r w:rsidRPr="002649C2">
        <w:rPr>
          <w:rFonts w:eastAsia="Times New Roman"/>
        </w:rPr>
        <w:t>tym poprzez zadośćuczynienie pieniężne;</w:t>
      </w:r>
    </w:p>
    <w:p w14:paraId="74AA3552" w14:textId="77777777" w:rsidR="000B548D" w:rsidRPr="002649C2" w:rsidRDefault="000B548D" w:rsidP="000B548D">
      <w:pPr>
        <w:pStyle w:val="Bezodstpw"/>
        <w:jc w:val="both"/>
        <w:rPr>
          <w:rFonts w:eastAsia="Times New Roman" w:cs="Times New Roman"/>
        </w:rPr>
      </w:pPr>
      <w:r w:rsidRPr="002649C2">
        <w:rPr>
          <w:rFonts w:eastAsia="Times New Roman"/>
        </w:rPr>
        <w:t>2)</w:t>
      </w:r>
      <w:r w:rsidR="00E06B99">
        <w:rPr>
          <w:rFonts w:eastAsia="Times New Roman"/>
        </w:rPr>
        <w:t xml:space="preserve"> </w:t>
      </w:r>
      <w:r w:rsidRPr="002649C2">
        <w:rPr>
          <w:rFonts w:eastAsia="Times New Roman"/>
        </w:rPr>
        <w:t>wyczerpująco wyjaśnił fakty i</w:t>
      </w:r>
      <w:r w:rsidR="00E06B99">
        <w:rPr>
          <w:rFonts w:eastAsia="Times New Roman"/>
        </w:rPr>
        <w:t xml:space="preserve"> </w:t>
      </w:r>
      <w:r w:rsidRPr="002649C2">
        <w:rPr>
          <w:rFonts w:eastAsia="Times New Roman"/>
        </w:rPr>
        <w:t>okoliczności związane z</w:t>
      </w:r>
      <w:r w:rsidR="00E06B99">
        <w:rPr>
          <w:rFonts w:eastAsia="Times New Roman"/>
        </w:rPr>
        <w:t xml:space="preserve"> </w:t>
      </w:r>
      <w:r w:rsidRPr="002649C2">
        <w:rPr>
          <w:rFonts w:eastAsia="Times New Roman"/>
        </w:rPr>
        <w:t xml:space="preserve">przestępstwem, wykroczeniem lub swoim nieprawidłowym postępowaniem oraz spowodowanymi przez </w:t>
      </w:r>
      <w:r>
        <w:rPr>
          <w:rFonts w:eastAsia="Times New Roman"/>
        </w:rPr>
        <w:t>nie szkodami, aktywnie współpra</w:t>
      </w:r>
      <w:r w:rsidRPr="002649C2">
        <w:rPr>
          <w:rFonts w:eastAsia="Times New Roman"/>
        </w:rPr>
        <w:t>cując odpowiednio z</w:t>
      </w:r>
      <w:r w:rsidR="00E06B99">
        <w:rPr>
          <w:rFonts w:eastAsia="Times New Roman"/>
        </w:rPr>
        <w:t xml:space="preserve"> </w:t>
      </w:r>
      <w:r w:rsidRPr="002649C2">
        <w:rPr>
          <w:rFonts w:eastAsia="Times New Roman"/>
        </w:rPr>
        <w:t>właściwymi organami, w</w:t>
      </w:r>
      <w:r w:rsidR="00E06B99">
        <w:rPr>
          <w:rFonts w:eastAsia="Times New Roman"/>
        </w:rPr>
        <w:t xml:space="preserve"> </w:t>
      </w:r>
      <w:r w:rsidRPr="002649C2">
        <w:rPr>
          <w:rFonts w:eastAsia="Times New Roman"/>
        </w:rPr>
        <w:t>tym organami ścigania, lub zamawiającym;</w:t>
      </w:r>
    </w:p>
    <w:p w14:paraId="40CC8E4A" w14:textId="77777777" w:rsidR="000B548D" w:rsidRDefault="000B548D" w:rsidP="000B548D">
      <w:pPr>
        <w:pStyle w:val="Bezodstpw"/>
        <w:jc w:val="both"/>
        <w:rPr>
          <w:rFonts w:eastAsia="Times New Roman"/>
        </w:rPr>
      </w:pPr>
      <w:r w:rsidRPr="002649C2">
        <w:rPr>
          <w:rFonts w:eastAsia="Times New Roman"/>
        </w:rPr>
        <w:t>3)</w:t>
      </w:r>
      <w:r w:rsidR="00E06B99">
        <w:rPr>
          <w:rFonts w:eastAsia="Times New Roman"/>
        </w:rPr>
        <w:t xml:space="preserve"> </w:t>
      </w:r>
      <w:r w:rsidRPr="002649C2">
        <w:rPr>
          <w:rFonts w:eastAsia="Times New Roman"/>
        </w:rPr>
        <w:t>podjął konkretne środki techniczne, organizacyjne i</w:t>
      </w:r>
      <w:r w:rsidR="00E06B99">
        <w:rPr>
          <w:rFonts w:eastAsia="Times New Roman"/>
        </w:rPr>
        <w:t xml:space="preserve"> </w:t>
      </w:r>
      <w:r w:rsidRPr="002649C2">
        <w:rPr>
          <w:rFonts w:eastAsia="Times New Roman"/>
        </w:rPr>
        <w:t>kadrowe, o</w:t>
      </w:r>
      <w:r>
        <w:rPr>
          <w:rFonts w:eastAsia="Times New Roman"/>
        </w:rPr>
        <w:t>dpowiednie dla zapobiegania dal</w:t>
      </w:r>
      <w:r w:rsidRPr="002649C2">
        <w:rPr>
          <w:rFonts w:eastAsia="Times New Roman"/>
        </w:rPr>
        <w:t>szym przestępstwom, wykroczeniom lub nieprawidłowemu postępowaniu, w</w:t>
      </w:r>
      <w:r w:rsidR="00E06B99">
        <w:rPr>
          <w:rFonts w:eastAsia="Times New Roman"/>
        </w:rPr>
        <w:t xml:space="preserve"> </w:t>
      </w:r>
      <w:r w:rsidRPr="002649C2">
        <w:rPr>
          <w:rFonts w:eastAsia="Times New Roman"/>
        </w:rPr>
        <w:t>szczególności:</w:t>
      </w:r>
    </w:p>
    <w:p w14:paraId="027B7E55" w14:textId="77777777" w:rsidR="000B548D" w:rsidRDefault="000B548D" w:rsidP="000B548D">
      <w:pPr>
        <w:pStyle w:val="Bezodstpw"/>
        <w:jc w:val="both"/>
        <w:rPr>
          <w:rFonts w:eastAsia="Times New Roman"/>
        </w:rPr>
      </w:pPr>
      <w:r w:rsidRPr="002649C2">
        <w:rPr>
          <w:rFonts w:eastAsia="Times New Roman"/>
        </w:rPr>
        <w:t>a)</w:t>
      </w:r>
      <w:r w:rsidR="00E06B99">
        <w:rPr>
          <w:rFonts w:eastAsia="Times New Roman"/>
        </w:rPr>
        <w:t xml:space="preserve"> </w:t>
      </w:r>
      <w:r w:rsidRPr="002649C2">
        <w:rPr>
          <w:rFonts w:eastAsia="Times New Roman"/>
        </w:rPr>
        <w:t>zerwał wszelkie powiązania z</w:t>
      </w:r>
      <w:r w:rsidR="00E06B99">
        <w:rPr>
          <w:rFonts w:eastAsia="Times New Roman"/>
        </w:rPr>
        <w:t xml:space="preserve"> </w:t>
      </w:r>
      <w:r w:rsidRPr="002649C2">
        <w:rPr>
          <w:rFonts w:eastAsia="Times New Roman"/>
        </w:rPr>
        <w:t>osobami lub podmiotami odpowiedzialnymi za nieprawidłowe postępowanie wykonawcy,</w:t>
      </w:r>
    </w:p>
    <w:p w14:paraId="56AA475D" w14:textId="77777777" w:rsidR="000B548D" w:rsidRDefault="000B548D" w:rsidP="000B548D">
      <w:pPr>
        <w:pStyle w:val="Bezodstpw"/>
        <w:jc w:val="both"/>
        <w:rPr>
          <w:rFonts w:eastAsia="Times New Roman"/>
        </w:rPr>
      </w:pPr>
      <w:r w:rsidRPr="002649C2">
        <w:rPr>
          <w:rFonts w:eastAsia="Times New Roman"/>
        </w:rPr>
        <w:t>b)</w:t>
      </w:r>
      <w:r w:rsidR="00E06B99">
        <w:rPr>
          <w:rFonts w:eastAsia="Times New Roman"/>
        </w:rPr>
        <w:t xml:space="preserve"> </w:t>
      </w:r>
      <w:r w:rsidRPr="002649C2">
        <w:rPr>
          <w:rFonts w:eastAsia="Times New Roman"/>
        </w:rPr>
        <w:t>zreorganizował personel,</w:t>
      </w:r>
    </w:p>
    <w:p w14:paraId="5D809560" w14:textId="77777777" w:rsidR="000B548D" w:rsidRDefault="000B548D" w:rsidP="000B548D">
      <w:pPr>
        <w:pStyle w:val="Bezodstpw"/>
        <w:jc w:val="both"/>
        <w:rPr>
          <w:rFonts w:eastAsia="Times New Roman"/>
        </w:rPr>
      </w:pPr>
      <w:r w:rsidRPr="002649C2">
        <w:rPr>
          <w:rFonts w:eastAsia="Times New Roman"/>
        </w:rPr>
        <w:t>c)</w:t>
      </w:r>
      <w:r w:rsidR="00E06B99">
        <w:rPr>
          <w:rFonts w:eastAsia="Times New Roman"/>
        </w:rPr>
        <w:t xml:space="preserve"> </w:t>
      </w:r>
      <w:r w:rsidRPr="002649C2">
        <w:rPr>
          <w:rFonts w:eastAsia="Times New Roman"/>
        </w:rPr>
        <w:t>wdrożył system sprawozdawczości i</w:t>
      </w:r>
      <w:r w:rsidR="00E06B99">
        <w:rPr>
          <w:rFonts w:eastAsia="Times New Roman"/>
        </w:rPr>
        <w:t xml:space="preserve"> </w:t>
      </w:r>
      <w:r w:rsidRPr="002649C2">
        <w:rPr>
          <w:rFonts w:eastAsia="Times New Roman"/>
        </w:rPr>
        <w:t>kontroli,</w:t>
      </w:r>
    </w:p>
    <w:p w14:paraId="28EF6582" w14:textId="77777777" w:rsidR="000B548D" w:rsidRDefault="000B548D" w:rsidP="000B548D">
      <w:pPr>
        <w:pStyle w:val="Bezodstpw"/>
        <w:jc w:val="both"/>
        <w:rPr>
          <w:rFonts w:eastAsia="Times New Roman"/>
        </w:rPr>
      </w:pPr>
      <w:r w:rsidRPr="002649C2">
        <w:rPr>
          <w:rFonts w:eastAsia="Times New Roman"/>
        </w:rPr>
        <w:t>d)</w:t>
      </w:r>
      <w:r w:rsidR="00E06B99">
        <w:rPr>
          <w:rFonts w:eastAsia="Times New Roman"/>
        </w:rPr>
        <w:t xml:space="preserve"> </w:t>
      </w:r>
      <w:r w:rsidRPr="002649C2">
        <w:rPr>
          <w:rFonts w:eastAsia="Times New Roman"/>
        </w:rPr>
        <w:t>utworzył struktury audytu wewnętrznego do monitorowania przestrzegania przepis</w:t>
      </w:r>
      <w:r>
        <w:rPr>
          <w:rFonts w:eastAsia="Times New Roman"/>
        </w:rPr>
        <w:t>ów, we</w:t>
      </w:r>
      <w:r w:rsidRPr="002649C2">
        <w:rPr>
          <w:rFonts w:eastAsia="Times New Roman"/>
        </w:rPr>
        <w:t>wnętrznych regulacji lub standardów,</w:t>
      </w:r>
    </w:p>
    <w:p w14:paraId="0315F9B5" w14:textId="77777777" w:rsidR="000B548D" w:rsidRDefault="000B548D" w:rsidP="000B548D">
      <w:pPr>
        <w:pStyle w:val="Bezodstpw"/>
        <w:jc w:val="both"/>
        <w:rPr>
          <w:rFonts w:eastAsia="Times New Roman"/>
        </w:rPr>
      </w:pPr>
      <w:r w:rsidRPr="002649C2">
        <w:rPr>
          <w:rFonts w:eastAsia="Times New Roman"/>
        </w:rPr>
        <w:t>e)</w:t>
      </w:r>
      <w:r w:rsidR="00E06B99">
        <w:rPr>
          <w:rFonts w:eastAsia="Times New Roman"/>
        </w:rPr>
        <w:t xml:space="preserve"> </w:t>
      </w:r>
      <w:r w:rsidRPr="002649C2">
        <w:rPr>
          <w:rFonts w:eastAsia="Times New Roman"/>
        </w:rPr>
        <w:t>wprowadził wewnętrzne regulacje dotyczące odpowiedzialności i</w:t>
      </w:r>
      <w:r>
        <w:rPr>
          <w:rFonts w:eastAsia="Times New Roman"/>
        </w:rPr>
        <w:t xml:space="preserve"> odszkodowań za nieprze</w:t>
      </w:r>
      <w:r w:rsidRPr="002649C2">
        <w:rPr>
          <w:rFonts w:eastAsia="Times New Roman"/>
        </w:rPr>
        <w:t>strzeganie przepisów, wewnętrznych regulacji lub standardów.</w:t>
      </w:r>
    </w:p>
    <w:p w14:paraId="495247F5" w14:textId="72F838AB" w:rsidR="0055754A" w:rsidRDefault="00E06B99" w:rsidP="00FC486D">
      <w:pPr>
        <w:pStyle w:val="Bezodstpw"/>
        <w:jc w:val="both"/>
        <w:rPr>
          <w:rFonts w:eastAsia="Times New Roman"/>
        </w:rPr>
      </w:pPr>
      <w:r>
        <w:rPr>
          <w:rFonts w:eastAsia="Times New Roman"/>
        </w:rPr>
        <w:t>5</w:t>
      </w:r>
      <w:r w:rsidR="000B548D">
        <w:rPr>
          <w:rFonts w:eastAsia="Times New Roman"/>
        </w:rPr>
        <w:t>. Zamawiający oceni</w:t>
      </w:r>
      <w:r w:rsidR="000B548D" w:rsidRPr="002649C2">
        <w:rPr>
          <w:rFonts w:eastAsia="Times New Roman"/>
        </w:rPr>
        <w:t>,</w:t>
      </w:r>
      <w:r>
        <w:rPr>
          <w:rFonts w:eastAsia="Times New Roman"/>
        </w:rPr>
        <w:t xml:space="preserve"> </w:t>
      </w:r>
      <w:r w:rsidR="000B548D" w:rsidRPr="002649C2">
        <w:rPr>
          <w:rFonts w:eastAsia="Times New Roman"/>
        </w:rPr>
        <w:t>czy podjęte przez wykonawcę czynności, o</w:t>
      </w:r>
      <w:r>
        <w:rPr>
          <w:rFonts w:eastAsia="Times New Roman"/>
        </w:rPr>
        <w:t xml:space="preserve"> </w:t>
      </w:r>
      <w:r w:rsidR="000B548D" w:rsidRPr="002649C2">
        <w:rPr>
          <w:rFonts w:eastAsia="Times New Roman"/>
        </w:rPr>
        <w:t>których mowa w</w:t>
      </w:r>
      <w:r w:rsidR="000B548D">
        <w:rPr>
          <w:rFonts w:eastAsia="Times New Roman"/>
        </w:rPr>
        <w:t xml:space="preserve"> pkt. </w:t>
      </w:r>
      <w:r>
        <w:rPr>
          <w:rFonts w:eastAsia="Times New Roman"/>
        </w:rPr>
        <w:t>4</w:t>
      </w:r>
      <w:r w:rsidR="000B548D" w:rsidRPr="002649C2">
        <w:rPr>
          <w:rFonts w:eastAsia="Times New Roman"/>
        </w:rPr>
        <w:t>, są wy-starczające do wykazania jego rzetelności, uwzględniając wagę i</w:t>
      </w:r>
      <w:r w:rsidR="00CC1CE2">
        <w:rPr>
          <w:rFonts w:eastAsia="Times New Roman"/>
        </w:rPr>
        <w:t xml:space="preserve"> </w:t>
      </w:r>
      <w:r w:rsidR="000B548D" w:rsidRPr="002649C2">
        <w:rPr>
          <w:rFonts w:eastAsia="Times New Roman"/>
        </w:rPr>
        <w:t>szc</w:t>
      </w:r>
      <w:r w:rsidR="000B548D">
        <w:rPr>
          <w:rFonts w:eastAsia="Times New Roman"/>
        </w:rPr>
        <w:t>zególne okoliczności czynu wyko</w:t>
      </w:r>
      <w:r w:rsidR="000B548D" w:rsidRPr="002649C2">
        <w:rPr>
          <w:rFonts w:eastAsia="Times New Roman"/>
        </w:rPr>
        <w:t>nawcy. Jeżeli podjęte przez wykonawcę czynności, o</w:t>
      </w:r>
      <w:r>
        <w:rPr>
          <w:rFonts w:eastAsia="Times New Roman"/>
        </w:rPr>
        <w:t xml:space="preserve"> </w:t>
      </w:r>
      <w:r w:rsidR="000B548D" w:rsidRPr="002649C2">
        <w:rPr>
          <w:rFonts w:eastAsia="Times New Roman"/>
        </w:rPr>
        <w:t>których mowa w</w:t>
      </w:r>
      <w:r>
        <w:rPr>
          <w:rFonts w:eastAsia="Times New Roman"/>
        </w:rPr>
        <w:t xml:space="preserve"> </w:t>
      </w:r>
      <w:r w:rsidR="000B548D" w:rsidRPr="002649C2">
        <w:rPr>
          <w:rFonts w:eastAsia="Times New Roman"/>
        </w:rPr>
        <w:t>ust.</w:t>
      </w:r>
      <w:r>
        <w:rPr>
          <w:rFonts w:eastAsia="Times New Roman"/>
        </w:rPr>
        <w:t xml:space="preserve"> </w:t>
      </w:r>
      <w:r w:rsidR="000B548D" w:rsidRPr="002649C2">
        <w:rPr>
          <w:rFonts w:eastAsia="Times New Roman"/>
        </w:rPr>
        <w:t xml:space="preserve">2, nie są wystarczające do wykazania jego rzetelności, </w:t>
      </w:r>
      <w:r>
        <w:rPr>
          <w:rFonts w:eastAsia="Times New Roman"/>
        </w:rPr>
        <w:t>Z</w:t>
      </w:r>
      <w:r w:rsidR="000B548D" w:rsidRPr="002649C2">
        <w:rPr>
          <w:rFonts w:eastAsia="Times New Roman"/>
        </w:rPr>
        <w:t>amawiający wyklucza wykonawcę.</w:t>
      </w:r>
    </w:p>
    <w:p w14:paraId="37A2EB96" w14:textId="77777777" w:rsidR="00FC486D" w:rsidRPr="00FC486D" w:rsidRDefault="00FC486D" w:rsidP="00FC486D">
      <w:pPr>
        <w:pStyle w:val="Bezodstpw"/>
        <w:jc w:val="both"/>
        <w:rPr>
          <w:rFonts w:cs="Tahoma"/>
        </w:rPr>
      </w:pPr>
    </w:p>
    <w:p w14:paraId="7C5A00FB" w14:textId="1E125B86" w:rsidR="00F92C40" w:rsidRPr="004D3C2B" w:rsidRDefault="007F21D4" w:rsidP="004D3C2B">
      <w:pPr>
        <w:autoSpaceDE w:val="0"/>
        <w:autoSpaceDN w:val="0"/>
        <w:adjustRightInd w:val="0"/>
        <w:jc w:val="both"/>
        <w:rPr>
          <w:rFonts w:cs="Tahoma"/>
          <w:b/>
        </w:rPr>
      </w:pPr>
      <w:r>
        <w:rPr>
          <w:rFonts w:cs="Tahoma"/>
          <w:b/>
        </w:rPr>
        <w:t>II</w:t>
      </w:r>
      <w:r w:rsidR="004505CD">
        <w:rPr>
          <w:rFonts w:cs="Tahoma"/>
          <w:b/>
        </w:rPr>
        <w:t xml:space="preserve">. Zamawiający </w:t>
      </w:r>
      <w:r w:rsidR="007D1F8B">
        <w:rPr>
          <w:rFonts w:cs="Tahoma"/>
          <w:b/>
        </w:rPr>
        <w:t xml:space="preserve">nie </w:t>
      </w:r>
      <w:r w:rsidR="006A2272">
        <w:rPr>
          <w:rFonts w:cs="Tahoma"/>
          <w:b/>
        </w:rPr>
        <w:t>określił warunków</w:t>
      </w:r>
      <w:r w:rsidR="007D1F8B">
        <w:rPr>
          <w:rFonts w:cs="Tahoma"/>
          <w:b/>
        </w:rPr>
        <w:t xml:space="preserve"> udziału w </w:t>
      </w:r>
      <w:r w:rsidRPr="00C426F1">
        <w:rPr>
          <w:rFonts w:cs="Tahoma"/>
          <w:b/>
        </w:rPr>
        <w:t xml:space="preserve">postępowaniu. </w:t>
      </w:r>
    </w:p>
    <w:p w14:paraId="04C10CA7" w14:textId="2D877320" w:rsidR="00321F0F" w:rsidRDefault="00F92C40" w:rsidP="004D3C2B">
      <w:pPr>
        <w:autoSpaceDE w:val="0"/>
        <w:autoSpaceDN w:val="0"/>
        <w:adjustRightInd w:val="0"/>
        <w:spacing w:after="0" w:line="240" w:lineRule="auto"/>
        <w:jc w:val="both"/>
        <w:rPr>
          <w:rFonts w:cs="Tahoma"/>
          <w:b/>
        </w:rPr>
      </w:pPr>
      <w:r w:rsidRPr="0039652D">
        <w:rPr>
          <w:rFonts w:cs="Tahoma"/>
          <w:b/>
        </w:rPr>
        <w:t>III. Informacja dla Wykonawców wspólnie ubiegających się o udzielenie zamówienia</w:t>
      </w:r>
      <w:r w:rsidR="00D74BB3">
        <w:rPr>
          <w:rFonts w:cs="Tahoma"/>
          <w:b/>
        </w:rPr>
        <w:t xml:space="preserve"> - </w:t>
      </w:r>
      <w:r w:rsidR="00D74BB3" w:rsidRPr="00CE1D1F">
        <w:rPr>
          <w:b/>
          <w:bCs/>
        </w:rPr>
        <w:t>Oferta składana przez podmioty występujące wspólnie</w:t>
      </w:r>
      <w:r w:rsidR="00D74BB3">
        <w:rPr>
          <w:b/>
          <w:bCs/>
        </w:rPr>
        <w:t>.</w:t>
      </w:r>
    </w:p>
    <w:p w14:paraId="1196D1D2" w14:textId="7FCA063F" w:rsidR="00F92C40" w:rsidRPr="002D3578" w:rsidRDefault="00321F0F" w:rsidP="002D3578">
      <w:pPr>
        <w:pStyle w:val="Bezodstpw"/>
        <w:jc w:val="both"/>
        <w:rPr>
          <w:rFonts w:cstheme="minorHAnsi"/>
        </w:rPr>
      </w:pPr>
      <w: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r w:rsidR="002D3578" w:rsidRPr="0039652D">
        <w:rPr>
          <w:rFonts w:eastAsia="Times New Roman" w:cs="Times New Roman"/>
        </w:rPr>
        <w:t>Pełnomocnictwo winno być załączone do oferty</w:t>
      </w:r>
      <w:r w:rsidR="002D3578" w:rsidRPr="002D3578">
        <w:rPr>
          <w:rFonts w:cstheme="minorHAnsi"/>
        </w:rPr>
        <w:t xml:space="preserve"> </w:t>
      </w:r>
      <w:r w:rsidR="002D3578" w:rsidRPr="004D3C2B">
        <w:rPr>
          <w:rFonts w:cstheme="minorHAnsi"/>
        </w:rPr>
        <w:t>(podpisane zgodnie z informacją zawartą w pkt 5.2.</w:t>
      </w:r>
      <w:r w:rsidR="00B44492">
        <w:rPr>
          <w:rFonts w:cstheme="minorHAnsi"/>
        </w:rPr>
        <w:t xml:space="preserve"> Roz IX SWZ</w:t>
      </w:r>
      <w:r w:rsidR="002D3578" w:rsidRPr="004D3C2B">
        <w:rPr>
          <w:rFonts w:cstheme="minorHAnsi"/>
        </w:rPr>
        <w:t>).</w:t>
      </w:r>
    </w:p>
    <w:p w14:paraId="502D573D" w14:textId="7D9E76C3" w:rsidR="00F92C40" w:rsidRDefault="00F92C40" w:rsidP="004D3C2B">
      <w:pPr>
        <w:spacing w:after="0" w:line="240" w:lineRule="auto"/>
        <w:contextualSpacing/>
        <w:jc w:val="both"/>
        <w:rPr>
          <w:rFonts w:eastAsia="Times New Roman" w:cs="Times New Roman"/>
        </w:rPr>
      </w:pPr>
      <w:r w:rsidRPr="00495836">
        <w:rPr>
          <w:rFonts w:eastAsia="Times New Roman" w:cs="Times New Roman"/>
        </w:rPr>
        <w:t>2.W przypadku Wykonawców wspólnie ubiegających się o udzielenie z</w:t>
      </w:r>
      <w:r w:rsidR="00BE6C44" w:rsidRPr="00495836">
        <w:rPr>
          <w:rFonts w:eastAsia="Times New Roman" w:cs="Times New Roman"/>
        </w:rPr>
        <w:t xml:space="preserve">amówienia, </w:t>
      </w:r>
      <w:r w:rsidR="00F63889">
        <w:rPr>
          <w:rFonts w:eastAsia="Times New Roman" w:cs="Times New Roman"/>
        </w:rPr>
        <w:t>oświadczenia zał</w:t>
      </w:r>
      <w:r w:rsidR="002D3578">
        <w:rPr>
          <w:rFonts w:eastAsia="Times New Roman" w:cs="Times New Roman"/>
        </w:rPr>
        <w:t>ącznik</w:t>
      </w:r>
      <w:r w:rsidR="00D635F9">
        <w:rPr>
          <w:rFonts w:eastAsia="Times New Roman" w:cs="Times New Roman"/>
        </w:rPr>
        <w:t xml:space="preserve"> nr 4</w:t>
      </w:r>
      <w:r w:rsidR="006A2272">
        <w:rPr>
          <w:rFonts w:eastAsia="Times New Roman" w:cs="Times New Roman"/>
        </w:rPr>
        <w:t xml:space="preserve"> </w:t>
      </w:r>
      <w:r w:rsidRPr="00495836">
        <w:rPr>
          <w:rFonts w:eastAsia="Times New Roman" w:cs="Times New Roman"/>
        </w:rPr>
        <w:t>do SWZ, składa każdy z Wykonawców. Oświadczenia te potwie</w:t>
      </w:r>
      <w:r w:rsidR="004D3C2B">
        <w:rPr>
          <w:rFonts w:eastAsia="Times New Roman" w:cs="Times New Roman"/>
        </w:rPr>
        <w:t>rdzają brak podstaw wykluczenia</w:t>
      </w:r>
      <w:r w:rsidRPr="00495836">
        <w:rPr>
          <w:rFonts w:eastAsia="Times New Roman" w:cs="Times New Roman"/>
        </w:rPr>
        <w:t xml:space="preserve"> w zakresie, w jakim każdy z wykonawców </w:t>
      </w:r>
      <w:r w:rsidR="00D74BB3" w:rsidRPr="00495836">
        <w:rPr>
          <w:rFonts w:eastAsia="Times New Roman" w:cs="Times New Roman"/>
        </w:rPr>
        <w:t>potwie</w:t>
      </w:r>
      <w:r w:rsidR="00D74BB3">
        <w:rPr>
          <w:rFonts w:eastAsia="Times New Roman" w:cs="Times New Roman"/>
        </w:rPr>
        <w:t>rdzają brak podstaw wykluczenia</w:t>
      </w:r>
      <w:r w:rsidR="00D74BB3" w:rsidRPr="00495836">
        <w:rPr>
          <w:rFonts w:eastAsia="Times New Roman" w:cs="Times New Roman"/>
        </w:rPr>
        <w:t xml:space="preserve"> </w:t>
      </w:r>
      <w:r w:rsidR="00D74BB3">
        <w:rPr>
          <w:rFonts w:eastAsia="Times New Roman" w:cs="Times New Roman"/>
        </w:rPr>
        <w:t>w postępowaniu.</w:t>
      </w:r>
    </w:p>
    <w:p w14:paraId="547CAB1B" w14:textId="4A3874D9" w:rsidR="00E2776C" w:rsidRPr="005C4FFB" w:rsidRDefault="00E933CB" w:rsidP="005C4FFB">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sidRPr="00110FDA">
        <w:rPr>
          <w:b/>
        </w:rPr>
        <w:t>XV</w:t>
      </w:r>
      <w:r w:rsidR="00A524F1">
        <w:rPr>
          <w:b/>
        </w:rPr>
        <w:t>. SPOSÓB OBLICZENIA CENY</w:t>
      </w:r>
    </w:p>
    <w:p w14:paraId="4DBD0BD7" w14:textId="13F07208" w:rsidR="00E2776C" w:rsidRPr="00B1680B" w:rsidRDefault="00E2776C" w:rsidP="005C4FFB">
      <w:pPr>
        <w:numPr>
          <w:ilvl w:val="0"/>
          <w:numId w:val="13"/>
        </w:numPr>
        <w:spacing w:after="0" w:line="240" w:lineRule="auto"/>
        <w:jc w:val="both"/>
        <w:rPr>
          <w:rFonts w:cstheme="minorHAnsi"/>
          <w:noProof/>
        </w:rPr>
      </w:pPr>
      <w:r w:rsidRPr="00B1680B">
        <w:rPr>
          <w:rFonts w:cstheme="minorHAnsi"/>
        </w:rPr>
        <w:t>Cenę ofertową należy podać w PLN wraz z właściwym podatkiem VAT</w:t>
      </w:r>
      <w:r w:rsidR="008B4494">
        <w:rPr>
          <w:rFonts w:cstheme="minorHAnsi"/>
        </w:rPr>
        <w:t xml:space="preserve"> (23 %)</w:t>
      </w:r>
      <w:r w:rsidRPr="00B1680B">
        <w:rPr>
          <w:rFonts w:cstheme="minorHAnsi"/>
        </w:rPr>
        <w:t>, z zaokrągleniem do dwóch miejsc po przecinku.</w:t>
      </w:r>
    </w:p>
    <w:p w14:paraId="687C198F" w14:textId="77777777" w:rsidR="00E2776C" w:rsidRPr="00B1680B" w:rsidRDefault="00E2776C" w:rsidP="005C4FFB">
      <w:pPr>
        <w:tabs>
          <w:tab w:val="left" w:pos="360"/>
        </w:tabs>
        <w:spacing w:after="0" w:line="240" w:lineRule="auto"/>
        <w:jc w:val="both"/>
        <w:rPr>
          <w:rFonts w:cstheme="minorHAnsi"/>
          <w:noProof/>
        </w:rPr>
      </w:pPr>
      <w:r w:rsidRPr="00B1680B">
        <w:rPr>
          <w:rFonts w:cstheme="minorHAnsi"/>
          <w:u w:val="single"/>
        </w:rPr>
        <w:t xml:space="preserve"> UWAGA:</w:t>
      </w:r>
      <w:r w:rsidRPr="00B1680B">
        <w:rPr>
          <w:rFonts w:cstheme="minorHAnsi"/>
        </w:rPr>
        <w:t xml:space="preserve"> Zaokrąglenia cen w złotych należy dokonać do dwóch miejsc po przecinku według zasady, końcówki poniżej 0,5 grosza pomniejsza się, końcówki powyżej 0,5 grosza zaokrągla się do 1 grosza.</w:t>
      </w:r>
    </w:p>
    <w:p w14:paraId="7BED76B6" w14:textId="3AF19DBF" w:rsidR="00E2776C" w:rsidRPr="00487064" w:rsidRDefault="00E2776C" w:rsidP="005C4FFB">
      <w:pPr>
        <w:numPr>
          <w:ilvl w:val="0"/>
          <w:numId w:val="13"/>
        </w:numPr>
        <w:spacing w:after="0" w:line="240" w:lineRule="auto"/>
        <w:jc w:val="both"/>
        <w:rPr>
          <w:rFonts w:cstheme="minorHAnsi"/>
          <w:noProof/>
        </w:rPr>
      </w:pPr>
      <w:r w:rsidRPr="00B1680B">
        <w:rPr>
          <w:rFonts w:cstheme="minorHAnsi"/>
          <w:noProof/>
        </w:rPr>
        <w:t xml:space="preserve">Sposób zapłaty i rozliczenia za realizację niniejszego zamówienia, określone zostały </w:t>
      </w:r>
      <w:r w:rsidRPr="00487064">
        <w:rPr>
          <w:rFonts w:cstheme="minorHAnsi"/>
          <w:noProof/>
        </w:rPr>
        <w:t>w proponowanych postanowieniach umowy stanowiących załączn</w:t>
      </w:r>
      <w:r w:rsidR="008B4494" w:rsidRPr="00487064">
        <w:rPr>
          <w:rFonts w:cstheme="minorHAnsi"/>
          <w:noProof/>
        </w:rPr>
        <w:t>ik nr 2</w:t>
      </w:r>
      <w:r w:rsidRPr="00487064">
        <w:rPr>
          <w:rFonts w:cstheme="minorHAnsi"/>
          <w:noProof/>
        </w:rPr>
        <w:t xml:space="preserve"> do SWZ.</w:t>
      </w:r>
    </w:p>
    <w:p w14:paraId="5FF0164E" w14:textId="77777777" w:rsidR="00E2776C" w:rsidRPr="00487064" w:rsidRDefault="00E2776C" w:rsidP="005C4FFB">
      <w:pPr>
        <w:widowControl w:val="0"/>
        <w:numPr>
          <w:ilvl w:val="0"/>
          <w:numId w:val="13"/>
        </w:numPr>
        <w:autoSpaceDE w:val="0"/>
        <w:autoSpaceDN w:val="0"/>
        <w:adjustRightInd w:val="0"/>
        <w:spacing w:after="0" w:line="240" w:lineRule="auto"/>
        <w:jc w:val="both"/>
        <w:rPr>
          <w:rFonts w:cstheme="minorHAnsi"/>
        </w:rPr>
      </w:pPr>
      <w:r w:rsidRPr="00487064">
        <w:rPr>
          <w:rFonts w:cstheme="minorHAnsi"/>
        </w:rPr>
        <w:t xml:space="preserve">Cena nie ulega zmianie przez okres związania ofertą oraz okres realizacji (wykonania) zamówienia, </w:t>
      </w:r>
      <w:r w:rsidRPr="00487064">
        <w:rPr>
          <w:rFonts w:cstheme="minorHAnsi"/>
        </w:rPr>
        <w:lastRenderedPageBreak/>
        <w:t>z wyjątkiem przypadków opisanych w PPU. Ceny podane w ofercie będą stanowić podstawę do porównania złożonych ofert.</w:t>
      </w:r>
    </w:p>
    <w:p w14:paraId="19F041B5" w14:textId="0E731931" w:rsidR="00E2776C" w:rsidRPr="00487064" w:rsidRDefault="00E2776C" w:rsidP="005C4FFB">
      <w:pPr>
        <w:numPr>
          <w:ilvl w:val="0"/>
          <w:numId w:val="13"/>
        </w:numPr>
        <w:spacing w:after="0" w:line="240" w:lineRule="auto"/>
        <w:jc w:val="both"/>
        <w:rPr>
          <w:rFonts w:cstheme="minorHAnsi"/>
        </w:rPr>
      </w:pPr>
      <w:r w:rsidRPr="00487064">
        <w:rPr>
          <w:rFonts w:cstheme="minorHAnsi"/>
        </w:rPr>
        <w:t>Cena podana w ofercie powinna zawierać wszystkie koszty związane z wykonaniem przedmiotu zamówienia (opłaty, podatki (w tym lokalne) łącznie z podatkiem od towarów i usług – VAT</w:t>
      </w:r>
      <w:r w:rsidR="00487064" w:rsidRPr="00487064">
        <w:rPr>
          <w:rFonts w:cstheme="minorHAnsi"/>
        </w:rPr>
        <w:t xml:space="preserve"> (23%),  koszty transportu, załadunek, wyładunek, zamontowanie i rozmieszczenie; dokumentacji niezbędnej do normalnego użytkowania i konserwacji, naprawy sprzętu. </w:t>
      </w:r>
    </w:p>
    <w:p w14:paraId="31156B49" w14:textId="6156719B" w:rsidR="00E2776C" w:rsidRPr="00487064" w:rsidRDefault="00E2776C" w:rsidP="005C4FFB">
      <w:pPr>
        <w:numPr>
          <w:ilvl w:val="0"/>
          <w:numId w:val="13"/>
        </w:numPr>
        <w:spacing w:after="0" w:line="240" w:lineRule="auto"/>
        <w:jc w:val="both"/>
        <w:rPr>
          <w:rFonts w:cstheme="minorHAnsi"/>
          <w:u w:val="single"/>
        </w:rPr>
      </w:pPr>
      <w:r w:rsidRPr="00487064">
        <w:rPr>
          <w:rFonts w:cstheme="minorHAnsi"/>
          <w:u w:val="single"/>
        </w:rPr>
        <w:t>Ceną oferty jest wartość brutto przedmiotu zamówienia</w:t>
      </w:r>
      <w:r w:rsidR="00F647C2" w:rsidRPr="00487064">
        <w:rPr>
          <w:rFonts w:cstheme="minorHAnsi"/>
          <w:u w:val="single"/>
        </w:rPr>
        <w:t>.</w:t>
      </w:r>
    </w:p>
    <w:p w14:paraId="1DC1A1A5" w14:textId="102A9859" w:rsidR="00E2776C" w:rsidRPr="00487064" w:rsidRDefault="00E2776C" w:rsidP="005C4FFB">
      <w:pPr>
        <w:widowControl w:val="0"/>
        <w:autoSpaceDE w:val="0"/>
        <w:autoSpaceDN w:val="0"/>
        <w:adjustRightInd w:val="0"/>
        <w:spacing w:after="0" w:line="240" w:lineRule="auto"/>
        <w:ind w:left="360"/>
        <w:jc w:val="both"/>
        <w:rPr>
          <w:rFonts w:cstheme="minorHAnsi"/>
        </w:rPr>
      </w:pPr>
      <w:r w:rsidRPr="00487064">
        <w:rPr>
          <w:rFonts w:cstheme="minorHAnsi"/>
        </w:rPr>
        <w:t>Cenę brutto ofer</w:t>
      </w:r>
      <w:r w:rsidR="00F647C2" w:rsidRPr="00487064">
        <w:rPr>
          <w:rFonts w:cstheme="minorHAnsi"/>
        </w:rPr>
        <w:t xml:space="preserve">ty </w:t>
      </w:r>
      <w:r w:rsidRPr="00487064">
        <w:rPr>
          <w:rFonts w:cstheme="minorHAnsi"/>
        </w:rPr>
        <w:t>należy obliczyć w następujący sposób:</w:t>
      </w:r>
    </w:p>
    <w:p w14:paraId="359D09AB" w14:textId="6353161F" w:rsidR="008B4494" w:rsidRPr="00487064" w:rsidRDefault="00271C40" w:rsidP="005C4FFB">
      <w:pPr>
        <w:widowControl w:val="0"/>
        <w:autoSpaceDE w:val="0"/>
        <w:autoSpaceDN w:val="0"/>
        <w:adjustRightInd w:val="0"/>
        <w:spacing w:after="0" w:line="240" w:lineRule="auto"/>
        <w:ind w:left="360"/>
        <w:jc w:val="both"/>
        <w:rPr>
          <w:rFonts w:cstheme="minorHAnsi"/>
        </w:rPr>
      </w:pPr>
      <w:r>
        <w:rPr>
          <w:rFonts w:cstheme="minorHAnsi"/>
        </w:rPr>
        <w:t xml:space="preserve">W </w:t>
      </w:r>
      <w:r w:rsidR="001B4EF3" w:rsidRPr="00487064">
        <w:rPr>
          <w:rFonts w:cstheme="minorHAnsi"/>
        </w:rPr>
        <w:t>załącznik nr 4</w:t>
      </w:r>
      <w:r>
        <w:rPr>
          <w:rFonts w:cstheme="minorHAnsi"/>
        </w:rPr>
        <w:t>A</w:t>
      </w:r>
      <w:r w:rsidR="00EE4777" w:rsidRPr="00487064">
        <w:rPr>
          <w:rFonts w:cstheme="minorHAnsi"/>
        </w:rPr>
        <w:t xml:space="preserve"> do SWZ należy</w:t>
      </w:r>
      <w:r w:rsidR="008B4494" w:rsidRPr="00487064">
        <w:rPr>
          <w:rFonts w:cstheme="minorHAnsi"/>
        </w:rPr>
        <w:t xml:space="preserve"> wpisać cenę brutto 1 szt.</w:t>
      </w:r>
      <w:r w:rsidR="00F647C2" w:rsidRPr="00487064">
        <w:rPr>
          <w:rFonts w:cstheme="minorHAnsi"/>
        </w:rPr>
        <w:t>,</w:t>
      </w:r>
      <w:r>
        <w:rPr>
          <w:rFonts w:cstheme="minorHAnsi"/>
        </w:rPr>
        <w:t xml:space="preserve"> wartość brutto dla danej pozycji oraz wyliczyć wartość brutto całego zamówienia. </w:t>
      </w:r>
      <w:r w:rsidR="00374FB4">
        <w:rPr>
          <w:rFonts w:cstheme="minorHAnsi"/>
        </w:rPr>
        <w:t xml:space="preserve">Wartość brutto (cena ofertowa) należy wpisać w formularzu ofertowym – </w:t>
      </w:r>
      <w:proofErr w:type="spellStart"/>
      <w:r w:rsidR="00374FB4">
        <w:rPr>
          <w:rFonts w:cstheme="minorHAnsi"/>
        </w:rPr>
        <w:t>zał</w:t>
      </w:r>
      <w:proofErr w:type="spellEnd"/>
      <w:r w:rsidR="00374FB4">
        <w:rPr>
          <w:rFonts w:cstheme="minorHAnsi"/>
        </w:rPr>
        <w:t xml:space="preserve"> nr 4 do SWZ.</w:t>
      </w:r>
    </w:p>
    <w:p w14:paraId="763AD75E" w14:textId="3717BDC0" w:rsidR="00E2776C" w:rsidRPr="00487064" w:rsidRDefault="008B4494" w:rsidP="005C4FFB">
      <w:pPr>
        <w:pStyle w:val="Bezodstpw"/>
        <w:jc w:val="both"/>
        <w:rPr>
          <w:rFonts w:cstheme="minorHAnsi"/>
          <w:u w:val="single"/>
        </w:rPr>
      </w:pPr>
      <w:r w:rsidRPr="00487064">
        <w:rPr>
          <w:rFonts w:eastAsia="Arial" w:cstheme="minorHAnsi"/>
          <w:lang w:val="pl"/>
        </w:rPr>
        <w:t>6</w:t>
      </w:r>
      <w:r w:rsidR="00E2776C" w:rsidRPr="00487064">
        <w:rPr>
          <w:rFonts w:eastAsia="Arial" w:cstheme="minorHAnsi"/>
          <w:lang w:val="pl"/>
        </w:rPr>
        <w:t xml:space="preserve">. </w:t>
      </w:r>
      <w:r w:rsidR="00E2776C" w:rsidRPr="00487064">
        <w:rPr>
          <w:rFonts w:cstheme="minorHAnsi"/>
        </w:rPr>
        <w:t>Zamawiający nie przewiduje rozliczeń w walucie obcej.</w:t>
      </w:r>
    </w:p>
    <w:p w14:paraId="4A652583" w14:textId="736E7A63" w:rsidR="00E2776C" w:rsidRPr="00487064" w:rsidRDefault="008B4494" w:rsidP="005C4FFB">
      <w:pPr>
        <w:pStyle w:val="Bezodstpw"/>
        <w:jc w:val="both"/>
        <w:rPr>
          <w:rFonts w:cstheme="minorHAnsi"/>
        </w:rPr>
      </w:pPr>
      <w:r w:rsidRPr="00487064">
        <w:rPr>
          <w:rFonts w:cstheme="minorHAnsi"/>
        </w:rPr>
        <w:t>7</w:t>
      </w:r>
      <w:r w:rsidR="00E2776C" w:rsidRPr="00487064">
        <w:rPr>
          <w:rFonts w:cstheme="minorHAnsi"/>
        </w:rPr>
        <w:t>. Jeżeli zostanie złożona oferta, której wybór prowadziłby do powstania u zamawiającego obowiązku podatkowego zgodnie z ustawą z dnia 11 marca 2004 r. o podatku od towarów i usług (</w:t>
      </w:r>
      <w:proofErr w:type="spellStart"/>
      <w:r w:rsidR="00E2776C" w:rsidRPr="00487064">
        <w:rPr>
          <w:rFonts w:cstheme="minorHAnsi"/>
        </w:rPr>
        <w:t>t.j</w:t>
      </w:r>
      <w:proofErr w:type="spellEnd"/>
      <w:r w:rsidR="00E2776C" w:rsidRPr="00487064">
        <w:rPr>
          <w:rFonts w:cstheme="minorHAnsi"/>
        </w:rPr>
        <w:t>. Dz. U. z 2021 r. poz. 685, 694, 802, 1163, 1243, 1598, 1626, 2076, 2105, 2427), dla celów zastosowania kryterium ceny lub kosztu Zamawiający doliczy do przedstawionej w tej ofercie ceny kwotę podatku od towarów i usług, którą miałby obowiązek rozliczyć. W ofercie, o której mowa w ust. 1, Wykonawca ma obowiązek:</w:t>
      </w:r>
    </w:p>
    <w:p w14:paraId="255CEFE1" w14:textId="77777777" w:rsidR="00E2776C" w:rsidRPr="00B1680B" w:rsidRDefault="00E2776C" w:rsidP="005C4FFB">
      <w:pPr>
        <w:pStyle w:val="Bezodstpw"/>
        <w:numPr>
          <w:ilvl w:val="0"/>
          <w:numId w:val="12"/>
        </w:numPr>
        <w:jc w:val="both"/>
        <w:rPr>
          <w:rFonts w:cstheme="minorHAnsi"/>
          <w:u w:val="single"/>
        </w:rPr>
      </w:pPr>
      <w:r w:rsidRPr="00487064">
        <w:rPr>
          <w:rFonts w:cstheme="minorHAnsi"/>
        </w:rPr>
        <w:t xml:space="preserve">poinformowania zamawiającego, że wybór jego </w:t>
      </w:r>
      <w:r w:rsidRPr="00B1680B">
        <w:rPr>
          <w:rFonts w:cstheme="minorHAnsi"/>
        </w:rPr>
        <w:t>oferty będzie prowadził do powstania u zamawiającego obowiązku podatkowego;</w:t>
      </w:r>
    </w:p>
    <w:p w14:paraId="796B43AE" w14:textId="77777777" w:rsidR="00E2776C" w:rsidRPr="00B1680B" w:rsidRDefault="00E2776C" w:rsidP="005C4FFB">
      <w:pPr>
        <w:pStyle w:val="Bezodstpw"/>
        <w:numPr>
          <w:ilvl w:val="0"/>
          <w:numId w:val="12"/>
        </w:numPr>
        <w:jc w:val="both"/>
        <w:rPr>
          <w:rFonts w:cstheme="minorHAnsi"/>
          <w:u w:val="single"/>
        </w:rPr>
      </w:pPr>
      <w:r w:rsidRPr="00B1680B">
        <w:rPr>
          <w:rFonts w:cstheme="minorHAnsi"/>
        </w:rPr>
        <w:t>wskazania nazwy (rodzaju) towaru lub usługi, których dostawa lub świadczenie będą prowadziły do powstania obowiązku podatkowego;</w:t>
      </w:r>
    </w:p>
    <w:p w14:paraId="23106C37" w14:textId="77777777" w:rsidR="00E2776C" w:rsidRPr="00B1680B" w:rsidRDefault="00E2776C" w:rsidP="005C4FFB">
      <w:pPr>
        <w:pStyle w:val="Bezodstpw"/>
        <w:numPr>
          <w:ilvl w:val="0"/>
          <w:numId w:val="12"/>
        </w:numPr>
        <w:jc w:val="both"/>
        <w:rPr>
          <w:rFonts w:cstheme="minorHAnsi"/>
          <w:u w:val="single"/>
        </w:rPr>
      </w:pPr>
      <w:r w:rsidRPr="00B1680B">
        <w:rPr>
          <w:rFonts w:cstheme="minorHAnsi"/>
        </w:rPr>
        <w:t>wskazania wartości towaru lub usługi objętego obowiązkiem podatkowym zamawiającego, bez kwoty podatku;</w:t>
      </w:r>
    </w:p>
    <w:p w14:paraId="49FB2959" w14:textId="031978E5" w:rsidR="00E2776C" w:rsidRPr="005C4FFB" w:rsidRDefault="00E2776C" w:rsidP="00E2776C">
      <w:pPr>
        <w:pStyle w:val="Bezodstpw"/>
        <w:numPr>
          <w:ilvl w:val="0"/>
          <w:numId w:val="12"/>
        </w:numPr>
        <w:jc w:val="both"/>
        <w:rPr>
          <w:rFonts w:cstheme="minorHAnsi"/>
          <w:u w:val="single"/>
        </w:rPr>
      </w:pPr>
      <w:r w:rsidRPr="00B1680B">
        <w:rPr>
          <w:rFonts w:cstheme="minorHAnsi"/>
        </w:rPr>
        <w:t>wskazania stawki podatku od towarów i usług, która zgodnie z wiedzą wykonawcy, będzie miała zastosowanie.</w:t>
      </w:r>
    </w:p>
    <w:p w14:paraId="4386AAA5" w14:textId="28E9DB6D" w:rsidR="00E73270" w:rsidRDefault="00B1680B" w:rsidP="00DA14C4">
      <w:pPr>
        <w:pStyle w:val="Bezodstpw"/>
        <w:pBdr>
          <w:top w:val="single" w:sz="4" w:space="1" w:color="auto"/>
          <w:left w:val="single" w:sz="4" w:space="4" w:color="auto"/>
          <w:bottom w:val="single" w:sz="4" w:space="1" w:color="auto"/>
          <w:right w:val="single" w:sz="4" w:space="4" w:color="auto"/>
        </w:pBdr>
        <w:jc w:val="both"/>
        <w:rPr>
          <w:rFonts w:cstheme="minorHAnsi"/>
          <w:b/>
        </w:rPr>
      </w:pPr>
      <w:r w:rsidRPr="00E73270">
        <w:rPr>
          <w:rFonts w:cstheme="minorHAnsi"/>
          <w:b/>
        </w:rPr>
        <w:t>XVI</w:t>
      </w:r>
      <w:r w:rsidR="00E2776C" w:rsidRPr="00E73270">
        <w:rPr>
          <w:rFonts w:cstheme="minorHAnsi"/>
          <w:b/>
        </w:rPr>
        <w:t xml:space="preserve">. Opis kryteriów oceny ofert wraz z podaniem wag tych kryteriów i sposobu oceny ofert </w:t>
      </w:r>
      <w:bookmarkStart w:id="0" w:name="_jdd1gpfct9cq" w:colFirst="0" w:colLast="0"/>
      <w:bookmarkEnd w:id="0"/>
    </w:p>
    <w:p w14:paraId="249AA53F" w14:textId="77777777" w:rsidR="00DA14C4" w:rsidRPr="00365362" w:rsidRDefault="00DA14C4" w:rsidP="00DA14C4">
      <w:pPr>
        <w:pStyle w:val="Bezodstpw"/>
        <w:ind w:right="283"/>
        <w:jc w:val="both"/>
      </w:pPr>
      <w:r>
        <w:t xml:space="preserve">I. </w:t>
      </w:r>
      <w:r w:rsidRPr="00365362">
        <w:t>Za najkorzystniejszą zostanie uznana oferta z największą ilością punktów.</w:t>
      </w:r>
    </w:p>
    <w:p w14:paraId="5BC21BA8" w14:textId="77777777" w:rsidR="00DA14C4" w:rsidRPr="009C2F9E" w:rsidRDefault="00DA14C4" w:rsidP="00DA14C4">
      <w:pPr>
        <w:pStyle w:val="Bezodstpw"/>
        <w:jc w:val="both"/>
      </w:pPr>
      <w:r>
        <w:t>1.</w:t>
      </w:r>
      <w:r w:rsidRPr="009C2F9E">
        <w:rPr>
          <w:rFonts w:eastAsia="Times New Roman" w:cstheme="minorHAnsi"/>
          <w:color w:val="2222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Pr>
          <w:rFonts w:eastAsia="Times New Roman" w:cstheme="minorHAnsi"/>
          <w:color w:val="222222"/>
        </w:rPr>
        <w:t xml:space="preserve"> </w:t>
      </w:r>
      <w:r w:rsidRPr="009C2F9E">
        <w:rPr>
          <w:rFonts w:eastAsia="Times New Roman" w:cstheme="minorHAnsi"/>
          <w:color w:val="222222"/>
        </w:rPr>
        <w:t>Jeżeli oferty otrzymały taką samą ocenę w kryterium o najwyższej wadze, zamawiający wybiera ofertę z najniższą ceną lub najniższym kosztem.</w:t>
      </w:r>
      <w:r>
        <w:rPr>
          <w:rFonts w:eastAsia="Times New Roman" w:cstheme="minorHAnsi"/>
          <w:color w:val="222222"/>
        </w:rPr>
        <w:t xml:space="preserve"> </w:t>
      </w:r>
      <w:r w:rsidRPr="009C2F9E">
        <w:rPr>
          <w:rFonts w:eastAsia="Times New Roman" w:cstheme="minorHAnsi"/>
          <w:color w:val="222222"/>
        </w:rPr>
        <w:t>Jeżeli nie można dokonać wyboru oferty, w sposób o którym mowa w ust. 2, zamawiający wzywa wykonawców, którzy złożyli te oferty, do złożenia w terminie określonym przez zamawiającego ofert dodatkowych zawierających nową cenę lub koszt.</w:t>
      </w:r>
    </w:p>
    <w:p w14:paraId="40ABD798" w14:textId="77777777" w:rsidR="00DA14C4" w:rsidRPr="00365362" w:rsidRDefault="00DA14C4" w:rsidP="00DA14C4">
      <w:pPr>
        <w:pStyle w:val="Bezodstpw"/>
        <w:ind w:right="-142"/>
        <w:jc w:val="both"/>
      </w:pPr>
      <w:r>
        <w:t>2</w:t>
      </w:r>
      <w:r w:rsidRPr="00365362">
        <w:t>. Zamawiający wybiera najkorzystniejszą ofertę w terminie związania ofertą określonym w SWZ.</w:t>
      </w:r>
    </w:p>
    <w:p w14:paraId="1B7ABAB6" w14:textId="77777777" w:rsidR="00DA14C4" w:rsidRPr="00365362" w:rsidRDefault="00DA14C4" w:rsidP="00DA14C4">
      <w:pPr>
        <w:pStyle w:val="Bezodstpw"/>
        <w:ind w:right="-142"/>
        <w:jc w:val="both"/>
      </w:pPr>
      <w:r>
        <w:t>3</w:t>
      </w:r>
      <w:r w:rsidRPr="00365362">
        <w:t>. Jeżeli termin związania ofertą upłynie przed wyborem najkorz</w:t>
      </w:r>
      <w:r>
        <w:t xml:space="preserve">ystniejszej oferty, Zamawiający </w:t>
      </w:r>
      <w:r w:rsidRPr="00365362">
        <w:t>wezwie Wykonawcę, którego oferta otrzymała najwyższa oceną, do</w:t>
      </w:r>
      <w:r>
        <w:t xml:space="preserve"> wyrażenia, w wyznaczonym </w:t>
      </w:r>
      <w:r w:rsidRPr="00365362">
        <w:t>przez Zamawiającego terminie, pisemnej zgody na wybór jego oferty.</w:t>
      </w:r>
    </w:p>
    <w:p w14:paraId="4E599F73" w14:textId="77777777" w:rsidR="00DA14C4" w:rsidRPr="00365362" w:rsidRDefault="00DA14C4" w:rsidP="00DA14C4">
      <w:pPr>
        <w:pStyle w:val="Bezodstpw"/>
        <w:ind w:right="-142"/>
        <w:jc w:val="both"/>
      </w:pPr>
      <w:r>
        <w:t>4</w:t>
      </w:r>
      <w:r w:rsidRPr="00365362">
        <w:t xml:space="preserve">. W przypadku braku zgody, o której mowa w </w:t>
      </w:r>
      <w:r>
        <w:t>ust. 3</w:t>
      </w:r>
      <w:r w:rsidRPr="00365362">
        <w:t>, oferta po</w:t>
      </w:r>
      <w:r>
        <w:t xml:space="preserve">dlega odrzuceniu, a Zamawiający </w:t>
      </w:r>
      <w:r w:rsidRPr="00365362">
        <w:t>zwraca sią o wyrażenie takiej zgody do kolejnego Wykonawcy, którego of</w:t>
      </w:r>
      <w:r>
        <w:t xml:space="preserve">erta została najwyżej </w:t>
      </w:r>
      <w:r w:rsidRPr="00365362">
        <w:t>oceniona, chyba ze zachodzą przesłanki do unieważnienia postępowania.</w:t>
      </w:r>
    </w:p>
    <w:p w14:paraId="5F46D59E" w14:textId="77777777" w:rsidR="00DA14C4" w:rsidRDefault="00DA14C4" w:rsidP="00DA14C4">
      <w:pPr>
        <w:pStyle w:val="Bezodstpw"/>
        <w:ind w:right="-142"/>
      </w:pPr>
      <w:r>
        <w:t>5</w:t>
      </w:r>
      <w:r w:rsidRPr="00365362">
        <w:t>. Zamawiający dokona oceny ofert, które nie będą podlegały odrzuceniu.</w:t>
      </w:r>
      <w:r>
        <w:t xml:space="preserve">  </w:t>
      </w:r>
    </w:p>
    <w:p w14:paraId="3B7DFC3E" w14:textId="77777777" w:rsidR="00DA14C4" w:rsidRDefault="00DA14C4" w:rsidP="00DA14C4">
      <w:pPr>
        <w:pStyle w:val="Bezodstpw"/>
        <w:ind w:left="1080" w:right="-142"/>
      </w:pPr>
    </w:p>
    <w:p w14:paraId="6B42BB4D" w14:textId="77777777" w:rsidR="00DA14C4" w:rsidRPr="00DA14C4" w:rsidRDefault="00DA14C4" w:rsidP="005C4FFB">
      <w:pPr>
        <w:widowControl w:val="0"/>
        <w:autoSpaceDE w:val="0"/>
        <w:autoSpaceDN w:val="0"/>
        <w:adjustRightInd w:val="0"/>
        <w:spacing w:after="0" w:line="240" w:lineRule="auto"/>
        <w:jc w:val="both"/>
        <w:rPr>
          <w:rFonts w:cstheme="minorHAnsi"/>
          <w:color w:val="000000"/>
          <w:u w:val="single"/>
        </w:rPr>
      </w:pPr>
      <w:r w:rsidRPr="00DA14C4">
        <w:rPr>
          <w:rFonts w:cstheme="minorHAnsi"/>
          <w:color w:val="000000"/>
          <w:u w:val="single"/>
        </w:rPr>
        <w:t>II. Zamawiający będzie oceniać oferty przyznając im punkty. Punkty, których liczba będzie decydować o wyborze oferty najkorzystniejszej Zamawiający obliczy z zachowaniem niżej wymienionych zasad.</w:t>
      </w:r>
    </w:p>
    <w:p w14:paraId="7A185E92" w14:textId="77777777" w:rsidR="00DA14C4" w:rsidRPr="00DA14C4" w:rsidRDefault="00DA14C4" w:rsidP="005C4FFB">
      <w:pPr>
        <w:widowControl w:val="0"/>
        <w:autoSpaceDE w:val="0"/>
        <w:autoSpaceDN w:val="0"/>
        <w:adjustRightInd w:val="0"/>
        <w:spacing w:after="0" w:line="240" w:lineRule="auto"/>
        <w:jc w:val="both"/>
        <w:rPr>
          <w:rFonts w:cstheme="minorHAnsi"/>
          <w:color w:val="000000"/>
          <w:u w:val="single"/>
        </w:rPr>
      </w:pPr>
      <w:r w:rsidRPr="00DA14C4">
        <w:rPr>
          <w:rFonts w:cstheme="minorHAnsi"/>
        </w:rPr>
        <w:t>Punkty będą obliczane zgodnie z zasadą: 1%=1 pkt (analogicznie w stosunku do dziesiętnych i setnych części procent/punkt).</w:t>
      </w:r>
    </w:p>
    <w:p w14:paraId="13F112EF" w14:textId="77777777" w:rsidR="00DA14C4" w:rsidRDefault="00DA14C4" w:rsidP="005C4FFB">
      <w:pPr>
        <w:pStyle w:val="Tekstpodstawowy3"/>
        <w:jc w:val="both"/>
        <w:rPr>
          <w:rFonts w:asciiTheme="minorHAnsi" w:hAnsiTheme="minorHAnsi" w:cs="Tahoma"/>
          <w:sz w:val="22"/>
          <w:szCs w:val="22"/>
        </w:rPr>
      </w:pPr>
      <w:r w:rsidRPr="00C36128">
        <w:rPr>
          <w:rFonts w:asciiTheme="minorHAnsi" w:hAnsiTheme="minorHAnsi" w:cs="Tahoma"/>
          <w:sz w:val="22"/>
          <w:szCs w:val="22"/>
        </w:rPr>
        <w:t>O wyborze najkorzystniejszej oferty decydować będą następujące kryteria:</w:t>
      </w:r>
    </w:p>
    <w:p w14:paraId="22701319" w14:textId="77777777" w:rsidR="00DA14C4" w:rsidRPr="00C36128" w:rsidRDefault="00DA14C4" w:rsidP="005C4FFB">
      <w:pPr>
        <w:pStyle w:val="Tekstpodstawowy3"/>
        <w:ind w:left="1080"/>
        <w:jc w:val="both"/>
        <w:rPr>
          <w:rFonts w:asciiTheme="minorHAnsi" w:hAnsiTheme="minorHAnsi" w:cs="Tahoma"/>
          <w:sz w:val="22"/>
          <w:szCs w:val="22"/>
        </w:rPr>
      </w:pPr>
    </w:p>
    <w:p w14:paraId="4099695E" w14:textId="77777777" w:rsidR="00DA14C4" w:rsidRPr="00C36128" w:rsidRDefault="00DA14C4" w:rsidP="005C4FFB">
      <w:pPr>
        <w:pStyle w:val="Tekstpodstawowy3"/>
        <w:jc w:val="both"/>
        <w:rPr>
          <w:rFonts w:asciiTheme="minorHAnsi" w:hAnsiTheme="minorHAnsi" w:cs="Tahoma"/>
          <w:b/>
          <w:bCs/>
          <w:sz w:val="22"/>
          <w:szCs w:val="22"/>
          <w:u w:val="single"/>
        </w:rPr>
      </w:pPr>
      <w:r>
        <w:rPr>
          <w:rFonts w:asciiTheme="minorHAnsi" w:hAnsiTheme="minorHAnsi" w:cs="Tahoma"/>
          <w:b/>
          <w:bCs/>
          <w:sz w:val="22"/>
          <w:szCs w:val="22"/>
          <w:u w:val="single"/>
        </w:rPr>
        <w:t>1)</w:t>
      </w:r>
      <w:r w:rsidRPr="00C36128">
        <w:rPr>
          <w:rFonts w:asciiTheme="minorHAnsi" w:hAnsiTheme="minorHAnsi" w:cs="Tahoma"/>
          <w:b/>
          <w:bCs/>
          <w:sz w:val="22"/>
          <w:szCs w:val="22"/>
          <w:u w:val="single"/>
        </w:rPr>
        <w:t xml:space="preserve">Cena ofertowa – waga 60% (wartość oferty brutto) – maksymalnie Wykonawca może otrzymać 60 punktów </w:t>
      </w:r>
    </w:p>
    <w:p w14:paraId="586C1955" w14:textId="77777777" w:rsidR="00DA14C4" w:rsidRPr="00C36128" w:rsidRDefault="00DA14C4" w:rsidP="005C4FFB">
      <w:pPr>
        <w:pStyle w:val="Tekstpodstawowy3"/>
        <w:jc w:val="both"/>
        <w:rPr>
          <w:rFonts w:asciiTheme="minorHAnsi" w:hAnsiTheme="minorHAnsi" w:cs="Tahoma"/>
          <w:sz w:val="22"/>
          <w:szCs w:val="22"/>
        </w:rPr>
      </w:pPr>
      <w:r w:rsidRPr="00C36128">
        <w:rPr>
          <w:rFonts w:asciiTheme="minorHAnsi" w:hAnsiTheme="minorHAnsi" w:cs="Tahoma"/>
          <w:sz w:val="22"/>
          <w:szCs w:val="22"/>
        </w:rPr>
        <w:t xml:space="preserve">Liczba punktów, którą można uzyskać w ramach tego kryterium obliczona zostanie przez podzielenie ceny najtańszej z ofert przez cenę ocenianej oferty i pomnożenie tak otrzymanej liczby przez 100 oraz </w:t>
      </w:r>
      <w:r w:rsidRPr="00C36128">
        <w:rPr>
          <w:rFonts w:asciiTheme="minorHAnsi" w:hAnsiTheme="minorHAnsi" w:cs="Tahoma"/>
          <w:sz w:val="22"/>
          <w:szCs w:val="22"/>
        </w:rPr>
        <w:lastRenderedPageBreak/>
        <w:t>przez wagę kryterium, którą ustalono na 60 %.</w:t>
      </w:r>
    </w:p>
    <w:p w14:paraId="4614B815" w14:textId="77777777" w:rsidR="00DA14C4" w:rsidRPr="00DA14C4" w:rsidRDefault="00DA14C4" w:rsidP="005C4FFB">
      <w:pPr>
        <w:spacing w:after="0" w:line="240" w:lineRule="auto"/>
        <w:jc w:val="both"/>
        <w:rPr>
          <w:rFonts w:cs="Tahoma"/>
        </w:rPr>
      </w:pPr>
      <w:r w:rsidRPr="00DA14C4">
        <w:rPr>
          <w:rFonts w:cs="Tahoma"/>
        </w:rPr>
        <w:t xml:space="preserve">Wartość punktowa obliczona zostanie z dokładnością do dwóch miejsc po przecinku (cyfra po drugiej cyfrze po przecinku nie będzie brana pod uwagę). </w:t>
      </w:r>
    </w:p>
    <w:p w14:paraId="23E6CE2E" w14:textId="77777777" w:rsidR="00DA14C4" w:rsidRPr="00C36128" w:rsidRDefault="00DA14C4" w:rsidP="005C4FFB">
      <w:pPr>
        <w:spacing w:after="0" w:line="240" w:lineRule="auto"/>
        <w:jc w:val="both"/>
      </w:pPr>
    </w:p>
    <w:p w14:paraId="6880784D" w14:textId="3402194B" w:rsidR="00DA14C4" w:rsidRPr="00DA14C4" w:rsidRDefault="00DA14C4" w:rsidP="005C4FFB">
      <w:pPr>
        <w:spacing w:after="0" w:line="240" w:lineRule="auto"/>
        <w:jc w:val="both"/>
        <w:rPr>
          <w:rFonts w:cs="Tahoma"/>
        </w:rPr>
      </w:pPr>
      <w:r w:rsidRPr="00DA14C4">
        <w:rPr>
          <w:rFonts w:cs="Tahoma"/>
          <w:b/>
        </w:rPr>
        <w:t>2)Okres udzielonej gwaran</w:t>
      </w:r>
      <w:r w:rsidR="003538ED">
        <w:rPr>
          <w:rFonts w:cs="Tahoma"/>
          <w:b/>
        </w:rPr>
        <w:t>cji na konstrukcję</w:t>
      </w:r>
      <w:r w:rsidRPr="00DA14C4">
        <w:rPr>
          <w:rFonts w:cs="Tahoma"/>
          <w:b/>
        </w:rPr>
        <w:t xml:space="preserve">  - waga 40 % - </w:t>
      </w:r>
      <w:r w:rsidRPr="00DA14C4">
        <w:rPr>
          <w:rFonts w:cs="Tahoma"/>
          <w:b/>
          <w:bCs/>
          <w:u w:val="single"/>
        </w:rPr>
        <w:t xml:space="preserve">maksymalnie Wykonawca może otrzymać 40 punktów </w:t>
      </w:r>
    </w:p>
    <w:p w14:paraId="239407A7" w14:textId="77777777" w:rsidR="00DA14C4" w:rsidRPr="00DA14C4" w:rsidRDefault="00DA14C4" w:rsidP="00DA14C4">
      <w:pPr>
        <w:pStyle w:val="Akapitzlist"/>
        <w:spacing w:after="0" w:line="240" w:lineRule="auto"/>
        <w:ind w:left="1080"/>
        <w:jc w:val="both"/>
        <w:rPr>
          <w:rFonts w:cs="Tahoma"/>
          <w:b/>
        </w:rPr>
      </w:pPr>
    </w:p>
    <w:p w14:paraId="00F657CE" w14:textId="77777777" w:rsidR="00DA14C4" w:rsidRPr="00DA14C4" w:rsidRDefault="00DA14C4" w:rsidP="00DA14C4">
      <w:pPr>
        <w:suppressAutoHyphens/>
        <w:autoSpaceDN w:val="0"/>
        <w:spacing w:after="0" w:line="240" w:lineRule="auto"/>
        <w:ind w:right="-108"/>
        <w:jc w:val="both"/>
        <w:rPr>
          <w:rFonts w:cs="Tahoma"/>
          <w:lang w:eastAsia="zh-CN"/>
        </w:rPr>
      </w:pPr>
      <w:r w:rsidRPr="00DA14C4">
        <w:rPr>
          <w:rFonts w:eastAsia="Verdana" w:cs="Tahoma"/>
          <w:bCs/>
          <w:kern w:val="3"/>
          <w:u w:val="single"/>
          <w:lang w:eastAsia="zh-CN"/>
        </w:rPr>
        <w:t xml:space="preserve">1.Sposób obliczania (przyznania)  punktów w odniesieniu do kryterium gwarancji </w:t>
      </w:r>
      <w:r w:rsidRPr="00DA14C4">
        <w:rPr>
          <w:rFonts w:cs="Tahoma"/>
          <w:lang w:eastAsia="zh-CN"/>
        </w:rPr>
        <w:t>wylicza się wg wzoru:</w:t>
      </w:r>
    </w:p>
    <w:p w14:paraId="05932DEA" w14:textId="0D44A848" w:rsidR="00DA14C4" w:rsidRPr="00DA14C4" w:rsidRDefault="00DA14C4" w:rsidP="00DA14C4">
      <w:pPr>
        <w:pStyle w:val="Akapitzlist"/>
        <w:suppressAutoHyphens/>
        <w:autoSpaceDN w:val="0"/>
        <w:spacing w:after="0" w:line="240" w:lineRule="auto"/>
        <w:ind w:left="1080" w:right="-108"/>
        <w:jc w:val="both"/>
        <w:rPr>
          <w:rFonts w:cs="Tahoma"/>
          <w:lang w:eastAsia="zh-CN"/>
        </w:rPr>
      </w:pPr>
      <w:r>
        <w:rPr>
          <w:rFonts w:cs="Tahoma"/>
          <w:lang w:eastAsia="zh-CN"/>
        </w:rPr>
        <w:t>minimalny okres gwarancji – 24</w:t>
      </w:r>
      <w:r w:rsidRPr="00DA14C4">
        <w:rPr>
          <w:rFonts w:cs="Tahoma"/>
          <w:lang w:eastAsia="zh-CN"/>
        </w:rPr>
        <w:t xml:space="preserve"> miesięcy </w:t>
      </w:r>
      <w:r w:rsidRPr="00DA14C4">
        <w:rPr>
          <w:rFonts w:cs="Tahoma"/>
          <w:bCs/>
          <w:u w:val="single"/>
        </w:rPr>
        <w:t>(wymaganie minimalne)</w:t>
      </w:r>
    </w:p>
    <w:p w14:paraId="7A5526B3" w14:textId="647BA5E0" w:rsidR="00DA14C4" w:rsidRPr="00DA14C4" w:rsidRDefault="00DA14C4" w:rsidP="00DA14C4">
      <w:pPr>
        <w:pStyle w:val="Akapitzlist"/>
        <w:suppressAutoHyphens/>
        <w:autoSpaceDN w:val="0"/>
        <w:spacing w:after="0" w:line="240" w:lineRule="auto"/>
        <w:ind w:left="1080" w:right="-108"/>
        <w:jc w:val="both"/>
        <w:rPr>
          <w:rFonts w:cs="Tahoma"/>
          <w:lang w:eastAsia="zh-CN"/>
        </w:rPr>
      </w:pPr>
      <w:r>
        <w:rPr>
          <w:rFonts w:cs="Tahoma"/>
          <w:lang w:eastAsia="zh-CN"/>
        </w:rPr>
        <w:t>maksymalny okres gwarancji – 36</w:t>
      </w:r>
      <w:r w:rsidRPr="00DA14C4">
        <w:rPr>
          <w:rFonts w:cs="Tahoma"/>
          <w:lang w:eastAsia="zh-CN"/>
        </w:rPr>
        <w:t xml:space="preserve"> miesiące</w:t>
      </w:r>
    </w:p>
    <w:p w14:paraId="2FBA8B4F" w14:textId="77777777" w:rsidR="00DA14C4" w:rsidRPr="00DA14C4" w:rsidRDefault="00DA14C4" w:rsidP="00DA14C4">
      <w:pPr>
        <w:pStyle w:val="Akapitzlist"/>
        <w:suppressAutoHyphens/>
        <w:autoSpaceDN w:val="0"/>
        <w:spacing w:after="0" w:line="240" w:lineRule="auto"/>
        <w:ind w:left="1080" w:right="-108"/>
        <w:jc w:val="both"/>
        <w:rPr>
          <w:rFonts w:cs="Tahoma"/>
          <w:lang w:eastAsia="zh-CN"/>
        </w:rPr>
      </w:pPr>
    </w:p>
    <w:p w14:paraId="227F2E0B" w14:textId="242D6CC8" w:rsidR="00DA14C4" w:rsidRPr="00DA14C4" w:rsidRDefault="00DA14C4" w:rsidP="00DA14C4">
      <w:pPr>
        <w:pStyle w:val="Akapitzlist"/>
        <w:suppressAutoHyphens/>
        <w:autoSpaceDN w:val="0"/>
        <w:spacing w:after="0" w:line="240" w:lineRule="auto"/>
        <w:ind w:left="1080" w:right="-108"/>
        <w:jc w:val="both"/>
        <w:rPr>
          <w:rFonts w:cs="Tahoma"/>
          <w:lang w:eastAsia="zh-CN"/>
        </w:rPr>
      </w:pPr>
      <w:r w:rsidRPr="00DA14C4">
        <w:rPr>
          <w:rFonts w:cs="Tahoma"/>
          <w:lang w:eastAsia="zh-CN"/>
        </w:rPr>
        <w:t xml:space="preserve">     okres udzielonej gw</w:t>
      </w:r>
      <w:r>
        <w:rPr>
          <w:rFonts w:cs="Tahoma"/>
          <w:lang w:eastAsia="zh-CN"/>
        </w:rPr>
        <w:t>arancji w badanej ofercie (od 24</w:t>
      </w:r>
      <w:r w:rsidRPr="00DA14C4">
        <w:rPr>
          <w:rFonts w:cs="Tahoma"/>
          <w:lang w:eastAsia="zh-CN"/>
        </w:rPr>
        <w:t xml:space="preserve"> do</w:t>
      </w:r>
      <w:r>
        <w:rPr>
          <w:rFonts w:cs="Tahoma"/>
          <w:lang w:eastAsia="zh-CN"/>
        </w:rPr>
        <w:t xml:space="preserve"> 36</w:t>
      </w:r>
      <w:r w:rsidRPr="00DA14C4">
        <w:rPr>
          <w:rFonts w:cs="Tahoma"/>
          <w:lang w:eastAsia="zh-CN"/>
        </w:rPr>
        <w:t xml:space="preserve"> m-</w:t>
      </w:r>
      <w:proofErr w:type="spellStart"/>
      <w:r w:rsidRPr="00DA14C4">
        <w:rPr>
          <w:rFonts w:cs="Tahoma"/>
          <w:lang w:eastAsia="zh-CN"/>
        </w:rPr>
        <w:t>cy</w:t>
      </w:r>
      <w:proofErr w:type="spellEnd"/>
      <w:r w:rsidRPr="00DA14C4">
        <w:rPr>
          <w:rFonts w:cs="Tahoma"/>
          <w:lang w:eastAsia="zh-CN"/>
        </w:rPr>
        <w:t>) –</w:t>
      </w:r>
    </w:p>
    <w:p w14:paraId="04161565" w14:textId="57E6FF54" w:rsidR="00DA14C4" w:rsidRPr="00DA14C4" w:rsidRDefault="00DA14C4" w:rsidP="00DA14C4">
      <w:pPr>
        <w:pStyle w:val="Akapitzlist"/>
        <w:suppressAutoHyphens/>
        <w:autoSpaceDN w:val="0"/>
        <w:spacing w:after="0" w:line="240" w:lineRule="auto"/>
        <w:ind w:left="1080" w:right="-108"/>
        <w:jc w:val="both"/>
        <w:rPr>
          <w:rFonts w:eastAsia="SimSun" w:cs="Tahoma"/>
          <w:kern w:val="3"/>
          <w:lang w:eastAsia="zh-CN" w:bidi="hi-IN"/>
        </w:rPr>
      </w:pPr>
      <w:r w:rsidRPr="00DA14C4">
        <w:rPr>
          <w:rFonts w:cs="Tahoma"/>
          <w:lang w:eastAsia="zh-CN"/>
        </w:rPr>
        <w:t xml:space="preserve">                                                  </w:t>
      </w:r>
      <w:r>
        <w:rPr>
          <w:rFonts w:cs="Tahoma"/>
          <w:lang w:eastAsia="zh-CN"/>
        </w:rPr>
        <w:t>minimalny okres gwarancji (24</w:t>
      </w:r>
      <w:r w:rsidRPr="00DA14C4">
        <w:rPr>
          <w:rFonts w:cs="Tahoma"/>
          <w:lang w:eastAsia="zh-CN"/>
        </w:rPr>
        <w:t xml:space="preserve"> m-</w:t>
      </w:r>
      <w:proofErr w:type="spellStart"/>
      <w:r w:rsidRPr="00DA14C4">
        <w:rPr>
          <w:rFonts w:cs="Tahoma"/>
          <w:lang w:eastAsia="zh-CN"/>
        </w:rPr>
        <w:t>cy</w:t>
      </w:r>
      <w:proofErr w:type="spellEnd"/>
      <w:r w:rsidRPr="00DA14C4">
        <w:rPr>
          <w:rFonts w:cs="Tahoma"/>
          <w:lang w:eastAsia="zh-CN"/>
        </w:rPr>
        <w:t>)</w:t>
      </w:r>
    </w:p>
    <w:p w14:paraId="5E3F7C69" w14:textId="77777777" w:rsidR="00DA14C4" w:rsidRPr="00DA14C4" w:rsidRDefault="00DA14C4" w:rsidP="00DA14C4">
      <w:pPr>
        <w:pStyle w:val="Akapitzlist"/>
        <w:suppressAutoHyphens/>
        <w:autoSpaceDN w:val="0"/>
        <w:spacing w:after="0" w:line="240" w:lineRule="auto"/>
        <w:ind w:left="1080" w:right="-108"/>
        <w:jc w:val="both"/>
        <w:rPr>
          <w:rFonts w:cs="Tahoma"/>
          <w:lang w:eastAsia="zh-CN"/>
        </w:rPr>
      </w:pPr>
      <w:r w:rsidRPr="00DA14C4">
        <w:rPr>
          <w:rFonts w:cs="Tahoma"/>
          <w:lang w:eastAsia="zh-CN"/>
        </w:rPr>
        <w:t>G= ----------------------------------------------------------------------------------------------- x 40 % x100</w:t>
      </w:r>
    </w:p>
    <w:p w14:paraId="4494B53D" w14:textId="6AC0E836" w:rsidR="00DA14C4" w:rsidRPr="00DA14C4" w:rsidRDefault="00DA14C4" w:rsidP="00DA14C4">
      <w:pPr>
        <w:pStyle w:val="Akapitzlist"/>
        <w:suppressAutoHyphens/>
        <w:autoSpaceDN w:val="0"/>
        <w:spacing w:after="0" w:line="240" w:lineRule="auto"/>
        <w:ind w:left="1080" w:right="-108"/>
        <w:jc w:val="both"/>
        <w:rPr>
          <w:rFonts w:cs="Tahoma"/>
          <w:lang w:eastAsia="zh-CN"/>
        </w:rPr>
      </w:pPr>
      <w:r w:rsidRPr="00DA14C4">
        <w:rPr>
          <w:rFonts w:cs="Tahoma"/>
          <w:lang w:eastAsia="zh-CN"/>
        </w:rPr>
        <w:t xml:space="preserve">     </w:t>
      </w:r>
      <w:r>
        <w:rPr>
          <w:rFonts w:cs="Tahoma"/>
          <w:lang w:eastAsia="zh-CN"/>
        </w:rPr>
        <w:t xml:space="preserve"> maksymalny okres gwarancji (36 </w:t>
      </w:r>
      <w:r w:rsidRPr="00DA14C4">
        <w:rPr>
          <w:rFonts w:cs="Tahoma"/>
          <w:lang w:eastAsia="zh-CN"/>
        </w:rPr>
        <w:t>m-</w:t>
      </w:r>
      <w:proofErr w:type="spellStart"/>
      <w:r w:rsidRPr="00DA14C4">
        <w:rPr>
          <w:rFonts w:cs="Tahoma"/>
          <w:lang w:eastAsia="zh-CN"/>
        </w:rPr>
        <w:t>cy</w:t>
      </w:r>
      <w:proofErr w:type="spellEnd"/>
      <w:r w:rsidRPr="00DA14C4">
        <w:rPr>
          <w:rFonts w:cs="Tahoma"/>
          <w:lang w:eastAsia="zh-CN"/>
        </w:rPr>
        <w:t>)</w:t>
      </w:r>
      <w:r>
        <w:rPr>
          <w:rFonts w:cs="Tahoma"/>
          <w:lang w:eastAsia="zh-CN"/>
        </w:rPr>
        <w:t xml:space="preserve"> – minimalny okres gwarancji (24</w:t>
      </w:r>
      <w:r w:rsidRPr="00DA14C4">
        <w:rPr>
          <w:rFonts w:cs="Tahoma"/>
          <w:lang w:eastAsia="zh-CN"/>
        </w:rPr>
        <w:t xml:space="preserve"> m-</w:t>
      </w:r>
      <w:proofErr w:type="spellStart"/>
      <w:r w:rsidRPr="00DA14C4">
        <w:rPr>
          <w:rFonts w:cs="Tahoma"/>
          <w:lang w:eastAsia="zh-CN"/>
        </w:rPr>
        <w:t>cy</w:t>
      </w:r>
      <w:proofErr w:type="spellEnd"/>
      <w:r w:rsidRPr="00DA14C4">
        <w:rPr>
          <w:rFonts w:cs="Tahoma"/>
          <w:lang w:eastAsia="zh-CN"/>
        </w:rPr>
        <w:t>)</w:t>
      </w:r>
    </w:p>
    <w:p w14:paraId="17F9D0FC" w14:textId="77777777" w:rsidR="00DA14C4" w:rsidRPr="00DA14C4" w:rsidRDefault="00DA14C4" w:rsidP="00DA14C4">
      <w:pPr>
        <w:pStyle w:val="Akapitzlist"/>
        <w:suppressAutoHyphens/>
        <w:autoSpaceDN w:val="0"/>
        <w:spacing w:after="0" w:line="240" w:lineRule="auto"/>
        <w:ind w:left="1080" w:right="-108"/>
        <w:jc w:val="both"/>
        <w:rPr>
          <w:rFonts w:cs="Tahoma"/>
          <w:lang w:eastAsia="zh-CN"/>
        </w:rPr>
      </w:pPr>
    </w:p>
    <w:p w14:paraId="65D315A2" w14:textId="77777777" w:rsidR="00DA14C4" w:rsidRPr="00DA14C4" w:rsidRDefault="00DA14C4" w:rsidP="00DA14C4">
      <w:pPr>
        <w:spacing w:after="0" w:line="240" w:lineRule="auto"/>
        <w:jc w:val="both"/>
        <w:rPr>
          <w:rFonts w:cs="Tahoma"/>
        </w:rPr>
      </w:pPr>
      <w:r w:rsidRPr="00DA14C4">
        <w:rPr>
          <w:rFonts w:cs="Tahoma"/>
        </w:rPr>
        <w:t xml:space="preserve">Wartość punktowa obliczona zostanie z dokładnością do dwóch miejsc po przecinku (cyfra po drugiej cyfrze po przecinku nie będzie brana pod uwagę). </w:t>
      </w:r>
    </w:p>
    <w:p w14:paraId="6DF1C9A1" w14:textId="77777777" w:rsidR="00DA14C4" w:rsidRPr="00C36128" w:rsidRDefault="00DA14C4" w:rsidP="00DA14C4">
      <w:pPr>
        <w:pStyle w:val="Tekstpodstawowy3"/>
        <w:ind w:left="1080"/>
        <w:jc w:val="both"/>
        <w:rPr>
          <w:rFonts w:asciiTheme="minorHAnsi" w:hAnsiTheme="minorHAnsi" w:cs="Tahoma"/>
          <w:b/>
          <w:bCs/>
          <w:color w:val="auto"/>
          <w:sz w:val="22"/>
          <w:szCs w:val="22"/>
          <w:u w:val="single"/>
        </w:rPr>
      </w:pPr>
    </w:p>
    <w:p w14:paraId="6FD12743" w14:textId="2A654DEB" w:rsidR="00DA14C4" w:rsidRPr="00DA14C4" w:rsidRDefault="00DA14C4" w:rsidP="00DA14C4">
      <w:pPr>
        <w:spacing w:after="0" w:line="240" w:lineRule="auto"/>
        <w:jc w:val="both"/>
        <w:rPr>
          <w:rFonts w:cs="Tahoma"/>
        </w:rPr>
      </w:pPr>
      <w:r w:rsidRPr="00DA14C4">
        <w:rPr>
          <w:rFonts w:cs="Tahoma"/>
        </w:rPr>
        <w:t xml:space="preserve">2.Zamawiający w niniejszym postępowaniu określił minimalny </w:t>
      </w:r>
      <w:r>
        <w:rPr>
          <w:rFonts w:cs="Tahoma"/>
        </w:rPr>
        <w:t>okres gwarancji, który wynosi 24</w:t>
      </w:r>
      <w:r w:rsidRPr="00DA14C4">
        <w:rPr>
          <w:rFonts w:cs="Tahoma"/>
        </w:rPr>
        <w:t xml:space="preserve"> miesięcy (warunek konieczny) oraz maksymalny </w:t>
      </w:r>
      <w:r>
        <w:rPr>
          <w:rFonts w:cs="Tahoma"/>
        </w:rPr>
        <w:t>okres gwarancji, który wynosi 36</w:t>
      </w:r>
      <w:r w:rsidRPr="00DA14C4">
        <w:rPr>
          <w:rFonts w:cs="Tahoma"/>
        </w:rPr>
        <w:t xml:space="preserve"> miesięcy. </w:t>
      </w:r>
    </w:p>
    <w:p w14:paraId="45DC2642" w14:textId="249329DE" w:rsidR="00DA14C4" w:rsidRPr="00DA14C4" w:rsidRDefault="00DA14C4" w:rsidP="00DA14C4">
      <w:pPr>
        <w:spacing w:after="0" w:line="240" w:lineRule="auto"/>
        <w:jc w:val="both"/>
        <w:rPr>
          <w:rFonts w:cs="Tahoma"/>
        </w:rPr>
      </w:pPr>
      <w:r w:rsidRPr="00DA14C4">
        <w:rPr>
          <w:rFonts w:cs="Tahoma"/>
        </w:rPr>
        <w:t>3.W przypadku zaoferowania o</w:t>
      </w:r>
      <w:r>
        <w:rPr>
          <w:rFonts w:cs="Tahoma"/>
        </w:rPr>
        <w:t>kresu gwarancji krótszego niż 24</w:t>
      </w:r>
      <w:r w:rsidRPr="00DA14C4">
        <w:rPr>
          <w:rFonts w:cs="Tahoma"/>
        </w:rPr>
        <w:t xml:space="preserve"> miesięcy, Zamawiający odrzuci ofertę Wykonawcy.</w:t>
      </w:r>
    </w:p>
    <w:p w14:paraId="29B481A1" w14:textId="61852937" w:rsidR="00DA14C4" w:rsidRPr="00DA14C4" w:rsidRDefault="00DA14C4" w:rsidP="00DA14C4">
      <w:pPr>
        <w:spacing w:after="0" w:line="240" w:lineRule="auto"/>
        <w:jc w:val="both"/>
        <w:rPr>
          <w:rFonts w:cs="Tahoma"/>
        </w:rPr>
      </w:pPr>
      <w:r w:rsidRPr="00DA14C4">
        <w:rPr>
          <w:rFonts w:cs="Tahoma"/>
        </w:rPr>
        <w:t>4.W przypadku zaoferowania o</w:t>
      </w:r>
      <w:r>
        <w:rPr>
          <w:rFonts w:cs="Tahoma"/>
        </w:rPr>
        <w:t>kresu gwarancji dłuższego niż 36</w:t>
      </w:r>
      <w:r w:rsidRPr="00DA14C4">
        <w:rPr>
          <w:rFonts w:cs="Tahoma"/>
        </w:rPr>
        <w:t xml:space="preserve"> miesięcy, Zamawiający przyjmie do obliczenia </w:t>
      </w:r>
      <w:r>
        <w:rPr>
          <w:rFonts w:cs="Tahoma"/>
        </w:rPr>
        <w:t>punktów okres maksymalny, tj. 36</w:t>
      </w:r>
      <w:r w:rsidRPr="00DA14C4">
        <w:rPr>
          <w:rFonts w:cs="Tahoma"/>
        </w:rPr>
        <w:t xml:space="preserve"> miesięcy, jednakże okres gwarancji zaoferowany przez Wykonawcę zostanie wpisany do umowy. </w:t>
      </w:r>
    </w:p>
    <w:p w14:paraId="0CDDB430" w14:textId="78B62A45" w:rsidR="00DA14C4" w:rsidRPr="00DA14C4" w:rsidRDefault="00DA14C4" w:rsidP="00DA14C4">
      <w:pPr>
        <w:spacing w:after="0" w:line="240" w:lineRule="auto"/>
        <w:jc w:val="both"/>
        <w:rPr>
          <w:rFonts w:cs="Tahoma"/>
        </w:rPr>
      </w:pPr>
      <w:r w:rsidRPr="00DA14C4">
        <w:rPr>
          <w:rFonts w:cs="Tahoma"/>
        </w:rPr>
        <w:t xml:space="preserve"> 5.W przypadku, gdy Wykonawca nie wskaże w ofercie okresu gwarancji, Zamawiający przyjmie, iż   okres ten jest równy minimalnym wymaganiom określon</w:t>
      </w:r>
      <w:r>
        <w:rPr>
          <w:rFonts w:cs="Tahoma"/>
        </w:rPr>
        <w:t>ym w SWZ  i załącznikach, tj. 24</w:t>
      </w:r>
      <w:r w:rsidRPr="00DA14C4">
        <w:rPr>
          <w:rFonts w:cs="Tahoma"/>
        </w:rPr>
        <w:t xml:space="preserve"> miesięcy.</w:t>
      </w:r>
    </w:p>
    <w:p w14:paraId="30565FD8" w14:textId="77777777" w:rsidR="00DA14C4" w:rsidRPr="00DA14C4" w:rsidRDefault="00DA14C4" w:rsidP="00DA14C4">
      <w:pPr>
        <w:pStyle w:val="Akapitzlist"/>
        <w:spacing w:after="0" w:line="240" w:lineRule="auto"/>
        <w:ind w:left="1080"/>
        <w:jc w:val="both"/>
        <w:rPr>
          <w:rFonts w:cs="Tahoma"/>
        </w:rPr>
      </w:pPr>
      <w:r w:rsidRPr="00DA14C4">
        <w:rPr>
          <w:rFonts w:cs="Tahoma"/>
        </w:rPr>
        <w:t xml:space="preserve">  </w:t>
      </w:r>
    </w:p>
    <w:p w14:paraId="7CA7A31A" w14:textId="77777777" w:rsidR="00DA14C4" w:rsidRPr="00C36128" w:rsidRDefault="00DA14C4" w:rsidP="00DA14C4">
      <w:pPr>
        <w:pStyle w:val="Tekstpodstawowy3"/>
        <w:jc w:val="both"/>
        <w:rPr>
          <w:rFonts w:asciiTheme="minorHAnsi" w:hAnsiTheme="minorHAnsi" w:cs="Tahoma"/>
          <w:color w:val="auto"/>
          <w:sz w:val="22"/>
          <w:szCs w:val="22"/>
        </w:rPr>
      </w:pPr>
      <w:r w:rsidRPr="00C36128">
        <w:rPr>
          <w:rFonts w:asciiTheme="minorHAnsi" w:hAnsiTheme="minorHAnsi" w:cs="Tahoma"/>
          <w:color w:val="auto"/>
          <w:sz w:val="22"/>
          <w:szCs w:val="22"/>
        </w:rPr>
        <w:t>Liczba punktów uzyskanych w wyniku zsumowania punktów za ww. kryteria stanowić będzie podstawę wyboru oferty najkorzystniejszej spośród ofert niepodlegających odrzuceniu. Zamawiający wybierze wykonawcę, którego oferta została najwyżej oceniona.</w:t>
      </w:r>
    </w:p>
    <w:p w14:paraId="418DD91F" w14:textId="77777777" w:rsidR="00E63DF2" w:rsidRPr="00365362" w:rsidRDefault="00E63DF2" w:rsidP="00E63DF2">
      <w:pPr>
        <w:pStyle w:val="Bezodstpw"/>
        <w:jc w:val="both"/>
      </w:pPr>
    </w:p>
    <w:p w14:paraId="1248FD9F" w14:textId="18F728FF" w:rsidR="00232311" w:rsidRPr="005C4FFB" w:rsidRDefault="000B454D" w:rsidP="0069754A">
      <w:pPr>
        <w:pStyle w:val="Bezodstpw"/>
        <w:jc w:val="both"/>
        <w:rPr>
          <w:b/>
          <w:sz w:val="20"/>
          <w:szCs w:val="20"/>
        </w:rPr>
      </w:pPr>
      <w:r w:rsidRPr="005C4FFB">
        <w:rPr>
          <w:b/>
          <w:sz w:val="20"/>
          <w:szCs w:val="20"/>
        </w:rPr>
        <w:t>II</w:t>
      </w:r>
      <w:r w:rsidR="00232311" w:rsidRPr="005C4FFB">
        <w:rPr>
          <w:b/>
          <w:sz w:val="20"/>
          <w:szCs w:val="20"/>
        </w:rPr>
        <w:t>. Zamawiający odrzuci ofertę, jeżeli:</w:t>
      </w:r>
    </w:p>
    <w:p w14:paraId="15367676" w14:textId="77777777" w:rsidR="00232311" w:rsidRPr="005C4FFB" w:rsidRDefault="0069754A" w:rsidP="0069754A">
      <w:pPr>
        <w:pStyle w:val="Bezodstpw"/>
        <w:jc w:val="both"/>
        <w:rPr>
          <w:sz w:val="20"/>
          <w:szCs w:val="20"/>
        </w:rPr>
      </w:pPr>
      <w:r w:rsidRPr="005C4FFB">
        <w:rPr>
          <w:sz w:val="20"/>
          <w:szCs w:val="20"/>
        </w:rPr>
        <w:t>1.</w:t>
      </w:r>
      <w:r w:rsidR="00232311" w:rsidRPr="005C4FFB">
        <w:rPr>
          <w:sz w:val="20"/>
          <w:szCs w:val="20"/>
        </w:rPr>
        <w:t xml:space="preserve"> została złożona po terminie składania ofert;</w:t>
      </w:r>
    </w:p>
    <w:p w14:paraId="656B3B19" w14:textId="77777777" w:rsidR="00232311" w:rsidRPr="005C4FFB" w:rsidRDefault="0069754A" w:rsidP="0069754A">
      <w:pPr>
        <w:pStyle w:val="Bezodstpw"/>
        <w:jc w:val="both"/>
        <w:rPr>
          <w:sz w:val="20"/>
          <w:szCs w:val="20"/>
        </w:rPr>
      </w:pPr>
      <w:r w:rsidRPr="005C4FFB">
        <w:rPr>
          <w:sz w:val="20"/>
          <w:szCs w:val="20"/>
        </w:rPr>
        <w:t>2.</w:t>
      </w:r>
      <w:r w:rsidR="00232311" w:rsidRPr="005C4FFB">
        <w:rPr>
          <w:sz w:val="20"/>
          <w:szCs w:val="20"/>
        </w:rPr>
        <w:t xml:space="preserve"> została złożona przez Wykonawcę:</w:t>
      </w:r>
    </w:p>
    <w:p w14:paraId="5DC70AB1" w14:textId="77777777" w:rsidR="00232311" w:rsidRPr="005C4FFB" w:rsidRDefault="007E7B62" w:rsidP="0069754A">
      <w:pPr>
        <w:pStyle w:val="Bezodstpw"/>
        <w:jc w:val="both"/>
        <w:rPr>
          <w:sz w:val="20"/>
          <w:szCs w:val="20"/>
        </w:rPr>
      </w:pPr>
      <w:r w:rsidRPr="005C4FFB">
        <w:rPr>
          <w:sz w:val="20"/>
          <w:szCs w:val="20"/>
        </w:rPr>
        <w:t>a</w:t>
      </w:r>
      <w:r w:rsidR="00232311" w:rsidRPr="005C4FFB">
        <w:rPr>
          <w:sz w:val="20"/>
          <w:szCs w:val="20"/>
        </w:rPr>
        <w:t>. podlegającego wykluczeniu z postępowania lub</w:t>
      </w:r>
    </w:p>
    <w:p w14:paraId="37F2159F" w14:textId="77777777" w:rsidR="007E7B62" w:rsidRPr="005C4FFB" w:rsidRDefault="007E7B62" w:rsidP="0069754A">
      <w:pPr>
        <w:pStyle w:val="Bezodstpw"/>
        <w:jc w:val="both"/>
        <w:rPr>
          <w:sz w:val="20"/>
          <w:szCs w:val="20"/>
        </w:rPr>
      </w:pPr>
      <w:r w:rsidRPr="005C4FFB">
        <w:rPr>
          <w:sz w:val="20"/>
          <w:szCs w:val="20"/>
        </w:rPr>
        <w:t>b</w:t>
      </w:r>
      <w:r w:rsidR="00232311" w:rsidRPr="005C4FFB">
        <w:rPr>
          <w:sz w:val="20"/>
          <w:szCs w:val="20"/>
        </w:rPr>
        <w:t>. niespełniającego warun</w:t>
      </w:r>
      <w:r w:rsidR="003B1FE2" w:rsidRPr="005C4FFB">
        <w:rPr>
          <w:sz w:val="20"/>
          <w:szCs w:val="20"/>
        </w:rPr>
        <w:t xml:space="preserve">ków udziału w postępowaniu, lub </w:t>
      </w:r>
    </w:p>
    <w:p w14:paraId="5D344F20" w14:textId="0D601620" w:rsidR="00232311" w:rsidRPr="005C4FFB" w:rsidRDefault="007E7B62" w:rsidP="0069754A">
      <w:pPr>
        <w:pStyle w:val="Bezodstpw"/>
        <w:jc w:val="both"/>
        <w:rPr>
          <w:sz w:val="20"/>
          <w:szCs w:val="20"/>
        </w:rPr>
      </w:pPr>
      <w:r w:rsidRPr="005C4FFB">
        <w:rPr>
          <w:sz w:val="20"/>
          <w:szCs w:val="20"/>
        </w:rPr>
        <w:t xml:space="preserve">c. </w:t>
      </w:r>
      <w:r w:rsidR="00232311" w:rsidRPr="005C4FFB">
        <w:rPr>
          <w:sz w:val="20"/>
          <w:szCs w:val="20"/>
        </w:rPr>
        <w:t>który nie złożył w przewidzianym terminie oświadczenia, o</w:t>
      </w:r>
      <w:r w:rsidR="0069754A" w:rsidRPr="005C4FFB">
        <w:rPr>
          <w:sz w:val="20"/>
          <w:szCs w:val="20"/>
        </w:rPr>
        <w:t xml:space="preserve"> którym mowa </w:t>
      </w:r>
      <w:r w:rsidR="00232311" w:rsidRPr="005C4FFB">
        <w:rPr>
          <w:sz w:val="20"/>
          <w:szCs w:val="20"/>
        </w:rPr>
        <w:t xml:space="preserve">w art. 125 </w:t>
      </w:r>
      <w:r w:rsidR="00065300" w:rsidRPr="005C4FFB">
        <w:rPr>
          <w:sz w:val="20"/>
          <w:szCs w:val="20"/>
        </w:rPr>
        <w:t xml:space="preserve">ust. 1 </w:t>
      </w:r>
      <w:r w:rsidR="00246C18" w:rsidRPr="005C4FFB">
        <w:rPr>
          <w:sz w:val="20"/>
          <w:szCs w:val="20"/>
        </w:rPr>
        <w:t xml:space="preserve">ustawy PZP </w:t>
      </w:r>
      <w:r w:rsidR="00065300" w:rsidRPr="005C4FFB">
        <w:rPr>
          <w:sz w:val="20"/>
          <w:szCs w:val="20"/>
        </w:rPr>
        <w:t>(</w:t>
      </w:r>
      <w:r w:rsidR="00232311" w:rsidRPr="005C4FFB">
        <w:rPr>
          <w:rFonts w:cs="TimesNewRomanPS-ItalicMT"/>
          <w:i/>
          <w:iCs/>
          <w:sz w:val="20"/>
          <w:szCs w:val="20"/>
        </w:rPr>
        <w:t>oświadczenie wykonawcy o niepodleganiu wykluczeniu i spełnianiu warunków</w:t>
      </w:r>
      <w:r w:rsidR="00065300" w:rsidRPr="005C4FFB">
        <w:rPr>
          <w:rFonts w:cs="TimesNewRomanPS-ItalicMT"/>
          <w:i/>
          <w:iCs/>
          <w:sz w:val="20"/>
          <w:szCs w:val="20"/>
        </w:rPr>
        <w:t xml:space="preserve"> </w:t>
      </w:r>
      <w:r w:rsidR="00232311" w:rsidRPr="005C4FFB">
        <w:rPr>
          <w:rFonts w:cs="TimesNewRomanPS-ItalicMT"/>
          <w:i/>
          <w:iCs/>
          <w:sz w:val="20"/>
          <w:szCs w:val="20"/>
        </w:rPr>
        <w:t>udziału w postępowaniu</w:t>
      </w:r>
      <w:r w:rsidR="00065300" w:rsidRPr="005C4FFB">
        <w:rPr>
          <w:rFonts w:cs="TimesNewRomanPS-ItalicMT"/>
          <w:i/>
          <w:iCs/>
          <w:sz w:val="20"/>
          <w:szCs w:val="20"/>
        </w:rPr>
        <w:t>)</w:t>
      </w:r>
      <w:r w:rsidR="00232311" w:rsidRPr="005C4FFB">
        <w:rPr>
          <w:sz w:val="20"/>
          <w:szCs w:val="20"/>
        </w:rPr>
        <w:t xml:space="preserve">, lub </w:t>
      </w:r>
      <w:r w:rsidR="0069754A" w:rsidRPr="005C4FFB">
        <w:rPr>
          <w:sz w:val="20"/>
          <w:szCs w:val="20"/>
        </w:rPr>
        <w:t xml:space="preserve">podmiotowego środka dowodowego, </w:t>
      </w:r>
      <w:r w:rsidR="00232311" w:rsidRPr="005C4FFB">
        <w:rPr>
          <w:sz w:val="20"/>
          <w:szCs w:val="20"/>
        </w:rPr>
        <w:t>potwierdzających brak podstaw wykluczenia lub spełnianie warunków udz</w:t>
      </w:r>
      <w:r w:rsidR="0069754A" w:rsidRPr="005C4FFB">
        <w:rPr>
          <w:sz w:val="20"/>
          <w:szCs w:val="20"/>
        </w:rPr>
        <w:t xml:space="preserve">iału </w:t>
      </w:r>
      <w:r w:rsidR="00232311" w:rsidRPr="005C4FFB">
        <w:rPr>
          <w:sz w:val="20"/>
          <w:szCs w:val="20"/>
        </w:rPr>
        <w:t>w postępowaniu, przedmiotowego środka dowodo</w:t>
      </w:r>
      <w:r w:rsidR="0069754A" w:rsidRPr="005C4FFB">
        <w:rPr>
          <w:sz w:val="20"/>
          <w:szCs w:val="20"/>
        </w:rPr>
        <w:t xml:space="preserve">wego, lub innych dokumentów lub </w:t>
      </w:r>
      <w:r w:rsidR="00232311" w:rsidRPr="005C4FFB">
        <w:rPr>
          <w:sz w:val="20"/>
          <w:szCs w:val="20"/>
        </w:rPr>
        <w:t>oświadczeń;</w:t>
      </w:r>
    </w:p>
    <w:p w14:paraId="3ACC5AB6" w14:textId="66454579" w:rsidR="00232311" w:rsidRPr="005C4FFB" w:rsidRDefault="007E7B62" w:rsidP="0069754A">
      <w:pPr>
        <w:pStyle w:val="Bezodstpw"/>
        <w:jc w:val="both"/>
        <w:rPr>
          <w:sz w:val="20"/>
          <w:szCs w:val="20"/>
        </w:rPr>
      </w:pPr>
      <w:r w:rsidRPr="005C4FFB">
        <w:rPr>
          <w:sz w:val="20"/>
          <w:szCs w:val="20"/>
        </w:rPr>
        <w:t>3</w:t>
      </w:r>
      <w:r w:rsidR="00232311" w:rsidRPr="005C4FFB">
        <w:rPr>
          <w:sz w:val="20"/>
          <w:szCs w:val="20"/>
        </w:rPr>
        <w:t>. jest niezgodna z przepisami ustawy</w:t>
      </w:r>
      <w:r w:rsidR="00246C18" w:rsidRPr="005C4FFB">
        <w:rPr>
          <w:sz w:val="20"/>
          <w:szCs w:val="20"/>
        </w:rPr>
        <w:t xml:space="preserve"> PZP</w:t>
      </w:r>
      <w:r w:rsidR="00232311" w:rsidRPr="005C4FFB">
        <w:rPr>
          <w:sz w:val="20"/>
          <w:szCs w:val="20"/>
        </w:rPr>
        <w:t>;</w:t>
      </w:r>
    </w:p>
    <w:p w14:paraId="4CC0DB06" w14:textId="77777777" w:rsidR="00232311" w:rsidRPr="005C4FFB" w:rsidRDefault="007E7B62" w:rsidP="0069754A">
      <w:pPr>
        <w:pStyle w:val="Bezodstpw"/>
        <w:jc w:val="both"/>
        <w:rPr>
          <w:sz w:val="20"/>
          <w:szCs w:val="20"/>
        </w:rPr>
      </w:pPr>
      <w:r w:rsidRPr="005C4FFB">
        <w:rPr>
          <w:sz w:val="20"/>
          <w:szCs w:val="20"/>
        </w:rPr>
        <w:t>4</w:t>
      </w:r>
      <w:r w:rsidR="00232311" w:rsidRPr="005C4FFB">
        <w:rPr>
          <w:sz w:val="20"/>
          <w:szCs w:val="20"/>
        </w:rPr>
        <w:t>. jest nieważna na podstawie odrębnych przepisów;</w:t>
      </w:r>
    </w:p>
    <w:p w14:paraId="1D9F4608" w14:textId="77777777" w:rsidR="00232311" w:rsidRPr="005C4FFB" w:rsidRDefault="007E7B62" w:rsidP="0069754A">
      <w:pPr>
        <w:pStyle w:val="Bezodstpw"/>
        <w:jc w:val="both"/>
        <w:rPr>
          <w:sz w:val="20"/>
          <w:szCs w:val="20"/>
        </w:rPr>
      </w:pPr>
      <w:r w:rsidRPr="005C4FFB">
        <w:rPr>
          <w:sz w:val="20"/>
          <w:szCs w:val="20"/>
        </w:rPr>
        <w:t>5</w:t>
      </w:r>
      <w:r w:rsidR="00232311" w:rsidRPr="005C4FFB">
        <w:rPr>
          <w:sz w:val="20"/>
          <w:szCs w:val="20"/>
        </w:rPr>
        <w:t>. jej treść jest niezgodna z warunkami zamówienia;</w:t>
      </w:r>
    </w:p>
    <w:p w14:paraId="024E5403" w14:textId="77777777" w:rsidR="00232311" w:rsidRPr="005C4FFB" w:rsidRDefault="007E7B62" w:rsidP="0069754A">
      <w:pPr>
        <w:pStyle w:val="Bezodstpw"/>
        <w:jc w:val="both"/>
        <w:rPr>
          <w:sz w:val="20"/>
          <w:szCs w:val="20"/>
        </w:rPr>
      </w:pPr>
      <w:r w:rsidRPr="005C4FFB">
        <w:rPr>
          <w:sz w:val="20"/>
          <w:szCs w:val="20"/>
        </w:rPr>
        <w:t>6</w:t>
      </w:r>
      <w:r w:rsidR="00232311" w:rsidRPr="005C4FFB">
        <w:rPr>
          <w:sz w:val="20"/>
          <w:szCs w:val="20"/>
        </w:rPr>
        <w:t xml:space="preserve">. nie została sporządzona lub przekazana w sposób zgodny </w:t>
      </w:r>
      <w:r w:rsidR="0069754A" w:rsidRPr="005C4FFB">
        <w:rPr>
          <w:sz w:val="20"/>
          <w:szCs w:val="20"/>
        </w:rPr>
        <w:t xml:space="preserve">z wymaganiami technicznymi oraz </w:t>
      </w:r>
      <w:r w:rsidR="00232311" w:rsidRPr="005C4FFB">
        <w:rPr>
          <w:sz w:val="20"/>
          <w:szCs w:val="20"/>
        </w:rPr>
        <w:t xml:space="preserve">organizacyjnymi sporządzania lub przekazywania ofert </w:t>
      </w:r>
      <w:r w:rsidR="0069754A" w:rsidRPr="005C4FFB">
        <w:rPr>
          <w:sz w:val="20"/>
          <w:szCs w:val="20"/>
        </w:rPr>
        <w:t xml:space="preserve">przy użyciu środków komunikacji </w:t>
      </w:r>
      <w:r w:rsidR="00232311" w:rsidRPr="005C4FFB">
        <w:rPr>
          <w:sz w:val="20"/>
          <w:szCs w:val="20"/>
        </w:rPr>
        <w:t>elektronicznej określonymi przez zamawiającego;</w:t>
      </w:r>
    </w:p>
    <w:p w14:paraId="11F9A5EC" w14:textId="77777777" w:rsidR="00232311" w:rsidRPr="005C4FFB" w:rsidRDefault="007E7B62" w:rsidP="0069754A">
      <w:pPr>
        <w:pStyle w:val="Bezodstpw"/>
        <w:jc w:val="both"/>
        <w:rPr>
          <w:sz w:val="20"/>
          <w:szCs w:val="20"/>
        </w:rPr>
      </w:pPr>
      <w:r w:rsidRPr="005C4FFB">
        <w:rPr>
          <w:sz w:val="20"/>
          <w:szCs w:val="20"/>
        </w:rPr>
        <w:t>7</w:t>
      </w:r>
      <w:r w:rsidR="00232311" w:rsidRPr="005C4FFB">
        <w:rPr>
          <w:sz w:val="20"/>
          <w:szCs w:val="20"/>
        </w:rPr>
        <w:t>. została złożona w warunkach czynu nieuczciwej konkurencji w rozumieniu ustawy z dnia</w:t>
      </w:r>
      <w:r w:rsidR="00065300" w:rsidRPr="005C4FFB">
        <w:rPr>
          <w:sz w:val="20"/>
          <w:szCs w:val="20"/>
        </w:rPr>
        <w:t xml:space="preserve"> </w:t>
      </w:r>
      <w:r w:rsidR="00232311" w:rsidRPr="005C4FFB">
        <w:rPr>
          <w:sz w:val="20"/>
          <w:szCs w:val="20"/>
        </w:rPr>
        <w:t>16 kwietnia 1993 r. o zwalczaniu nieuczciwej konkurencji;</w:t>
      </w:r>
    </w:p>
    <w:p w14:paraId="315F165F" w14:textId="77777777" w:rsidR="00232311" w:rsidRPr="005C4FFB" w:rsidRDefault="007E7B62" w:rsidP="0069754A">
      <w:pPr>
        <w:pStyle w:val="Bezodstpw"/>
        <w:jc w:val="both"/>
        <w:rPr>
          <w:sz w:val="20"/>
          <w:szCs w:val="20"/>
        </w:rPr>
      </w:pPr>
      <w:r w:rsidRPr="005C4FFB">
        <w:rPr>
          <w:sz w:val="20"/>
          <w:szCs w:val="20"/>
        </w:rPr>
        <w:t>8</w:t>
      </w:r>
      <w:r w:rsidR="00232311" w:rsidRPr="005C4FFB">
        <w:rPr>
          <w:sz w:val="20"/>
          <w:szCs w:val="20"/>
        </w:rPr>
        <w:t>. zawiera rażąco niską cenę lub koszt w stosunku do przedmiotu zamówienia;</w:t>
      </w:r>
    </w:p>
    <w:p w14:paraId="27E9F781" w14:textId="77777777" w:rsidR="00232311" w:rsidRPr="005C4FFB" w:rsidRDefault="007E7B62" w:rsidP="0069754A">
      <w:pPr>
        <w:pStyle w:val="Bezodstpw"/>
        <w:jc w:val="both"/>
        <w:rPr>
          <w:sz w:val="20"/>
          <w:szCs w:val="20"/>
        </w:rPr>
      </w:pPr>
      <w:r w:rsidRPr="005C4FFB">
        <w:rPr>
          <w:sz w:val="20"/>
          <w:szCs w:val="20"/>
        </w:rPr>
        <w:t>9</w:t>
      </w:r>
      <w:r w:rsidR="00232311" w:rsidRPr="005C4FFB">
        <w:rPr>
          <w:sz w:val="20"/>
          <w:szCs w:val="20"/>
        </w:rPr>
        <w:t>. została złożona przez wykonawcę niezaproszonego do składania ofert;</w:t>
      </w:r>
    </w:p>
    <w:p w14:paraId="55C8E428" w14:textId="77777777" w:rsidR="00232311" w:rsidRPr="005C4FFB" w:rsidRDefault="003B1FE2" w:rsidP="0069754A">
      <w:pPr>
        <w:pStyle w:val="Bezodstpw"/>
        <w:jc w:val="both"/>
        <w:rPr>
          <w:sz w:val="20"/>
          <w:szCs w:val="20"/>
        </w:rPr>
      </w:pPr>
      <w:r w:rsidRPr="005C4FFB">
        <w:rPr>
          <w:sz w:val="20"/>
          <w:szCs w:val="20"/>
        </w:rPr>
        <w:t>1</w:t>
      </w:r>
      <w:r w:rsidR="007E7B62" w:rsidRPr="005C4FFB">
        <w:rPr>
          <w:sz w:val="20"/>
          <w:szCs w:val="20"/>
        </w:rPr>
        <w:t>0</w:t>
      </w:r>
      <w:r w:rsidR="00232311" w:rsidRPr="005C4FFB">
        <w:rPr>
          <w:sz w:val="20"/>
          <w:szCs w:val="20"/>
        </w:rPr>
        <w:t>. zawiera błędy w obliczeniu ceny lub kosztu;</w:t>
      </w:r>
    </w:p>
    <w:p w14:paraId="16E5B9A3" w14:textId="77777777" w:rsidR="00232311" w:rsidRPr="005C4FFB" w:rsidRDefault="003B1FE2" w:rsidP="0069754A">
      <w:pPr>
        <w:pStyle w:val="Bezodstpw"/>
        <w:jc w:val="both"/>
        <w:rPr>
          <w:sz w:val="20"/>
          <w:szCs w:val="20"/>
        </w:rPr>
      </w:pPr>
      <w:r w:rsidRPr="005C4FFB">
        <w:rPr>
          <w:sz w:val="20"/>
          <w:szCs w:val="20"/>
        </w:rPr>
        <w:t>1</w:t>
      </w:r>
      <w:r w:rsidR="007E7B62" w:rsidRPr="005C4FFB">
        <w:rPr>
          <w:sz w:val="20"/>
          <w:szCs w:val="20"/>
        </w:rPr>
        <w:t>1</w:t>
      </w:r>
      <w:r w:rsidR="00232311" w:rsidRPr="005C4FFB">
        <w:rPr>
          <w:sz w:val="20"/>
          <w:szCs w:val="20"/>
        </w:rPr>
        <w:t>. wykonawca w wyznaczonym terminie zakwestionował po</w:t>
      </w:r>
      <w:r w:rsidR="007E7B62" w:rsidRPr="005C4FFB">
        <w:rPr>
          <w:sz w:val="20"/>
          <w:szCs w:val="20"/>
        </w:rPr>
        <w:t xml:space="preserve">prawienie omyłki, o której mowa </w:t>
      </w:r>
      <w:r w:rsidR="00232311" w:rsidRPr="005C4FFB">
        <w:rPr>
          <w:sz w:val="20"/>
          <w:szCs w:val="20"/>
        </w:rPr>
        <w:t>w art. 223 ust. 2 pkt 3 ustawy PZP;</w:t>
      </w:r>
    </w:p>
    <w:p w14:paraId="060F534C" w14:textId="77777777" w:rsidR="00232311" w:rsidRPr="005C4FFB" w:rsidRDefault="003B1FE2" w:rsidP="0069754A">
      <w:pPr>
        <w:pStyle w:val="Bezodstpw"/>
        <w:jc w:val="both"/>
        <w:rPr>
          <w:sz w:val="20"/>
          <w:szCs w:val="20"/>
        </w:rPr>
      </w:pPr>
      <w:r w:rsidRPr="005C4FFB">
        <w:rPr>
          <w:sz w:val="20"/>
          <w:szCs w:val="20"/>
        </w:rPr>
        <w:t>1</w:t>
      </w:r>
      <w:r w:rsidR="007E7B62" w:rsidRPr="005C4FFB">
        <w:rPr>
          <w:sz w:val="20"/>
          <w:szCs w:val="20"/>
        </w:rPr>
        <w:t>2</w:t>
      </w:r>
      <w:r w:rsidR="00232311" w:rsidRPr="005C4FFB">
        <w:rPr>
          <w:sz w:val="20"/>
          <w:szCs w:val="20"/>
        </w:rPr>
        <w:t>. wykonawca nie wyraził pisemnej zgody na przedłużenie terminu związania ofertą;</w:t>
      </w:r>
    </w:p>
    <w:p w14:paraId="14FB3D1D" w14:textId="77777777" w:rsidR="00232311" w:rsidRPr="005C4FFB" w:rsidRDefault="00232311" w:rsidP="0069754A">
      <w:pPr>
        <w:pStyle w:val="Bezodstpw"/>
        <w:jc w:val="both"/>
        <w:rPr>
          <w:sz w:val="20"/>
          <w:szCs w:val="20"/>
        </w:rPr>
      </w:pPr>
      <w:r w:rsidRPr="005C4FFB">
        <w:rPr>
          <w:sz w:val="20"/>
          <w:szCs w:val="20"/>
        </w:rPr>
        <w:lastRenderedPageBreak/>
        <w:t>13. wykonawca nie wyraził pisemnej zgody na wybór jego ofer</w:t>
      </w:r>
      <w:r w:rsidR="007E7B62" w:rsidRPr="005C4FFB">
        <w:rPr>
          <w:sz w:val="20"/>
          <w:szCs w:val="20"/>
        </w:rPr>
        <w:t xml:space="preserve">ty po upływie terminu związania </w:t>
      </w:r>
      <w:r w:rsidRPr="005C4FFB">
        <w:rPr>
          <w:sz w:val="20"/>
          <w:szCs w:val="20"/>
        </w:rPr>
        <w:t>ofertą;</w:t>
      </w:r>
    </w:p>
    <w:p w14:paraId="05644559" w14:textId="541DB4E0" w:rsidR="00232311" w:rsidRPr="005C4FFB" w:rsidRDefault="00232311" w:rsidP="0069754A">
      <w:pPr>
        <w:pStyle w:val="Bezodstpw"/>
        <w:jc w:val="both"/>
        <w:rPr>
          <w:sz w:val="20"/>
          <w:szCs w:val="20"/>
        </w:rPr>
      </w:pPr>
      <w:r w:rsidRPr="005C4FFB">
        <w:rPr>
          <w:sz w:val="20"/>
          <w:szCs w:val="20"/>
        </w:rPr>
        <w:t>14. wykonawca nie wniósł wadium, lub wniósł w sposób n</w:t>
      </w:r>
      <w:r w:rsidR="007E7B62" w:rsidRPr="005C4FFB">
        <w:rPr>
          <w:sz w:val="20"/>
          <w:szCs w:val="20"/>
        </w:rPr>
        <w:t xml:space="preserve">ieprawidłowy lub nie utrzymywał </w:t>
      </w:r>
      <w:r w:rsidRPr="005C4FFB">
        <w:rPr>
          <w:sz w:val="20"/>
          <w:szCs w:val="20"/>
        </w:rPr>
        <w:t>wadium nieprzerwanie do upływu terminu związania of</w:t>
      </w:r>
      <w:r w:rsidR="007E7B62" w:rsidRPr="005C4FFB">
        <w:rPr>
          <w:sz w:val="20"/>
          <w:szCs w:val="20"/>
        </w:rPr>
        <w:t xml:space="preserve">ertą lub złożył wniosek o zwrot </w:t>
      </w:r>
      <w:r w:rsidRPr="005C4FFB">
        <w:rPr>
          <w:sz w:val="20"/>
          <w:szCs w:val="20"/>
        </w:rPr>
        <w:t>wadium w przypadku, o którym mowa w art. 98 ust. 2 pkt 3 ustawy P</w:t>
      </w:r>
      <w:r w:rsidR="00246C18" w:rsidRPr="005C4FFB">
        <w:rPr>
          <w:sz w:val="20"/>
          <w:szCs w:val="20"/>
        </w:rPr>
        <w:t>ZP;</w:t>
      </w:r>
    </w:p>
    <w:p w14:paraId="72C52991" w14:textId="77777777" w:rsidR="00232311" w:rsidRPr="005C4FFB" w:rsidRDefault="00232311" w:rsidP="00065300">
      <w:pPr>
        <w:pStyle w:val="Bezodstpw"/>
        <w:rPr>
          <w:sz w:val="20"/>
          <w:szCs w:val="20"/>
        </w:rPr>
      </w:pPr>
      <w:r w:rsidRPr="005C4FFB">
        <w:rPr>
          <w:sz w:val="20"/>
          <w:szCs w:val="20"/>
        </w:rPr>
        <w:t>15. oferta wariantowa nie została złożona lub nie spełnia minimalnych wymagań określonych</w:t>
      </w:r>
      <w:r w:rsidR="00065300" w:rsidRPr="005C4FFB">
        <w:rPr>
          <w:sz w:val="20"/>
          <w:szCs w:val="20"/>
        </w:rPr>
        <w:t xml:space="preserve"> </w:t>
      </w:r>
      <w:r w:rsidRPr="005C4FFB">
        <w:rPr>
          <w:sz w:val="20"/>
          <w:szCs w:val="20"/>
        </w:rPr>
        <w:t xml:space="preserve">przez </w:t>
      </w:r>
      <w:r w:rsidR="00065300" w:rsidRPr="005C4FFB">
        <w:rPr>
          <w:sz w:val="20"/>
          <w:szCs w:val="20"/>
        </w:rPr>
        <w:t>Z</w:t>
      </w:r>
      <w:r w:rsidRPr="005C4FFB">
        <w:rPr>
          <w:sz w:val="20"/>
          <w:szCs w:val="20"/>
        </w:rPr>
        <w:t xml:space="preserve">amawiającego, w przypadku gdy </w:t>
      </w:r>
      <w:r w:rsidR="00065300" w:rsidRPr="005C4FFB">
        <w:rPr>
          <w:sz w:val="20"/>
          <w:szCs w:val="20"/>
        </w:rPr>
        <w:t>Z</w:t>
      </w:r>
      <w:r w:rsidRPr="005C4FFB">
        <w:rPr>
          <w:sz w:val="20"/>
          <w:szCs w:val="20"/>
        </w:rPr>
        <w:t>amawiający wymagał jej złożenia;</w:t>
      </w:r>
    </w:p>
    <w:p w14:paraId="10D88F66" w14:textId="77777777" w:rsidR="00232311" w:rsidRPr="005C4FFB" w:rsidRDefault="00232311" w:rsidP="0069754A">
      <w:pPr>
        <w:pStyle w:val="Bezodstpw"/>
        <w:jc w:val="both"/>
        <w:rPr>
          <w:sz w:val="20"/>
          <w:szCs w:val="20"/>
        </w:rPr>
      </w:pPr>
      <w:r w:rsidRPr="005C4FFB">
        <w:rPr>
          <w:sz w:val="20"/>
          <w:szCs w:val="20"/>
        </w:rPr>
        <w:t>16. jej przyjęcie naruszałoby bezpieczeństwo publiczne lub</w:t>
      </w:r>
      <w:r w:rsidR="00065300" w:rsidRPr="005C4FFB">
        <w:rPr>
          <w:sz w:val="20"/>
          <w:szCs w:val="20"/>
        </w:rPr>
        <w:t xml:space="preserve"> istotny interes bezpieczeństwa </w:t>
      </w:r>
      <w:r w:rsidRPr="005C4FFB">
        <w:rPr>
          <w:sz w:val="20"/>
          <w:szCs w:val="20"/>
        </w:rPr>
        <w:t>państwa, a tego bezpieczeństwa lub interesu nie można zagwarantować w inny sposób;</w:t>
      </w:r>
    </w:p>
    <w:p w14:paraId="5F01E8EF" w14:textId="54A239B2" w:rsidR="00232311" w:rsidRPr="005C4FFB" w:rsidRDefault="00232311" w:rsidP="0069754A">
      <w:pPr>
        <w:pStyle w:val="Bezodstpw"/>
        <w:jc w:val="both"/>
        <w:rPr>
          <w:sz w:val="20"/>
          <w:szCs w:val="20"/>
        </w:rPr>
      </w:pPr>
      <w:r w:rsidRPr="005C4FFB">
        <w:rPr>
          <w:sz w:val="20"/>
          <w:szCs w:val="20"/>
        </w:rPr>
        <w:t>17. obejmuje ona urządzenia informatyczne lub oprogram</w:t>
      </w:r>
      <w:r w:rsidR="007E7B62" w:rsidRPr="005C4FFB">
        <w:rPr>
          <w:sz w:val="20"/>
          <w:szCs w:val="20"/>
        </w:rPr>
        <w:t xml:space="preserve">owanie wskazane w rekomendacji, </w:t>
      </w:r>
      <w:r w:rsidRPr="005C4FFB">
        <w:rPr>
          <w:sz w:val="20"/>
          <w:szCs w:val="20"/>
        </w:rPr>
        <w:t>o której mowa w art. 33 ust. 4 ustawy z dnia 5 li</w:t>
      </w:r>
      <w:r w:rsidR="007E7B62" w:rsidRPr="005C4FFB">
        <w:rPr>
          <w:sz w:val="20"/>
          <w:szCs w:val="20"/>
        </w:rPr>
        <w:t xml:space="preserve">pca 2018 r. o krajowym systemie </w:t>
      </w:r>
      <w:proofErr w:type="spellStart"/>
      <w:r w:rsidRPr="005C4FFB">
        <w:rPr>
          <w:sz w:val="20"/>
          <w:szCs w:val="20"/>
        </w:rPr>
        <w:t>cyberbezpieczeństwa</w:t>
      </w:r>
      <w:proofErr w:type="spellEnd"/>
      <w:r w:rsidR="00246C18" w:rsidRPr="005C4FFB">
        <w:rPr>
          <w:sz w:val="20"/>
          <w:szCs w:val="20"/>
        </w:rPr>
        <w:t xml:space="preserve"> (</w:t>
      </w:r>
      <w:proofErr w:type="spellStart"/>
      <w:r w:rsidR="00246C18" w:rsidRPr="005C4FFB">
        <w:rPr>
          <w:sz w:val="20"/>
          <w:szCs w:val="20"/>
        </w:rPr>
        <w:t>t.j</w:t>
      </w:r>
      <w:proofErr w:type="spellEnd"/>
      <w:r w:rsidR="00246C18" w:rsidRPr="005C4FFB">
        <w:rPr>
          <w:sz w:val="20"/>
          <w:szCs w:val="20"/>
        </w:rPr>
        <w:t>. Dz.U.  z 2020 r. </w:t>
      </w:r>
      <w:hyperlink r:id="rId35" w:history="1">
        <w:r w:rsidR="00246C18" w:rsidRPr="005C4FFB">
          <w:rPr>
            <w:rStyle w:val="Hipercze"/>
            <w:color w:val="auto"/>
            <w:sz w:val="20"/>
            <w:szCs w:val="20"/>
            <w:u w:val="none"/>
          </w:rPr>
          <w:t>poz. 1369</w:t>
        </w:r>
      </w:hyperlink>
      <w:r w:rsidR="00246C18" w:rsidRPr="005C4FFB">
        <w:rPr>
          <w:sz w:val="20"/>
          <w:szCs w:val="20"/>
        </w:rPr>
        <w:t xml:space="preserve"> z </w:t>
      </w:r>
      <w:proofErr w:type="spellStart"/>
      <w:r w:rsidR="00246C18" w:rsidRPr="005C4FFB">
        <w:rPr>
          <w:sz w:val="20"/>
          <w:szCs w:val="20"/>
        </w:rPr>
        <w:t>późn</w:t>
      </w:r>
      <w:proofErr w:type="spellEnd"/>
      <w:r w:rsidR="00246C18" w:rsidRPr="005C4FFB">
        <w:rPr>
          <w:sz w:val="20"/>
          <w:szCs w:val="20"/>
        </w:rPr>
        <w:t>. zm.)</w:t>
      </w:r>
      <w:r w:rsidRPr="005C4FFB">
        <w:rPr>
          <w:sz w:val="20"/>
          <w:szCs w:val="20"/>
        </w:rPr>
        <w:t>, stwier</w:t>
      </w:r>
      <w:r w:rsidR="007E7B62" w:rsidRPr="005C4FFB">
        <w:rPr>
          <w:sz w:val="20"/>
          <w:szCs w:val="20"/>
        </w:rPr>
        <w:t xml:space="preserve">dzającej ich negatywny wpływ na </w:t>
      </w:r>
      <w:r w:rsidRPr="005C4FFB">
        <w:rPr>
          <w:sz w:val="20"/>
          <w:szCs w:val="20"/>
        </w:rPr>
        <w:t>bezpieczeństwo publiczne lub bezpieczeństwo narodowe;</w:t>
      </w:r>
    </w:p>
    <w:p w14:paraId="5274A047" w14:textId="31528844" w:rsidR="007E7B62" w:rsidRPr="00AC37F7" w:rsidRDefault="00232311" w:rsidP="0069754A">
      <w:pPr>
        <w:pStyle w:val="Bezodstpw"/>
        <w:jc w:val="both"/>
        <w:rPr>
          <w:sz w:val="20"/>
          <w:szCs w:val="20"/>
        </w:rPr>
      </w:pPr>
      <w:r w:rsidRPr="005C4FFB">
        <w:rPr>
          <w:sz w:val="20"/>
          <w:szCs w:val="20"/>
        </w:rPr>
        <w:t>18. została złożona bez odbycia wizji lokalnej lub bez sprawd</w:t>
      </w:r>
      <w:r w:rsidR="007E7B62" w:rsidRPr="005C4FFB">
        <w:rPr>
          <w:sz w:val="20"/>
          <w:szCs w:val="20"/>
        </w:rPr>
        <w:t xml:space="preserve">zenia dokumentów niezbędnych do </w:t>
      </w:r>
      <w:r w:rsidRPr="005C4FFB">
        <w:rPr>
          <w:sz w:val="20"/>
          <w:szCs w:val="20"/>
        </w:rPr>
        <w:t>realizacji zamówienia dostępnych na miejscu u</w:t>
      </w:r>
      <w:r w:rsidR="007E7B62" w:rsidRPr="005C4FFB">
        <w:rPr>
          <w:sz w:val="20"/>
          <w:szCs w:val="20"/>
        </w:rPr>
        <w:t xml:space="preserve"> </w:t>
      </w:r>
      <w:r w:rsidR="00065300" w:rsidRPr="005C4FFB">
        <w:rPr>
          <w:sz w:val="20"/>
          <w:szCs w:val="20"/>
        </w:rPr>
        <w:t>Z</w:t>
      </w:r>
      <w:r w:rsidR="007E7B62" w:rsidRPr="005C4FFB">
        <w:rPr>
          <w:sz w:val="20"/>
          <w:szCs w:val="20"/>
        </w:rPr>
        <w:t xml:space="preserve">amawiającego, w przypadku gdy </w:t>
      </w:r>
      <w:r w:rsidRPr="005C4FFB">
        <w:rPr>
          <w:sz w:val="20"/>
          <w:szCs w:val="20"/>
        </w:rPr>
        <w:t>zamawiający tego wymagał w dokumentach zamówienia.</w:t>
      </w:r>
    </w:p>
    <w:p w14:paraId="5F359769" w14:textId="7794A0AD" w:rsidR="007E7B62" w:rsidRPr="007E7B62" w:rsidRDefault="00DA219B" w:rsidP="007E7B62">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t>X</w:t>
      </w:r>
      <w:r w:rsidR="00E73270">
        <w:t>VII</w:t>
      </w:r>
      <w:r w:rsidR="007E7B62" w:rsidRPr="007E7B62">
        <w:t>. POPRAWIENIE OMYŁEK W OFERCIE</w:t>
      </w:r>
    </w:p>
    <w:p w14:paraId="25FE8C42" w14:textId="77777777" w:rsidR="007E7B62" w:rsidRPr="007E7B62" w:rsidRDefault="007E7B62" w:rsidP="007E7B62">
      <w:pPr>
        <w:pStyle w:val="Bezodstpw"/>
        <w:jc w:val="both"/>
        <w:rPr>
          <w:rFonts w:cs="TimesNewRomanPSMT"/>
        </w:rPr>
      </w:pPr>
      <w:r w:rsidRPr="007E7B62">
        <w:rPr>
          <w:rFonts w:cs="TimesNewRomanPSMT"/>
        </w:rPr>
        <w:t>1. Zamawiający poprawi w ofercie, w szczególności:</w:t>
      </w:r>
    </w:p>
    <w:p w14:paraId="31579625" w14:textId="5AF64467" w:rsidR="007E7B62" w:rsidRPr="007E7B62" w:rsidRDefault="007E7B62" w:rsidP="007E7B62">
      <w:pPr>
        <w:pStyle w:val="Bezodstpw"/>
        <w:jc w:val="both"/>
        <w:rPr>
          <w:rFonts w:cs="TimesNewRomanPSMT"/>
        </w:rPr>
      </w:pPr>
      <w:r w:rsidRPr="007E7B62">
        <w:rPr>
          <w:rFonts w:cs="TimesNewRomanPSMT"/>
        </w:rPr>
        <w:t>1.1. oczywiste omyłki pisarskie – bezsporne, nie budzące wątpli</w:t>
      </w:r>
      <w:r w:rsidR="009F56BA">
        <w:rPr>
          <w:rFonts w:cs="TimesNewRomanPSMT"/>
        </w:rPr>
        <w:t xml:space="preserve">wości omyłki dotyczące wyrazów, </w:t>
      </w:r>
      <w:r w:rsidRPr="007E7B62">
        <w:rPr>
          <w:rFonts w:cs="TimesNewRomanPSMT"/>
        </w:rPr>
        <w:t xml:space="preserve">np.: widoczna mylna pisownia wyrazu, ewidentny </w:t>
      </w:r>
      <w:r w:rsidR="009F56BA">
        <w:rPr>
          <w:rFonts w:cs="TimesNewRomanPSMT"/>
        </w:rPr>
        <w:t xml:space="preserve">błąd gramatyczny, niezamierzone </w:t>
      </w:r>
      <w:r w:rsidRPr="007E7B62">
        <w:rPr>
          <w:rFonts w:cs="TimesNewRomanPSMT"/>
        </w:rPr>
        <w:t>opuszczenie wyrazu lub jego części, ewidentny błąd rze</w:t>
      </w:r>
      <w:r w:rsidR="009F56BA">
        <w:rPr>
          <w:rFonts w:cs="TimesNewRomanPSMT"/>
        </w:rPr>
        <w:t xml:space="preserve">czowy np.: 31 kwietnia 2013 r., </w:t>
      </w:r>
    </w:p>
    <w:p w14:paraId="0827DEF0" w14:textId="77777777" w:rsidR="007E7B62" w:rsidRPr="007E7B62" w:rsidRDefault="007E7B62" w:rsidP="007E7B62">
      <w:pPr>
        <w:pStyle w:val="Bezodstpw"/>
        <w:jc w:val="both"/>
        <w:rPr>
          <w:rFonts w:cs="TimesNewRomanPSMT"/>
        </w:rPr>
      </w:pPr>
      <w:r w:rsidRPr="007E7B62">
        <w:rPr>
          <w:rFonts w:cs="TimesNewRomanPSMT"/>
        </w:rPr>
        <w:t>1.2. oczywiste omyłki rachunkowe z uwzględnieniem konse</w:t>
      </w:r>
      <w:r w:rsidR="009F56BA">
        <w:rPr>
          <w:rFonts w:cs="TimesNewRomanPSMT"/>
        </w:rPr>
        <w:t xml:space="preserve">kwencji rachunkowych dokonanych </w:t>
      </w:r>
      <w:r w:rsidRPr="007E7B62">
        <w:rPr>
          <w:rFonts w:cs="TimesNewRomanPSMT"/>
        </w:rPr>
        <w:t>poprawek – omyłki dotyczące działań arytmetycznych na liczba</w:t>
      </w:r>
      <w:r w:rsidR="009F56BA">
        <w:rPr>
          <w:rFonts w:cs="TimesNewRomanPSMT"/>
        </w:rPr>
        <w:t xml:space="preserve">ch, np.: błędny wynik działania </w:t>
      </w:r>
      <w:r w:rsidRPr="007E7B62">
        <w:rPr>
          <w:rFonts w:cs="TimesNewRomanPSMT"/>
        </w:rPr>
        <w:t>matematycznego wynikający z dodawania, odejmowania, mnożenia i dzielenia;</w:t>
      </w:r>
    </w:p>
    <w:p w14:paraId="7CA05A53" w14:textId="77777777" w:rsidR="007E7B62" w:rsidRPr="007E7B62" w:rsidRDefault="007E7B62" w:rsidP="007E7B62">
      <w:pPr>
        <w:pStyle w:val="Bezodstpw"/>
        <w:jc w:val="both"/>
        <w:rPr>
          <w:rFonts w:cs="TimesNewRomanPSMT"/>
        </w:rPr>
      </w:pPr>
      <w:r w:rsidRPr="007E7B62">
        <w:rPr>
          <w:rFonts w:cs="TimesNewRomanPSMT"/>
        </w:rPr>
        <w:t>1.3. inne omyłki - polega</w:t>
      </w:r>
      <w:r>
        <w:rPr>
          <w:rFonts w:cs="TimesNewRomanPSMT"/>
        </w:rPr>
        <w:t xml:space="preserve">jące na niezgodności oferty z </w:t>
      </w:r>
      <w:r w:rsidR="009F56BA">
        <w:rPr>
          <w:rFonts w:cs="TimesNewRomanPSMT"/>
        </w:rPr>
        <w:t xml:space="preserve">SWZ niepowodujące istotnych zmian </w:t>
      </w:r>
      <w:r w:rsidRPr="007E7B62">
        <w:rPr>
          <w:rFonts w:cs="TimesNewRomanPSMT"/>
        </w:rPr>
        <w:t>w treści oferty.</w:t>
      </w:r>
    </w:p>
    <w:p w14:paraId="2EB62ABF" w14:textId="77777777" w:rsidR="007E7B62" w:rsidRPr="007E7B62" w:rsidRDefault="009F56BA" w:rsidP="007E7B62">
      <w:pPr>
        <w:pStyle w:val="Bezodstpw"/>
        <w:jc w:val="both"/>
        <w:rPr>
          <w:rFonts w:cs="TimesNewRomanPSMT"/>
        </w:rPr>
      </w:pPr>
      <w:r>
        <w:rPr>
          <w:rFonts w:cs="Calibri"/>
        </w:rPr>
        <w:t>2. O</w:t>
      </w:r>
      <w:r w:rsidR="00DC6301">
        <w:rPr>
          <w:rFonts w:cs="Calibri"/>
        </w:rPr>
        <w:t xml:space="preserve"> </w:t>
      </w:r>
      <w:r w:rsidR="007E7B62" w:rsidRPr="007E7B62">
        <w:rPr>
          <w:rFonts w:cs="TimesNewRomanPSMT"/>
        </w:rPr>
        <w:t>poprawieniu omyłek w ofercie Zamawiający niezwłoczn</w:t>
      </w:r>
      <w:r w:rsidR="00065300">
        <w:rPr>
          <w:rFonts w:cs="TimesNewRomanPSMT"/>
        </w:rPr>
        <w:t xml:space="preserve">ie zawiadomi Wykonawcę, którego </w:t>
      </w:r>
      <w:r w:rsidR="007E7B62" w:rsidRPr="007E7B62">
        <w:rPr>
          <w:rFonts w:cs="TimesNewRomanPSMT"/>
        </w:rPr>
        <w:t>oferta została poprawiona.</w:t>
      </w:r>
    </w:p>
    <w:p w14:paraId="21E8E8F3" w14:textId="46426EB9" w:rsidR="00DD0D51" w:rsidRPr="00AC37F7" w:rsidRDefault="009F56BA" w:rsidP="00AC37F7">
      <w:pPr>
        <w:pStyle w:val="Bezodstpw"/>
        <w:jc w:val="both"/>
        <w:rPr>
          <w:rFonts w:cs="TimesNewRomanPSMT"/>
        </w:rPr>
      </w:pPr>
      <w:r>
        <w:rPr>
          <w:rFonts w:cs="TimesNewRomanPSMT"/>
        </w:rPr>
        <w:t>3</w:t>
      </w:r>
      <w:r w:rsidR="007E7B62" w:rsidRPr="007E7B62">
        <w:rPr>
          <w:rFonts w:cs="TimesNewRomanPSMT"/>
        </w:rPr>
        <w:t xml:space="preserve">. W przypadku, o którym mowa </w:t>
      </w:r>
      <w:r>
        <w:rPr>
          <w:rFonts w:cs="TimesNewRomanPSMT"/>
        </w:rPr>
        <w:t>1.3</w:t>
      </w:r>
      <w:r w:rsidR="007E7B62" w:rsidRPr="007E7B62">
        <w:rPr>
          <w:rFonts w:cs="TimesNewRomanPSMT"/>
        </w:rPr>
        <w:t xml:space="preserve"> powyżej,</w:t>
      </w:r>
      <w:r>
        <w:rPr>
          <w:rFonts w:cs="TimesNewRomanPSMT"/>
        </w:rPr>
        <w:t xml:space="preserve"> Zamawiający wyznaczy Wykonawcy </w:t>
      </w:r>
      <w:r w:rsidR="007E7B62" w:rsidRPr="007E7B62">
        <w:rPr>
          <w:rFonts w:cs="TimesNewRomanPSMT"/>
        </w:rPr>
        <w:t xml:space="preserve">odpowiedni termin na wyrażenie zgody na poprawienie w ofercie </w:t>
      </w:r>
      <w:r>
        <w:rPr>
          <w:rFonts w:cs="TimesNewRomanPSMT"/>
        </w:rPr>
        <w:t xml:space="preserve">omyłki lub zakwestionowanie jej </w:t>
      </w:r>
      <w:r w:rsidR="007E7B62" w:rsidRPr="007E7B62">
        <w:rPr>
          <w:rFonts w:cs="TimesNewRomanPSMT"/>
        </w:rPr>
        <w:t>poprawienia. Brak odpowiedzi w wyznaczonym termini</w:t>
      </w:r>
      <w:r>
        <w:rPr>
          <w:rFonts w:cs="TimesNewRomanPSMT"/>
        </w:rPr>
        <w:t xml:space="preserve">e uznaje się za wyrażenie zgody </w:t>
      </w:r>
      <w:r w:rsidR="007E7B62" w:rsidRPr="007E7B62">
        <w:rPr>
          <w:rFonts w:cs="TimesNewRomanPSMT"/>
        </w:rPr>
        <w:t>na poprawienie omyłki.</w:t>
      </w:r>
    </w:p>
    <w:p w14:paraId="7F3D7FF9" w14:textId="3BDC6CC9" w:rsidR="00DD0D51" w:rsidRPr="00E61D9B" w:rsidRDefault="00DD0D51" w:rsidP="00E61D9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imesNewRomanPS-BoldMT"/>
          <w:bCs/>
        </w:rPr>
      </w:pPr>
      <w:r w:rsidRPr="00E61D9B">
        <w:rPr>
          <w:rFonts w:cs="TimesNewRomanPS-BoldMT"/>
          <w:bCs/>
        </w:rPr>
        <w:t>X</w:t>
      </w:r>
      <w:r w:rsidR="00E73270">
        <w:rPr>
          <w:rFonts w:cs="TimesNewRomanPS-BoldMT"/>
          <w:bCs/>
        </w:rPr>
        <w:t>VIII</w:t>
      </w:r>
      <w:r w:rsidRPr="00E61D9B">
        <w:rPr>
          <w:rFonts w:cs="TimesNewRomanPS-BoldMT"/>
          <w:bCs/>
        </w:rPr>
        <w:t xml:space="preserve">. UNIEWAŻNIENIE POSTĘPOWANIA </w:t>
      </w:r>
    </w:p>
    <w:p w14:paraId="75638185" w14:textId="77777777" w:rsidR="00DD0D51" w:rsidRDefault="00DD0D51" w:rsidP="00DD0D51">
      <w:pPr>
        <w:pStyle w:val="Bezodstpw"/>
        <w:jc w:val="both"/>
      </w:pPr>
      <w:r w:rsidRPr="00DF5254">
        <w:rPr>
          <w:rFonts w:cs="TimesNewRomanPS-BoldMT"/>
          <w:bCs/>
        </w:rPr>
        <w:t xml:space="preserve">1. </w:t>
      </w:r>
      <w:r w:rsidR="00DF5254">
        <w:rPr>
          <w:rFonts w:cs="TimesNewRomanPS-BoldMT"/>
          <w:bCs/>
        </w:rPr>
        <w:t>Za</w:t>
      </w:r>
      <w:r w:rsidRPr="00DD0D51">
        <w:t xml:space="preserve">mawiający unieważnia postępowanie o udzielenie zamówienia, jeżeli: </w:t>
      </w:r>
    </w:p>
    <w:p w14:paraId="056CB425" w14:textId="77777777" w:rsidR="00DD0D51" w:rsidRDefault="00DD0D51" w:rsidP="00DD0D51">
      <w:pPr>
        <w:pStyle w:val="Bezodstpw"/>
        <w:jc w:val="both"/>
      </w:pPr>
      <w:r>
        <w:t>1) nie złożono</w:t>
      </w:r>
      <w:r w:rsidRPr="00DD0D51">
        <w:t xml:space="preserve"> żadnej oferty; </w:t>
      </w:r>
    </w:p>
    <w:p w14:paraId="3647A76A" w14:textId="77777777" w:rsidR="00DD0D51" w:rsidRDefault="00DD0D51" w:rsidP="00DD0D51">
      <w:pPr>
        <w:pStyle w:val="Bezodstpw"/>
        <w:jc w:val="both"/>
      </w:pPr>
      <w:r w:rsidRPr="00DD0D51">
        <w:t xml:space="preserve">2) wszystkie złożone oferty podlegały odrzuceniu; </w:t>
      </w:r>
    </w:p>
    <w:p w14:paraId="75EE5B48" w14:textId="77777777" w:rsidR="00DD0D51" w:rsidRDefault="00DD0D51" w:rsidP="00DD0D51">
      <w:pPr>
        <w:pStyle w:val="Bezodstpw"/>
        <w:jc w:val="both"/>
      </w:pPr>
      <w:r w:rsidRPr="00DD0D51">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5430C7D3" w14:textId="4C7AC8D2" w:rsidR="00DF5254" w:rsidRDefault="00DD0D51" w:rsidP="00DD0D51">
      <w:pPr>
        <w:pStyle w:val="Bezodstpw"/>
        <w:jc w:val="both"/>
      </w:pPr>
      <w:r>
        <w:t>4</w:t>
      </w:r>
      <w:r w:rsidRPr="00DD0D51">
        <w:t>) w przypadkach, o których mowa w art. 248 ust. 3, art. 249 i art. 250 ust. 2</w:t>
      </w:r>
      <w:r w:rsidR="0028247A">
        <w:t xml:space="preserve"> ustawy PZP</w:t>
      </w:r>
      <w:r w:rsidRPr="00DD0D51">
        <w:t xml:space="preserve">, zostały złożone oferty dodatkowe o takiej samej cenie lub koszcie; </w:t>
      </w:r>
    </w:p>
    <w:p w14:paraId="6E6ECE6E" w14:textId="77777777" w:rsidR="00DF5254" w:rsidRDefault="00DD0D51" w:rsidP="00DD0D51">
      <w:pPr>
        <w:pStyle w:val="Bezodstpw"/>
        <w:jc w:val="both"/>
      </w:pPr>
      <w:r w:rsidRPr="00DD0D51">
        <w:t xml:space="preserve">5) wystąpiła istotna zmiana okoliczności powodująca, że prowadzenie postępowania lub wykonanie zamówienia nie leży w interesie publicznym, czego nie można było wcześniej przewidzieć; </w:t>
      </w:r>
    </w:p>
    <w:p w14:paraId="2BF23791" w14:textId="77777777" w:rsidR="00DF5254" w:rsidRDefault="00DD0D51" w:rsidP="000C6FCF">
      <w:pPr>
        <w:pStyle w:val="Bezodstpw"/>
        <w:jc w:val="both"/>
      </w:pPr>
      <w:r w:rsidRPr="00DD0D51">
        <w:t xml:space="preserve">6) postępowanie obarczone jest niemożliwą do usunięcia wadą uniemożliwiającą zawarcie niepodlegającej unieważnieniu umowy w sprawie zamówienia publicznego; </w:t>
      </w:r>
    </w:p>
    <w:p w14:paraId="064A74D8" w14:textId="79CB059F" w:rsidR="006A2BD8" w:rsidRDefault="00DD0D51" w:rsidP="000C6FCF">
      <w:pPr>
        <w:pStyle w:val="Bezodstpw"/>
        <w:jc w:val="both"/>
      </w:pPr>
      <w:r w:rsidRPr="00DD0D51">
        <w:t>7) wykonawca nie wniósł wymaganego zabezpieczenia należytego wykonania umowy lub uchylił się od zawarcia umowy w sprawie zamówienia publicznego, z uwzględnieniem art. 263</w:t>
      </w:r>
      <w:r w:rsidR="0028247A">
        <w:t xml:space="preserve"> ustawy PZP</w:t>
      </w:r>
      <w:r w:rsidRPr="00DD0D51">
        <w:t xml:space="preserve">; </w:t>
      </w:r>
    </w:p>
    <w:p w14:paraId="1FE46E71" w14:textId="4A450730" w:rsidR="00DD0D51" w:rsidRPr="005C4FFB" w:rsidRDefault="0028247A" w:rsidP="005C4FFB">
      <w:pPr>
        <w:tabs>
          <w:tab w:val="left" w:pos="426"/>
        </w:tabs>
        <w:spacing w:after="0" w:line="240" w:lineRule="auto"/>
        <w:jc w:val="both"/>
        <w:rPr>
          <w:rFonts w:cstheme="minorHAnsi"/>
        </w:rPr>
      </w:pPr>
      <w:r>
        <w:rPr>
          <w:rStyle w:val="akapitdomyslny"/>
          <w:rFonts w:asciiTheme="minorHAnsi" w:hAnsiTheme="minorHAnsi" w:cstheme="minorHAnsi"/>
          <w:sz w:val="22"/>
          <w:szCs w:val="22"/>
        </w:rPr>
        <w:t>2.Zgodnie z art. 310 ustawy PZP</w:t>
      </w:r>
      <w:r w:rsidR="008E0489" w:rsidRPr="0027278A">
        <w:rPr>
          <w:rStyle w:val="akapitdomyslny"/>
          <w:rFonts w:asciiTheme="minorHAnsi" w:hAnsiTheme="minorHAnsi" w:cstheme="minorHAnsi"/>
          <w:sz w:val="22"/>
          <w:szCs w:val="22"/>
        </w:rPr>
        <w:t xml:space="preserve"> Zamawiający przewiduje możliwość unieważnienia postępowania o udzielenie za</w:t>
      </w:r>
      <w:r>
        <w:rPr>
          <w:rStyle w:val="akapitdomyslny"/>
          <w:rFonts w:asciiTheme="minorHAnsi" w:hAnsiTheme="minorHAnsi" w:cstheme="minorHAnsi"/>
          <w:sz w:val="22"/>
          <w:szCs w:val="22"/>
        </w:rPr>
        <w:t>mówienia, jeżeli środki, które Z</w:t>
      </w:r>
      <w:r w:rsidR="008E0489" w:rsidRPr="0027278A">
        <w:rPr>
          <w:rStyle w:val="akapitdomyslny"/>
          <w:rFonts w:asciiTheme="minorHAnsi" w:hAnsiTheme="minorHAnsi" w:cstheme="minorHAnsi"/>
          <w:sz w:val="22"/>
          <w:szCs w:val="22"/>
        </w:rPr>
        <w:t>amawiający zamierzał przeznaczyć na sfinansowanie całości lub części zamówienia, nie zostały mu przyznane.</w:t>
      </w:r>
    </w:p>
    <w:p w14:paraId="196DA112" w14:textId="29165CBA" w:rsidR="00691378" w:rsidRPr="00691378" w:rsidRDefault="00691378" w:rsidP="0069137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cs="TimesNewRomanPS-BoldMT"/>
          <w:bCs/>
        </w:rPr>
      </w:pPr>
      <w:r w:rsidRPr="00691378">
        <w:rPr>
          <w:rFonts w:cs="TimesNewRomanPS-BoldMT"/>
          <w:bCs/>
        </w:rPr>
        <w:t>X</w:t>
      </w:r>
      <w:r w:rsidR="00E73270">
        <w:rPr>
          <w:rFonts w:cs="TimesNewRomanPS-BoldMT"/>
          <w:bCs/>
        </w:rPr>
        <w:t>IX</w:t>
      </w:r>
      <w:r w:rsidRPr="00691378">
        <w:rPr>
          <w:rFonts w:cs="TimesNewRomanPS-BoldMT"/>
          <w:bCs/>
        </w:rPr>
        <w:t>. INFORMACJE O FORMALNOŚCIACH, JAKIE MUSZĄ ZOSTAĆ DOPEŁNIONE POWYBORZE OFERTY W CELU ZAWA</w:t>
      </w:r>
      <w:r>
        <w:rPr>
          <w:rFonts w:cs="TimesNewRomanPS-BoldMT"/>
          <w:bCs/>
        </w:rPr>
        <w:t xml:space="preserve">RCIA UMOWY W SPRAWIE ZAMÓWIENIA </w:t>
      </w:r>
      <w:r w:rsidRPr="00691378">
        <w:rPr>
          <w:rFonts w:cs="TimesNewRomanPS-BoldMT"/>
          <w:bCs/>
        </w:rPr>
        <w:t>PUBLICZNEGO</w:t>
      </w:r>
    </w:p>
    <w:p w14:paraId="1DC8F5F9" w14:textId="77777777" w:rsidR="00691378" w:rsidRPr="00A565E6" w:rsidRDefault="00691378" w:rsidP="00691378">
      <w:pPr>
        <w:autoSpaceDE w:val="0"/>
        <w:autoSpaceDN w:val="0"/>
        <w:adjustRightInd w:val="0"/>
        <w:spacing w:after="0" w:line="240" w:lineRule="auto"/>
        <w:jc w:val="both"/>
        <w:rPr>
          <w:rFonts w:cs="TimesNewRomanPSMT"/>
          <w:sz w:val="20"/>
          <w:szCs w:val="20"/>
        </w:rPr>
      </w:pPr>
      <w:r w:rsidRPr="00A565E6">
        <w:rPr>
          <w:rFonts w:cs="TimesNewRomanPSMT"/>
          <w:sz w:val="20"/>
          <w:szCs w:val="20"/>
        </w:rPr>
        <w:t>1. Zamawiający zawiera umowę w sprawie zamówienia publicznego</w:t>
      </w:r>
      <w:r w:rsidR="009171FC" w:rsidRPr="00A565E6">
        <w:rPr>
          <w:rFonts w:cs="TimesNewRomanPSMT"/>
          <w:sz w:val="20"/>
          <w:szCs w:val="20"/>
        </w:rPr>
        <w:t xml:space="preserve"> w formie pisemnej</w:t>
      </w:r>
      <w:r w:rsidRPr="00A565E6">
        <w:rPr>
          <w:rFonts w:cs="TimesNewRomanPSMT"/>
          <w:sz w:val="20"/>
          <w:szCs w:val="20"/>
        </w:rPr>
        <w:t>,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1912168" w14:textId="08D71CCE" w:rsidR="00691378" w:rsidRPr="00A565E6" w:rsidRDefault="00691378" w:rsidP="00691378">
      <w:pPr>
        <w:autoSpaceDE w:val="0"/>
        <w:autoSpaceDN w:val="0"/>
        <w:adjustRightInd w:val="0"/>
        <w:spacing w:after="0" w:line="240" w:lineRule="auto"/>
        <w:jc w:val="both"/>
        <w:rPr>
          <w:rFonts w:cs="TimesNewRomanPSMT"/>
          <w:sz w:val="20"/>
          <w:szCs w:val="20"/>
        </w:rPr>
      </w:pPr>
      <w:r w:rsidRPr="00A565E6">
        <w:rPr>
          <w:rFonts w:cs="TimesNewRomanPSMT"/>
          <w:sz w:val="20"/>
          <w:szCs w:val="20"/>
        </w:rPr>
        <w:lastRenderedPageBreak/>
        <w:t xml:space="preserve">2. Zamawiający może zawrzeć umową w sprawie zamówienia publicznego przed upływem terminu,            </w:t>
      </w:r>
      <w:r w:rsidR="0028247A" w:rsidRPr="00A565E6">
        <w:rPr>
          <w:rFonts w:cs="TimesNewRomanPSMT"/>
          <w:sz w:val="20"/>
          <w:szCs w:val="20"/>
        </w:rPr>
        <w:t>o którym mowa w ust.</w:t>
      </w:r>
      <w:r w:rsidRPr="00A565E6">
        <w:rPr>
          <w:rFonts w:cs="TimesNewRomanPSMT"/>
          <w:sz w:val="20"/>
          <w:szCs w:val="20"/>
        </w:rPr>
        <w:t xml:space="preserve"> 1, jeżeli w postepowaniu o udzielenie zamówienia złożono tylko jedną ofertę.</w:t>
      </w:r>
    </w:p>
    <w:p w14:paraId="77BB6559" w14:textId="77777777" w:rsidR="00691378" w:rsidRPr="00A565E6" w:rsidRDefault="00691378" w:rsidP="00691378">
      <w:pPr>
        <w:autoSpaceDE w:val="0"/>
        <w:autoSpaceDN w:val="0"/>
        <w:adjustRightInd w:val="0"/>
        <w:spacing w:after="0" w:line="240" w:lineRule="auto"/>
        <w:jc w:val="both"/>
        <w:rPr>
          <w:rFonts w:cs="TimesNewRomanPSMT"/>
          <w:sz w:val="20"/>
          <w:szCs w:val="20"/>
        </w:rPr>
      </w:pPr>
      <w:r w:rsidRPr="00A565E6">
        <w:rPr>
          <w:rFonts w:cs="TimesNewRomanPSMT"/>
          <w:sz w:val="20"/>
          <w:szCs w:val="20"/>
        </w:rPr>
        <w:t>3. Wykonawca, którego oferta została wybrana, jako najkorzystniejsza, zostanie poinformowany przez Zamawiającego o terminie podpisania umowy.</w:t>
      </w:r>
    </w:p>
    <w:p w14:paraId="6B2C0DFA" w14:textId="4B8C10CC" w:rsidR="00691378" w:rsidRPr="00A565E6" w:rsidRDefault="00691378" w:rsidP="00691378">
      <w:pPr>
        <w:autoSpaceDE w:val="0"/>
        <w:autoSpaceDN w:val="0"/>
        <w:adjustRightInd w:val="0"/>
        <w:spacing w:after="0" w:line="240" w:lineRule="auto"/>
        <w:jc w:val="both"/>
        <w:rPr>
          <w:rFonts w:cs="TimesNewRomanPSMT"/>
          <w:sz w:val="20"/>
          <w:szCs w:val="20"/>
        </w:rPr>
      </w:pPr>
      <w:r w:rsidRPr="00A565E6">
        <w:rPr>
          <w:rFonts w:cs="TimesNewRomanPSMT"/>
          <w:sz w:val="20"/>
          <w:szCs w:val="20"/>
        </w:rPr>
        <w:t xml:space="preserve">4. Wykonawca, o którym mowa w </w:t>
      </w:r>
      <w:r w:rsidR="00AA2E45" w:rsidRPr="00A565E6">
        <w:rPr>
          <w:rFonts w:cs="TimesNewRomanPSMT"/>
          <w:sz w:val="20"/>
          <w:szCs w:val="20"/>
        </w:rPr>
        <w:t>ust.</w:t>
      </w:r>
      <w:r w:rsidRPr="00A565E6">
        <w:rPr>
          <w:rFonts w:cs="TimesNewRomanPSMT"/>
          <w:sz w:val="20"/>
          <w:szCs w:val="20"/>
        </w:rPr>
        <w:t xml:space="preserve"> 1, ma obowiązek zawrzeć umowę w sprawie zamówienia na warunkach określonych w projektowanych postanowieniach umowy, które stanowią </w:t>
      </w:r>
      <w:r w:rsidRPr="00A565E6">
        <w:rPr>
          <w:rFonts w:cs="TimesNewRomanPSMT"/>
          <w:color w:val="000000" w:themeColor="text1"/>
          <w:sz w:val="20"/>
          <w:szCs w:val="20"/>
        </w:rPr>
        <w:t xml:space="preserve">Załącznik nr </w:t>
      </w:r>
      <w:r w:rsidR="00374FB4" w:rsidRPr="00A565E6">
        <w:rPr>
          <w:rFonts w:cs="TimesNewRomanPSMT"/>
          <w:color w:val="000000" w:themeColor="text1"/>
          <w:sz w:val="20"/>
          <w:szCs w:val="20"/>
        </w:rPr>
        <w:t>2</w:t>
      </w:r>
      <w:r w:rsidR="00B15CDA" w:rsidRPr="00A565E6">
        <w:rPr>
          <w:rFonts w:cs="TimesNewRomanPSMT"/>
          <w:color w:val="000000" w:themeColor="text1"/>
          <w:sz w:val="20"/>
          <w:szCs w:val="20"/>
        </w:rPr>
        <w:t xml:space="preserve"> </w:t>
      </w:r>
      <w:r w:rsidRPr="00A565E6">
        <w:rPr>
          <w:rFonts w:cs="TimesNewRomanPSMT"/>
          <w:sz w:val="20"/>
          <w:szCs w:val="20"/>
        </w:rPr>
        <w:t>do SWZ. Umowa zostanie uzupełniona o zapisy wynikające ze złożonej oferty.</w:t>
      </w:r>
    </w:p>
    <w:p w14:paraId="14211966" w14:textId="36F1A185" w:rsidR="00691378" w:rsidRPr="00A565E6" w:rsidRDefault="00691378" w:rsidP="00691378">
      <w:pPr>
        <w:autoSpaceDE w:val="0"/>
        <w:autoSpaceDN w:val="0"/>
        <w:adjustRightInd w:val="0"/>
        <w:spacing w:after="0" w:line="240" w:lineRule="auto"/>
        <w:jc w:val="both"/>
        <w:rPr>
          <w:rFonts w:cs="TimesNewRomanPSMT"/>
          <w:sz w:val="20"/>
          <w:szCs w:val="20"/>
        </w:rPr>
      </w:pPr>
      <w:r w:rsidRPr="00A565E6">
        <w:rPr>
          <w:rFonts w:cs="TimesNewRomanPSMT"/>
          <w:sz w:val="20"/>
          <w:szCs w:val="20"/>
        </w:rPr>
        <w:t xml:space="preserve">5. Przed podpisaniem umowy Wykonawcy wspólnie ubiegający się o udzielenie zamówienia (w przypadku wyboru ich oferty, jako najkorzystniejszej) przedstawią </w:t>
      </w:r>
      <w:r w:rsidR="008141C6" w:rsidRPr="00A565E6">
        <w:rPr>
          <w:rFonts w:cs="TimesNewRomanPSMT"/>
          <w:sz w:val="20"/>
          <w:szCs w:val="20"/>
        </w:rPr>
        <w:t>Z</w:t>
      </w:r>
      <w:r w:rsidRPr="00A565E6">
        <w:rPr>
          <w:rFonts w:cs="TimesNewRomanPSMT"/>
          <w:sz w:val="20"/>
          <w:szCs w:val="20"/>
        </w:rPr>
        <w:t xml:space="preserve">amawiającemu </w:t>
      </w:r>
      <w:r w:rsidR="00680629" w:rsidRPr="00A565E6">
        <w:rPr>
          <w:rFonts w:cs="TimesNewRomanPSMT"/>
          <w:sz w:val="20"/>
          <w:szCs w:val="20"/>
        </w:rPr>
        <w:t xml:space="preserve">kopię </w:t>
      </w:r>
      <w:r w:rsidRPr="00A565E6">
        <w:rPr>
          <w:rFonts w:cs="TimesNewRomanPSMT"/>
          <w:sz w:val="20"/>
          <w:szCs w:val="20"/>
        </w:rPr>
        <w:t>umowę regulującą współpracę tych Wykonawców.</w:t>
      </w:r>
    </w:p>
    <w:p w14:paraId="7BB91758" w14:textId="01314D23" w:rsidR="00A94248" w:rsidRPr="00A565E6" w:rsidRDefault="00691378" w:rsidP="00A565E6">
      <w:pPr>
        <w:autoSpaceDE w:val="0"/>
        <w:autoSpaceDN w:val="0"/>
        <w:adjustRightInd w:val="0"/>
        <w:spacing w:after="0" w:line="240" w:lineRule="auto"/>
        <w:jc w:val="both"/>
        <w:rPr>
          <w:rFonts w:cstheme="minorHAnsi"/>
          <w:sz w:val="20"/>
          <w:szCs w:val="20"/>
        </w:rPr>
      </w:pPr>
      <w:r w:rsidRPr="00A565E6">
        <w:rPr>
          <w:rFonts w:cstheme="minorHAnsi"/>
          <w:sz w:val="20"/>
          <w:szCs w:val="20"/>
        </w:rPr>
        <w:t>6. Jeżeli Wykonawca, którego oferta została wybrana, jako najkorzystniejsza, uchyla się od zawarcia umowy w</w:t>
      </w:r>
      <w:r w:rsidR="007C5960" w:rsidRPr="00A565E6">
        <w:rPr>
          <w:rFonts w:cstheme="minorHAnsi"/>
          <w:sz w:val="20"/>
          <w:szCs w:val="20"/>
        </w:rPr>
        <w:t xml:space="preserve"> sprawie zamówienia publicznego,</w:t>
      </w:r>
      <w:r w:rsidR="008141C6" w:rsidRPr="00A565E6">
        <w:rPr>
          <w:rFonts w:cstheme="minorHAnsi"/>
          <w:sz w:val="20"/>
          <w:szCs w:val="20"/>
        </w:rPr>
        <w:t xml:space="preserve"> Z</w:t>
      </w:r>
      <w:r w:rsidRPr="00A565E6">
        <w:rPr>
          <w:rFonts w:cstheme="minorHAnsi"/>
          <w:sz w:val="20"/>
          <w:szCs w:val="20"/>
        </w:rPr>
        <w:t>amawiający może dokonać ponownego badania i oceny ofert spośród ofert pozostałych w postępowaniu Wykonawców albo unieważnić postępowanie.</w:t>
      </w:r>
    </w:p>
    <w:p w14:paraId="57FCFBE6" w14:textId="7E299CAA" w:rsidR="00E2776C" w:rsidRPr="004532BF" w:rsidRDefault="00672631" w:rsidP="004532B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imesNewRomanPS-BoldMT"/>
          <w:bCs/>
        </w:rPr>
      </w:pPr>
      <w:r w:rsidRPr="00672631">
        <w:rPr>
          <w:rFonts w:cs="TimesNewRomanPS-BoldMT"/>
          <w:bCs/>
        </w:rPr>
        <w:t>XX. ZMIAN</w:t>
      </w:r>
      <w:r>
        <w:rPr>
          <w:rFonts w:cs="TimesNewRomanPS-BoldMT"/>
          <w:bCs/>
        </w:rPr>
        <w:t>A</w:t>
      </w:r>
      <w:r w:rsidRPr="00672631">
        <w:rPr>
          <w:rFonts w:cs="TimesNewRomanPS-BoldMT"/>
          <w:bCs/>
        </w:rPr>
        <w:t xml:space="preserve"> UMOWY</w:t>
      </w:r>
      <w:bookmarkStart w:id="1" w:name="_Ref417986602"/>
    </w:p>
    <w:p w14:paraId="3B5473D0" w14:textId="77777777" w:rsidR="00E2776C" w:rsidRPr="006C2BB3" w:rsidRDefault="00E2776C" w:rsidP="0073512D">
      <w:pPr>
        <w:pStyle w:val="Akapitzlist"/>
        <w:numPr>
          <w:ilvl w:val="3"/>
          <w:numId w:val="8"/>
        </w:numPr>
        <w:autoSpaceDE w:val="0"/>
        <w:autoSpaceDN w:val="0"/>
        <w:adjustRightInd w:val="0"/>
        <w:spacing w:after="0" w:line="240" w:lineRule="auto"/>
        <w:ind w:left="284" w:hanging="284"/>
        <w:jc w:val="both"/>
        <w:rPr>
          <w:rFonts w:cstheme="minorHAnsi"/>
          <w:sz w:val="20"/>
          <w:szCs w:val="20"/>
        </w:rPr>
      </w:pPr>
      <w:r w:rsidRPr="006C2BB3">
        <w:rPr>
          <w:rFonts w:cstheme="minorHAnsi"/>
          <w:sz w:val="20"/>
          <w:szCs w:val="20"/>
        </w:rPr>
        <w:t xml:space="preserve">Zamawiający przewiduje możliwość zmiany zawartej umowy w stosunku do treści wybranej oferty bez przeprowadzania nowego postępowania w zakresie uregulowanym w art. 455 PZP. </w:t>
      </w:r>
    </w:p>
    <w:p w14:paraId="31EBC7AF" w14:textId="1E3CFAEE" w:rsidR="00E2776C" w:rsidRPr="000F124B" w:rsidRDefault="00E2776C" w:rsidP="000F124B">
      <w:pPr>
        <w:pStyle w:val="Akapitzlist"/>
        <w:autoSpaceDE w:val="0"/>
        <w:autoSpaceDN w:val="0"/>
        <w:adjustRightInd w:val="0"/>
        <w:spacing w:after="0" w:line="240" w:lineRule="auto"/>
        <w:ind w:left="284"/>
        <w:jc w:val="both"/>
        <w:rPr>
          <w:rFonts w:cstheme="minorHAnsi"/>
          <w:sz w:val="20"/>
          <w:szCs w:val="20"/>
        </w:rPr>
      </w:pPr>
      <w:r w:rsidRPr="006C2BB3">
        <w:rPr>
          <w:rFonts w:cstheme="minorHAnsi"/>
          <w:sz w:val="20"/>
          <w:szCs w:val="20"/>
        </w:rPr>
        <w:t>Ponad</w:t>
      </w:r>
      <w:r w:rsidR="000F124B">
        <w:rPr>
          <w:rFonts w:cstheme="minorHAnsi"/>
          <w:sz w:val="20"/>
          <w:szCs w:val="20"/>
        </w:rPr>
        <w:t>to zgodnie z § 6</w:t>
      </w:r>
      <w:r w:rsidR="006C121C" w:rsidRPr="006C2BB3">
        <w:rPr>
          <w:rFonts w:cstheme="minorHAnsi"/>
          <w:sz w:val="20"/>
          <w:szCs w:val="20"/>
        </w:rPr>
        <w:t xml:space="preserve"> </w:t>
      </w:r>
      <w:r w:rsidR="00DB5AAD" w:rsidRPr="006C2BB3">
        <w:rPr>
          <w:rFonts w:cstheme="minorHAnsi"/>
          <w:sz w:val="20"/>
          <w:szCs w:val="20"/>
        </w:rPr>
        <w:t>załącznika nr 2</w:t>
      </w:r>
      <w:r w:rsidRPr="006C2BB3">
        <w:rPr>
          <w:rFonts w:cstheme="minorHAnsi"/>
          <w:sz w:val="20"/>
          <w:szCs w:val="20"/>
        </w:rPr>
        <w:t xml:space="preserve"> do SWZ PPU Zamawiający przewiduje możliwość wprowadzenia </w:t>
      </w:r>
      <w:r w:rsidRPr="000F124B">
        <w:rPr>
          <w:rFonts w:cstheme="minorHAnsi"/>
          <w:sz w:val="20"/>
          <w:szCs w:val="20"/>
        </w:rPr>
        <w:t>następujących zmian:</w:t>
      </w:r>
    </w:p>
    <w:p w14:paraId="70B11B21" w14:textId="1E4022F3" w:rsidR="000F124B" w:rsidRPr="000F124B" w:rsidRDefault="00E2776C" w:rsidP="000F124B">
      <w:pPr>
        <w:pStyle w:val="Textbody"/>
        <w:numPr>
          <w:ilvl w:val="0"/>
          <w:numId w:val="8"/>
        </w:numPr>
        <w:spacing w:after="0"/>
        <w:jc w:val="both"/>
        <w:rPr>
          <w:rFonts w:asciiTheme="minorHAnsi" w:hAnsiTheme="minorHAnsi" w:cstheme="minorHAnsi"/>
          <w:sz w:val="20"/>
          <w:szCs w:val="20"/>
        </w:rPr>
      </w:pPr>
      <w:r w:rsidRPr="000F124B">
        <w:rPr>
          <w:rFonts w:asciiTheme="minorHAnsi" w:hAnsiTheme="minorHAnsi" w:cstheme="minorHAnsi"/>
          <w:sz w:val="20"/>
          <w:szCs w:val="20"/>
        </w:rPr>
        <w:t>Zmiany Umowy mogą dotyczyć:</w:t>
      </w:r>
    </w:p>
    <w:p w14:paraId="556ABFFE" w14:textId="77777777" w:rsidR="000F124B" w:rsidRPr="000F124B" w:rsidRDefault="000F124B" w:rsidP="000F124B">
      <w:pPr>
        <w:autoSpaceDE w:val="0"/>
        <w:spacing w:after="0" w:line="240" w:lineRule="auto"/>
        <w:ind w:left="850" w:hanging="424"/>
        <w:rPr>
          <w:rFonts w:ascii="Calibri" w:hAnsi="Calibri" w:cs="Calibri"/>
          <w:sz w:val="20"/>
          <w:szCs w:val="20"/>
        </w:rPr>
      </w:pPr>
      <w:r w:rsidRPr="000F124B">
        <w:rPr>
          <w:rFonts w:ascii="Calibri" w:hAnsi="Calibri" w:cs="Calibri"/>
          <w:sz w:val="20"/>
          <w:szCs w:val="20"/>
        </w:rPr>
        <w:t>1)</w:t>
      </w:r>
      <w:r w:rsidRPr="000F124B">
        <w:rPr>
          <w:rFonts w:ascii="Calibri" w:hAnsi="Calibri" w:cs="Calibri"/>
          <w:sz w:val="20"/>
          <w:szCs w:val="20"/>
        </w:rPr>
        <w:tab/>
        <w:t>zmiana terminu dostawy:</w:t>
      </w:r>
    </w:p>
    <w:p w14:paraId="7B54489D" w14:textId="77777777" w:rsidR="000F124B" w:rsidRPr="000F124B" w:rsidRDefault="000F124B" w:rsidP="000F124B">
      <w:pPr>
        <w:autoSpaceDE w:val="0"/>
        <w:spacing w:after="0" w:line="240" w:lineRule="auto"/>
        <w:ind w:left="1276"/>
        <w:rPr>
          <w:rFonts w:ascii="Calibri" w:hAnsi="Calibri" w:cs="Calibri"/>
          <w:sz w:val="20"/>
          <w:szCs w:val="20"/>
        </w:rPr>
      </w:pPr>
      <w:r w:rsidRPr="000F124B">
        <w:rPr>
          <w:rFonts w:ascii="Calibri" w:hAnsi="Calibri" w:cs="Calibri"/>
          <w:sz w:val="20"/>
          <w:szCs w:val="20"/>
        </w:rPr>
        <w:t>a)</w:t>
      </w:r>
      <w:r w:rsidRPr="000F124B">
        <w:rPr>
          <w:rFonts w:ascii="Calibri" w:hAnsi="Calibri" w:cs="Calibri"/>
          <w:sz w:val="20"/>
          <w:szCs w:val="20"/>
        </w:rPr>
        <w:tab/>
        <w:t>dopuszczalna jest zmiana terminu dostawy spowodowana siłą wyższą, w tym w szczególności klęskami żywiołowymi, warunkami atmosferycznymi uniemożliwiającymi zrealizowanie dostawy w terminie. W takim przypadku termin dostawy może ulec wydłużeniu o okres trwania tych okoliczności;</w:t>
      </w:r>
    </w:p>
    <w:p w14:paraId="6B72AAF7" w14:textId="77777777" w:rsidR="000F124B" w:rsidRPr="000F124B" w:rsidRDefault="000F124B" w:rsidP="000F124B">
      <w:pPr>
        <w:autoSpaceDE w:val="0"/>
        <w:spacing w:after="0" w:line="240" w:lineRule="auto"/>
        <w:ind w:left="1276"/>
        <w:rPr>
          <w:rFonts w:ascii="Calibri" w:hAnsi="Calibri" w:cs="Calibri"/>
          <w:sz w:val="20"/>
          <w:szCs w:val="20"/>
        </w:rPr>
      </w:pPr>
      <w:r w:rsidRPr="000F124B">
        <w:rPr>
          <w:rFonts w:ascii="Calibri" w:hAnsi="Calibri" w:cs="Calibri"/>
          <w:sz w:val="20"/>
          <w:szCs w:val="20"/>
        </w:rPr>
        <w:t>b)</w:t>
      </w:r>
      <w:r w:rsidRPr="000F124B">
        <w:rPr>
          <w:rFonts w:ascii="Calibri" w:hAnsi="Calibri" w:cs="Calibri"/>
          <w:sz w:val="20"/>
          <w:szCs w:val="20"/>
        </w:rPr>
        <w:tab/>
        <w:t>dopuszczalna jest zmiana terminu dostawy będąca następstwem okoliczności leżących wyłącznie po stronie Zamawiającego, w szczególności wstrzymanie dostawy;</w:t>
      </w:r>
    </w:p>
    <w:p w14:paraId="2915B05B" w14:textId="77777777" w:rsidR="000F124B" w:rsidRPr="000F124B" w:rsidRDefault="000F124B" w:rsidP="000F124B">
      <w:pPr>
        <w:autoSpaceDE w:val="0"/>
        <w:spacing w:after="0" w:line="240" w:lineRule="auto"/>
        <w:ind w:left="1276"/>
        <w:rPr>
          <w:rFonts w:ascii="Calibri" w:hAnsi="Calibri" w:cs="Calibri"/>
          <w:sz w:val="20"/>
          <w:szCs w:val="20"/>
        </w:rPr>
      </w:pPr>
      <w:r w:rsidRPr="000F124B">
        <w:rPr>
          <w:rFonts w:ascii="Calibri" w:hAnsi="Calibri" w:cs="Calibri"/>
          <w:sz w:val="20"/>
          <w:szCs w:val="20"/>
        </w:rPr>
        <w:t>c)</w:t>
      </w:r>
      <w:r w:rsidRPr="000F124B">
        <w:rPr>
          <w:rFonts w:ascii="Calibri" w:hAnsi="Calibri" w:cs="Calibri"/>
          <w:sz w:val="20"/>
          <w:szCs w:val="20"/>
        </w:rPr>
        <w:tab/>
        <w:t>dopuszczalna jest zmiana terminu dostawy będąca wynikiem czasowego wstrzymania produkcji towarów lub braków towarów na polskim rynku będących przedmiotem umowy, w tym będące następstwem działania organów administracji publicznej. W takim przypadku termin dostawy może ulec wydłużeniu na czas trwania tych okoliczności;</w:t>
      </w:r>
    </w:p>
    <w:p w14:paraId="36A600C3" w14:textId="02A05FC7" w:rsidR="000F124B" w:rsidRPr="000F124B" w:rsidRDefault="000F124B" w:rsidP="000F124B">
      <w:pPr>
        <w:pStyle w:val="Akapitzlist"/>
        <w:spacing w:after="0" w:line="240" w:lineRule="auto"/>
        <w:ind w:left="360"/>
        <w:rPr>
          <w:rFonts w:ascii="Calibri" w:hAnsi="Calibri" w:cs="Calibri"/>
          <w:sz w:val="20"/>
          <w:szCs w:val="20"/>
        </w:rPr>
      </w:pPr>
      <w:r w:rsidRPr="000F124B">
        <w:rPr>
          <w:rFonts w:ascii="Calibri" w:hAnsi="Calibri" w:cs="Calibri"/>
          <w:sz w:val="20"/>
          <w:szCs w:val="20"/>
        </w:rPr>
        <w:t xml:space="preserve">          d) w przypadku wystąpienia sytuacji/zdarzeń niewynikających z winy Wykonawcy (np. zachwianie  płynności kanału dystrybucyjnego) lub innych okoliczności, które uniemożliwiają bądź w  istotnym stopniu ograniczają możliwość wykonania umowy w pierwotnym terminie.</w:t>
      </w:r>
    </w:p>
    <w:p w14:paraId="197815D4" w14:textId="77777777" w:rsidR="000F124B" w:rsidRPr="000F124B" w:rsidRDefault="000F124B" w:rsidP="000F124B">
      <w:pPr>
        <w:tabs>
          <w:tab w:val="left" w:pos="284"/>
        </w:tabs>
        <w:spacing w:after="0" w:line="240" w:lineRule="auto"/>
        <w:ind w:right="20"/>
        <w:rPr>
          <w:rFonts w:ascii="Calibri" w:hAnsi="Calibri" w:cs="Calibri"/>
          <w:sz w:val="20"/>
          <w:szCs w:val="20"/>
        </w:rPr>
      </w:pPr>
      <w:r w:rsidRPr="000F124B">
        <w:rPr>
          <w:rFonts w:ascii="Calibri" w:hAnsi="Calibri" w:cs="Calibri"/>
          <w:sz w:val="20"/>
          <w:szCs w:val="20"/>
        </w:rPr>
        <w:t xml:space="preserve">        Zmiany, o których mowa w ust. 1 pkt. 1) lit. a-d zostaną dokonane na podstawie pisemnego wniosku Wykonawcy o przedłużenie terminu wykonania zamówienia wskazując przyczyny uniemożliwiające wykonanie zamówienia w pierwotnym terminie i proponowany termin wykonania zamówienia. Zamawiający w terminie 2-ch dni robaczych rozpatrzy wniosek Wykonawcy.</w:t>
      </w:r>
    </w:p>
    <w:p w14:paraId="68450CE6" w14:textId="1F4BAC0C" w:rsidR="000F124B" w:rsidRPr="000F124B" w:rsidRDefault="000F124B" w:rsidP="000F124B">
      <w:pPr>
        <w:tabs>
          <w:tab w:val="left" w:pos="284"/>
        </w:tabs>
        <w:spacing w:after="0" w:line="240" w:lineRule="auto"/>
        <w:ind w:right="20"/>
        <w:rPr>
          <w:rFonts w:ascii="Calibri" w:hAnsi="Calibri" w:cs="Calibri"/>
          <w:sz w:val="20"/>
          <w:szCs w:val="20"/>
        </w:rPr>
      </w:pPr>
      <w:r w:rsidRPr="000F124B">
        <w:rPr>
          <w:rFonts w:ascii="Calibri" w:hAnsi="Calibri" w:cs="Calibri"/>
          <w:sz w:val="20"/>
          <w:szCs w:val="20"/>
        </w:rPr>
        <w:t xml:space="preserve">        Zamawiający przewidują możliwość dokonywania zmiany terminu realizacji zamówienia określonego w § 2 ust. 1 niniejszej umowy, bez zmiany wysokości wynagrodzenia Wykonawcy.</w:t>
      </w:r>
    </w:p>
    <w:p w14:paraId="3C0CB184" w14:textId="77777777" w:rsidR="000F124B" w:rsidRPr="000F124B" w:rsidRDefault="000F124B" w:rsidP="000F124B">
      <w:pPr>
        <w:autoSpaceDE w:val="0"/>
        <w:spacing w:after="0" w:line="240" w:lineRule="auto"/>
        <w:ind w:left="850" w:hanging="424"/>
        <w:rPr>
          <w:rFonts w:ascii="Calibri" w:hAnsi="Calibri" w:cs="Calibri"/>
          <w:sz w:val="20"/>
          <w:szCs w:val="20"/>
        </w:rPr>
      </w:pPr>
      <w:r w:rsidRPr="000F124B">
        <w:rPr>
          <w:rFonts w:ascii="Calibri" w:hAnsi="Calibri" w:cs="Calibri"/>
          <w:sz w:val="20"/>
          <w:szCs w:val="20"/>
        </w:rPr>
        <w:t>2)</w:t>
      </w:r>
      <w:r w:rsidRPr="000F124B">
        <w:rPr>
          <w:rFonts w:ascii="Calibri" w:hAnsi="Calibri" w:cs="Calibri"/>
          <w:sz w:val="20"/>
          <w:szCs w:val="20"/>
        </w:rPr>
        <w:tab/>
        <w:t xml:space="preserve"> zmiana sposobu spełnienia świadczenia:</w:t>
      </w:r>
    </w:p>
    <w:p w14:paraId="4E02E640" w14:textId="77777777" w:rsidR="000F124B" w:rsidRPr="000F124B" w:rsidRDefault="000F124B" w:rsidP="000F124B">
      <w:pPr>
        <w:autoSpaceDE w:val="0"/>
        <w:spacing w:after="0" w:line="240" w:lineRule="auto"/>
        <w:ind w:left="1270" w:hanging="420"/>
        <w:rPr>
          <w:rFonts w:ascii="Calibri" w:hAnsi="Calibri" w:cs="Calibri"/>
          <w:sz w:val="20"/>
          <w:szCs w:val="20"/>
        </w:rPr>
      </w:pPr>
      <w:r w:rsidRPr="000F124B">
        <w:rPr>
          <w:rFonts w:ascii="Calibri" w:hAnsi="Calibri" w:cs="Calibri"/>
          <w:sz w:val="20"/>
          <w:szCs w:val="20"/>
        </w:rPr>
        <w:t>a)</w:t>
      </w:r>
      <w:r w:rsidRPr="000F124B">
        <w:rPr>
          <w:rFonts w:ascii="Calibri" w:hAnsi="Calibri" w:cs="Calibri"/>
          <w:sz w:val="20"/>
          <w:szCs w:val="20"/>
        </w:rPr>
        <w:tab/>
        <w:t>dopuszczalna jest zmiana pierwotnie oferowanego przedmiotu zamówienia na inny pod warunkiem, że cena jednostkowa zmienionego przedmiotu zamówienia nie przewyższy ceny jednostkowej określonej w ofercie Wykonawcy złożonej w ramach postępowania o udzielenie zamówienia z zachowaniem wszelkich wymaganych parametrów technicznych i jakościowych określonych przez Zamawiającego w opisie przedmiotu zamówienia oraz w ofercie Wykonawcy pod warunkiem zachowania przedmiotu zamówienia. Podstawą tej zmiany mogą być obiektywne trudności Wykonawcy w uzyskaniu pierwotnie oferowanego przedmiotu zamówienia spowodowane np. wycofaniem oferowanego produktu;</w:t>
      </w:r>
    </w:p>
    <w:p w14:paraId="60480229" w14:textId="77777777" w:rsidR="000F124B" w:rsidRPr="000F124B" w:rsidRDefault="000F124B" w:rsidP="000F124B">
      <w:pPr>
        <w:autoSpaceDE w:val="0"/>
        <w:spacing w:after="0" w:line="240" w:lineRule="auto"/>
        <w:ind w:left="1270" w:hanging="420"/>
        <w:rPr>
          <w:rFonts w:ascii="Calibri" w:hAnsi="Calibri" w:cs="Calibri"/>
          <w:sz w:val="20"/>
          <w:szCs w:val="20"/>
        </w:rPr>
      </w:pPr>
      <w:r w:rsidRPr="000F124B">
        <w:rPr>
          <w:rFonts w:ascii="Calibri" w:hAnsi="Calibri" w:cs="Calibri"/>
          <w:sz w:val="20"/>
          <w:szCs w:val="20"/>
        </w:rPr>
        <w:t>b)</w:t>
      </w:r>
      <w:r w:rsidRPr="000F124B">
        <w:rPr>
          <w:rFonts w:ascii="Calibri" w:hAnsi="Calibri" w:cs="Calibri"/>
          <w:sz w:val="20"/>
          <w:szCs w:val="20"/>
        </w:rPr>
        <w:tab/>
        <w:t xml:space="preserve">dopuszczalna jest zmiana świadczenia Wykonawcy na lepszej jakości przy zachowaniu tożsamości przedmiotu świadczenia, </w:t>
      </w:r>
    </w:p>
    <w:p w14:paraId="4587C1BA" w14:textId="77777777" w:rsidR="000F124B" w:rsidRPr="000F124B" w:rsidRDefault="000F124B" w:rsidP="000F124B">
      <w:pPr>
        <w:autoSpaceDE w:val="0"/>
        <w:spacing w:after="0" w:line="240" w:lineRule="auto"/>
        <w:ind w:left="1270"/>
        <w:rPr>
          <w:rFonts w:ascii="Calibri" w:hAnsi="Calibri" w:cs="Calibri"/>
          <w:sz w:val="20"/>
          <w:szCs w:val="20"/>
        </w:rPr>
      </w:pPr>
      <w:r w:rsidRPr="000F124B">
        <w:rPr>
          <w:rFonts w:ascii="Calibri" w:hAnsi="Calibri" w:cs="Calibri"/>
          <w:sz w:val="20"/>
          <w:szCs w:val="20"/>
        </w:rPr>
        <w:t>- pod warunkiem, że zmiana, o której mowa w lit. a i b  nie może prowadzić do zmiany charakteru umowy.</w:t>
      </w:r>
    </w:p>
    <w:p w14:paraId="041FC674" w14:textId="77777777" w:rsidR="000F124B" w:rsidRPr="000F124B" w:rsidRDefault="000F124B" w:rsidP="000F124B">
      <w:pPr>
        <w:tabs>
          <w:tab w:val="left" w:pos="450"/>
        </w:tabs>
        <w:autoSpaceDE w:val="0"/>
        <w:spacing w:after="0" w:line="240" w:lineRule="auto"/>
        <w:rPr>
          <w:rFonts w:ascii="Calibri" w:eastAsia="Calibri" w:hAnsi="Calibri" w:cs="Calibri"/>
          <w:sz w:val="20"/>
          <w:szCs w:val="20"/>
        </w:rPr>
      </w:pPr>
      <w:r w:rsidRPr="000F124B">
        <w:rPr>
          <w:rFonts w:ascii="Calibri" w:hAnsi="Calibri" w:cs="Calibri"/>
          <w:sz w:val="20"/>
          <w:szCs w:val="20"/>
        </w:rPr>
        <w:t xml:space="preserve">2.   Zmiana postanowień zawartej umowy wymaga, pod rygorem nieważności, zachowania formy  pisemnej. </w:t>
      </w:r>
    </w:p>
    <w:p w14:paraId="520D075D" w14:textId="77777777" w:rsidR="000F124B" w:rsidRPr="000F124B" w:rsidRDefault="000F124B" w:rsidP="000F124B">
      <w:pPr>
        <w:numPr>
          <w:ilvl w:val="0"/>
          <w:numId w:val="22"/>
        </w:numPr>
        <w:tabs>
          <w:tab w:val="left" w:pos="450"/>
          <w:tab w:val="left" w:pos="720"/>
        </w:tabs>
        <w:suppressAutoHyphens/>
        <w:autoSpaceDE w:val="0"/>
        <w:spacing w:after="0" w:line="240" w:lineRule="auto"/>
        <w:jc w:val="both"/>
        <w:rPr>
          <w:rFonts w:ascii="Calibri" w:hAnsi="Calibri" w:cs="Calibri"/>
          <w:sz w:val="20"/>
          <w:szCs w:val="20"/>
        </w:rPr>
      </w:pPr>
      <w:r w:rsidRPr="000F124B">
        <w:rPr>
          <w:rFonts w:ascii="Calibri" w:eastAsia="Calibri" w:hAnsi="Calibri" w:cs="Calibri"/>
          <w:sz w:val="20"/>
          <w:szCs w:val="20"/>
        </w:rPr>
        <w:t xml:space="preserve">Zmiany, o których mowa w ust. 1 pkt 2) lit. a) zostaną dokonane na podstawie dokumentów zawierających uzasadnienie    zmian oraz wymagają sporządzenia aneksu w formie pisemnej pod rygorem nieważności i mogą </w:t>
      </w:r>
      <w:r w:rsidRPr="000F124B">
        <w:rPr>
          <w:rFonts w:ascii="Calibri" w:eastAsia="Calibri" w:hAnsi="Calibri" w:cs="Calibri"/>
          <w:sz w:val="20"/>
          <w:szCs w:val="20"/>
        </w:rPr>
        <w:tab/>
        <w:t xml:space="preserve">zostać  wprowadzone,  jeżeli obie strony niniejszej umowy zgodnie uznają, że zaszły wskazane okoliczności i wprowadzenie zmian jest  konieczne dla prawidłowej realizacji zamówienia. </w:t>
      </w:r>
    </w:p>
    <w:p w14:paraId="58E04F9A" w14:textId="77777777" w:rsidR="000F124B" w:rsidRPr="000F124B" w:rsidRDefault="000F124B" w:rsidP="000F124B">
      <w:pPr>
        <w:tabs>
          <w:tab w:val="left" w:pos="450"/>
        </w:tabs>
        <w:autoSpaceDE w:val="0"/>
        <w:spacing w:after="0" w:line="240" w:lineRule="auto"/>
        <w:ind w:left="426" w:hanging="426"/>
        <w:rPr>
          <w:rFonts w:ascii="Calibri" w:hAnsi="Calibri" w:cs="Calibri"/>
          <w:sz w:val="20"/>
          <w:szCs w:val="20"/>
        </w:rPr>
      </w:pPr>
      <w:r w:rsidRPr="000F124B">
        <w:rPr>
          <w:rFonts w:ascii="Calibri" w:hAnsi="Calibri" w:cs="Calibri"/>
          <w:sz w:val="20"/>
          <w:szCs w:val="20"/>
        </w:rPr>
        <w:t>4.</w:t>
      </w:r>
      <w:r w:rsidRPr="000F124B">
        <w:rPr>
          <w:rFonts w:ascii="Calibri" w:hAnsi="Calibri" w:cs="Calibri"/>
          <w:sz w:val="20"/>
          <w:szCs w:val="20"/>
        </w:rPr>
        <w:tab/>
        <w:t xml:space="preserve">W przypadku wskazanym w ust. 1 pkt 2 lit. a) za dokument zawierający uzasadnienie zmian uważać należy </w:t>
      </w:r>
      <w:r w:rsidRPr="000F124B">
        <w:rPr>
          <w:rFonts w:ascii="Calibri" w:hAnsi="Calibri" w:cs="Calibri"/>
          <w:sz w:val="20"/>
          <w:szCs w:val="20"/>
        </w:rPr>
        <w:tab/>
        <w:t xml:space="preserve">pisemne oświadczenie producenta lub jego polskiego dystrybutora o wycofaniu sprzętu kwaterunkowego </w:t>
      </w:r>
      <w:r w:rsidRPr="000F124B">
        <w:rPr>
          <w:rFonts w:ascii="Calibri" w:hAnsi="Calibri" w:cs="Calibri"/>
          <w:sz w:val="20"/>
          <w:szCs w:val="20"/>
        </w:rPr>
        <w:lastRenderedPageBreak/>
        <w:t xml:space="preserve">z produkcji (dystrybucji). Oświadczenie to powinno być datowane datą późniejszą niż dzień złożenia oferty </w:t>
      </w:r>
      <w:r w:rsidRPr="000F124B">
        <w:rPr>
          <w:rFonts w:ascii="Calibri" w:hAnsi="Calibri" w:cs="Calibri"/>
          <w:sz w:val="20"/>
          <w:szCs w:val="20"/>
        </w:rPr>
        <w:tab/>
        <w:t>przez Wykonawcę.</w:t>
      </w:r>
    </w:p>
    <w:p w14:paraId="305AB877" w14:textId="77777777" w:rsidR="000F124B" w:rsidRPr="000F124B" w:rsidRDefault="000F124B" w:rsidP="000F124B">
      <w:pPr>
        <w:tabs>
          <w:tab w:val="left" w:pos="450"/>
        </w:tabs>
        <w:autoSpaceDE w:val="0"/>
        <w:spacing w:after="0" w:line="240" w:lineRule="auto"/>
        <w:ind w:left="426" w:hanging="426"/>
        <w:rPr>
          <w:rFonts w:ascii="Calibri" w:hAnsi="Calibri" w:cs="Calibri"/>
          <w:sz w:val="20"/>
          <w:szCs w:val="20"/>
        </w:rPr>
      </w:pPr>
      <w:r w:rsidRPr="000F124B">
        <w:rPr>
          <w:rFonts w:ascii="Calibri" w:hAnsi="Calibri" w:cs="Calibri"/>
          <w:sz w:val="20"/>
          <w:szCs w:val="20"/>
        </w:rPr>
        <w:t>5.</w:t>
      </w:r>
      <w:r w:rsidRPr="000F124B">
        <w:rPr>
          <w:rFonts w:ascii="Calibri" w:hAnsi="Calibri" w:cs="Calibri"/>
          <w:sz w:val="20"/>
          <w:szCs w:val="20"/>
        </w:rPr>
        <w:tab/>
        <w:t xml:space="preserve">Zmiany, o których mowa w ust. 1 pkt 2 lit. a) mogą być dokonane jeżeli Wykonawca oświadczy, </w:t>
      </w:r>
      <w:r w:rsidRPr="000F124B">
        <w:rPr>
          <w:rFonts w:ascii="Calibri" w:hAnsi="Calibri" w:cs="Calibri"/>
          <w:sz w:val="20"/>
          <w:szCs w:val="20"/>
        </w:rPr>
        <w:br/>
        <w:t xml:space="preserve">że sprzęt </w:t>
      </w:r>
      <w:r w:rsidRPr="000F124B">
        <w:rPr>
          <w:rFonts w:ascii="Calibri" w:hAnsi="Calibri" w:cs="Calibri"/>
          <w:sz w:val="20"/>
          <w:szCs w:val="20"/>
        </w:rPr>
        <w:tab/>
        <w:t xml:space="preserve">zamienny spełnia wymagania SWZ oraz posiada nie gorsze parametry techniczne i nie niższą wartość </w:t>
      </w:r>
      <w:r w:rsidRPr="000F124B">
        <w:rPr>
          <w:rFonts w:ascii="Calibri" w:hAnsi="Calibri" w:cs="Calibri"/>
          <w:sz w:val="20"/>
          <w:szCs w:val="20"/>
        </w:rPr>
        <w:tab/>
        <w:t xml:space="preserve">rynkową, niż urządzenia pierwotnie zaoferowane. W wyniku przedmiotowych zmian oferowana przez </w:t>
      </w:r>
      <w:r w:rsidRPr="000F124B">
        <w:rPr>
          <w:rFonts w:ascii="Calibri" w:hAnsi="Calibri" w:cs="Calibri"/>
          <w:sz w:val="20"/>
          <w:szCs w:val="20"/>
        </w:rPr>
        <w:tab/>
        <w:t>Wykonawcę wartość urządzeń nie zostanie zmieniona.</w:t>
      </w:r>
    </w:p>
    <w:p w14:paraId="236367D4" w14:textId="77777777" w:rsidR="000F124B" w:rsidRPr="000F124B" w:rsidRDefault="000F124B" w:rsidP="000F124B">
      <w:pPr>
        <w:tabs>
          <w:tab w:val="left" w:pos="450"/>
        </w:tabs>
        <w:autoSpaceDE w:val="0"/>
        <w:spacing w:after="0" w:line="240" w:lineRule="auto"/>
        <w:rPr>
          <w:rFonts w:ascii="Calibri" w:hAnsi="Calibri" w:cs="Calibri"/>
          <w:sz w:val="20"/>
          <w:szCs w:val="20"/>
        </w:rPr>
      </w:pPr>
      <w:r w:rsidRPr="000F124B">
        <w:rPr>
          <w:rFonts w:ascii="Calibri" w:hAnsi="Calibri" w:cs="Calibri"/>
          <w:sz w:val="20"/>
          <w:szCs w:val="20"/>
        </w:rPr>
        <w:t>6.</w:t>
      </w:r>
      <w:r w:rsidRPr="000F124B">
        <w:rPr>
          <w:rFonts w:ascii="Calibri" w:hAnsi="Calibri" w:cs="Calibri"/>
          <w:sz w:val="20"/>
          <w:szCs w:val="20"/>
        </w:rPr>
        <w:tab/>
        <w:t xml:space="preserve">Zmiana umowy na wniosek Wykonawcy wymaga wykazania okoliczności uprawniających </w:t>
      </w:r>
      <w:r w:rsidRPr="000F124B">
        <w:rPr>
          <w:rFonts w:ascii="Calibri" w:hAnsi="Calibri" w:cs="Calibri"/>
          <w:sz w:val="20"/>
          <w:szCs w:val="20"/>
        </w:rPr>
        <w:br/>
        <w:t>do  dokonania tej zmiany.</w:t>
      </w:r>
    </w:p>
    <w:p w14:paraId="7663E0B9" w14:textId="77777777" w:rsidR="000F124B" w:rsidRPr="006C2BB3" w:rsidRDefault="000F124B" w:rsidP="000F124B">
      <w:pPr>
        <w:pStyle w:val="Textbody"/>
        <w:spacing w:after="0"/>
        <w:jc w:val="both"/>
        <w:rPr>
          <w:rFonts w:asciiTheme="minorHAnsi" w:hAnsiTheme="minorHAnsi" w:cstheme="minorHAnsi"/>
          <w:sz w:val="20"/>
          <w:szCs w:val="20"/>
        </w:rPr>
      </w:pPr>
    </w:p>
    <w:bookmarkEnd w:id="1"/>
    <w:p w14:paraId="48B78869" w14:textId="25C40B79" w:rsidR="00691378" w:rsidRPr="007C5960" w:rsidRDefault="00691378" w:rsidP="007C5960">
      <w:pPr>
        <w:pStyle w:val="Bezodstpw"/>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7C5960">
        <w:t>XX</w:t>
      </w:r>
      <w:r w:rsidR="00212E88">
        <w:t>I</w:t>
      </w:r>
      <w:r w:rsidRPr="007C5960">
        <w:t>. POUCZENIE O ŚRODKACH OCHRONY PRAWNEJ PRZYSŁUGUJĄCYCH</w:t>
      </w:r>
      <w:r w:rsidR="008141C6">
        <w:t xml:space="preserve"> </w:t>
      </w:r>
      <w:r w:rsidRPr="007C5960">
        <w:t>WYKONAWCY</w:t>
      </w:r>
    </w:p>
    <w:p w14:paraId="43F90F24" w14:textId="77777777" w:rsidR="00691378" w:rsidRPr="007C5960" w:rsidRDefault="00691378" w:rsidP="007C5960">
      <w:pPr>
        <w:pStyle w:val="Bezodstpw"/>
        <w:jc w:val="both"/>
        <w:rPr>
          <w:rFonts w:cs="TimesNewRomanPSMT"/>
        </w:rPr>
      </w:pPr>
      <w:r w:rsidRPr="007C5960">
        <w:rPr>
          <w:rFonts w:cs="TimesNewRomanPSMT"/>
        </w:rPr>
        <w:t xml:space="preserve">1. Środki ochrony prawnej przysługują Wykonawcy, jeżeli </w:t>
      </w:r>
      <w:r w:rsidR="007C5960">
        <w:rPr>
          <w:rFonts w:cs="TimesNewRomanPSMT"/>
        </w:rPr>
        <w:t xml:space="preserve">ma lub miał interes w uzyskaniu </w:t>
      </w:r>
      <w:r w:rsidRPr="007C5960">
        <w:rPr>
          <w:rFonts w:cs="TimesNewRomanPSMT"/>
        </w:rPr>
        <w:t>zamówienia oraz poniósł lub może ponieść szkodę w wyniku naruszenia przez Zamawiającego</w:t>
      </w:r>
    </w:p>
    <w:p w14:paraId="44C6C09A" w14:textId="55B2BD8A" w:rsidR="00691378" w:rsidRPr="007C5960" w:rsidRDefault="00691378" w:rsidP="007C5960">
      <w:pPr>
        <w:pStyle w:val="Bezodstpw"/>
        <w:jc w:val="both"/>
        <w:rPr>
          <w:rFonts w:cs="TimesNewRomanPSMT"/>
        </w:rPr>
      </w:pPr>
      <w:r w:rsidRPr="007C5960">
        <w:rPr>
          <w:rFonts w:cs="TimesNewRomanPSMT"/>
        </w:rPr>
        <w:t xml:space="preserve">przepisów </w:t>
      </w:r>
      <w:r w:rsidR="00F0519E">
        <w:rPr>
          <w:rFonts w:cs="TimesNewRomanPSMT"/>
        </w:rPr>
        <w:t>ustawy PZP</w:t>
      </w:r>
      <w:r w:rsidRPr="007C5960">
        <w:rPr>
          <w:rFonts w:cs="TimesNewRomanPSMT"/>
        </w:rPr>
        <w:t>.</w:t>
      </w:r>
    </w:p>
    <w:p w14:paraId="17D7BCB3" w14:textId="77777777" w:rsidR="00691378" w:rsidRPr="007C5960" w:rsidRDefault="00691378" w:rsidP="007C5960">
      <w:pPr>
        <w:pStyle w:val="Bezodstpw"/>
        <w:jc w:val="both"/>
        <w:rPr>
          <w:rFonts w:cs="TimesNewRomanPSMT"/>
        </w:rPr>
      </w:pPr>
      <w:r w:rsidRPr="007C5960">
        <w:rPr>
          <w:rFonts w:cs="TimesNewRomanPSMT"/>
        </w:rPr>
        <w:t>2. Odwołanie przysługuje na:</w:t>
      </w:r>
    </w:p>
    <w:p w14:paraId="4A6ECFF5" w14:textId="77777777" w:rsidR="00691378" w:rsidRPr="007C5960" w:rsidRDefault="00691378" w:rsidP="007C5960">
      <w:pPr>
        <w:pStyle w:val="Bezodstpw"/>
        <w:jc w:val="both"/>
        <w:rPr>
          <w:rFonts w:cs="TimesNewRomanPSMT"/>
        </w:rPr>
      </w:pPr>
      <w:r w:rsidRPr="007C5960">
        <w:rPr>
          <w:rFonts w:cs="TimesNewRomanPSMT"/>
        </w:rPr>
        <w:t>2.1. niezgodną z przepisami ustawy czynność Zamawiającego, podjęta w postepowaniu o udzielenie</w:t>
      </w:r>
    </w:p>
    <w:p w14:paraId="182CB4EF" w14:textId="77777777" w:rsidR="00691378" w:rsidRPr="007C5960" w:rsidRDefault="00691378" w:rsidP="007C5960">
      <w:pPr>
        <w:pStyle w:val="Bezodstpw"/>
        <w:jc w:val="both"/>
        <w:rPr>
          <w:rFonts w:cs="TimesNewRomanPSMT"/>
        </w:rPr>
      </w:pPr>
      <w:r w:rsidRPr="007C5960">
        <w:rPr>
          <w:rFonts w:cs="TimesNewRomanPSMT"/>
        </w:rPr>
        <w:t>zamówienia, w tym na projektowane postanowienie umowy;</w:t>
      </w:r>
    </w:p>
    <w:p w14:paraId="062600E1" w14:textId="77777777" w:rsidR="00691378" w:rsidRPr="007C5960" w:rsidRDefault="00691378" w:rsidP="007C5960">
      <w:pPr>
        <w:pStyle w:val="Bezodstpw"/>
        <w:jc w:val="both"/>
        <w:rPr>
          <w:rFonts w:cs="TimesNewRomanPSMT"/>
        </w:rPr>
      </w:pPr>
      <w:r w:rsidRPr="007C5960">
        <w:rPr>
          <w:rFonts w:cs="TimesNewRomanPSMT"/>
        </w:rPr>
        <w:t>2.2. zaniechanie czynności w postepowaniu o udzielenie zamówieni</w:t>
      </w:r>
      <w:r w:rsidR="007C5960">
        <w:rPr>
          <w:rFonts w:cs="TimesNewRomanPSMT"/>
        </w:rPr>
        <w:t xml:space="preserve">a, do której Zamawiający był </w:t>
      </w:r>
      <w:r w:rsidRPr="007C5960">
        <w:rPr>
          <w:rFonts w:cs="TimesNewRomanPSMT"/>
        </w:rPr>
        <w:t>obowiązany na podstawie ustawy.</w:t>
      </w:r>
    </w:p>
    <w:p w14:paraId="7AFC7939" w14:textId="77777777" w:rsidR="00691378" w:rsidRPr="007C5960" w:rsidRDefault="00691378" w:rsidP="007C5960">
      <w:pPr>
        <w:pStyle w:val="Bezodstpw"/>
        <w:jc w:val="both"/>
        <w:rPr>
          <w:rFonts w:cs="TimesNewRomanPSMT"/>
        </w:rPr>
      </w:pPr>
      <w:r w:rsidRPr="007C5960">
        <w:rPr>
          <w:rFonts w:cs="TimesNewRomanPSMT"/>
        </w:rPr>
        <w:t xml:space="preserve">3. Odwołanie wnosi sią do Prezesa Krajowej Izby Odwoławczej </w:t>
      </w:r>
      <w:r w:rsidR="007C5960">
        <w:rPr>
          <w:rFonts w:cs="TimesNewRomanPSMT"/>
        </w:rPr>
        <w:t xml:space="preserve">w formie pisemnej albo w formie </w:t>
      </w:r>
      <w:r w:rsidRPr="007C5960">
        <w:rPr>
          <w:rFonts w:cs="TimesNewRomanPSMT"/>
        </w:rPr>
        <w:t>elektronicznej albo w postaci elektronicznej opatrzone podpisem zaufanym.</w:t>
      </w:r>
    </w:p>
    <w:p w14:paraId="42C37678" w14:textId="77777777" w:rsidR="00691378" w:rsidRPr="007C5960" w:rsidRDefault="00691378" w:rsidP="007C5960">
      <w:pPr>
        <w:pStyle w:val="Bezodstpw"/>
        <w:jc w:val="both"/>
        <w:rPr>
          <w:rFonts w:cs="TimesNewRomanPSMT"/>
        </w:rPr>
      </w:pPr>
      <w:r w:rsidRPr="007C5960">
        <w:rPr>
          <w:rFonts w:cs="TimesNewRomanPSMT"/>
        </w:rPr>
        <w:t>4. Na orzeczenie Krajowej Izby Odwoławczej oraz post</w:t>
      </w:r>
      <w:r w:rsidR="007C5960">
        <w:rPr>
          <w:rFonts w:cs="TimesNewRomanPSMT"/>
        </w:rPr>
        <w:t xml:space="preserve">anowienie Prezesa Krajowej Izby </w:t>
      </w:r>
      <w:r w:rsidRPr="007C5960">
        <w:rPr>
          <w:rFonts w:cs="TimesNewRomanPSMT"/>
        </w:rPr>
        <w:t>Odwoławczej, o którym mowa w art. 519 ust. 1 ustaw</w:t>
      </w:r>
      <w:r w:rsidR="007C5960">
        <w:rPr>
          <w:rFonts w:cs="TimesNewRomanPSMT"/>
        </w:rPr>
        <w:t xml:space="preserve">y PZP, stronom oraz uczestnikom </w:t>
      </w:r>
      <w:r w:rsidRPr="007C5960">
        <w:rPr>
          <w:rFonts w:cs="TimesNewRomanPSMT"/>
        </w:rPr>
        <w:t>postepowania odwoławczego przysługuje skarga do sadu. Skar</w:t>
      </w:r>
      <w:r w:rsidR="007C5960">
        <w:rPr>
          <w:rFonts w:cs="TimesNewRomanPSMT"/>
        </w:rPr>
        <w:t xml:space="preserve">gą wnosi sią do Sadu Okręgowego </w:t>
      </w:r>
      <w:r w:rsidRPr="007C5960">
        <w:rPr>
          <w:rFonts w:cs="TimesNewRomanPSMT"/>
        </w:rPr>
        <w:t>w Warszawie za pośrednictwem Prezesa Krajowej Izby Odwoławczej.</w:t>
      </w:r>
    </w:p>
    <w:p w14:paraId="5FA4AFAF" w14:textId="77777777" w:rsidR="00691378" w:rsidRPr="007C5960" w:rsidRDefault="00691378" w:rsidP="007C5960">
      <w:pPr>
        <w:pStyle w:val="Bezodstpw"/>
        <w:jc w:val="both"/>
        <w:rPr>
          <w:rFonts w:cs="TimesNewRomanPSMT"/>
        </w:rPr>
      </w:pPr>
      <w:r w:rsidRPr="007C5960">
        <w:rPr>
          <w:rFonts w:cs="TimesNewRomanPSMT"/>
        </w:rPr>
        <w:t>5. Szczegółowe informacje dotyczące środków ochrony prawnej określone są w Dziale IX „Środki</w:t>
      </w:r>
    </w:p>
    <w:p w14:paraId="07AEB37F" w14:textId="653CAC0D" w:rsidR="00212E88" w:rsidRDefault="00691378" w:rsidP="007C5960">
      <w:pPr>
        <w:pStyle w:val="Bezodstpw"/>
        <w:jc w:val="both"/>
        <w:rPr>
          <w:rFonts w:cs="TimesNewRomanPSMT"/>
        </w:rPr>
      </w:pPr>
      <w:r w:rsidRPr="007C5960">
        <w:rPr>
          <w:rFonts w:cs="TimesNewRomanPSMT"/>
        </w:rPr>
        <w:t>ochrony prawnej" ustawy PZP.</w:t>
      </w:r>
    </w:p>
    <w:p w14:paraId="5428CAA1" w14:textId="4C2E1958" w:rsidR="00212E88" w:rsidRPr="00212E88" w:rsidRDefault="00212E88" w:rsidP="00212E8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imesNewRomanPS-BoldMT"/>
          <w:bCs/>
        </w:rPr>
      </w:pPr>
      <w:r w:rsidRPr="00212E88">
        <w:rPr>
          <w:rFonts w:cs="TimesNewRomanPS-BoldMT"/>
          <w:bCs/>
        </w:rPr>
        <w:t>XXI</w:t>
      </w:r>
      <w:r w:rsidR="00C84F47">
        <w:rPr>
          <w:rFonts w:cs="TimesNewRomanPS-BoldMT"/>
          <w:bCs/>
        </w:rPr>
        <w:t>I</w:t>
      </w:r>
      <w:r w:rsidRPr="00212E88">
        <w:rPr>
          <w:rFonts w:cs="TimesNewRomanPS-BoldMT"/>
          <w:bCs/>
        </w:rPr>
        <w:t>. ZAŁĄCZNIKI DO SWZ</w:t>
      </w:r>
    </w:p>
    <w:p w14:paraId="735D5695" w14:textId="62BFD13B" w:rsidR="008E213F" w:rsidRDefault="00212E88" w:rsidP="00723709">
      <w:pPr>
        <w:autoSpaceDE w:val="0"/>
        <w:autoSpaceDN w:val="0"/>
        <w:adjustRightInd w:val="0"/>
        <w:spacing w:after="0" w:line="240" w:lineRule="auto"/>
        <w:rPr>
          <w:rFonts w:cs="TimesNewRomanPSMT"/>
        </w:rPr>
      </w:pPr>
      <w:r w:rsidRPr="00212E88">
        <w:rPr>
          <w:rFonts w:cs="TimesNewRomanPSMT"/>
        </w:rPr>
        <w:t>Integralną częścią niniejszej SWZ stanowią następujące załączniki:</w:t>
      </w:r>
    </w:p>
    <w:p w14:paraId="11860C73" w14:textId="22760972" w:rsidR="00E2776C" w:rsidRPr="004A15D6" w:rsidRDefault="00E2776C" w:rsidP="004A15D6">
      <w:pPr>
        <w:widowControl w:val="0"/>
        <w:numPr>
          <w:ilvl w:val="0"/>
          <w:numId w:val="17"/>
        </w:numPr>
        <w:tabs>
          <w:tab w:val="num" w:pos="360"/>
        </w:tabs>
        <w:autoSpaceDE w:val="0"/>
        <w:autoSpaceDN w:val="0"/>
        <w:adjustRightInd w:val="0"/>
        <w:spacing w:after="0" w:line="240" w:lineRule="auto"/>
        <w:ind w:left="360"/>
        <w:rPr>
          <w:rFonts w:ascii="Tahoma" w:hAnsi="Tahoma" w:cs="Tahoma"/>
          <w:sz w:val="20"/>
          <w:szCs w:val="20"/>
        </w:rPr>
      </w:pPr>
      <w:r w:rsidRPr="00A75212">
        <w:rPr>
          <w:rFonts w:ascii="Tahoma" w:hAnsi="Tahoma" w:cs="Tahoma"/>
          <w:sz w:val="20"/>
          <w:szCs w:val="20"/>
        </w:rPr>
        <w:t>Formul</w:t>
      </w:r>
      <w:r w:rsidR="004A15D6">
        <w:rPr>
          <w:rFonts w:ascii="Tahoma" w:hAnsi="Tahoma" w:cs="Tahoma"/>
          <w:sz w:val="20"/>
          <w:szCs w:val="20"/>
        </w:rPr>
        <w:t>arz ofertowy – załącznik numer 1</w:t>
      </w:r>
      <w:r w:rsidRPr="00A75212">
        <w:rPr>
          <w:rFonts w:ascii="Tahoma" w:hAnsi="Tahoma" w:cs="Tahoma"/>
          <w:sz w:val="20"/>
          <w:szCs w:val="20"/>
        </w:rPr>
        <w:t xml:space="preserve"> </w:t>
      </w:r>
      <w:r w:rsidR="00E57989">
        <w:rPr>
          <w:rFonts w:ascii="Tahoma" w:hAnsi="Tahoma" w:cs="Tahoma"/>
          <w:sz w:val="20"/>
          <w:szCs w:val="20"/>
        </w:rPr>
        <w:t>do SWZ</w:t>
      </w:r>
      <w:r>
        <w:rPr>
          <w:rFonts w:ascii="Tahoma" w:hAnsi="Tahoma" w:cs="Tahoma"/>
          <w:sz w:val="20"/>
          <w:szCs w:val="20"/>
        </w:rPr>
        <w:t xml:space="preserve"> </w:t>
      </w:r>
      <w:r w:rsidR="004875B0">
        <w:rPr>
          <w:rFonts w:ascii="Tahoma" w:hAnsi="Tahoma" w:cs="Tahoma"/>
          <w:sz w:val="20"/>
          <w:szCs w:val="20"/>
        </w:rPr>
        <w:t>wraz z załącznik</w:t>
      </w:r>
      <w:r w:rsidR="004A15D6">
        <w:rPr>
          <w:rFonts w:ascii="Tahoma" w:hAnsi="Tahoma" w:cs="Tahoma"/>
          <w:sz w:val="20"/>
          <w:szCs w:val="20"/>
        </w:rPr>
        <w:t xml:space="preserve"> nr 1</w:t>
      </w:r>
      <w:r w:rsidR="004875B0">
        <w:rPr>
          <w:rFonts w:ascii="Tahoma" w:hAnsi="Tahoma" w:cs="Tahoma"/>
          <w:sz w:val="20"/>
          <w:szCs w:val="20"/>
        </w:rPr>
        <w:t>A – formularz kalkulacji ceny.</w:t>
      </w:r>
    </w:p>
    <w:p w14:paraId="15F8B25B" w14:textId="033D7159" w:rsidR="00E2776C" w:rsidRPr="00C84F47" w:rsidRDefault="000A4B97" w:rsidP="00C84F47">
      <w:pPr>
        <w:widowControl w:val="0"/>
        <w:numPr>
          <w:ilvl w:val="0"/>
          <w:numId w:val="17"/>
        </w:numPr>
        <w:tabs>
          <w:tab w:val="num" w:pos="360"/>
        </w:tabs>
        <w:autoSpaceDE w:val="0"/>
        <w:autoSpaceDN w:val="0"/>
        <w:adjustRightInd w:val="0"/>
        <w:spacing w:after="0" w:line="240" w:lineRule="auto"/>
        <w:ind w:left="360"/>
        <w:rPr>
          <w:rFonts w:ascii="Tahoma" w:hAnsi="Tahoma" w:cs="Tahoma"/>
          <w:sz w:val="20"/>
          <w:szCs w:val="20"/>
        </w:rPr>
      </w:pPr>
      <w:r>
        <w:rPr>
          <w:rFonts w:ascii="Tahoma" w:hAnsi="Tahoma" w:cs="Tahoma"/>
          <w:sz w:val="20"/>
          <w:szCs w:val="20"/>
        </w:rPr>
        <w:t>PPU – załącznik nr 2</w:t>
      </w:r>
      <w:r w:rsidR="00E2776C" w:rsidRPr="00A75212">
        <w:rPr>
          <w:rFonts w:ascii="Tahoma" w:hAnsi="Tahoma" w:cs="Tahoma"/>
          <w:sz w:val="20"/>
          <w:szCs w:val="20"/>
        </w:rPr>
        <w:t xml:space="preserve"> do SWZ</w:t>
      </w:r>
    </w:p>
    <w:p w14:paraId="00DEF84C" w14:textId="4F4CC419" w:rsidR="00E2776C" w:rsidRPr="00A75212" w:rsidRDefault="00E2776C" w:rsidP="00387850">
      <w:pPr>
        <w:widowControl w:val="0"/>
        <w:numPr>
          <w:ilvl w:val="0"/>
          <w:numId w:val="17"/>
        </w:numPr>
        <w:tabs>
          <w:tab w:val="num" w:pos="360"/>
        </w:tabs>
        <w:autoSpaceDE w:val="0"/>
        <w:autoSpaceDN w:val="0"/>
        <w:adjustRightInd w:val="0"/>
        <w:spacing w:after="0" w:line="240" w:lineRule="auto"/>
        <w:ind w:left="360"/>
        <w:jc w:val="both"/>
        <w:rPr>
          <w:rFonts w:ascii="Tahoma" w:hAnsi="Tahoma" w:cs="Tahoma"/>
          <w:sz w:val="20"/>
          <w:szCs w:val="20"/>
        </w:rPr>
      </w:pPr>
      <w:r w:rsidRPr="00A75212">
        <w:rPr>
          <w:rFonts w:ascii="Tahoma" w:hAnsi="Tahoma" w:cs="Tahoma"/>
          <w:sz w:val="20"/>
          <w:szCs w:val="20"/>
        </w:rPr>
        <w:t>Oświadczenie o niepodleganiu</w:t>
      </w:r>
      <w:r w:rsidR="00B72A6A">
        <w:rPr>
          <w:rFonts w:ascii="Tahoma" w:hAnsi="Tahoma" w:cs="Tahoma"/>
          <w:sz w:val="20"/>
          <w:szCs w:val="20"/>
        </w:rPr>
        <w:t xml:space="preserve"> wykluczeniu</w:t>
      </w:r>
      <w:r w:rsidRPr="00A75212">
        <w:rPr>
          <w:rFonts w:ascii="Tahoma" w:hAnsi="Tahoma" w:cs="Tahoma"/>
          <w:sz w:val="20"/>
          <w:szCs w:val="20"/>
        </w:rPr>
        <w:t xml:space="preserve"> - </w:t>
      </w:r>
      <w:r w:rsidRPr="00A75212">
        <w:rPr>
          <w:rFonts w:ascii="Tahoma" w:hAnsi="Tahoma" w:cs="Tahoma"/>
          <w:color w:val="000000"/>
          <w:sz w:val="20"/>
          <w:szCs w:val="20"/>
        </w:rPr>
        <w:t>za</w:t>
      </w:r>
      <w:r w:rsidR="004A15D6">
        <w:rPr>
          <w:rFonts w:ascii="Tahoma" w:hAnsi="Tahoma" w:cs="Tahoma"/>
          <w:color w:val="000000"/>
          <w:sz w:val="20"/>
          <w:szCs w:val="20"/>
        </w:rPr>
        <w:t>łącznik nr 4</w:t>
      </w:r>
      <w:r w:rsidR="00802155">
        <w:rPr>
          <w:rFonts w:ascii="Tahoma" w:hAnsi="Tahoma" w:cs="Tahoma"/>
          <w:color w:val="000000"/>
          <w:sz w:val="20"/>
          <w:szCs w:val="20"/>
        </w:rPr>
        <w:t xml:space="preserve"> do SWZ </w:t>
      </w:r>
    </w:p>
    <w:p w14:paraId="04E827AC" w14:textId="2CFF30C4" w:rsidR="00E2776C" w:rsidRPr="000A4B97" w:rsidRDefault="000A4B97" w:rsidP="000A4B97">
      <w:pPr>
        <w:widowControl w:val="0"/>
        <w:autoSpaceDE w:val="0"/>
        <w:autoSpaceDN w:val="0"/>
        <w:adjustRightInd w:val="0"/>
        <w:spacing w:after="0" w:line="240" w:lineRule="auto"/>
        <w:jc w:val="both"/>
        <w:rPr>
          <w:rFonts w:ascii="Tahoma" w:hAnsi="Tahoma" w:cs="Tahoma"/>
          <w:sz w:val="20"/>
          <w:szCs w:val="20"/>
        </w:rPr>
      </w:pPr>
      <w:r>
        <w:rPr>
          <w:rFonts w:cs="TimesNewRomanPSMT"/>
        </w:rPr>
        <w:t>5.</w:t>
      </w:r>
      <w:r w:rsidR="009A2E7A" w:rsidRPr="000A4B97">
        <w:rPr>
          <w:rFonts w:cs="TimesNewRomanPSMT"/>
        </w:rPr>
        <w:t>Oświadczenie o powierzeniu części zamówien</w:t>
      </w:r>
      <w:r w:rsidRPr="000A4B97">
        <w:rPr>
          <w:rFonts w:cs="TimesNewRomanPSMT"/>
        </w:rPr>
        <w:t>ia podwykonawcy – załącznik nr 3</w:t>
      </w:r>
      <w:r w:rsidR="009A2E7A" w:rsidRPr="000A4B97">
        <w:rPr>
          <w:rFonts w:cs="TimesNewRomanPSMT"/>
        </w:rPr>
        <w:t xml:space="preserve"> do SWZ</w:t>
      </w:r>
    </w:p>
    <w:p w14:paraId="21AAE768" w14:textId="77777777" w:rsidR="00723709" w:rsidRDefault="00723709" w:rsidP="00723709">
      <w:pPr>
        <w:spacing w:after="0"/>
        <w:jc w:val="both"/>
        <w:rPr>
          <w:bCs/>
          <w:szCs w:val="25"/>
        </w:rPr>
      </w:pPr>
    </w:p>
    <w:p w14:paraId="7B9E35ED" w14:textId="77777777" w:rsidR="005C4FFB" w:rsidRDefault="005C4FFB" w:rsidP="00723709">
      <w:pPr>
        <w:spacing w:after="0"/>
        <w:jc w:val="both"/>
        <w:rPr>
          <w:bCs/>
          <w:szCs w:val="25"/>
        </w:rPr>
      </w:pPr>
    </w:p>
    <w:p w14:paraId="0E786498" w14:textId="77777777" w:rsidR="00FB7F35" w:rsidRDefault="00FB7F35" w:rsidP="00723709">
      <w:pPr>
        <w:spacing w:after="0"/>
        <w:jc w:val="both"/>
        <w:rPr>
          <w:bCs/>
          <w:szCs w:val="25"/>
        </w:rPr>
      </w:pPr>
    </w:p>
    <w:p w14:paraId="3BB7CA46" w14:textId="77777777" w:rsidR="00FB7F35" w:rsidRDefault="00FB7F35" w:rsidP="00723709">
      <w:pPr>
        <w:spacing w:after="0"/>
        <w:jc w:val="both"/>
        <w:rPr>
          <w:bCs/>
          <w:szCs w:val="25"/>
        </w:rPr>
      </w:pPr>
    </w:p>
    <w:p w14:paraId="14D7BBF8" w14:textId="35688E84" w:rsidR="00FB7F35" w:rsidRPr="00FB7F35" w:rsidRDefault="00FB7F35" w:rsidP="00FB7F35">
      <w:pPr>
        <w:spacing w:after="0"/>
        <w:jc w:val="right"/>
        <w:rPr>
          <w:bCs/>
          <w:i/>
          <w:sz w:val="18"/>
          <w:szCs w:val="18"/>
        </w:rPr>
      </w:pPr>
      <w:bookmarkStart w:id="2" w:name="_GoBack"/>
      <w:r w:rsidRPr="00FB7F35">
        <w:rPr>
          <w:bCs/>
          <w:i/>
          <w:sz w:val="18"/>
          <w:szCs w:val="18"/>
        </w:rPr>
        <w:t>Podpisano w oryginale</w:t>
      </w:r>
    </w:p>
    <w:p w14:paraId="047F3B8E" w14:textId="77777777" w:rsidR="00FB7F35" w:rsidRPr="00FB7F35" w:rsidRDefault="00FB7F35" w:rsidP="00FB7F35">
      <w:pPr>
        <w:spacing w:after="0"/>
        <w:jc w:val="right"/>
        <w:rPr>
          <w:bCs/>
          <w:i/>
          <w:sz w:val="18"/>
          <w:szCs w:val="18"/>
        </w:rPr>
      </w:pPr>
      <w:r w:rsidRPr="00FB7F35">
        <w:rPr>
          <w:bCs/>
          <w:i/>
          <w:sz w:val="18"/>
          <w:szCs w:val="18"/>
        </w:rPr>
        <w:t xml:space="preserve">Zastępca </w:t>
      </w:r>
    </w:p>
    <w:p w14:paraId="7B7E5C2B" w14:textId="77777777" w:rsidR="00FB7F35" w:rsidRPr="00FB7F35" w:rsidRDefault="00FB7F35" w:rsidP="00FB7F35">
      <w:pPr>
        <w:spacing w:after="0"/>
        <w:jc w:val="right"/>
        <w:rPr>
          <w:bCs/>
          <w:i/>
          <w:sz w:val="18"/>
          <w:szCs w:val="18"/>
        </w:rPr>
      </w:pPr>
      <w:r w:rsidRPr="00FB7F35">
        <w:rPr>
          <w:bCs/>
          <w:i/>
          <w:sz w:val="18"/>
          <w:szCs w:val="18"/>
        </w:rPr>
        <w:t>Komendanta Wojewódzkiego Policji we Wrocławiu</w:t>
      </w:r>
    </w:p>
    <w:p w14:paraId="21BB9C51" w14:textId="39A2DE3C" w:rsidR="00FB7F35" w:rsidRPr="00FB7F35" w:rsidRDefault="00FB7F35" w:rsidP="00FB7F35">
      <w:pPr>
        <w:spacing w:after="0"/>
        <w:jc w:val="right"/>
        <w:rPr>
          <w:bCs/>
          <w:i/>
          <w:sz w:val="18"/>
          <w:szCs w:val="18"/>
        </w:rPr>
      </w:pPr>
      <w:r w:rsidRPr="00FB7F35">
        <w:rPr>
          <w:bCs/>
          <w:i/>
          <w:sz w:val="18"/>
          <w:szCs w:val="18"/>
        </w:rPr>
        <w:t xml:space="preserve"> insp. Tomasz Jędrzejowski</w:t>
      </w:r>
      <w:bookmarkEnd w:id="2"/>
    </w:p>
    <w:sectPr w:rsidR="00FB7F35" w:rsidRPr="00FB7F35" w:rsidSect="00511C8E">
      <w:headerReference w:type="default" r:id="rId36"/>
      <w:footerReference w:type="default" r:id="rId37"/>
      <w:pgSz w:w="11906" w:h="16838"/>
      <w:pgMar w:top="1021" w:right="1418"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70BE5" w14:textId="77777777" w:rsidR="006F70AA" w:rsidRDefault="006F70AA" w:rsidP="00DD2C4D">
      <w:pPr>
        <w:spacing w:after="0" w:line="240" w:lineRule="auto"/>
      </w:pPr>
      <w:r>
        <w:separator/>
      </w:r>
    </w:p>
  </w:endnote>
  <w:endnote w:type="continuationSeparator" w:id="0">
    <w:p w14:paraId="34B4AB1B" w14:textId="77777777" w:rsidR="006F70AA" w:rsidRDefault="006F70AA" w:rsidP="00DD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1" w:usb1="00000000" w:usb2="00000000" w:usb3="00000000" w:csb0="00000003" w:csb1="00000000"/>
  </w:font>
  <w:font w:name="TimesNewRomanPS-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19921"/>
      <w:docPartObj>
        <w:docPartGallery w:val="Page Numbers (Bottom of Page)"/>
        <w:docPartUnique/>
      </w:docPartObj>
    </w:sdtPr>
    <w:sdtEndPr/>
    <w:sdtContent>
      <w:p w14:paraId="2AFBA243" w14:textId="77777777" w:rsidR="00FC3921" w:rsidRDefault="00FC3921">
        <w:pPr>
          <w:pStyle w:val="Stopka"/>
          <w:jc w:val="center"/>
        </w:pPr>
        <w:r>
          <w:fldChar w:fldCharType="begin"/>
        </w:r>
        <w:r>
          <w:instrText>PAGE   \* MERGEFORMAT</w:instrText>
        </w:r>
        <w:r>
          <w:fldChar w:fldCharType="separate"/>
        </w:r>
        <w:r w:rsidR="00FB7F35">
          <w:rPr>
            <w:noProof/>
          </w:rPr>
          <w:t>17</w:t>
        </w:r>
        <w:r>
          <w:fldChar w:fldCharType="end"/>
        </w:r>
      </w:p>
    </w:sdtContent>
  </w:sdt>
  <w:p w14:paraId="128CB15F" w14:textId="77777777" w:rsidR="00FC3921" w:rsidRDefault="00FC39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6E07A" w14:textId="77777777" w:rsidR="006F70AA" w:rsidRDefault="006F70AA" w:rsidP="00DD2C4D">
      <w:pPr>
        <w:spacing w:after="0" w:line="240" w:lineRule="auto"/>
      </w:pPr>
      <w:r>
        <w:separator/>
      </w:r>
    </w:p>
  </w:footnote>
  <w:footnote w:type="continuationSeparator" w:id="0">
    <w:p w14:paraId="79D903D9" w14:textId="77777777" w:rsidR="006F70AA" w:rsidRDefault="006F70AA" w:rsidP="00DD2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E6468" w14:textId="220C0A95" w:rsidR="00FC3921" w:rsidRPr="00B02F93" w:rsidRDefault="00FC3921" w:rsidP="00B02F93">
    <w:pPr>
      <w:pStyle w:val="Nagwek"/>
      <w:jc w:val="center"/>
      <w:rPr>
        <w:rFonts w:ascii="Verdana" w:hAnsi="Verdana"/>
        <w:sz w:val="20"/>
        <w:szCs w:val="20"/>
      </w:rPr>
    </w:pPr>
    <w:r w:rsidRPr="009070C9">
      <w:rPr>
        <w:rFonts w:ascii="Verdana" w:hAnsi="Verdana"/>
        <w:sz w:val="20"/>
        <w:szCs w:val="20"/>
      </w:rPr>
      <w:t xml:space="preserve">Specyfikacja Warunków Zamówienia, sprawa numer </w:t>
    </w:r>
    <w:r w:rsidR="0098332B">
      <w:rPr>
        <w:rFonts w:ascii="Verdana" w:hAnsi="Verdana"/>
        <w:sz w:val="20"/>
        <w:szCs w:val="20"/>
      </w:rPr>
      <w:t>PUZ-2380-183-095-183</w:t>
    </w:r>
    <w:r>
      <w:rPr>
        <w:rFonts w:ascii="Verdana" w:hAnsi="Verdana"/>
        <w:sz w:val="20"/>
        <w:szCs w:val="20"/>
      </w:rPr>
      <w:t>/2024/MR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7AA43AA"/>
    <w:name w:val="WW8Num26"/>
    <w:lvl w:ilvl="0">
      <w:start w:val="1"/>
      <w:numFmt w:val="decimal"/>
      <w:lvlText w:val="%1."/>
      <w:lvlJc w:val="left"/>
      <w:pPr>
        <w:tabs>
          <w:tab w:val="num" w:pos="0"/>
        </w:tabs>
        <w:ind w:left="645" w:hanging="360"/>
      </w:pPr>
      <w:rPr>
        <w:rFonts w:ascii="Calibri" w:hAnsi="Calibri" w:cs="Calibri" w:hint="default"/>
        <w:bCs/>
        <w:sz w:val="20"/>
      </w:rPr>
    </w:lvl>
    <w:lvl w:ilvl="1">
      <w:start w:val="1"/>
      <w:numFmt w:val="decimal"/>
      <w:lvlText w:val="%2)"/>
      <w:lvlJc w:val="left"/>
      <w:pPr>
        <w:tabs>
          <w:tab w:val="num" w:pos="0"/>
        </w:tabs>
        <w:ind w:left="946" w:hanging="397"/>
      </w:pPr>
      <w:rPr>
        <w:rFonts w:ascii="Calibri" w:hAnsi="Calibri" w:cs="Calibri" w:hint="default"/>
        <w:bCs/>
        <w:sz w:val="20"/>
      </w:rPr>
    </w:lvl>
    <w:lvl w:ilvl="2">
      <w:start w:val="1"/>
      <w:numFmt w:val="decimal"/>
      <w:lvlText w:val="%3)"/>
      <w:lvlJc w:val="left"/>
      <w:pPr>
        <w:tabs>
          <w:tab w:val="num" w:pos="0"/>
        </w:tabs>
        <w:ind w:left="2265" w:hanging="360"/>
      </w:pPr>
      <w:rPr>
        <w:rFonts w:ascii="Calibri" w:hAnsi="Calibri" w:hint="default"/>
        <w:bCs/>
        <w:sz w:val="20"/>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ascii="Calibri" w:hAnsi="Calibri" w:cs="Calibri" w:hint="default"/>
        <w:bCs/>
        <w:sz w:val="20"/>
      </w:rPr>
    </w:lvl>
    <w:lvl w:ilvl="5">
      <w:start w:val="1"/>
      <w:numFmt w:val="lowerRoman"/>
      <w:lvlText w:val="%6."/>
      <w:lvlJc w:val="right"/>
      <w:pPr>
        <w:tabs>
          <w:tab w:val="num" w:pos="0"/>
        </w:tabs>
        <w:ind w:left="4245" w:hanging="180"/>
      </w:pPr>
      <w:rPr>
        <w:rFonts w:ascii="Calibri" w:hAnsi="Calibri" w:cs="Calibri" w:hint="default"/>
        <w:bCs/>
        <w:sz w:val="20"/>
      </w:rPr>
    </w:lvl>
    <w:lvl w:ilvl="6">
      <w:start w:val="1"/>
      <w:numFmt w:val="decimal"/>
      <w:lvlText w:val="%7."/>
      <w:lvlJc w:val="left"/>
      <w:pPr>
        <w:tabs>
          <w:tab w:val="num" w:pos="0"/>
        </w:tabs>
        <w:ind w:left="4965" w:hanging="360"/>
      </w:pPr>
      <w:rPr>
        <w:rFonts w:ascii="Calibri" w:hAnsi="Calibri" w:cs="Calibri" w:hint="default"/>
        <w:bCs/>
        <w:sz w:val="20"/>
      </w:rPr>
    </w:lvl>
    <w:lvl w:ilvl="7">
      <w:start w:val="1"/>
      <w:numFmt w:val="lowerLetter"/>
      <w:lvlText w:val="%8."/>
      <w:lvlJc w:val="left"/>
      <w:pPr>
        <w:tabs>
          <w:tab w:val="num" w:pos="0"/>
        </w:tabs>
        <w:ind w:left="5685" w:hanging="360"/>
      </w:pPr>
      <w:rPr>
        <w:rFonts w:ascii="Calibri" w:hAnsi="Calibri" w:cs="Calibri" w:hint="default"/>
        <w:bCs/>
        <w:sz w:val="20"/>
      </w:rPr>
    </w:lvl>
    <w:lvl w:ilvl="8">
      <w:start w:val="1"/>
      <w:numFmt w:val="lowerRoman"/>
      <w:lvlText w:val="%9."/>
      <w:lvlJc w:val="right"/>
      <w:pPr>
        <w:tabs>
          <w:tab w:val="num" w:pos="0"/>
        </w:tabs>
        <w:ind w:left="6405" w:hanging="180"/>
      </w:pPr>
      <w:rPr>
        <w:rFonts w:ascii="Calibri" w:hAnsi="Calibri" w:cs="Calibri" w:hint="default"/>
        <w:bCs/>
        <w:sz w:val="20"/>
      </w:rPr>
    </w:lvl>
  </w:abstractNum>
  <w:abstractNum w:abstractNumId="1" w15:restartNumberingAfterBreak="0">
    <w:nsid w:val="00000008"/>
    <w:multiLevelType w:val="singleLevel"/>
    <w:tmpl w:val="00000008"/>
    <w:name w:val="WW8Num8"/>
    <w:lvl w:ilvl="0">
      <w:start w:val="3"/>
      <w:numFmt w:val="decimal"/>
      <w:lvlText w:val="%1"/>
      <w:lvlJc w:val="left"/>
      <w:pPr>
        <w:tabs>
          <w:tab w:val="num" w:pos="360"/>
        </w:tabs>
        <w:ind w:left="360" w:hanging="360"/>
      </w:pPr>
      <w:rPr>
        <w:rFonts w:ascii="Calibri" w:hAnsi="Calibri" w:cs="Book Antiqua"/>
        <w:bCs/>
        <w:sz w:val="22"/>
        <w:szCs w:val="22"/>
      </w:rPr>
    </w:lvl>
  </w:abstractNum>
  <w:abstractNum w:abstractNumId="2" w15:restartNumberingAfterBreak="0">
    <w:nsid w:val="0000000E"/>
    <w:multiLevelType w:val="multilevel"/>
    <w:tmpl w:val="0000000E"/>
    <w:name w:val="WW8Num14"/>
    <w:lvl w:ilvl="0">
      <w:start w:val="1"/>
      <w:numFmt w:val="lowerLetter"/>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F27C1"/>
    <w:multiLevelType w:val="multilevel"/>
    <w:tmpl w:val="0EC891F0"/>
    <w:lvl w:ilvl="0">
      <w:start w:val="1"/>
      <w:numFmt w:val="decimal"/>
      <w:lvlText w:val="%1."/>
      <w:lvlJc w:val="left"/>
      <w:pPr>
        <w:ind w:left="789" w:hanging="36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92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3A04A2A"/>
    <w:multiLevelType w:val="hybridMultilevel"/>
    <w:tmpl w:val="3DF41D3E"/>
    <w:lvl w:ilvl="0" w:tplc="B6AEC7BE">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 w15:restartNumberingAfterBreak="0">
    <w:nsid w:val="0F0D277E"/>
    <w:multiLevelType w:val="hybridMultilevel"/>
    <w:tmpl w:val="4FA27554"/>
    <w:lvl w:ilvl="0" w:tplc="A82654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F63B2D"/>
    <w:multiLevelType w:val="hybridMultilevel"/>
    <w:tmpl w:val="C8E6C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C4172F"/>
    <w:multiLevelType w:val="hybridMultilevel"/>
    <w:tmpl w:val="E606370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53276"/>
    <w:multiLevelType w:val="multilevel"/>
    <w:tmpl w:val="182A7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9A25C9"/>
    <w:multiLevelType w:val="hybridMultilevel"/>
    <w:tmpl w:val="7916BB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373939"/>
    <w:multiLevelType w:val="multilevel"/>
    <w:tmpl w:val="9E4AFCCE"/>
    <w:name w:val="PRAWNY3222222222222222"/>
    <w:lvl w:ilvl="0">
      <w:start w:val="11"/>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B920AC"/>
    <w:multiLevelType w:val="hybridMultilevel"/>
    <w:tmpl w:val="42DA0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664DC2"/>
    <w:multiLevelType w:val="multilevel"/>
    <w:tmpl w:val="89BC7B32"/>
    <w:styleLink w:val="WW8Num6"/>
    <w:lvl w:ilvl="0">
      <w:start w:val="1"/>
      <w:numFmt w:val="decimal"/>
      <w:lvlText w:val="%1."/>
      <w:lvlJc w:val="left"/>
      <w:pPr>
        <w:ind w:left="786" w:hanging="360"/>
      </w:pPr>
      <w:rPr>
        <w:bCs/>
        <w:sz w:val="20"/>
        <w:szCs w:val="20"/>
      </w:rPr>
    </w:lvl>
    <w:lvl w:ilvl="1">
      <w:start w:val="1"/>
      <w:numFmt w:val="decimal"/>
      <w:lvlText w:val="%2."/>
      <w:lvlJc w:val="left"/>
      <w:pPr>
        <w:ind w:left="766" w:hanging="397"/>
      </w:pPr>
      <w:rPr>
        <w:bCs/>
        <w:sz w:val="20"/>
        <w:szCs w:val="2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3D856569"/>
    <w:multiLevelType w:val="multilevel"/>
    <w:tmpl w:val="F5963992"/>
    <w:name w:val="PRAWNY322222222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170FF0"/>
    <w:multiLevelType w:val="multilevel"/>
    <w:tmpl w:val="5CFCB382"/>
    <w:lvl w:ilvl="0">
      <w:start w:val="10"/>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F27A94"/>
    <w:multiLevelType w:val="hybridMultilevel"/>
    <w:tmpl w:val="99083CB0"/>
    <w:lvl w:ilvl="0" w:tplc="1BE0E272">
      <w:start w:val="3"/>
      <w:numFmt w:val="decimal"/>
      <w:lvlText w:val="%1"/>
      <w:lvlJc w:val="left"/>
      <w:pPr>
        <w:tabs>
          <w:tab w:val="num" w:pos="360"/>
        </w:tabs>
        <w:ind w:left="360" w:hanging="360"/>
      </w:pPr>
      <w:rPr>
        <w:rFonts w:ascii="Calibri" w:eastAsia="Calibri" w:hAnsi="Calibri" w:cs="Calibri"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5D095B6A"/>
    <w:multiLevelType w:val="multilevel"/>
    <w:tmpl w:val="7A9C2A1E"/>
    <w:lvl w:ilvl="0">
      <w:start w:val="1"/>
      <w:numFmt w:val="decimal"/>
      <w:lvlText w:val="%1."/>
      <w:lvlJc w:val="left"/>
      <w:pPr>
        <w:ind w:left="420" w:hanging="420"/>
      </w:pPr>
      <w:rPr>
        <w:rFonts w:hint="default"/>
        <w:b w:val="0"/>
        <w:color w:val="auto"/>
        <w:u w:val="none"/>
      </w:rPr>
    </w:lvl>
    <w:lvl w:ilvl="1">
      <w:start w:val="1"/>
      <w:numFmt w:val="decimal"/>
      <w:lvlText w:val="%1.%2."/>
      <w:lvlJc w:val="left"/>
      <w:pPr>
        <w:ind w:left="720" w:hanging="720"/>
      </w:pPr>
      <w:rPr>
        <w:rFonts w:hint="default"/>
        <w:b/>
        <w:color w:val="auto"/>
        <w:u w:val="none"/>
      </w:rPr>
    </w:lvl>
    <w:lvl w:ilvl="2">
      <w:start w:val="1"/>
      <w:numFmt w:val="decimal"/>
      <w:lvlText w:val="%1.%2.%3."/>
      <w:lvlJc w:val="left"/>
      <w:pPr>
        <w:ind w:left="720" w:hanging="720"/>
      </w:pPr>
      <w:rPr>
        <w:rFonts w:hint="default"/>
        <w:b/>
        <w:color w:val="0070C0"/>
        <w:u w:val="none"/>
      </w:rPr>
    </w:lvl>
    <w:lvl w:ilvl="3">
      <w:start w:val="1"/>
      <w:numFmt w:val="decimal"/>
      <w:lvlText w:val="%1.%2.%3.%4."/>
      <w:lvlJc w:val="left"/>
      <w:pPr>
        <w:ind w:left="1080" w:hanging="1080"/>
      </w:pPr>
      <w:rPr>
        <w:rFonts w:hint="default"/>
        <w:b/>
        <w:color w:val="0070C0"/>
        <w:u w:val="none"/>
      </w:rPr>
    </w:lvl>
    <w:lvl w:ilvl="4">
      <w:start w:val="1"/>
      <w:numFmt w:val="decimal"/>
      <w:lvlText w:val="%1.%2.%3.%4.%5."/>
      <w:lvlJc w:val="left"/>
      <w:pPr>
        <w:ind w:left="1440" w:hanging="1440"/>
      </w:pPr>
      <w:rPr>
        <w:rFonts w:hint="default"/>
        <w:b/>
        <w:color w:val="0070C0"/>
        <w:u w:val="none"/>
      </w:rPr>
    </w:lvl>
    <w:lvl w:ilvl="5">
      <w:start w:val="1"/>
      <w:numFmt w:val="decimal"/>
      <w:lvlText w:val="%1.%2.%3.%4.%5.%6."/>
      <w:lvlJc w:val="left"/>
      <w:pPr>
        <w:ind w:left="1440" w:hanging="1440"/>
      </w:pPr>
      <w:rPr>
        <w:rFonts w:hint="default"/>
        <w:b/>
        <w:color w:val="0070C0"/>
        <w:u w:val="none"/>
      </w:rPr>
    </w:lvl>
    <w:lvl w:ilvl="6">
      <w:start w:val="1"/>
      <w:numFmt w:val="decimal"/>
      <w:lvlText w:val="%1.%2.%3.%4.%5.%6.%7."/>
      <w:lvlJc w:val="left"/>
      <w:pPr>
        <w:ind w:left="1800" w:hanging="1800"/>
      </w:pPr>
      <w:rPr>
        <w:rFonts w:hint="default"/>
        <w:b/>
        <w:color w:val="0070C0"/>
        <w:u w:val="none"/>
      </w:rPr>
    </w:lvl>
    <w:lvl w:ilvl="7">
      <w:start w:val="1"/>
      <w:numFmt w:val="decimal"/>
      <w:lvlText w:val="%1.%2.%3.%4.%5.%6.%7.%8."/>
      <w:lvlJc w:val="left"/>
      <w:pPr>
        <w:ind w:left="2160" w:hanging="2160"/>
      </w:pPr>
      <w:rPr>
        <w:rFonts w:hint="default"/>
        <w:b/>
        <w:color w:val="0070C0"/>
        <w:u w:val="none"/>
      </w:rPr>
    </w:lvl>
    <w:lvl w:ilvl="8">
      <w:start w:val="1"/>
      <w:numFmt w:val="decimal"/>
      <w:lvlText w:val="%1.%2.%3.%4.%5.%6.%7.%8.%9."/>
      <w:lvlJc w:val="left"/>
      <w:pPr>
        <w:ind w:left="2160" w:hanging="2160"/>
      </w:pPr>
      <w:rPr>
        <w:rFonts w:hint="default"/>
        <w:b/>
        <w:color w:val="0070C0"/>
        <w:u w:val="none"/>
      </w:rPr>
    </w:lvl>
  </w:abstractNum>
  <w:abstractNum w:abstractNumId="17" w15:restartNumberingAfterBreak="0">
    <w:nsid w:val="5D4727CA"/>
    <w:multiLevelType w:val="multilevel"/>
    <w:tmpl w:val="8D3CA07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EC8621F"/>
    <w:multiLevelType w:val="multilevel"/>
    <w:tmpl w:val="FA0AF7B0"/>
    <w:lvl w:ilvl="0">
      <w:start w:val="1"/>
      <w:numFmt w:val="decimal"/>
      <w:lvlText w:val="%1."/>
      <w:lvlJc w:val="left"/>
      <w:pPr>
        <w:ind w:left="1004" w:hanging="360"/>
      </w:pPr>
      <w:rPr>
        <w:rFonts w:asciiTheme="majorHAnsi" w:hAnsiTheme="majorHAnsi" w:cs="Times New Roman" w:hint="default"/>
        <w:b w:val="0"/>
        <w:position w:val="0"/>
        <w:sz w:val="22"/>
        <w:szCs w:val="22"/>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60" w:hanging="360"/>
      </w:pPr>
      <w:rPr>
        <w:rFonts w:ascii="Calibri" w:hAnsi="Calibri" w:cs="Times New Roman" w:hint="default"/>
        <w:color w:val="auto"/>
        <w:position w:val="0"/>
        <w:sz w:val="22"/>
        <w:szCs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b w:val="0"/>
        <w:position w:val="0"/>
        <w:sz w:val="22"/>
        <w:szCs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19" w15:restartNumberingAfterBreak="0">
    <w:nsid w:val="5F9C3313"/>
    <w:multiLevelType w:val="multilevel"/>
    <w:tmpl w:val="5346086E"/>
    <w:styleLink w:val="WWNum8"/>
    <w:lvl w:ilvl="0">
      <w:start w:val="1"/>
      <w:numFmt w:val="decimal"/>
      <w:lvlText w:val="%1)"/>
      <w:lvlJc w:val="left"/>
      <w:pPr>
        <w:ind w:left="720" w:hanging="360"/>
      </w:pPr>
      <w:rPr>
        <w:rFonts w:eastAsia="Calibri" w:cs="Times New Roman"/>
        <w:b w:val="0"/>
        <w:bCs w:val="0"/>
        <w:strike w:val="0"/>
        <w:dstrike w:val="0"/>
        <w:sz w:val="20"/>
        <w:szCs w:val="2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65181DBC"/>
    <w:multiLevelType w:val="hybridMultilevel"/>
    <w:tmpl w:val="CB8A274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7229B1"/>
    <w:multiLevelType w:val="hybridMultilevel"/>
    <w:tmpl w:val="C44C37D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0415000B">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E05105C"/>
    <w:multiLevelType w:val="multilevel"/>
    <w:tmpl w:val="A43ABE5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786"/>
        </w:tabs>
        <w:ind w:left="786" w:hanging="360"/>
      </w:p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3" w15:restartNumberingAfterBreak="0">
    <w:nsid w:val="6E69771D"/>
    <w:multiLevelType w:val="hybridMultilevel"/>
    <w:tmpl w:val="D98EDB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A3064F4"/>
    <w:multiLevelType w:val="multilevel"/>
    <w:tmpl w:val="3C0E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lvl w:ilvl="0">
        <w:numFmt w:val="decimal"/>
        <w:lvlText w:val=""/>
        <w:lvlJc w:val="left"/>
      </w:lvl>
    </w:lvlOverride>
    <w:lvlOverride w:ilvl="1">
      <w:lvl w:ilvl="1">
        <w:numFmt w:val="lowerLetter"/>
        <w:lvlText w:val="%2."/>
        <w:lvlJc w:val="left"/>
      </w:lvl>
    </w:lvlOverride>
  </w:num>
  <w:num w:numId="2">
    <w:abstractNumId w:val="17"/>
  </w:num>
  <w:num w:numId="3">
    <w:abstractNumId w:val="8"/>
  </w:num>
  <w:num w:numId="4">
    <w:abstractNumId w:val="12"/>
  </w:num>
  <w:num w:numId="5">
    <w:abstractNumId w:val="7"/>
  </w:num>
  <w:num w:numId="6">
    <w:abstractNumId w:val="23"/>
  </w:num>
  <w:num w:numId="7">
    <w:abstractNumId w:val="11"/>
  </w:num>
  <w:num w:numId="8">
    <w:abstractNumId w:val="3"/>
  </w:num>
  <w:num w:numId="9">
    <w:abstractNumId w:val="14"/>
  </w:num>
  <w:num w:numId="10">
    <w:abstractNumId w:val="13"/>
  </w:num>
  <w:num w:numId="11">
    <w:abstractNumId w:val="16"/>
  </w:num>
  <w:num w:numId="12">
    <w:abstractNumId w:val="9"/>
  </w:num>
  <w:num w:numId="13">
    <w:abstractNumId w:val="21"/>
  </w:num>
  <w:num w:numId="14">
    <w:abstractNumId w:val="6"/>
  </w:num>
  <w:num w:numId="15">
    <w:abstractNumId w:val="19"/>
  </w:num>
  <w:num w:numId="16">
    <w:abstractNumId w:val="20"/>
  </w:num>
  <w:num w:numId="17">
    <w:abstractNumId w:val="4"/>
  </w:num>
  <w:num w:numId="18">
    <w:abstractNumId w:val="5"/>
  </w:num>
  <w:num w:numId="19">
    <w:abstractNumId w:val="15"/>
  </w:num>
  <w:num w:numId="20">
    <w:abstractNumId w:val="18"/>
  </w:num>
  <w:num w:numId="21">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4D"/>
    <w:rsid w:val="0000007B"/>
    <w:rsid w:val="0000396E"/>
    <w:rsid w:val="000051C9"/>
    <w:rsid w:val="00010E4E"/>
    <w:rsid w:val="00013004"/>
    <w:rsid w:val="00013F36"/>
    <w:rsid w:val="000143C7"/>
    <w:rsid w:val="00016EC5"/>
    <w:rsid w:val="00017D5F"/>
    <w:rsid w:val="00022763"/>
    <w:rsid w:val="0002289A"/>
    <w:rsid w:val="00023C0E"/>
    <w:rsid w:val="00030327"/>
    <w:rsid w:val="00032E18"/>
    <w:rsid w:val="00033217"/>
    <w:rsid w:val="00034235"/>
    <w:rsid w:val="000342C8"/>
    <w:rsid w:val="000410E7"/>
    <w:rsid w:val="00042639"/>
    <w:rsid w:val="000450F0"/>
    <w:rsid w:val="00050387"/>
    <w:rsid w:val="0005425D"/>
    <w:rsid w:val="0005621D"/>
    <w:rsid w:val="00061738"/>
    <w:rsid w:val="000629A6"/>
    <w:rsid w:val="00063E14"/>
    <w:rsid w:val="000641F9"/>
    <w:rsid w:val="00065300"/>
    <w:rsid w:val="0007433F"/>
    <w:rsid w:val="00076FD3"/>
    <w:rsid w:val="000869AA"/>
    <w:rsid w:val="00087ECE"/>
    <w:rsid w:val="00090CC7"/>
    <w:rsid w:val="000950DF"/>
    <w:rsid w:val="000A4B97"/>
    <w:rsid w:val="000B0FEC"/>
    <w:rsid w:val="000B1E2F"/>
    <w:rsid w:val="000B454D"/>
    <w:rsid w:val="000B51C1"/>
    <w:rsid w:val="000B548D"/>
    <w:rsid w:val="000C099C"/>
    <w:rsid w:val="000C53B3"/>
    <w:rsid w:val="000C63AE"/>
    <w:rsid w:val="000C6FCF"/>
    <w:rsid w:val="000E2F05"/>
    <w:rsid w:val="000E395A"/>
    <w:rsid w:val="000E599C"/>
    <w:rsid w:val="000F124B"/>
    <w:rsid w:val="000F2B36"/>
    <w:rsid w:val="000F43D7"/>
    <w:rsid w:val="000F7CE9"/>
    <w:rsid w:val="00104F1E"/>
    <w:rsid w:val="00105DB8"/>
    <w:rsid w:val="001105B4"/>
    <w:rsid w:val="001106D0"/>
    <w:rsid w:val="001112BA"/>
    <w:rsid w:val="00112167"/>
    <w:rsid w:val="0011434B"/>
    <w:rsid w:val="00116A9B"/>
    <w:rsid w:val="00120738"/>
    <w:rsid w:val="00120F14"/>
    <w:rsid w:val="00121F20"/>
    <w:rsid w:val="001241AC"/>
    <w:rsid w:val="00125B10"/>
    <w:rsid w:val="00127BF3"/>
    <w:rsid w:val="0013117A"/>
    <w:rsid w:val="00132422"/>
    <w:rsid w:val="00134E4F"/>
    <w:rsid w:val="00141C3F"/>
    <w:rsid w:val="00143399"/>
    <w:rsid w:val="00143D5C"/>
    <w:rsid w:val="0014489A"/>
    <w:rsid w:val="00146359"/>
    <w:rsid w:val="00147FB7"/>
    <w:rsid w:val="00150EED"/>
    <w:rsid w:val="00151677"/>
    <w:rsid w:val="00160CE3"/>
    <w:rsid w:val="001639FD"/>
    <w:rsid w:val="00174657"/>
    <w:rsid w:val="001768F9"/>
    <w:rsid w:val="00176A0A"/>
    <w:rsid w:val="00182A5F"/>
    <w:rsid w:val="0018378B"/>
    <w:rsid w:val="00184CD6"/>
    <w:rsid w:val="00184E79"/>
    <w:rsid w:val="00191542"/>
    <w:rsid w:val="001939CE"/>
    <w:rsid w:val="00196AEE"/>
    <w:rsid w:val="00196E65"/>
    <w:rsid w:val="001A02DB"/>
    <w:rsid w:val="001A1CF8"/>
    <w:rsid w:val="001B0AD1"/>
    <w:rsid w:val="001B15D9"/>
    <w:rsid w:val="001B240B"/>
    <w:rsid w:val="001B4EF3"/>
    <w:rsid w:val="001B4F1A"/>
    <w:rsid w:val="001B51C6"/>
    <w:rsid w:val="001B6A22"/>
    <w:rsid w:val="001B7732"/>
    <w:rsid w:val="001C0760"/>
    <w:rsid w:val="001C4674"/>
    <w:rsid w:val="001C673B"/>
    <w:rsid w:val="001D0AD5"/>
    <w:rsid w:val="001D5564"/>
    <w:rsid w:val="001D6395"/>
    <w:rsid w:val="001D759A"/>
    <w:rsid w:val="001E6D7D"/>
    <w:rsid w:val="001F0FE9"/>
    <w:rsid w:val="001F23BC"/>
    <w:rsid w:val="001F7182"/>
    <w:rsid w:val="001F737F"/>
    <w:rsid w:val="00201AB3"/>
    <w:rsid w:val="0020523B"/>
    <w:rsid w:val="00206170"/>
    <w:rsid w:val="0020759A"/>
    <w:rsid w:val="00210FA4"/>
    <w:rsid w:val="00212E88"/>
    <w:rsid w:val="00217ACC"/>
    <w:rsid w:val="00220384"/>
    <w:rsid w:val="002222BD"/>
    <w:rsid w:val="002269F2"/>
    <w:rsid w:val="00226CA8"/>
    <w:rsid w:val="0022725C"/>
    <w:rsid w:val="0023087D"/>
    <w:rsid w:val="00231A85"/>
    <w:rsid w:val="00232311"/>
    <w:rsid w:val="0023271E"/>
    <w:rsid w:val="00233DE8"/>
    <w:rsid w:val="00234078"/>
    <w:rsid w:val="0023530B"/>
    <w:rsid w:val="00236FFB"/>
    <w:rsid w:val="002412F9"/>
    <w:rsid w:val="00246C18"/>
    <w:rsid w:val="00246F12"/>
    <w:rsid w:val="002554D8"/>
    <w:rsid w:val="00263A90"/>
    <w:rsid w:val="002649C2"/>
    <w:rsid w:val="00266B70"/>
    <w:rsid w:val="00271984"/>
    <w:rsid w:val="00271C40"/>
    <w:rsid w:val="00272198"/>
    <w:rsid w:val="0027278A"/>
    <w:rsid w:val="0028247A"/>
    <w:rsid w:val="00282503"/>
    <w:rsid w:val="00291ACF"/>
    <w:rsid w:val="0029278B"/>
    <w:rsid w:val="00293EA0"/>
    <w:rsid w:val="00294B86"/>
    <w:rsid w:val="002951C1"/>
    <w:rsid w:val="00295AA7"/>
    <w:rsid w:val="00297218"/>
    <w:rsid w:val="002A2844"/>
    <w:rsid w:val="002A3A7B"/>
    <w:rsid w:val="002A4DD0"/>
    <w:rsid w:val="002B325F"/>
    <w:rsid w:val="002B37D2"/>
    <w:rsid w:val="002B3C1A"/>
    <w:rsid w:val="002B3D4D"/>
    <w:rsid w:val="002B56FA"/>
    <w:rsid w:val="002C1DF6"/>
    <w:rsid w:val="002C2CB8"/>
    <w:rsid w:val="002C5310"/>
    <w:rsid w:val="002C55C8"/>
    <w:rsid w:val="002C5923"/>
    <w:rsid w:val="002C6883"/>
    <w:rsid w:val="002D3578"/>
    <w:rsid w:val="002D3E2F"/>
    <w:rsid w:val="002E0AA6"/>
    <w:rsid w:val="002E4691"/>
    <w:rsid w:val="002E63C5"/>
    <w:rsid w:val="002E769B"/>
    <w:rsid w:val="002E7ACE"/>
    <w:rsid w:val="002F2B5E"/>
    <w:rsid w:val="002F2EAE"/>
    <w:rsid w:val="002F4664"/>
    <w:rsid w:val="00303626"/>
    <w:rsid w:val="003055EC"/>
    <w:rsid w:val="00305C8D"/>
    <w:rsid w:val="00306310"/>
    <w:rsid w:val="00307CA4"/>
    <w:rsid w:val="00307D16"/>
    <w:rsid w:val="00307F63"/>
    <w:rsid w:val="00311EA9"/>
    <w:rsid w:val="0031439C"/>
    <w:rsid w:val="003149AA"/>
    <w:rsid w:val="003158A4"/>
    <w:rsid w:val="00315E26"/>
    <w:rsid w:val="00320116"/>
    <w:rsid w:val="003212ED"/>
    <w:rsid w:val="00321E80"/>
    <w:rsid w:val="00321F0F"/>
    <w:rsid w:val="00322FB3"/>
    <w:rsid w:val="00325867"/>
    <w:rsid w:val="00332526"/>
    <w:rsid w:val="0033538A"/>
    <w:rsid w:val="0034689C"/>
    <w:rsid w:val="003503C4"/>
    <w:rsid w:val="0035179A"/>
    <w:rsid w:val="003538ED"/>
    <w:rsid w:val="00364DD6"/>
    <w:rsid w:val="00365362"/>
    <w:rsid w:val="003661D4"/>
    <w:rsid w:val="003674AA"/>
    <w:rsid w:val="00371BF3"/>
    <w:rsid w:val="00374FB4"/>
    <w:rsid w:val="00381A35"/>
    <w:rsid w:val="00387850"/>
    <w:rsid w:val="00390A11"/>
    <w:rsid w:val="00391A84"/>
    <w:rsid w:val="00392B71"/>
    <w:rsid w:val="00392EA6"/>
    <w:rsid w:val="00393D3B"/>
    <w:rsid w:val="0039652D"/>
    <w:rsid w:val="003A21E2"/>
    <w:rsid w:val="003A2CA5"/>
    <w:rsid w:val="003A3269"/>
    <w:rsid w:val="003A5A15"/>
    <w:rsid w:val="003A76CA"/>
    <w:rsid w:val="003B0399"/>
    <w:rsid w:val="003B063A"/>
    <w:rsid w:val="003B1FE2"/>
    <w:rsid w:val="003C0C52"/>
    <w:rsid w:val="003C5A76"/>
    <w:rsid w:val="003D2218"/>
    <w:rsid w:val="003D5701"/>
    <w:rsid w:val="003D6913"/>
    <w:rsid w:val="003D7407"/>
    <w:rsid w:val="003D78DC"/>
    <w:rsid w:val="003E0CC8"/>
    <w:rsid w:val="003F208A"/>
    <w:rsid w:val="003F443F"/>
    <w:rsid w:val="003F79F3"/>
    <w:rsid w:val="00402C54"/>
    <w:rsid w:val="0040460F"/>
    <w:rsid w:val="00405F87"/>
    <w:rsid w:val="00411F83"/>
    <w:rsid w:val="00412E73"/>
    <w:rsid w:val="00413748"/>
    <w:rsid w:val="00414822"/>
    <w:rsid w:val="004172CF"/>
    <w:rsid w:val="00420445"/>
    <w:rsid w:val="00422ADA"/>
    <w:rsid w:val="00422B96"/>
    <w:rsid w:val="00422E8F"/>
    <w:rsid w:val="00424D9D"/>
    <w:rsid w:val="004273E3"/>
    <w:rsid w:val="004303C0"/>
    <w:rsid w:val="00431696"/>
    <w:rsid w:val="00431F44"/>
    <w:rsid w:val="00435FD5"/>
    <w:rsid w:val="004364E0"/>
    <w:rsid w:val="00437A72"/>
    <w:rsid w:val="00440407"/>
    <w:rsid w:val="004405D0"/>
    <w:rsid w:val="00443975"/>
    <w:rsid w:val="004505CD"/>
    <w:rsid w:val="004532BF"/>
    <w:rsid w:val="00462638"/>
    <w:rsid w:val="00462E70"/>
    <w:rsid w:val="004672D8"/>
    <w:rsid w:val="0047013A"/>
    <w:rsid w:val="00470598"/>
    <w:rsid w:val="00471C94"/>
    <w:rsid w:val="00471D9F"/>
    <w:rsid w:val="00472EDB"/>
    <w:rsid w:val="004854A8"/>
    <w:rsid w:val="004854D6"/>
    <w:rsid w:val="00487064"/>
    <w:rsid w:val="004870E7"/>
    <w:rsid w:val="004875B0"/>
    <w:rsid w:val="004876E1"/>
    <w:rsid w:val="00487E20"/>
    <w:rsid w:val="00490091"/>
    <w:rsid w:val="00490457"/>
    <w:rsid w:val="00490C51"/>
    <w:rsid w:val="0049153C"/>
    <w:rsid w:val="00495836"/>
    <w:rsid w:val="00496C8B"/>
    <w:rsid w:val="004A15D6"/>
    <w:rsid w:val="004A205F"/>
    <w:rsid w:val="004A3C29"/>
    <w:rsid w:val="004A629E"/>
    <w:rsid w:val="004B1D3A"/>
    <w:rsid w:val="004B27C8"/>
    <w:rsid w:val="004C5612"/>
    <w:rsid w:val="004C5A45"/>
    <w:rsid w:val="004C7177"/>
    <w:rsid w:val="004D184A"/>
    <w:rsid w:val="004D3C2B"/>
    <w:rsid w:val="004D4EDE"/>
    <w:rsid w:val="004D63C5"/>
    <w:rsid w:val="004E008C"/>
    <w:rsid w:val="004E0860"/>
    <w:rsid w:val="004E52B0"/>
    <w:rsid w:val="004E7056"/>
    <w:rsid w:val="004F3ABE"/>
    <w:rsid w:val="005053AB"/>
    <w:rsid w:val="00505A58"/>
    <w:rsid w:val="005064C6"/>
    <w:rsid w:val="0050771D"/>
    <w:rsid w:val="00507E74"/>
    <w:rsid w:val="00510CA7"/>
    <w:rsid w:val="00511C8E"/>
    <w:rsid w:val="00525EFC"/>
    <w:rsid w:val="00526C9E"/>
    <w:rsid w:val="00530066"/>
    <w:rsid w:val="005310B0"/>
    <w:rsid w:val="0053244E"/>
    <w:rsid w:val="00534F45"/>
    <w:rsid w:val="00535039"/>
    <w:rsid w:val="00543222"/>
    <w:rsid w:val="00544F75"/>
    <w:rsid w:val="00553044"/>
    <w:rsid w:val="00554D5E"/>
    <w:rsid w:val="005554EC"/>
    <w:rsid w:val="00555970"/>
    <w:rsid w:val="00556EA2"/>
    <w:rsid w:val="005573E2"/>
    <w:rsid w:val="0055754A"/>
    <w:rsid w:val="005629D1"/>
    <w:rsid w:val="00564518"/>
    <w:rsid w:val="00564A0C"/>
    <w:rsid w:val="00571449"/>
    <w:rsid w:val="00575404"/>
    <w:rsid w:val="00576AFC"/>
    <w:rsid w:val="0058043F"/>
    <w:rsid w:val="00582F19"/>
    <w:rsid w:val="005856B9"/>
    <w:rsid w:val="005A2C11"/>
    <w:rsid w:val="005A3F95"/>
    <w:rsid w:val="005A5969"/>
    <w:rsid w:val="005B1A73"/>
    <w:rsid w:val="005B2379"/>
    <w:rsid w:val="005B303B"/>
    <w:rsid w:val="005B4683"/>
    <w:rsid w:val="005B61E8"/>
    <w:rsid w:val="005C465E"/>
    <w:rsid w:val="005C49EB"/>
    <w:rsid w:val="005C4FFB"/>
    <w:rsid w:val="005D153B"/>
    <w:rsid w:val="005E3326"/>
    <w:rsid w:val="005F4A49"/>
    <w:rsid w:val="005F5D8C"/>
    <w:rsid w:val="005F60DD"/>
    <w:rsid w:val="005F76B8"/>
    <w:rsid w:val="00606AA3"/>
    <w:rsid w:val="0060777C"/>
    <w:rsid w:val="00610993"/>
    <w:rsid w:val="00610F98"/>
    <w:rsid w:val="00616A0C"/>
    <w:rsid w:val="00621E92"/>
    <w:rsid w:val="00624AA7"/>
    <w:rsid w:val="0062621E"/>
    <w:rsid w:val="00632DB7"/>
    <w:rsid w:val="006356A2"/>
    <w:rsid w:val="006363BE"/>
    <w:rsid w:val="00637DF5"/>
    <w:rsid w:val="0065376C"/>
    <w:rsid w:val="006561AC"/>
    <w:rsid w:val="006602A1"/>
    <w:rsid w:val="00661452"/>
    <w:rsid w:val="0066183C"/>
    <w:rsid w:val="006651DC"/>
    <w:rsid w:val="00672631"/>
    <w:rsid w:val="00680629"/>
    <w:rsid w:val="00680CF1"/>
    <w:rsid w:val="00682B87"/>
    <w:rsid w:val="00683FB7"/>
    <w:rsid w:val="006868FA"/>
    <w:rsid w:val="00691378"/>
    <w:rsid w:val="0069754A"/>
    <w:rsid w:val="006A055A"/>
    <w:rsid w:val="006A1DD7"/>
    <w:rsid w:val="006A2272"/>
    <w:rsid w:val="006A2BD8"/>
    <w:rsid w:val="006A6AE8"/>
    <w:rsid w:val="006A781C"/>
    <w:rsid w:val="006C121C"/>
    <w:rsid w:val="006C12CB"/>
    <w:rsid w:val="006C1F02"/>
    <w:rsid w:val="006C2BB3"/>
    <w:rsid w:val="006C4275"/>
    <w:rsid w:val="006C555A"/>
    <w:rsid w:val="006C6B97"/>
    <w:rsid w:val="006D2316"/>
    <w:rsid w:val="006D35E7"/>
    <w:rsid w:val="006D521C"/>
    <w:rsid w:val="006D719A"/>
    <w:rsid w:val="006D7A1D"/>
    <w:rsid w:val="006E0412"/>
    <w:rsid w:val="006E4509"/>
    <w:rsid w:val="006E511B"/>
    <w:rsid w:val="006E6DEF"/>
    <w:rsid w:val="006E792E"/>
    <w:rsid w:val="006F0EC7"/>
    <w:rsid w:val="006F3F25"/>
    <w:rsid w:val="006F4ED6"/>
    <w:rsid w:val="006F70AA"/>
    <w:rsid w:val="006F726C"/>
    <w:rsid w:val="00701C1E"/>
    <w:rsid w:val="00702D2D"/>
    <w:rsid w:val="0070741B"/>
    <w:rsid w:val="00710942"/>
    <w:rsid w:val="0071190E"/>
    <w:rsid w:val="00711ACD"/>
    <w:rsid w:val="00713725"/>
    <w:rsid w:val="0071439C"/>
    <w:rsid w:val="00714476"/>
    <w:rsid w:val="00715DBB"/>
    <w:rsid w:val="007207B9"/>
    <w:rsid w:val="00720E88"/>
    <w:rsid w:val="00722E58"/>
    <w:rsid w:val="007236D4"/>
    <w:rsid w:val="00723709"/>
    <w:rsid w:val="00724C78"/>
    <w:rsid w:val="007255C0"/>
    <w:rsid w:val="00732AE6"/>
    <w:rsid w:val="0073512D"/>
    <w:rsid w:val="007369E1"/>
    <w:rsid w:val="00745060"/>
    <w:rsid w:val="00747702"/>
    <w:rsid w:val="00756D5B"/>
    <w:rsid w:val="007619C8"/>
    <w:rsid w:val="007663EE"/>
    <w:rsid w:val="00772ACB"/>
    <w:rsid w:val="00773DAC"/>
    <w:rsid w:val="007743AE"/>
    <w:rsid w:val="00780C8C"/>
    <w:rsid w:val="00782C3A"/>
    <w:rsid w:val="007839BA"/>
    <w:rsid w:val="00783C84"/>
    <w:rsid w:val="00785AE0"/>
    <w:rsid w:val="00791218"/>
    <w:rsid w:val="00797692"/>
    <w:rsid w:val="007A2ACE"/>
    <w:rsid w:val="007A30AE"/>
    <w:rsid w:val="007A5C65"/>
    <w:rsid w:val="007A6CBB"/>
    <w:rsid w:val="007A7D7B"/>
    <w:rsid w:val="007B299D"/>
    <w:rsid w:val="007B4FDB"/>
    <w:rsid w:val="007B6F8E"/>
    <w:rsid w:val="007B71A9"/>
    <w:rsid w:val="007B757F"/>
    <w:rsid w:val="007B75F1"/>
    <w:rsid w:val="007C3E7E"/>
    <w:rsid w:val="007C5960"/>
    <w:rsid w:val="007D1F8B"/>
    <w:rsid w:val="007D2AFB"/>
    <w:rsid w:val="007D2E7B"/>
    <w:rsid w:val="007D4C2B"/>
    <w:rsid w:val="007D53B8"/>
    <w:rsid w:val="007E038D"/>
    <w:rsid w:val="007E339B"/>
    <w:rsid w:val="007E4A0C"/>
    <w:rsid w:val="007E5978"/>
    <w:rsid w:val="007E6DB8"/>
    <w:rsid w:val="007E7B62"/>
    <w:rsid w:val="007F0C61"/>
    <w:rsid w:val="007F21D4"/>
    <w:rsid w:val="00802155"/>
    <w:rsid w:val="00802E66"/>
    <w:rsid w:val="00805B72"/>
    <w:rsid w:val="00810098"/>
    <w:rsid w:val="008141C6"/>
    <w:rsid w:val="008145F3"/>
    <w:rsid w:val="00815536"/>
    <w:rsid w:val="00817E87"/>
    <w:rsid w:val="0082052E"/>
    <w:rsid w:val="00822504"/>
    <w:rsid w:val="00822C40"/>
    <w:rsid w:val="008255B2"/>
    <w:rsid w:val="00826322"/>
    <w:rsid w:val="00832246"/>
    <w:rsid w:val="008349D2"/>
    <w:rsid w:val="00842BBB"/>
    <w:rsid w:val="00844B05"/>
    <w:rsid w:val="008453D0"/>
    <w:rsid w:val="00845668"/>
    <w:rsid w:val="0085081A"/>
    <w:rsid w:val="00852507"/>
    <w:rsid w:val="00853607"/>
    <w:rsid w:val="00855368"/>
    <w:rsid w:val="0086409D"/>
    <w:rsid w:val="00865386"/>
    <w:rsid w:val="008713A3"/>
    <w:rsid w:val="008769C3"/>
    <w:rsid w:val="008806B2"/>
    <w:rsid w:val="00885EC8"/>
    <w:rsid w:val="00885F0C"/>
    <w:rsid w:val="00887EE5"/>
    <w:rsid w:val="00891C14"/>
    <w:rsid w:val="00894115"/>
    <w:rsid w:val="00895D27"/>
    <w:rsid w:val="008A0318"/>
    <w:rsid w:val="008A2738"/>
    <w:rsid w:val="008A4206"/>
    <w:rsid w:val="008A4748"/>
    <w:rsid w:val="008A5401"/>
    <w:rsid w:val="008A5455"/>
    <w:rsid w:val="008B0A54"/>
    <w:rsid w:val="008B3F97"/>
    <w:rsid w:val="008B4494"/>
    <w:rsid w:val="008B4670"/>
    <w:rsid w:val="008B5524"/>
    <w:rsid w:val="008B7225"/>
    <w:rsid w:val="008B7C3D"/>
    <w:rsid w:val="008C19C9"/>
    <w:rsid w:val="008C2FBC"/>
    <w:rsid w:val="008C72D9"/>
    <w:rsid w:val="008C791F"/>
    <w:rsid w:val="008C7EDB"/>
    <w:rsid w:val="008D1188"/>
    <w:rsid w:val="008D2AB8"/>
    <w:rsid w:val="008D38A5"/>
    <w:rsid w:val="008D703D"/>
    <w:rsid w:val="008E0489"/>
    <w:rsid w:val="008E20DF"/>
    <w:rsid w:val="008E213F"/>
    <w:rsid w:val="008E459F"/>
    <w:rsid w:val="008E51E9"/>
    <w:rsid w:val="008E5FF3"/>
    <w:rsid w:val="008F2E24"/>
    <w:rsid w:val="00900EA9"/>
    <w:rsid w:val="00901D6B"/>
    <w:rsid w:val="009026FB"/>
    <w:rsid w:val="00903ADD"/>
    <w:rsid w:val="009067E4"/>
    <w:rsid w:val="0091068B"/>
    <w:rsid w:val="00914EC3"/>
    <w:rsid w:val="009171FC"/>
    <w:rsid w:val="00922F99"/>
    <w:rsid w:val="00932D54"/>
    <w:rsid w:val="00932E15"/>
    <w:rsid w:val="0093601D"/>
    <w:rsid w:val="00943752"/>
    <w:rsid w:val="0094705C"/>
    <w:rsid w:val="009472AA"/>
    <w:rsid w:val="00955A78"/>
    <w:rsid w:val="00962DC7"/>
    <w:rsid w:val="00966380"/>
    <w:rsid w:val="00967486"/>
    <w:rsid w:val="00967C68"/>
    <w:rsid w:val="00971815"/>
    <w:rsid w:val="0097255B"/>
    <w:rsid w:val="00973182"/>
    <w:rsid w:val="00980B25"/>
    <w:rsid w:val="0098243C"/>
    <w:rsid w:val="0098332B"/>
    <w:rsid w:val="00986A48"/>
    <w:rsid w:val="0099583C"/>
    <w:rsid w:val="009A0FA1"/>
    <w:rsid w:val="009A2E7A"/>
    <w:rsid w:val="009A4087"/>
    <w:rsid w:val="009A45A4"/>
    <w:rsid w:val="009A7F39"/>
    <w:rsid w:val="009B740F"/>
    <w:rsid w:val="009C00A2"/>
    <w:rsid w:val="009C18F8"/>
    <w:rsid w:val="009C2F9E"/>
    <w:rsid w:val="009C5F03"/>
    <w:rsid w:val="009C6800"/>
    <w:rsid w:val="009D4D34"/>
    <w:rsid w:val="009D5529"/>
    <w:rsid w:val="009D5C45"/>
    <w:rsid w:val="009E1F95"/>
    <w:rsid w:val="009E6B5A"/>
    <w:rsid w:val="009F0F58"/>
    <w:rsid w:val="009F45CD"/>
    <w:rsid w:val="009F56BA"/>
    <w:rsid w:val="009F72E4"/>
    <w:rsid w:val="00A0105B"/>
    <w:rsid w:val="00A04B54"/>
    <w:rsid w:val="00A055AA"/>
    <w:rsid w:val="00A06E89"/>
    <w:rsid w:val="00A10400"/>
    <w:rsid w:val="00A1457D"/>
    <w:rsid w:val="00A17459"/>
    <w:rsid w:val="00A20235"/>
    <w:rsid w:val="00A2058A"/>
    <w:rsid w:val="00A20AF7"/>
    <w:rsid w:val="00A21105"/>
    <w:rsid w:val="00A23AB7"/>
    <w:rsid w:val="00A35C08"/>
    <w:rsid w:val="00A405D9"/>
    <w:rsid w:val="00A46EAC"/>
    <w:rsid w:val="00A51DC8"/>
    <w:rsid w:val="00A52426"/>
    <w:rsid w:val="00A524F1"/>
    <w:rsid w:val="00A565E6"/>
    <w:rsid w:val="00A56F5C"/>
    <w:rsid w:val="00A6204E"/>
    <w:rsid w:val="00A65D15"/>
    <w:rsid w:val="00A672C6"/>
    <w:rsid w:val="00A75FD1"/>
    <w:rsid w:val="00A76A22"/>
    <w:rsid w:val="00A779BE"/>
    <w:rsid w:val="00A81CE4"/>
    <w:rsid w:val="00A8383C"/>
    <w:rsid w:val="00A847C2"/>
    <w:rsid w:val="00A85A29"/>
    <w:rsid w:val="00A87282"/>
    <w:rsid w:val="00A9116B"/>
    <w:rsid w:val="00A94248"/>
    <w:rsid w:val="00A97837"/>
    <w:rsid w:val="00AA2E45"/>
    <w:rsid w:val="00AA446B"/>
    <w:rsid w:val="00AA4A8A"/>
    <w:rsid w:val="00AA62AB"/>
    <w:rsid w:val="00AB1089"/>
    <w:rsid w:val="00AB1FCE"/>
    <w:rsid w:val="00AB7AD0"/>
    <w:rsid w:val="00AC111B"/>
    <w:rsid w:val="00AC37F7"/>
    <w:rsid w:val="00AC43F2"/>
    <w:rsid w:val="00AC44E5"/>
    <w:rsid w:val="00AC4649"/>
    <w:rsid w:val="00AC567F"/>
    <w:rsid w:val="00AD22E4"/>
    <w:rsid w:val="00AE4592"/>
    <w:rsid w:val="00AE5D21"/>
    <w:rsid w:val="00AF16C6"/>
    <w:rsid w:val="00AF25F0"/>
    <w:rsid w:val="00AF2ACB"/>
    <w:rsid w:val="00AF6867"/>
    <w:rsid w:val="00B0031F"/>
    <w:rsid w:val="00B02136"/>
    <w:rsid w:val="00B02F93"/>
    <w:rsid w:val="00B0682E"/>
    <w:rsid w:val="00B073BF"/>
    <w:rsid w:val="00B07BC4"/>
    <w:rsid w:val="00B10A3C"/>
    <w:rsid w:val="00B10A52"/>
    <w:rsid w:val="00B14FFF"/>
    <w:rsid w:val="00B15CDA"/>
    <w:rsid w:val="00B1680B"/>
    <w:rsid w:val="00B214AD"/>
    <w:rsid w:val="00B21BF2"/>
    <w:rsid w:val="00B232F5"/>
    <w:rsid w:val="00B239E0"/>
    <w:rsid w:val="00B26470"/>
    <w:rsid w:val="00B26DD3"/>
    <w:rsid w:val="00B30898"/>
    <w:rsid w:val="00B30915"/>
    <w:rsid w:val="00B3092B"/>
    <w:rsid w:val="00B35A8E"/>
    <w:rsid w:val="00B36990"/>
    <w:rsid w:val="00B37492"/>
    <w:rsid w:val="00B37A1A"/>
    <w:rsid w:val="00B40718"/>
    <w:rsid w:val="00B4171C"/>
    <w:rsid w:val="00B41C4F"/>
    <w:rsid w:val="00B42AFE"/>
    <w:rsid w:val="00B44492"/>
    <w:rsid w:val="00B451E4"/>
    <w:rsid w:val="00B505B6"/>
    <w:rsid w:val="00B51CD4"/>
    <w:rsid w:val="00B67A7F"/>
    <w:rsid w:val="00B714A9"/>
    <w:rsid w:val="00B72A6A"/>
    <w:rsid w:val="00B7526F"/>
    <w:rsid w:val="00B76982"/>
    <w:rsid w:val="00B76FAF"/>
    <w:rsid w:val="00B77731"/>
    <w:rsid w:val="00B8168C"/>
    <w:rsid w:val="00B82BEA"/>
    <w:rsid w:val="00B966AD"/>
    <w:rsid w:val="00BA4753"/>
    <w:rsid w:val="00BA724E"/>
    <w:rsid w:val="00BB380E"/>
    <w:rsid w:val="00BB5223"/>
    <w:rsid w:val="00BC4613"/>
    <w:rsid w:val="00BC74B7"/>
    <w:rsid w:val="00BC7E83"/>
    <w:rsid w:val="00BD2CD2"/>
    <w:rsid w:val="00BD37EF"/>
    <w:rsid w:val="00BD5D3A"/>
    <w:rsid w:val="00BE08D4"/>
    <w:rsid w:val="00BE2BEB"/>
    <w:rsid w:val="00BE48F2"/>
    <w:rsid w:val="00BE5B91"/>
    <w:rsid w:val="00BE6C44"/>
    <w:rsid w:val="00BE6CCA"/>
    <w:rsid w:val="00BF0E13"/>
    <w:rsid w:val="00BF3EB8"/>
    <w:rsid w:val="00BF48D8"/>
    <w:rsid w:val="00BF55D4"/>
    <w:rsid w:val="00C0058F"/>
    <w:rsid w:val="00C051FD"/>
    <w:rsid w:val="00C05CC5"/>
    <w:rsid w:val="00C06931"/>
    <w:rsid w:val="00C17544"/>
    <w:rsid w:val="00C17847"/>
    <w:rsid w:val="00C21437"/>
    <w:rsid w:val="00C23C8E"/>
    <w:rsid w:val="00C36128"/>
    <w:rsid w:val="00C368DA"/>
    <w:rsid w:val="00C37DEF"/>
    <w:rsid w:val="00C426F1"/>
    <w:rsid w:val="00C441DE"/>
    <w:rsid w:val="00C46FD9"/>
    <w:rsid w:val="00C53625"/>
    <w:rsid w:val="00C61E2A"/>
    <w:rsid w:val="00C62016"/>
    <w:rsid w:val="00C631EA"/>
    <w:rsid w:val="00C63F6B"/>
    <w:rsid w:val="00C64613"/>
    <w:rsid w:val="00C74BC1"/>
    <w:rsid w:val="00C757D5"/>
    <w:rsid w:val="00C75B5A"/>
    <w:rsid w:val="00C76388"/>
    <w:rsid w:val="00C84DC4"/>
    <w:rsid w:val="00C84F47"/>
    <w:rsid w:val="00C87F84"/>
    <w:rsid w:val="00CA0848"/>
    <w:rsid w:val="00CA0DB6"/>
    <w:rsid w:val="00CA1739"/>
    <w:rsid w:val="00CA26FB"/>
    <w:rsid w:val="00CA4735"/>
    <w:rsid w:val="00CA6B01"/>
    <w:rsid w:val="00CB029C"/>
    <w:rsid w:val="00CB0C26"/>
    <w:rsid w:val="00CB3863"/>
    <w:rsid w:val="00CC1CE2"/>
    <w:rsid w:val="00CC2A74"/>
    <w:rsid w:val="00CD20D8"/>
    <w:rsid w:val="00CD7A9A"/>
    <w:rsid w:val="00CE1D1F"/>
    <w:rsid w:val="00CE221C"/>
    <w:rsid w:val="00CE3DCF"/>
    <w:rsid w:val="00CF1773"/>
    <w:rsid w:val="00CF28FB"/>
    <w:rsid w:val="00D016CB"/>
    <w:rsid w:val="00D109F0"/>
    <w:rsid w:val="00D15C12"/>
    <w:rsid w:val="00D25138"/>
    <w:rsid w:val="00D360C2"/>
    <w:rsid w:val="00D36C13"/>
    <w:rsid w:val="00D36D93"/>
    <w:rsid w:val="00D3791D"/>
    <w:rsid w:val="00D40F82"/>
    <w:rsid w:val="00D41DA5"/>
    <w:rsid w:val="00D44D1B"/>
    <w:rsid w:val="00D544EF"/>
    <w:rsid w:val="00D5486C"/>
    <w:rsid w:val="00D55ADB"/>
    <w:rsid w:val="00D61336"/>
    <w:rsid w:val="00D635F9"/>
    <w:rsid w:val="00D67AC1"/>
    <w:rsid w:val="00D70A4E"/>
    <w:rsid w:val="00D715C8"/>
    <w:rsid w:val="00D74BB3"/>
    <w:rsid w:val="00D8133C"/>
    <w:rsid w:val="00D8221C"/>
    <w:rsid w:val="00D82813"/>
    <w:rsid w:val="00D848B9"/>
    <w:rsid w:val="00D903AE"/>
    <w:rsid w:val="00D90FEE"/>
    <w:rsid w:val="00D92428"/>
    <w:rsid w:val="00D933A8"/>
    <w:rsid w:val="00D93D42"/>
    <w:rsid w:val="00D95C84"/>
    <w:rsid w:val="00DA006B"/>
    <w:rsid w:val="00DA139D"/>
    <w:rsid w:val="00DA14C4"/>
    <w:rsid w:val="00DA219B"/>
    <w:rsid w:val="00DA25F2"/>
    <w:rsid w:val="00DA2AFD"/>
    <w:rsid w:val="00DA5DCE"/>
    <w:rsid w:val="00DA6CD8"/>
    <w:rsid w:val="00DB0FA0"/>
    <w:rsid w:val="00DB5AAD"/>
    <w:rsid w:val="00DC40DC"/>
    <w:rsid w:val="00DC5843"/>
    <w:rsid w:val="00DC6228"/>
    <w:rsid w:val="00DC6301"/>
    <w:rsid w:val="00DD0D51"/>
    <w:rsid w:val="00DD1200"/>
    <w:rsid w:val="00DD1912"/>
    <w:rsid w:val="00DD2C4D"/>
    <w:rsid w:val="00DE198D"/>
    <w:rsid w:val="00DF3DC3"/>
    <w:rsid w:val="00DF5254"/>
    <w:rsid w:val="00E01776"/>
    <w:rsid w:val="00E021CC"/>
    <w:rsid w:val="00E03BD9"/>
    <w:rsid w:val="00E046BE"/>
    <w:rsid w:val="00E0696D"/>
    <w:rsid w:val="00E06B99"/>
    <w:rsid w:val="00E149D8"/>
    <w:rsid w:val="00E14D6E"/>
    <w:rsid w:val="00E16582"/>
    <w:rsid w:val="00E1767C"/>
    <w:rsid w:val="00E22B56"/>
    <w:rsid w:val="00E24315"/>
    <w:rsid w:val="00E245BA"/>
    <w:rsid w:val="00E27477"/>
    <w:rsid w:val="00E2776C"/>
    <w:rsid w:val="00E30C30"/>
    <w:rsid w:val="00E32359"/>
    <w:rsid w:val="00E33197"/>
    <w:rsid w:val="00E33300"/>
    <w:rsid w:val="00E3396D"/>
    <w:rsid w:val="00E40829"/>
    <w:rsid w:val="00E41805"/>
    <w:rsid w:val="00E44765"/>
    <w:rsid w:val="00E45871"/>
    <w:rsid w:val="00E5127E"/>
    <w:rsid w:val="00E53A1D"/>
    <w:rsid w:val="00E57989"/>
    <w:rsid w:val="00E57C71"/>
    <w:rsid w:val="00E57CE3"/>
    <w:rsid w:val="00E61D9B"/>
    <w:rsid w:val="00E63DF2"/>
    <w:rsid w:val="00E66A81"/>
    <w:rsid w:val="00E671F8"/>
    <w:rsid w:val="00E70D16"/>
    <w:rsid w:val="00E73270"/>
    <w:rsid w:val="00E77914"/>
    <w:rsid w:val="00E8129E"/>
    <w:rsid w:val="00E8176A"/>
    <w:rsid w:val="00E81D15"/>
    <w:rsid w:val="00E91716"/>
    <w:rsid w:val="00E933CB"/>
    <w:rsid w:val="00E9363F"/>
    <w:rsid w:val="00EA2C47"/>
    <w:rsid w:val="00EA2CAD"/>
    <w:rsid w:val="00EA768F"/>
    <w:rsid w:val="00EB098D"/>
    <w:rsid w:val="00EB0A1D"/>
    <w:rsid w:val="00EB7618"/>
    <w:rsid w:val="00EC009D"/>
    <w:rsid w:val="00EC2B61"/>
    <w:rsid w:val="00EC606F"/>
    <w:rsid w:val="00EC63FC"/>
    <w:rsid w:val="00EC66F8"/>
    <w:rsid w:val="00ED09C8"/>
    <w:rsid w:val="00ED560A"/>
    <w:rsid w:val="00ED5D7C"/>
    <w:rsid w:val="00ED6E54"/>
    <w:rsid w:val="00ED70AA"/>
    <w:rsid w:val="00EE4777"/>
    <w:rsid w:val="00EE5869"/>
    <w:rsid w:val="00EE6699"/>
    <w:rsid w:val="00EF2750"/>
    <w:rsid w:val="00EF59EA"/>
    <w:rsid w:val="00EF73AE"/>
    <w:rsid w:val="00F009CE"/>
    <w:rsid w:val="00F03887"/>
    <w:rsid w:val="00F03F86"/>
    <w:rsid w:val="00F0519E"/>
    <w:rsid w:val="00F05356"/>
    <w:rsid w:val="00F10412"/>
    <w:rsid w:val="00F12342"/>
    <w:rsid w:val="00F148DB"/>
    <w:rsid w:val="00F178AA"/>
    <w:rsid w:val="00F1798C"/>
    <w:rsid w:val="00F21B29"/>
    <w:rsid w:val="00F24F18"/>
    <w:rsid w:val="00F30159"/>
    <w:rsid w:val="00F3093A"/>
    <w:rsid w:val="00F315B3"/>
    <w:rsid w:val="00F32F26"/>
    <w:rsid w:val="00F406DF"/>
    <w:rsid w:val="00F40807"/>
    <w:rsid w:val="00F46270"/>
    <w:rsid w:val="00F469FF"/>
    <w:rsid w:val="00F5180A"/>
    <w:rsid w:val="00F53A70"/>
    <w:rsid w:val="00F5431B"/>
    <w:rsid w:val="00F5568B"/>
    <w:rsid w:val="00F57060"/>
    <w:rsid w:val="00F60AF2"/>
    <w:rsid w:val="00F63889"/>
    <w:rsid w:val="00F64522"/>
    <w:rsid w:val="00F647C2"/>
    <w:rsid w:val="00F656B1"/>
    <w:rsid w:val="00F66281"/>
    <w:rsid w:val="00F75753"/>
    <w:rsid w:val="00F77627"/>
    <w:rsid w:val="00F8004F"/>
    <w:rsid w:val="00F8128E"/>
    <w:rsid w:val="00F8453D"/>
    <w:rsid w:val="00F85D7D"/>
    <w:rsid w:val="00F85F7B"/>
    <w:rsid w:val="00F8604C"/>
    <w:rsid w:val="00F909EA"/>
    <w:rsid w:val="00F90B7A"/>
    <w:rsid w:val="00F912FB"/>
    <w:rsid w:val="00F920AB"/>
    <w:rsid w:val="00F92C40"/>
    <w:rsid w:val="00F95F97"/>
    <w:rsid w:val="00F96FDD"/>
    <w:rsid w:val="00F97082"/>
    <w:rsid w:val="00F978C1"/>
    <w:rsid w:val="00FA2F33"/>
    <w:rsid w:val="00FA65D3"/>
    <w:rsid w:val="00FA7A3C"/>
    <w:rsid w:val="00FA7A4B"/>
    <w:rsid w:val="00FB7741"/>
    <w:rsid w:val="00FB7F35"/>
    <w:rsid w:val="00FC3921"/>
    <w:rsid w:val="00FC4486"/>
    <w:rsid w:val="00FC486D"/>
    <w:rsid w:val="00FC78D4"/>
    <w:rsid w:val="00FD62A5"/>
    <w:rsid w:val="00FE03C4"/>
    <w:rsid w:val="00FE42A2"/>
    <w:rsid w:val="00FE518F"/>
    <w:rsid w:val="00FE5621"/>
    <w:rsid w:val="00FE6F84"/>
    <w:rsid w:val="00FE6F95"/>
    <w:rsid w:val="00FF751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383B"/>
  <w15:docId w15:val="{2DC1C2E8-E6BF-4ADB-8890-A7878296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45CD"/>
  </w:style>
  <w:style w:type="paragraph" w:styleId="Nagwek1">
    <w:name w:val="heading 1"/>
    <w:basedOn w:val="Normalny"/>
    <w:link w:val="Nagwek1Znak"/>
    <w:uiPriority w:val="9"/>
    <w:qFormat/>
    <w:rsid w:val="00CA17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507E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06E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7A7D7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36536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D2C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2C4D"/>
  </w:style>
  <w:style w:type="paragraph" w:styleId="Stopka">
    <w:name w:val="footer"/>
    <w:basedOn w:val="Normalny"/>
    <w:link w:val="StopkaZnak"/>
    <w:uiPriority w:val="99"/>
    <w:unhideWhenUsed/>
    <w:rsid w:val="00DD2C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C4D"/>
  </w:style>
  <w:style w:type="paragraph" w:styleId="Akapitzlist">
    <w:name w:val="List Paragraph"/>
    <w:aliases w:val="CW_Lista,List bullet,Akapit z listą BS,Kolorowa lista — akcent 11,Średnia siatka 1 — akcent 21,Akapit z listą numerowaną,Podsis rysunku"/>
    <w:basedOn w:val="Normalny"/>
    <w:link w:val="AkapitzlistZnak"/>
    <w:uiPriority w:val="34"/>
    <w:qFormat/>
    <w:rsid w:val="00DD2C4D"/>
    <w:pPr>
      <w:ind w:left="720"/>
      <w:contextualSpacing/>
    </w:pPr>
  </w:style>
  <w:style w:type="character" w:styleId="Hipercze">
    <w:name w:val="Hyperlink"/>
    <w:basedOn w:val="Domylnaczcionkaakapitu"/>
    <w:uiPriority w:val="99"/>
    <w:unhideWhenUsed/>
    <w:rsid w:val="00DD2C4D"/>
    <w:rPr>
      <w:color w:val="0000FF" w:themeColor="hyperlink"/>
      <w:u w:val="single"/>
    </w:rPr>
  </w:style>
  <w:style w:type="paragraph" w:styleId="Bezodstpw">
    <w:name w:val="No Spacing"/>
    <w:link w:val="BezodstpwZnak"/>
    <w:uiPriority w:val="1"/>
    <w:qFormat/>
    <w:rsid w:val="00DD2C4D"/>
    <w:pPr>
      <w:spacing w:after="0" w:line="240" w:lineRule="auto"/>
    </w:pPr>
  </w:style>
  <w:style w:type="paragraph" w:styleId="NormalnyWeb">
    <w:name w:val="Normal (Web)"/>
    <w:basedOn w:val="Normalny"/>
    <w:link w:val="NormalnyWebZnak"/>
    <w:unhideWhenUsed/>
    <w:rsid w:val="00903ADD"/>
    <w:pPr>
      <w:spacing w:before="100" w:beforeAutospacing="1" w:after="142" w:line="240" w:lineRule="auto"/>
    </w:pPr>
    <w:rPr>
      <w:rFonts w:ascii="Times New Roman" w:eastAsia="Times New Roman" w:hAnsi="Times New Roman" w:cs="Times New Roman"/>
      <w:sz w:val="24"/>
      <w:szCs w:val="24"/>
    </w:rPr>
  </w:style>
  <w:style w:type="paragraph" w:styleId="Tekstpodstawowy3">
    <w:name w:val="Body Text 3"/>
    <w:basedOn w:val="Normalny"/>
    <w:link w:val="Tekstpodstawowy3Znak"/>
    <w:semiHidden/>
    <w:rsid w:val="000B0FEC"/>
    <w:pPr>
      <w:widowControl w:val="0"/>
      <w:autoSpaceDE w:val="0"/>
      <w:autoSpaceDN w:val="0"/>
      <w:adjustRightInd w:val="0"/>
      <w:spacing w:after="0" w:line="240" w:lineRule="auto"/>
    </w:pPr>
    <w:rPr>
      <w:rFonts w:ascii="Verdana" w:eastAsia="Times New Roman" w:hAnsi="Verdana" w:cs="Arial"/>
      <w:color w:val="000000"/>
      <w:sz w:val="20"/>
      <w:szCs w:val="20"/>
    </w:rPr>
  </w:style>
  <w:style w:type="character" w:customStyle="1" w:styleId="Tekstpodstawowy3Znak">
    <w:name w:val="Tekst podstawowy 3 Znak"/>
    <w:basedOn w:val="Domylnaczcionkaakapitu"/>
    <w:link w:val="Tekstpodstawowy3"/>
    <w:semiHidden/>
    <w:rsid w:val="000B0FEC"/>
    <w:rPr>
      <w:rFonts w:ascii="Verdana" w:eastAsia="Times New Roman" w:hAnsi="Verdana" w:cs="Arial"/>
      <w:color w:val="000000"/>
      <w:sz w:val="20"/>
      <w:szCs w:val="20"/>
    </w:rPr>
  </w:style>
  <w:style w:type="paragraph" w:styleId="Tekstpodstawowy">
    <w:name w:val="Body Text"/>
    <w:basedOn w:val="Normalny"/>
    <w:link w:val="TekstpodstawowyZnak"/>
    <w:uiPriority w:val="99"/>
    <w:unhideWhenUsed/>
    <w:rsid w:val="00042639"/>
    <w:pPr>
      <w:spacing w:after="120"/>
    </w:pPr>
  </w:style>
  <w:style w:type="character" w:customStyle="1" w:styleId="TekstpodstawowyZnak">
    <w:name w:val="Tekst podstawowy Znak"/>
    <w:basedOn w:val="Domylnaczcionkaakapitu"/>
    <w:link w:val="Tekstpodstawowy"/>
    <w:uiPriority w:val="99"/>
    <w:rsid w:val="00042639"/>
  </w:style>
  <w:style w:type="character" w:customStyle="1" w:styleId="Nagwek1Znak">
    <w:name w:val="Nagłówek 1 Znak"/>
    <w:basedOn w:val="Domylnaczcionkaakapitu"/>
    <w:link w:val="Nagwek1"/>
    <w:uiPriority w:val="9"/>
    <w:rsid w:val="00CA1739"/>
    <w:rPr>
      <w:rFonts w:ascii="Times New Roman" w:eastAsia="Times New Roman" w:hAnsi="Times New Roman" w:cs="Times New Roman"/>
      <w:b/>
      <w:bCs/>
      <w:kern w:val="36"/>
      <w:sz w:val="48"/>
      <w:szCs w:val="48"/>
    </w:rPr>
  </w:style>
  <w:style w:type="character" w:customStyle="1" w:styleId="NormalnyWebZnak">
    <w:name w:val="Normalny (Web) Znak"/>
    <w:link w:val="NormalnyWeb"/>
    <w:locked/>
    <w:rsid w:val="00701C1E"/>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unhideWhenUsed/>
    <w:rsid w:val="00EF59EA"/>
    <w:pPr>
      <w:spacing w:after="120" w:line="480" w:lineRule="auto"/>
    </w:pPr>
  </w:style>
  <w:style w:type="character" w:customStyle="1" w:styleId="Tekstpodstawowy2Znak">
    <w:name w:val="Tekst podstawowy 2 Znak"/>
    <w:basedOn w:val="Domylnaczcionkaakapitu"/>
    <w:link w:val="Tekstpodstawowy2"/>
    <w:uiPriority w:val="99"/>
    <w:semiHidden/>
    <w:rsid w:val="00EF59EA"/>
  </w:style>
  <w:style w:type="paragraph" w:customStyle="1" w:styleId="Default">
    <w:name w:val="Default"/>
    <w:rsid w:val="00EF59E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Nagwek2Znak">
    <w:name w:val="Nagłówek 2 Znak"/>
    <w:basedOn w:val="Domylnaczcionkaakapitu"/>
    <w:link w:val="Nagwek2"/>
    <w:uiPriority w:val="9"/>
    <w:semiHidden/>
    <w:rsid w:val="00507E74"/>
    <w:rPr>
      <w:rFonts w:asciiTheme="majorHAnsi" w:eastAsiaTheme="majorEastAsia" w:hAnsiTheme="majorHAnsi" w:cstheme="majorBidi"/>
      <w:b/>
      <w:bCs/>
      <w:color w:val="4F81BD" w:themeColor="accent1"/>
      <w:sz w:val="26"/>
      <w:szCs w:val="26"/>
    </w:rPr>
  </w:style>
  <w:style w:type="character" w:customStyle="1" w:styleId="Nagwek8Znak">
    <w:name w:val="Nagłówek 8 Znak"/>
    <w:basedOn w:val="Domylnaczcionkaakapitu"/>
    <w:link w:val="Nagwek8"/>
    <w:uiPriority w:val="9"/>
    <w:semiHidden/>
    <w:rsid w:val="00365362"/>
    <w:rPr>
      <w:rFonts w:asciiTheme="majorHAnsi" w:eastAsiaTheme="majorEastAsia" w:hAnsiTheme="majorHAnsi" w:cstheme="majorBidi"/>
      <w:color w:val="272727" w:themeColor="text1" w:themeTint="D8"/>
      <w:sz w:val="21"/>
      <w:szCs w:val="21"/>
    </w:rPr>
  </w:style>
  <w:style w:type="paragraph" w:customStyle="1" w:styleId="Standard">
    <w:name w:val="Standard"/>
    <w:rsid w:val="0067263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6">
    <w:name w:val="WW8Num6"/>
    <w:basedOn w:val="Bezlisty"/>
    <w:rsid w:val="00672631"/>
    <w:pPr>
      <w:numPr>
        <w:numId w:val="4"/>
      </w:numPr>
    </w:pPr>
  </w:style>
  <w:style w:type="paragraph" w:styleId="Tekstpodstawowywcity">
    <w:name w:val="Body Text Indent"/>
    <w:basedOn w:val="Normalny"/>
    <w:link w:val="TekstpodstawowywcityZnak"/>
    <w:uiPriority w:val="99"/>
    <w:semiHidden/>
    <w:unhideWhenUsed/>
    <w:rsid w:val="008141C6"/>
    <w:pPr>
      <w:spacing w:after="120"/>
      <w:ind w:left="283"/>
    </w:pPr>
  </w:style>
  <w:style w:type="character" w:customStyle="1" w:styleId="TekstpodstawowywcityZnak">
    <w:name w:val="Tekst podstawowy wcięty Znak"/>
    <w:basedOn w:val="Domylnaczcionkaakapitu"/>
    <w:link w:val="Tekstpodstawowywcity"/>
    <w:uiPriority w:val="99"/>
    <w:semiHidden/>
    <w:rsid w:val="008141C6"/>
  </w:style>
  <w:style w:type="character" w:customStyle="1" w:styleId="AkapitzlistZnak">
    <w:name w:val="Akapit z listą Znak"/>
    <w:aliases w:val="CW_Lista Znak,List bullet Znak,Akapit z listą BS Znak,Kolorowa lista — akcent 11 Znak,Średnia siatka 1 — akcent 21 Znak,Akapit z listą numerowaną Znak,Podsis rysunku Znak"/>
    <w:basedOn w:val="Domylnaczcionkaakapitu"/>
    <w:link w:val="Akapitzlist"/>
    <w:uiPriority w:val="34"/>
    <w:qFormat/>
    <w:locked/>
    <w:rsid w:val="009C6800"/>
  </w:style>
  <w:style w:type="paragraph" w:styleId="Tekstpodstawowywcity2">
    <w:name w:val="Body Text Indent 2"/>
    <w:basedOn w:val="Normalny"/>
    <w:link w:val="Tekstpodstawowywcity2Znak"/>
    <w:uiPriority w:val="99"/>
    <w:semiHidden/>
    <w:unhideWhenUsed/>
    <w:rsid w:val="00637DF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37DF5"/>
  </w:style>
  <w:style w:type="paragraph" w:customStyle="1" w:styleId="Bezodstpw1">
    <w:name w:val="Bez odstępów1"/>
    <w:rsid w:val="007663EE"/>
    <w:pPr>
      <w:suppressAutoHyphens/>
      <w:spacing w:after="0" w:line="240" w:lineRule="auto"/>
    </w:pPr>
    <w:rPr>
      <w:rFonts w:ascii="Liberation Serif" w:eastAsia="SimSun" w:hAnsi="Liberation Serif" w:cs="Mangal"/>
      <w:sz w:val="24"/>
      <w:szCs w:val="24"/>
      <w:lang w:eastAsia="zh-CN" w:bidi="hi-IN"/>
    </w:rPr>
  </w:style>
  <w:style w:type="character" w:customStyle="1" w:styleId="akapitdomyslny">
    <w:name w:val="akapitdomyslny"/>
    <w:rsid w:val="006A2BD8"/>
    <w:rPr>
      <w:rFonts w:ascii="Times New Roman" w:hAnsi="Times New Roman" w:cs="Times New Roman"/>
      <w:sz w:val="20"/>
      <w:szCs w:val="20"/>
    </w:rPr>
  </w:style>
  <w:style w:type="character" w:customStyle="1" w:styleId="BezodstpwZnak">
    <w:name w:val="Bez odstępów Znak"/>
    <w:link w:val="Bezodstpw"/>
    <w:uiPriority w:val="1"/>
    <w:qFormat/>
    <w:rsid w:val="00826322"/>
  </w:style>
  <w:style w:type="character" w:customStyle="1" w:styleId="FontStyle37">
    <w:name w:val="Font Style37"/>
    <w:rsid w:val="00720E88"/>
    <w:rPr>
      <w:rFonts w:ascii="Arial" w:hAnsi="Arial" w:cs="Arial"/>
      <w:sz w:val="20"/>
      <w:szCs w:val="20"/>
    </w:rPr>
  </w:style>
  <w:style w:type="character" w:customStyle="1" w:styleId="Nagwek4Znak">
    <w:name w:val="Nagłówek 4 Znak"/>
    <w:basedOn w:val="Domylnaczcionkaakapitu"/>
    <w:link w:val="Nagwek4"/>
    <w:uiPriority w:val="9"/>
    <w:rsid w:val="007A7D7B"/>
    <w:rPr>
      <w:rFonts w:asciiTheme="majorHAnsi" w:eastAsiaTheme="majorEastAsia" w:hAnsiTheme="majorHAnsi" w:cstheme="majorBidi"/>
      <w:i/>
      <w:iCs/>
      <w:color w:val="365F91" w:themeColor="accent1" w:themeShade="BF"/>
    </w:rPr>
  </w:style>
  <w:style w:type="paragraph" w:styleId="Podtytu">
    <w:name w:val="Subtitle"/>
    <w:basedOn w:val="Normalny"/>
    <w:link w:val="PodtytuZnak"/>
    <w:uiPriority w:val="99"/>
    <w:qFormat/>
    <w:rsid w:val="00A405D9"/>
    <w:pPr>
      <w:spacing w:after="60" w:line="240" w:lineRule="auto"/>
      <w:jc w:val="center"/>
      <w:outlineLvl w:val="1"/>
    </w:pPr>
    <w:rPr>
      <w:rFonts w:ascii="Arial" w:eastAsia="Times New Roman" w:hAnsi="Arial" w:cs="Times New Roman"/>
      <w:sz w:val="24"/>
      <w:szCs w:val="24"/>
      <w:lang w:val="x-none" w:eastAsia="x-none"/>
    </w:rPr>
  </w:style>
  <w:style w:type="character" w:customStyle="1" w:styleId="PodtytuZnak">
    <w:name w:val="Podtytuł Znak"/>
    <w:basedOn w:val="Domylnaczcionkaakapitu"/>
    <w:link w:val="Podtytu"/>
    <w:uiPriority w:val="99"/>
    <w:rsid w:val="00A405D9"/>
    <w:rPr>
      <w:rFonts w:ascii="Arial" w:eastAsia="Times New Roman" w:hAnsi="Arial" w:cs="Times New Roman"/>
      <w:sz w:val="24"/>
      <w:szCs w:val="24"/>
      <w:lang w:val="x-none" w:eastAsia="x-none"/>
    </w:rPr>
  </w:style>
  <w:style w:type="paragraph" w:styleId="Tekstdymka">
    <w:name w:val="Balloon Text"/>
    <w:basedOn w:val="Normalny"/>
    <w:link w:val="TekstdymkaZnak"/>
    <w:uiPriority w:val="99"/>
    <w:semiHidden/>
    <w:unhideWhenUsed/>
    <w:rsid w:val="00FD62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62A5"/>
    <w:rPr>
      <w:rFonts w:ascii="Segoe UI" w:hAnsi="Segoe UI" w:cs="Segoe UI"/>
      <w:sz w:val="18"/>
      <w:szCs w:val="18"/>
    </w:rPr>
  </w:style>
  <w:style w:type="character" w:customStyle="1" w:styleId="Nagwek3Znak">
    <w:name w:val="Nagłówek 3 Znak"/>
    <w:basedOn w:val="Domylnaczcionkaakapitu"/>
    <w:link w:val="Nagwek3"/>
    <w:uiPriority w:val="9"/>
    <w:semiHidden/>
    <w:rsid w:val="00A06E89"/>
    <w:rPr>
      <w:rFonts w:asciiTheme="majorHAnsi" w:eastAsiaTheme="majorEastAsia" w:hAnsiTheme="majorHAnsi" w:cstheme="majorBidi"/>
      <w:color w:val="243F60" w:themeColor="accent1" w:themeShade="7F"/>
      <w:sz w:val="24"/>
      <w:szCs w:val="24"/>
    </w:rPr>
  </w:style>
  <w:style w:type="paragraph" w:customStyle="1" w:styleId="nagowek1a">
    <w:name w:val="nagłowek 1a"/>
    <w:basedOn w:val="Nagwek1"/>
    <w:uiPriority w:val="99"/>
    <w:rsid w:val="001C673B"/>
    <w:pPr>
      <w:keepNext/>
      <w:keepLines/>
      <w:tabs>
        <w:tab w:val="num" w:pos="360"/>
        <w:tab w:val="left" w:pos="426"/>
      </w:tabs>
      <w:spacing w:before="240" w:beforeAutospacing="0" w:after="120" w:afterAutospacing="0"/>
    </w:pPr>
    <w:rPr>
      <w:rFonts w:ascii="Calibri" w:hAnsi="Calibri"/>
      <w:color w:val="0070C0"/>
      <w:kern w:val="0"/>
      <w:sz w:val="24"/>
      <w:szCs w:val="24"/>
    </w:rPr>
  </w:style>
  <w:style w:type="paragraph" w:customStyle="1" w:styleId="Textbody">
    <w:name w:val="Text body"/>
    <w:basedOn w:val="Normalny"/>
    <w:rsid w:val="00E2776C"/>
    <w:pPr>
      <w:suppressAutoHyphens/>
      <w:autoSpaceDN w:val="0"/>
      <w:spacing w:after="120" w:line="240" w:lineRule="auto"/>
      <w:textAlignment w:val="baseline"/>
    </w:pPr>
    <w:rPr>
      <w:rFonts w:ascii="Times New Roman" w:eastAsia="Calibri" w:hAnsi="Times New Roman" w:cs="Times New Roman"/>
      <w:kern w:val="3"/>
      <w:sz w:val="24"/>
      <w:szCs w:val="24"/>
      <w:lang w:eastAsia="zh-CN"/>
    </w:rPr>
  </w:style>
  <w:style w:type="numbering" w:customStyle="1" w:styleId="WWNum8">
    <w:name w:val="WWNum8"/>
    <w:basedOn w:val="Bezlisty"/>
    <w:rsid w:val="00E2776C"/>
    <w:pPr>
      <w:numPr>
        <w:numId w:val="15"/>
      </w:numPr>
    </w:pPr>
  </w:style>
  <w:style w:type="paragraph" w:styleId="Tekstprzypisudolnego">
    <w:name w:val="footnote text"/>
    <w:basedOn w:val="Normalny"/>
    <w:link w:val="TekstprzypisudolnegoZnak"/>
    <w:uiPriority w:val="99"/>
    <w:semiHidden/>
    <w:unhideWhenUsed/>
    <w:rsid w:val="00271C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1C40"/>
    <w:rPr>
      <w:sz w:val="20"/>
      <w:szCs w:val="20"/>
    </w:rPr>
  </w:style>
  <w:style w:type="character" w:styleId="Odwoanieprzypisudolnego">
    <w:name w:val="footnote reference"/>
    <w:basedOn w:val="Domylnaczcionkaakapitu"/>
    <w:uiPriority w:val="99"/>
    <w:semiHidden/>
    <w:unhideWhenUsed/>
    <w:rsid w:val="00271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8688">
      <w:bodyDiv w:val="1"/>
      <w:marLeft w:val="0"/>
      <w:marRight w:val="0"/>
      <w:marTop w:val="0"/>
      <w:marBottom w:val="0"/>
      <w:divBdr>
        <w:top w:val="none" w:sz="0" w:space="0" w:color="auto"/>
        <w:left w:val="none" w:sz="0" w:space="0" w:color="auto"/>
        <w:bottom w:val="none" w:sz="0" w:space="0" w:color="auto"/>
        <w:right w:val="none" w:sz="0" w:space="0" w:color="auto"/>
      </w:divBdr>
      <w:divsChild>
        <w:div w:id="1786070614">
          <w:marLeft w:val="0"/>
          <w:marRight w:val="0"/>
          <w:marTop w:val="0"/>
          <w:marBottom w:val="0"/>
          <w:divBdr>
            <w:top w:val="none" w:sz="0" w:space="0" w:color="auto"/>
            <w:left w:val="none" w:sz="0" w:space="0" w:color="auto"/>
            <w:bottom w:val="none" w:sz="0" w:space="0" w:color="auto"/>
            <w:right w:val="none" w:sz="0" w:space="0" w:color="auto"/>
          </w:divBdr>
          <w:divsChild>
            <w:div w:id="187836295">
              <w:marLeft w:val="0"/>
              <w:marRight w:val="0"/>
              <w:marTop w:val="0"/>
              <w:marBottom w:val="0"/>
              <w:divBdr>
                <w:top w:val="none" w:sz="0" w:space="0" w:color="auto"/>
                <w:left w:val="none" w:sz="0" w:space="0" w:color="auto"/>
                <w:bottom w:val="none" w:sz="0" w:space="0" w:color="auto"/>
                <w:right w:val="none" w:sz="0" w:space="0" w:color="auto"/>
              </w:divBdr>
              <w:divsChild>
                <w:div w:id="1978021805">
                  <w:marLeft w:val="0"/>
                  <w:marRight w:val="0"/>
                  <w:marTop w:val="0"/>
                  <w:marBottom w:val="0"/>
                  <w:divBdr>
                    <w:top w:val="none" w:sz="0" w:space="0" w:color="auto"/>
                    <w:left w:val="none" w:sz="0" w:space="0" w:color="auto"/>
                    <w:bottom w:val="none" w:sz="0" w:space="0" w:color="auto"/>
                    <w:right w:val="none" w:sz="0" w:space="0" w:color="auto"/>
                  </w:divBdr>
                  <w:divsChild>
                    <w:div w:id="523176597">
                      <w:marLeft w:val="0"/>
                      <w:marRight w:val="0"/>
                      <w:marTop w:val="0"/>
                      <w:marBottom w:val="0"/>
                      <w:divBdr>
                        <w:top w:val="none" w:sz="0" w:space="0" w:color="auto"/>
                        <w:left w:val="none" w:sz="0" w:space="0" w:color="auto"/>
                        <w:bottom w:val="none" w:sz="0" w:space="0" w:color="auto"/>
                        <w:right w:val="none" w:sz="0" w:space="0" w:color="auto"/>
                      </w:divBdr>
                      <w:divsChild>
                        <w:div w:id="328483905">
                          <w:marLeft w:val="0"/>
                          <w:marRight w:val="0"/>
                          <w:marTop w:val="0"/>
                          <w:marBottom w:val="0"/>
                          <w:divBdr>
                            <w:top w:val="none" w:sz="0" w:space="0" w:color="auto"/>
                            <w:left w:val="none" w:sz="0" w:space="0" w:color="auto"/>
                            <w:bottom w:val="none" w:sz="0" w:space="0" w:color="auto"/>
                            <w:right w:val="none" w:sz="0" w:space="0" w:color="auto"/>
                          </w:divBdr>
                          <w:divsChild>
                            <w:div w:id="90468694">
                              <w:marLeft w:val="0"/>
                              <w:marRight w:val="0"/>
                              <w:marTop w:val="0"/>
                              <w:marBottom w:val="0"/>
                              <w:divBdr>
                                <w:top w:val="none" w:sz="0" w:space="0" w:color="auto"/>
                                <w:left w:val="none" w:sz="0" w:space="0" w:color="auto"/>
                                <w:bottom w:val="none" w:sz="0" w:space="0" w:color="auto"/>
                                <w:right w:val="none" w:sz="0" w:space="0" w:color="auto"/>
                              </w:divBdr>
                              <w:divsChild>
                                <w:div w:id="710111550">
                                  <w:marLeft w:val="0"/>
                                  <w:marRight w:val="0"/>
                                  <w:marTop w:val="0"/>
                                  <w:marBottom w:val="0"/>
                                  <w:divBdr>
                                    <w:top w:val="none" w:sz="0" w:space="0" w:color="auto"/>
                                    <w:left w:val="none" w:sz="0" w:space="0" w:color="auto"/>
                                    <w:bottom w:val="none" w:sz="0" w:space="0" w:color="auto"/>
                                    <w:right w:val="none" w:sz="0" w:space="0" w:color="auto"/>
                                  </w:divBdr>
                                  <w:divsChild>
                                    <w:div w:id="293827636">
                                      <w:marLeft w:val="0"/>
                                      <w:marRight w:val="0"/>
                                      <w:marTop w:val="0"/>
                                      <w:marBottom w:val="0"/>
                                      <w:divBdr>
                                        <w:top w:val="none" w:sz="0" w:space="0" w:color="auto"/>
                                        <w:left w:val="none" w:sz="0" w:space="0" w:color="auto"/>
                                        <w:bottom w:val="none" w:sz="0" w:space="0" w:color="auto"/>
                                        <w:right w:val="none" w:sz="0" w:space="0" w:color="auto"/>
                                      </w:divBdr>
                                      <w:divsChild>
                                        <w:div w:id="448208982">
                                          <w:marLeft w:val="0"/>
                                          <w:marRight w:val="0"/>
                                          <w:marTop w:val="0"/>
                                          <w:marBottom w:val="0"/>
                                          <w:divBdr>
                                            <w:top w:val="none" w:sz="0" w:space="0" w:color="auto"/>
                                            <w:left w:val="none" w:sz="0" w:space="0" w:color="auto"/>
                                            <w:bottom w:val="none" w:sz="0" w:space="0" w:color="auto"/>
                                            <w:right w:val="none" w:sz="0" w:space="0" w:color="auto"/>
                                          </w:divBdr>
                                          <w:divsChild>
                                            <w:div w:id="1052655211">
                                              <w:marLeft w:val="0"/>
                                              <w:marRight w:val="0"/>
                                              <w:marTop w:val="0"/>
                                              <w:marBottom w:val="0"/>
                                              <w:divBdr>
                                                <w:top w:val="none" w:sz="0" w:space="0" w:color="auto"/>
                                                <w:left w:val="none" w:sz="0" w:space="0" w:color="auto"/>
                                                <w:bottom w:val="none" w:sz="0" w:space="0" w:color="auto"/>
                                                <w:right w:val="none" w:sz="0" w:space="0" w:color="auto"/>
                                              </w:divBdr>
                                              <w:divsChild>
                                                <w:div w:id="67581934">
                                                  <w:marLeft w:val="0"/>
                                                  <w:marRight w:val="0"/>
                                                  <w:marTop w:val="0"/>
                                                  <w:marBottom w:val="0"/>
                                                  <w:divBdr>
                                                    <w:top w:val="none" w:sz="0" w:space="0" w:color="auto"/>
                                                    <w:left w:val="none" w:sz="0" w:space="0" w:color="auto"/>
                                                    <w:bottom w:val="none" w:sz="0" w:space="0" w:color="auto"/>
                                                    <w:right w:val="none" w:sz="0" w:space="0" w:color="auto"/>
                                                  </w:divBdr>
                                                  <w:divsChild>
                                                    <w:div w:id="1847474500">
                                                      <w:marLeft w:val="0"/>
                                                      <w:marRight w:val="0"/>
                                                      <w:marTop w:val="0"/>
                                                      <w:marBottom w:val="0"/>
                                                      <w:divBdr>
                                                        <w:top w:val="none" w:sz="0" w:space="0" w:color="auto"/>
                                                        <w:left w:val="none" w:sz="0" w:space="0" w:color="auto"/>
                                                        <w:bottom w:val="none" w:sz="0" w:space="0" w:color="auto"/>
                                                        <w:right w:val="none" w:sz="0" w:space="0" w:color="auto"/>
                                                      </w:divBdr>
                                                      <w:divsChild>
                                                        <w:div w:id="1961571548">
                                                          <w:marLeft w:val="0"/>
                                                          <w:marRight w:val="0"/>
                                                          <w:marTop w:val="0"/>
                                                          <w:marBottom w:val="0"/>
                                                          <w:divBdr>
                                                            <w:top w:val="none" w:sz="0" w:space="0" w:color="auto"/>
                                                            <w:left w:val="none" w:sz="0" w:space="0" w:color="auto"/>
                                                            <w:bottom w:val="none" w:sz="0" w:space="0" w:color="auto"/>
                                                            <w:right w:val="none" w:sz="0" w:space="0" w:color="auto"/>
                                                          </w:divBdr>
                                                          <w:divsChild>
                                                            <w:div w:id="519054391">
                                                              <w:marLeft w:val="0"/>
                                                              <w:marRight w:val="0"/>
                                                              <w:marTop w:val="0"/>
                                                              <w:marBottom w:val="0"/>
                                                              <w:divBdr>
                                                                <w:top w:val="none" w:sz="0" w:space="0" w:color="auto"/>
                                                                <w:left w:val="none" w:sz="0" w:space="0" w:color="auto"/>
                                                                <w:bottom w:val="none" w:sz="0" w:space="0" w:color="auto"/>
                                                                <w:right w:val="none" w:sz="0" w:space="0" w:color="auto"/>
                                                              </w:divBdr>
                                                              <w:divsChild>
                                                                <w:div w:id="1119642959">
                                                                  <w:marLeft w:val="0"/>
                                                                  <w:marRight w:val="0"/>
                                                                  <w:marTop w:val="0"/>
                                                                  <w:marBottom w:val="0"/>
                                                                  <w:divBdr>
                                                                    <w:top w:val="none" w:sz="0" w:space="0" w:color="auto"/>
                                                                    <w:left w:val="none" w:sz="0" w:space="0" w:color="auto"/>
                                                                    <w:bottom w:val="none" w:sz="0" w:space="0" w:color="auto"/>
                                                                    <w:right w:val="none" w:sz="0" w:space="0" w:color="auto"/>
                                                                  </w:divBdr>
                                                                  <w:divsChild>
                                                                    <w:div w:id="455955130">
                                                                      <w:marLeft w:val="0"/>
                                                                      <w:marRight w:val="0"/>
                                                                      <w:marTop w:val="0"/>
                                                                      <w:marBottom w:val="0"/>
                                                                      <w:divBdr>
                                                                        <w:top w:val="none" w:sz="0" w:space="0" w:color="auto"/>
                                                                        <w:left w:val="none" w:sz="0" w:space="0" w:color="auto"/>
                                                                        <w:bottom w:val="none" w:sz="0" w:space="0" w:color="auto"/>
                                                                        <w:right w:val="none" w:sz="0" w:space="0" w:color="auto"/>
                                                                      </w:divBdr>
                                                                      <w:divsChild>
                                                                        <w:div w:id="1470321490">
                                                                          <w:marLeft w:val="0"/>
                                                                          <w:marRight w:val="0"/>
                                                                          <w:marTop w:val="0"/>
                                                                          <w:marBottom w:val="0"/>
                                                                          <w:divBdr>
                                                                            <w:top w:val="none" w:sz="0" w:space="0" w:color="auto"/>
                                                                            <w:left w:val="none" w:sz="0" w:space="0" w:color="auto"/>
                                                                            <w:bottom w:val="none" w:sz="0" w:space="0" w:color="auto"/>
                                                                            <w:right w:val="none" w:sz="0" w:space="0" w:color="auto"/>
                                                                          </w:divBdr>
                                                                          <w:divsChild>
                                                                            <w:div w:id="1604146644">
                                                                              <w:marLeft w:val="0"/>
                                                                              <w:marRight w:val="0"/>
                                                                              <w:marTop w:val="0"/>
                                                                              <w:marBottom w:val="0"/>
                                                                              <w:divBdr>
                                                                                <w:top w:val="none" w:sz="0" w:space="0" w:color="auto"/>
                                                                                <w:left w:val="none" w:sz="0" w:space="0" w:color="auto"/>
                                                                                <w:bottom w:val="none" w:sz="0" w:space="0" w:color="auto"/>
                                                                                <w:right w:val="none" w:sz="0" w:space="0" w:color="auto"/>
                                                                              </w:divBdr>
                                                                              <w:divsChild>
                                                                                <w:div w:id="1471091135">
                                                                                  <w:marLeft w:val="0"/>
                                                                                  <w:marRight w:val="0"/>
                                                                                  <w:marTop w:val="0"/>
                                                                                  <w:marBottom w:val="0"/>
                                                                                  <w:divBdr>
                                                                                    <w:top w:val="none" w:sz="0" w:space="0" w:color="auto"/>
                                                                                    <w:left w:val="none" w:sz="0" w:space="0" w:color="auto"/>
                                                                                    <w:bottom w:val="none" w:sz="0" w:space="0" w:color="auto"/>
                                                                                    <w:right w:val="none" w:sz="0" w:space="0" w:color="auto"/>
                                                                                  </w:divBdr>
                                                                                  <w:divsChild>
                                                                                    <w:div w:id="1048336706">
                                                                                      <w:marLeft w:val="0"/>
                                                                                      <w:marRight w:val="0"/>
                                                                                      <w:marTop w:val="0"/>
                                                                                      <w:marBottom w:val="0"/>
                                                                                      <w:divBdr>
                                                                                        <w:top w:val="single" w:sz="6" w:space="0" w:color="A7B3BD"/>
                                                                                        <w:left w:val="none" w:sz="0" w:space="0" w:color="auto"/>
                                                                                        <w:bottom w:val="none" w:sz="0" w:space="0" w:color="auto"/>
                                                                                        <w:right w:val="none" w:sz="0" w:space="0" w:color="auto"/>
                                                                                      </w:divBdr>
                                                                                      <w:divsChild>
                                                                                        <w:div w:id="19190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34915">
      <w:bodyDiv w:val="1"/>
      <w:marLeft w:val="0"/>
      <w:marRight w:val="0"/>
      <w:marTop w:val="0"/>
      <w:marBottom w:val="0"/>
      <w:divBdr>
        <w:top w:val="none" w:sz="0" w:space="0" w:color="auto"/>
        <w:left w:val="none" w:sz="0" w:space="0" w:color="auto"/>
        <w:bottom w:val="none" w:sz="0" w:space="0" w:color="auto"/>
        <w:right w:val="none" w:sz="0" w:space="0" w:color="auto"/>
      </w:divBdr>
    </w:div>
    <w:div w:id="413748776">
      <w:bodyDiv w:val="1"/>
      <w:marLeft w:val="0"/>
      <w:marRight w:val="0"/>
      <w:marTop w:val="0"/>
      <w:marBottom w:val="0"/>
      <w:divBdr>
        <w:top w:val="none" w:sz="0" w:space="0" w:color="auto"/>
        <w:left w:val="none" w:sz="0" w:space="0" w:color="auto"/>
        <w:bottom w:val="none" w:sz="0" w:space="0" w:color="auto"/>
        <w:right w:val="none" w:sz="0" w:space="0" w:color="auto"/>
      </w:divBdr>
    </w:div>
    <w:div w:id="868956308">
      <w:bodyDiv w:val="1"/>
      <w:marLeft w:val="0"/>
      <w:marRight w:val="0"/>
      <w:marTop w:val="0"/>
      <w:marBottom w:val="0"/>
      <w:divBdr>
        <w:top w:val="none" w:sz="0" w:space="0" w:color="auto"/>
        <w:left w:val="none" w:sz="0" w:space="0" w:color="auto"/>
        <w:bottom w:val="none" w:sz="0" w:space="0" w:color="auto"/>
        <w:right w:val="none" w:sz="0" w:space="0" w:color="auto"/>
      </w:divBdr>
    </w:div>
    <w:div w:id="872546678">
      <w:bodyDiv w:val="1"/>
      <w:marLeft w:val="0"/>
      <w:marRight w:val="0"/>
      <w:marTop w:val="0"/>
      <w:marBottom w:val="0"/>
      <w:divBdr>
        <w:top w:val="none" w:sz="0" w:space="0" w:color="auto"/>
        <w:left w:val="none" w:sz="0" w:space="0" w:color="auto"/>
        <w:bottom w:val="none" w:sz="0" w:space="0" w:color="auto"/>
        <w:right w:val="none" w:sz="0" w:space="0" w:color="auto"/>
      </w:divBdr>
    </w:div>
    <w:div w:id="1261140679">
      <w:bodyDiv w:val="1"/>
      <w:marLeft w:val="0"/>
      <w:marRight w:val="0"/>
      <w:marTop w:val="0"/>
      <w:marBottom w:val="0"/>
      <w:divBdr>
        <w:top w:val="none" w:sz="0" w:space="0" w:color="auto"/>
        <w:left w:val="none" w:sz="0" w:space="0" w:color="auto"/>
        <w:bottom w:val="none" w:sz="0" w:space="0" w:color="auto"/>
        <w:right w:val="none" w:sz="0" w:space="0" w:color="auto"/>
      </w:divBdr>
    </w:div>
    <w:div w:id="1294336346">
      <w:bodyDiv w:val="1"/>
      <w:marLeft w:val="0"/>
      <w:marRight w:val="0"/>
      <w:marTop w:val="0"/>
      <w:marBottom w:val="0"/>
      <w:divBdr>
        <w:top w:val="none" w:sz="0" w:space="0" w:color="auto"/>
        <w:left w:val="none" w:sz="0" w:space="0" w:color="auto"/>
        <w:bottom w:val="none" w:sz="0" w:space="0" w:color="auto"/>
        <w:right w:val="none" w:sz="0" w:space="0" w:color="auto"/>
      </w:divBdr>
    </w:div>
    <w:div w:id="1426347215">
      <w:bodyDiv w:val="1"/>
      <w:marLeft w:val="0"/>
      <w:marRight w:val="0"/>
      <w:marTop w:val="0"/>
      <w:marBottom w:val="0"/>
      <w:divBdr>
        <w:top w:val="none" w:sz="0" w:space="0" w:color="auto"/>
        <w:left w:val="none" w:sz="0" w:space="0" w:color="auto"/>
        <w:bottom w:val="none" w:sz="0" w:space="0" w:color="auto"/>
        <w:right w:val="none" w:sz="0" w:space="0" w:color="auto"/>
      </w:divBdr>
    </w:div>
    <w:div w:id="1448744280">
      <w:bodyDiv w:val="1"/>
      <w:marLeft w:val="0"/>
      <w:marRight w:val="0"/>
      <w:marTop w:val="0"/>
      <w:marBottom w:val="0"/>
      <w:divBdr>
        <w:top w:val="none" w:sz="0" w:space="0" w:color="auto"/>
        <w:left w:val="none" w:sz="0" w:space="0" w:color="auto"/>
        <w:bottom w:val="none" w:sz="0" w:space="0" w:color="auto"/>
        <w:right w:val="none" w:sz="0" w:space="0" w:color="auto"/>
      </w:divBdr>
    </w:div>
    <w:div w:id="1481271976">
      <w:bodyDiv w:val="1"/>
      <w:marLeft w:val="0"/>
      <w:marRight w:val="0"/>
      <w:marTop w:val="0"/>
      <w:marBottom w:val="0"/>
      <w:divBdr>
        <w:top w:val="none" w:sz="0" w:space="0" w:color="auto"/>
        <w:left w:val="none" w:sz="0" w:space="0" w:color="auto"/>
        <w:bottom w:val="none" w:sz="0" w:space="0" w:color="auto"/>
        <w:right w:val="none" w:sz="0" w:space="0" w:color="auto"/>
      </w:divBdr>
    </w:div>
    <w:div w:id="1517425774">
      <w:bodyDiv w:val="1"/>
      <w:marLeft w:val="0"/>
      <w:marRight w:val="0"/>
      <w:marTop w:val="0"/>
      <w:marBottom w:val="0"/>
      <w:divBdr>
        <w:top w:val="none" w:sz="0" w:space="0" w:color="auto"/>
        <w:left w:val="none" w:sz="0" w:space="0" w:color="auto"/>
        <w:bottom w:val="none" w:sz="0" w:space="0" w:color="auto"/>
        <w:right w:val="none" w:sz="0" w:space="0" w:color="auto"/>
      </w:divBdr>
    </w:div>
    <w:div w:id="1774283058">
      <w:bodyDiv w:val="1"/>
      <w:marLeft w:val="0"/>
      <w:marRight w:val="0"/>
      <w:marTop w:val="0"/>
      <w:marBottom w:val="0"/>
      <w:divBdr>
        <w:top w:val="none" w:sz="0" w:space="0" w:color="auto"/>
        <w:left w:val="none" w:sz="0" w:space="0" w:color="auto"/>
        <w:bottom w:val="none" w:sz="0" w:space="0" w:color="auto"/>
        <w:right w:val="none" w:sz="0" w:space="0" w:color="auto"/>
      </w:divBdr>
    </w:div>
    <w:div w:id="1918632713">
      <w:bodyDiv w:val="1"/>
      <w:marLeft w:val="0"/>
      <w:marRight w:val="0"/>
      <w:marTop w:val="0"/>
      <w:marBottom w:val="0"/>
      <w:divBdr>
        <w:top w:val="none" w:sz="0" w:space="0" w:color="auto"/>
        <w:left w:val="none" w:sz="0" w:space="0" w:color="auto"/>
        <w:bottom w:val="none" w:sz="0" w:space="0" w:color="auto"/>
        <w:right w:val="none" w:sz="0" w:space="0" w:color="auto"/>
      </w:divBdr>
    </w:div>
    <w:div w:id="19873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lnoslaska.policja.gov.pl/" TargetMode="External"/><Relationship Id="rId13" Type="http://schemas.openxmlformats.org/officeDocument/2006/relationships/hyperlink" Target="mailto:malgorzata.rosolowicz@wr.policja.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kwp_wroclaw"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https://sip.legalis.pl/document-view.seam?documentId=mfrxilrtg4ytmmjsga3tcltqmfyc4njyge3dknrthe" TargetMode="External"/><Relationship Id="rId7" Type="http://schemas.openxmlformats.org/officeDocument/2006/relationships/endnotes" Target="endnotes.xml"/><Relationship Id="rId12" Type="http://schemas.openxmlformats.org/officeDocument/2006/relationships/hyperlink" Target="https://platformazakupowa.pl/pn/kwp_wroclaw" TargetMode="External"/><Relationship Id="rId17" Type="http://schemas.openxmlformats.org/officeDocument/2006/relationships/hyperlink" Target="https://platformazakupowa.pl/" TargetMode="External"/><Relationship Id="rId25" Type="http://schemas.openxmlformats.org/officeDocument/2006/relationships/hyperlink" Target="mailto:malgorzata.rosolowicz@wr.policja.gov.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kwp_wroc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wroclaw" TargetMode="External"/><Relationship Id="rId24" Type="http://schemas.openxmlformats.org/officeDocument/2006/relationships/hyperlink" Target="https://platformazakupowa.pl/pn/kwp_wroclaw"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kwp_wroclaw" TargetMode="External"/><Relationship Id="rId36" Type="http://schemas.openxmlformats.org/officeDocument/2006/relationships/header" Target="header1.xml"/><Relationship Id="rId10" Type="http://schemas.openxmlformats.org/officeDocument/2006/relationships/hyperlink" Target="mailto:%20malgorzata.rosolowicz@wr.policja.gov.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wp_wroclaw" TargetMode="External"/><Relationship Id="rId14" Type="http://schemas.openxmlformats.org/officeDocument/2006/relationships/hyperlink" Target="mailto:cwk@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malgorzata.rosolowicz@wr.policja.gov.pl" TargetMode="External"/><Relationship Id="rId30" Type="http://schemas.openxmlformats.org/officeDocument/2006/relationships/hyperlink" Target="https://platformazakupowa.pl/pn/kwp_wroclaw" TargetMode="External"/><Relationship Id="rId35" Type="http://schemas.openxmlformats.org/officeDocument/2006/relationships/hyperlink" Target="https://sip.legalis.pl/document-view.seam?documentId=mfrxilrtg4ytkmzvgezdoltqmfyc4njvgi4dcnrrg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95AA3-184A-4A28-ABC5-9FED5FA7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18</Pages>
  <Words>10693</Words>
  <Characters>64161</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Małgorzata Rosołowicz</cp:lastModifiedBy>
  <cp:revision>549</cp:revision>
  <cp:lastPrinted>2024-02-29T08:28:00Z</cp:lastPrinted>
  <dcterms:created xsi:type="dcterms:W3CDTF">2021-05-07T07:30:00Z</dcterms:created>
  <dcterms:modified xsi:type="dcterms:W3CDTF">2024-11-21T12:27:00Z</dcterms:modified>
</cp:coreProperties>
</file>