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7BB9EDE8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030591">
        <w:rPr>
          <w:rFonts w:ascii="Arial" w:hAnsi="Arial" w:cs="Arial"/>
          <w:b w:val="0"/>
          <w:sz w:val="21"/>
          <w:szCs w:val="21"/>
        </w:rPr>
        <w:t>5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027EA56D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261F2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45D4001D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722BEC">
        <w:rPr>
          <w:rFonts w:ascii="Arial" w:hAnsi="Arial" w:cs="Arial"/>
          <w:sz w:val="21"/>
          <w:szCs w:val="21"/>
        </w:rPr>
        <w:t>Szkoła Podstawowa</w:t>
      </w:r>
      <w:r w:rsidR="00DC6D3F">
        <w:rPr>
          <w:rFonts w:ascii="Arial" w:hAnsi="Arial" w:cs="Arial"/>
          <w:sz w:val="21"/>
          <w:szCs w:val="21"/>
        </w:rPr>
        <w:t xml:space="preserve"> </w:t>
      </w:r>
      <w:r w:rsidR="000015FB">
        <w:rPr>
          <w:rFonts w:ascii="Arial" w:hAnsi="Arial" w:cs="Arial"/>
          <w:sz w:val="21"/>
          <w:szCs w:val="21"/>
        </w:rPr>
        <w:t>w Stęszewie reprezentowan</w:t>
      </w:r>
      <w:r w:rsidR="00F95CFF">
        <w:rPr>
          <w:rFonts w:ascii="Arial" w:hAnsi="Arial" w:cs="Arial"/>
          <w:sz w:val="21"/>
          <w:szCs w:val="21"/>
        </w:rPr>
        <w:t>ym</w:t>
      </w:r>
      <w:r w:rsidR="000015FB">
        <w:rPr>
          <w:rFonts w:ascii="Arial" w:hAnsi="Arial" w:cs="Arial"/>
          <w:sz w:val="21"/>
          <w:szCs w:val="21"/>
        </w:rPr>
        <w:t xml:space="preserve"> przez </w:t>
      </w:r>
      <w:r w:rsidR="00F95CFF">
        <w:rPr>
          <w:rFonts w:ascii="Arial" w:hAnsi="Arial" w:cs="Arial"/>
          <w:sz w:val="21"/>
          <w:szCs w:val="21"/>
        </w:rPr>
        <w:t>…………………..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274698C5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>Strony zgodnie oświadczają, że niniejsza umowa została zawarta po przeprowadzonym postępowaniu o zamówienie publiczne w trybie p</w:t>
      </w:r>
      <w:r w:rsidR="004261F2">
        <w:rPr>
          <w:rFonts w:ascii="Arial" w:hAnsi="Arial" w:cs="Arial"/>
          <w:sz w:val="21"/>
          <w:szCs w:val="21"/>
        </w:rPr>
        <w:t>odstawowym</w:t>
      </w:r>
      <w:r w:rsidRPr="008908C4">
        <w:rPr>
          <w:rFonts w:ascii="Arial" w:hAnsi="Arial" w:cs="Arial"/>
          <w:sz w:val="21"/>
          <w:szCs w:val="21"/>
        </w:rPr>
        <w:t xml:space="preserve"> na podstawie art. </w:t>
      </w:r>
      <w:r w:rsidR="004261F2">
        <w:rPr>
          <w:rFonts w:ascii="Arial" w:hAnsi="Arial" w:cs="Arial"/>
          <w:sz w:val="21"/>
          <w:szCs w:val="21"/>
        </w:rPr>
        <w:t>275 pkt.1</w:t>
      </w:r>
      <w:r w:rsidRPr="008908C4">
        <w:rPr>
          <w:rFonts w:ascii="Arial" w:hAnsi="Arial" w:cs="Arial"/>
          <w:sz w:val="21"/>
          <w:szCs w:val="21"/>
        </w:rPr>
        <w:t xml:space="preserve"> 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722BEC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722BEC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7CA8AEFC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722BEC">
        <w:rPr>
          <w:rFonts w:ascii="Arial" w:hAnsi="Arial" w:cs="Arial"/>
          <w:sz w:val="21"/>
          <w:szCs w:val="21"/>
        </w:rPr>
        <w:t>artykułów spożywczych i przetworów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722BEC">
        <w:rPr>
          <w:rFonts w:ascii="Arial" w:hAnsi="Arial" w:cs="Arial"/>
          <w:sz w:val="21"/>
          <w:szCs w:val="21"/>
        </w:rPr>
        <w:t>Szkole Podstawowej</w:t>
      </w:r>
      <w:r w:rsidR="000015FB">
        <w:rPr>
          <w:rFonts w:ascii="Arial" w:hAnsi="Arial" w:cs="Arial"/>
          <w:sz w:val="21"/>
          <w:szCs w:val="21"/>
        </w:rPr>
        <w:t xml:space="preserve"> w Stęszewie</w:t>
      </w:r>
      <w:r w:rsidR="00BE205A">
        <w:rPr>
          <w:rFonts w:ascii="Arial" w:hAnsi="Arial" w:cs="Arial"/>
          <w:sz w:val="21"/>
          <w:szCs w:val="21"/>
        </w:rPr>
        <w:t xml:space="preserve"> 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 oraz specyfikacją</w:t>
      </w:r>
      <w:r w:rsidR="004261F2">
        <w:rPr>
          <w:rFonts w:ascii="Arial" w:hAnsi="Arial" w:cs="Arial"/>
          <w:sz w:val="21"/>
          <w:szCs w:val="21"/>
        </w:rPr>
        <w:t xml:space="preserve"> </w:t>
      </w:r>
      <w:r w:rsidR="0066179D">
        <w:rPr>
          <w:rFonts w:ascii="Arial" w:hAnsi="Arial" w:cs="Arial"/>
          <w:sz w:val="21"/>
          <w:szCs w:val="21"/>
        </w:rPr>
        <w:t>warunków zamówienia, stanowiących integralne części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10DF4CF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722BEC">
        <w:rPr>
          <w:sz w:val="21"/>
          <w:szCs w:val="21"/>
        </w:rPr>
        <w:t>3</w:t>
      </w:r>
      <w:r w:rsidRPr="00F11A38">
        <w:rPr>
          <w:sz w:val="21"/>
          <w:szCs w:val="21"/>
        </w:rPr>
        <w:t xml:space="preserve"> r., poz.</w:t>
      </w:r>
      <w:r w:rsidR="00722BEC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0D31362D" w14:textId="0A108CEF" w:rsidR="00030591" w:rsidRPr="00EA5F52" w:rsidRDefault="00EA5F52" w:rsidP="0003059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030591">
        <w:rPr>
          <w:sz w:val="21"/>
          <w:szCs w:val="21"/>
        </w:rPr>
        <w:t>.</w:t>
      </w:r>
    </w:p>
    <w:p w14:paraId="46B1D161" w14:textId="5B915EE8" w:rsidR="00EA5F52" w:rsidRDefault="00EA5F52" w:rsidP="00F11A38">
      <w:pPr>
        <w:pStyle w:val="Default"/>
        <w:rPr>
          <w:sz w:val="21"/>
          <w:szCs w:val="21"/>
        </w:rPr>
      </w:pPr>
      <w:r w:rsidRPr="00EA5F52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21CE9AF8" w14:textId="77777777" w:rsidR="00030591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w zadeklarowanym czasie dostawy, jednak nie później niż </w:t>
      </w:r>
    </w:p>
    <w:p w14:paraId="4E04F892" w14:textId="515F9214" w:rsidR="00EA5F52" w:rsidRDefault="00030591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drugiego dnia roboczego od momentu zamówienia</w:t>
      </w:r>
      <w:r w:rsidR="00EA5F52" w:rsidRPr="00F11A38">
        <w:rPr>
          <w:sz w:val="21"/>
          <w:szCs w:val="21"/>
        </w:rPr>
        <w:t>.</w:t>
      </w:r>
    </w:p>
    <w:p w14:paraId="29F0827A" w14:textId="0ACA3BA5" w:rsidR="00EA5F52" w:rsidRDefault="00EA5F52" w:rsidP="00F11A38">
      <w:pPr>
        <w:pStyle w:val="Default"/>
        <w:rPr>
          <w:sz w:val="21"/>
          <w:szCs w:val="21"/>
        </w:rPr>
      </w:pPr>
    </w:p>
    <w:p w14:paraId="11AD9844" w14:textId="351B997D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D9205E">
        <w:rPr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5B3FF99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1.</w:t>
      </w:r>
      <w:r w:rsidR="00D9205E">
        <w:rPr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Zamawiający zastrzega sobie prawo zmian ilościowych dostaw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448942A2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D9205E">
        <w:rPr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5B47E7FA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D9205E">
        <w:rPr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3FDD658A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D9205E"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Szczegółowy opis przedmiotu zamówienia stanowi formularz cenow</w:t>
      </w:r>
      <w:r w:rsidR="00030591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50660493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D9205E">
        <w:rPr>
          <w:sz w:val="21"/>
          <w:szCs w:val="21"/>
        </w:rPr>
        <w:t>2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32CF25BD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 w SWZ i formularz</w:t>
      </w:r>
      <w:r w:rsidR="00030591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</w:t>
      </w:r>
      <w:r w:rsidR="00030591">
        <w:rPr>
          <w:sz w:val="21"/>
          <w:szCs w:val="21"/>
        </w:rPr>
        <w:t>ym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05AE0071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D9205E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33B98E47" w14:textId="58FEB720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zamówienia do siedzib</w:t>
      </w:r>
      <w:r w:rsidR="00D9205E">
        <w:rPr>
          <w:sz w:val="21"/>
          <w:szCs w:val="21"/>
        </w:rPr>
        <w:t>y</w:t>
      </w:r>
      <w:r w:rsidRPr="00F11A38">
        <w:rPr>
          <w:sz w:val="21"/>
          <w:szCs w:val="21"/>
        </w:rPr>
        <w:t xml:space="preserve"> Zamawiającego</w:t>
      </w:r>
      <w:r w:rsidR="00D9205E">
        <w:rPr>
          <w:sz w:val="21"/>
          <w:szCs w:val="21"/>
        </w:rPr>
        <w:t xml:space="preserve"> </w:t>
      </w:r>
      <w:r w:rsidRPr="00F11A38">
        <w:rPr>
          <w:sz w:val="21"/>
          <w:szCs w:val="21"/>
        </w:rPr>
        <w:t>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445B8010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D9205E">
        <w:rPr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4D3076CD" w14:textId="5AEBF7FE" w:rsidR="007524C3" w:rsidRPr="00F11A38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 SWZ.</w:t>
      </w:r>
    </w:p>
    <w:p w14:paraId="3EA10EEA" w14:textId="21B31518" w:rsidR="00EA5F52" w:rsidRPr="00F11A38" w:rsidRDefault="00EA5F52" w:rsidP="00EA5F52">
      <w:pPr>
        <w:pStyle w:val="Default"/>
        <w:rPr>
          <w:sz w:val="21"/>
          <w:szCs w:val="21"/>
        </w:rPr>
      </w:pPr>
    </w:p>
    <w:p w14:paraId="783A5E63" w14:textId="77777777" w:rsidR="00EE5B3A" w:rsidRDefault="00EE5B3A" w:rsidP="0066179D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p w14:paraId="7243EF34" w14:textId="4AD4957B" w:rsidR="00EE5B3A" w:rsidRDefault="00EE5B3A" w:rsidP="0066179D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7524C3">
        <w:rPr>
          <w:sz w:val="21"/>
          <w:szCs w:val="21"/>
        </w:rPr>
        <w:t>1</w:t>
      </w:r>
      <w:r w:rsidR="00D9205E">
        <w:rPr>
          <w:sz w:val="21"/>
          <w:szCs w:val="21"/>
        </w:rPr>
        <w:t>5</w:t>
      </w:r>
      <w:r>
        <w:rPr>
          <w:sz w:val="21"/>
          <w:szCs w:val="21"/>
        </w:rPr>
        <w:t>. Wykonawca zobowiązuje się dostarczyć towar w c</w:t>
      </w:r>
      <w:r w:rsidR="00030591">
        <w:rPr>
          <w:sz w:val="21"/>
          <w:szCs w:val="21"/>
        </w:rPr>
        <w:t>zasie</w:t>
      </w:r>
      <w:r>
        <w:rPr>
          <w:sz w:val="21"/>
          <w:szCs w:val="21"/>
        </w:rPr>
        <w:t xml:space="preserve"> …</w:t>
      </w:r>
      <w:r w:rsidR="00030591">
        <w:rPr>
          <w:sz w:val="21"/>
          <w:szCs w:val="21"/>
        </w:rPr>
        <w:t>……</w:t>
      </w:r>
      <w:r>
        <w:rPr>
          <w:sz w:val="21"/>
          <w:szCs w:val="21"/>
        </w:rPr>
        <w:t xml:space="preserve"> od momentu </w:t>
      </w:r>
    </w:p>
    <w:p w14:paraId="333C85D1" w14:textId="77777777" w:rsidR="00EE5B3A" w:rsidRDefault="00EE5B3A" w:rsidP="0066179D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zamówienia.</w:t>
      </w:r>
    </w:p>
    <w:p w14:paraId="113B3A61" w14:textId="77777777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337931ED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</w:t>
      </w:r>
      <w:r w:rsidR="00722BEC">
        <w:rPr>
          <w:rFonts w:ascii="Arial" w:hAnsi="Arial" w:cs="Arial"/>
          <w:sz w:val="21"/>
          <w:szCs w:val="21"/>
        </w:rPr>
        <w:t>2</w:t>
      </w:r>
      <w:r w:rsidR="000015FB">
        <w:rPr>
          <w:rFonts w:ascii="Arial" w:hAnsi="Arial" w:cs="Arial"/>
          <w:sz w:val="21"/>
          <w:szCs w:val="21"/>
        </w:rPr>
        <w:t>.0</w:t>
      </w:r>
      <w:r w:rsidR="00722BEC">
        <w:rPr>
          <w:rFonts w:ascii="Arial" w:hAnsi="Arial" w:cs="Arial"/>
          <w:sz w:val="21"/>
          <w:szCs w:val="21"/>
        </w:rPr>
        <w:t>1</w:t>
      </w:r>
      <w:r w:rsidR="000015FB"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722BEC">
        <w:rPr>
          <w:rFonts w:ascii="Arial" w:hAnsi="Arial" w:cs="Arial"/>
          <w:sz w:val="21"/>
          <w:szCs w:val="21"/>
        </w:rPr>
        <w:t>4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6100B6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6100B6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722BEC">
        <w:rPr>
          <w:rFonts w:ascii="Arial" w:hAnsi="Arial" w:cs="Arial"/>
          <w:sz w:val="21"/>
          <w:szCs w:val="21"/>
        </w:rPr>
        <w:t>4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3753B275" w14:textId="03B0C702" w:rsidR="00DC6D3F" w:rsidRPr="00DC6D3F" w:rsidRDefault="00802157" w:rsidP="00DC6D3F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w wysokości</w:t>
      </w:r>
      <w:r w:rsidR="00DC6D3F" w:rsidRPr="00DC6D3F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………………..złotych brutto</w:t>
      </w:r>
    </w:p>
    <w:p w14:paraId="20F209DF" w14:textId="77777777" w:rsidR="00DC6D3F" w:rsidRPr="00DC6D3F" w:rsidRDefault="00DC6D3F" w:rsidP="00DC6D3F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DC6D3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słownie: …………………………………………………..brutto …………………... złotych netto.</w:t>
      </w: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3F0D477" w14:textId="77777777" w:rsidR="00402FB2" w:rsidRDefault="00402FB2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 ustalonych cen </w:t>
      </w:r>
    </w:p>
    <w:p w14:paraId="3913A8F4" w14:textId="77777777" w:rsidR="00402FB2" w:rsidRDefault="00402FB2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jednostkowych brutto oraz faktycznej ilości dostarczonego do Zamawiającego </w:t>
      </w:r>
    </w:p>
    <w:p w14:paraId="42457CAC" w14:textId="77777777" w:rsidR="00B341A7" w:rsidRDefault="00402FB2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 podanego w formularzu cenowym, </w:t>
      </w:r>
    </w:p>
    <w:p w14:paraId="7ECC98C3" w14:textId="77777777" w:rsidR="003B3308" w:rsidRPr="00802157" w:rsidRDefault="00B341A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stanowiącym załącznik do niniejszej umowy.</w:t>
      </w:r>
    </w:p>
    <w:p w14:paraId="0A0D7F95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34988CDD" w:rsidR="00802157" w:rsidRPr="00802157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722BEC">
        <w:rPr>
          <w:rFonts w:ascii="Arial" w:eastAsia="Times New Roman" w:hAnsi="Arial" w:cs="Arial"/>
          <w:bCs/>
          <w:sz w:val="21"/>
          <w:szCs w:val="21"/>
          <w:lang w:eastAsia="pl-PL"/>
        </w:rPr>
        <w:t>Szkoła Podstawowa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Stęszewie</w:t>
      </w:r>
    </w:p>
    <w:p w14:paraId="4525482B" w14:textId="2C4F1B2B" w:rsidR="00802157" w:rsidRPr="00802157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r w:rsidR="00722BEC">
        <w:rPr>
          <w:rFonts w:ascii="Arial" w:eastAsia="Times New Roman" w:hAnsi="Arial" w:cs="Arial"/>
          <w:bCs/>
          <w:sz w:val="21"/>
          <w:szCs w:val="21"/>
          <w:lang w:eastAsia="pl-PL"/>
        </w:rPr>
        <w:t>Poznańska</w:t>
      </w:r>
      <w:r w:rsidR="00DC6D3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2</w:t>
      </w:r>
      <w:r w:rsidR="00722BEC">
        <w:rPr>
          <w:rFonts w:ascii="Arial" w:eastAsia="Times New Roman" w:hAnsi="Arial" w:cs="Arial"/>
          <w:bCs/>
          <w:sz w:val="21"/>
          <w:szCs w:val="21"/>
          <w:lang w:eastAsia="pl-PL"/>
        </w:rPr>
        <w:t>5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77777777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przetargowej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29702227" w14:textId="77777777" w:rsidR="001679C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w ofercie oraz specyfikacji istotnych warunków </w:t>
      </w:r>
    </w:p>
    <w:p w14:paraId="4DDB02CA" w14:textId="77777777" w:rsidR="00FB47B7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zamówienia, a Wykonawca nie będzie dochodził z 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dostaw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7DAD175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0,1% wartości danego zamówienia</w:t>
      </w:r>
    </w:p>
    <w:p w14:paraId="67195F31" w14:textId="5AEC8EF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każdą rozpoczętą godzinę </w:t>
      </w:r>
      <w:r w:rsidR="00182231">
        <w:rPr>
          <w:rFonts w:eastAsia="Times New Roman"/>
          <w:bCs/>
          <w:sz w:val="21"/>
          <w:szCs w:val="21"/>
          <w:lang w:eastAsia="pl-PL"/>
        </w:rPr>
        <w:t>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20%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2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3207B386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60D70CB2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 xml:space="preserve">.4.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przetargu i wymaganiami </w:t>
      </w:r>
    </w:p>
    <w:p w14:paraId="48C51A16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79759026" w14:textId="4505F7C5" w:rsidR="00A35DF9" w:rsidRDefault="00A35DF9" w:rsidP="00030591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45C93BC6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.3.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FB7D00A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5AF0B41" w14:textId="6B2FDA04" w:rsidR="00182231" w:rsidRDefault="00A35DF9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8</w:t>
      </w:r>
      <w:r w:rsidR="000706B2">
        <w:rPr>
          <w:rFonts w:eastAsia="Times New Roman"/>
          <w:bCs/>
          <w:sz w:val="21"/>
          <w:szCs w:val="21"/>
          <w:lang w:eastAsia="pl-PL"/>
        </w:rPr>
        <w:t>.1</w:t>
      </w:r>
      <w:r w:rsidR="00030591"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182231" w:rsidRPr="00182231">
        <w:rPr>
          <w:rFonts w:eastAsia="Times New Roman"/>
          <w:bCs/>
          <w:sz w:val="21"/>
          <w:szCs w:val="21"/>
          <w:lang w:eastAsia="pl-PL"/>
        </w:rPr>
        <w:t xml:space="preserve">Zamawiający zastrzega możliwość wprowadzenia istotnych zmian postanowień zawartej </w:t>
      </w:r>
    </w:p>
    <w:p w14:paraId="1DD2CAFF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umowy. Postanowienia umowy mogą ulec zmianie w następującym zakresie oraz na </w:t>
      </w:r>
    </w:p>
    <w:p w14:paraId="49B55465" w14:textId="0F9CB302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następujących warunkach: </w:t>
      </w:r>
    </w:p>
    <w:p w14:paraId="728A85D7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1) zmiany powszechnie obowiązujących przepisów prawa w zakresie mającym wpływ na </w:t>
      </w:r>
    </w:p>
    <w:p w14:paraId="4C738C85" w14:textId="1B847561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realizację przedmiotu umowy;</w:t>
      </w:r>
    </w:p>
    <w:p w14:paraId="6C13D42E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2) zmiana terminu realizacji umowy – w przypadku wystąpienia zmian w kalendarzu </w:t>
      </w:r>
    </w:p>
    <w:p w14:paraId="07E29E64" w14:textId="387B5A30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szkolnym tj. wydłużenie lub skrócenie roku szkolnego;</w:t>
      </w:r>
    </w:p>
    <w:p w14:paraId="1BE30E2A" w14:textId="47FB58BE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>3) zmiany w zakresie płatności:</w:t>
      </w:r>
    </w:p>
    <w:p w14:paraId="466DD81A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</w:t>
      </w: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 a) zmiana ostatecznego wynagrodzenia Wykonawcy wynikająca z ewentualnej różnicy </w:t>
      </w:r>
    </w:p>
    <w:p w14:paraId="2A31189C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między ilością planowanych ilości asortymentu a rzeczywistymi ilościami wynikającymi </w:t>
      </w:r>
    </w:p>
    <w:p w14:paraId="5E16C90B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z bieżących potrzeb oraz organizacji roku szkolnego - wynagrodzenie Wykonawcy </w:t>
      </w:r>
    </w:p>
    <w:p w14:paraId="54B74A30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zostanie wyliczone według rzeczywistej ilości zamawianego asortymentu w oparciu o </w:t>
      </w:r>
    </w:p>
    <w:p w14:paraId="28262E27" w14:textId="2BFF8A8C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zaoferowane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Pr="00182231">
        <w:rPr>
          <w:rFonts w:eastAsia="Times New Roman"/>
          <w:bCs/>
          <w:sz w:val="21"/>
          <w:szCs w:val="21"/>
          <w:lang w:eastAsia="pl-PL"/>
        </w:rPr>
        <w:t>ceny jednostkowe towarów kilometrów;</w:t>
      </w:r>
    </w:p>
    <w:p w14:paraId="1CE7D3BD" w14:textId="04B2A965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</w:t>
      </w: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 b) w sytuacjach, których Zamawiający nie był w stanie przewidzieć, w przypadku wzrostu </w:t>
      </w:r>
    </w:p>
    <w:p w14:paraId="3AAD7A84" w14:textId="17072AA9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      </w:t>
      </w:r>
      <w:r>
        <w:rPr>
          <w:rFonts w:eastAsia="Times New Roman"/>
          <w:bCs/>
          <w:sz w:val="21"/>
          <w:szCs w:val="21"/>
          <w:lang w:eastAsia="pl-PL"/>
        </w:rPr>
        <w:t xml:space="preserve">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zapotrzebowania Zamawiającego, w związku ze wzrostem ilości wydawanych posiłków </w:t>
      </w:r>
    </w:p>
    <w:p w14:paraId="40C7BA31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      </w:t>
      </w:r>
      <w:r>
        <w:rPr>
          <w:rFonts w:eastAsia="Times New Roman"/>
          <w:bCs/>
          <w:sz w:val="21"/>
          <w:szCs w:val="21"/>
          <w:lang w:eastAsia="pl-PL"/>
        </w:rPr>
        <w:t xml:space="preserve">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spowodowanych zwiększeniem  ilości dzieci, Zamawiający dopuszcza możliwość </w:t>
      </w: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</w:p>
    <w:p w14:paraId="2997D7D4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zmian w umowie w zakresie wzrostu wartości przedmiotu zamówienia o wartość 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</w:p>
    <w:p w14:paraId="3B63FCA0" w14:textId="4163EFB4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zwiększonego zapotrzebowania;</w:t>
      </w:r>
    </w:p>
    <w:p w14:paraId="40CB890D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 </w:t>
      </w: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c) zmiana obowiązującej stawki VAT - wartość należnego wynagrodzenia zostanie </w:t>
      </w:r>
    </w:p>
    <w:p w14:paraId="2A1E0EAE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skorygowana o wartość należnego podatku poprzez dodanie do wartości netto 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</w:p>
    <w:p w14:paraId="392DD5A1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wartości należnego podatku VAT, zgodnie z obowiązującymi w tym zakresie </w:t>
      </w:r>
    </w:p>
    <w:p w14:paraId="758D1B8E" w14:textId="54629179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przepisami prawa;</w:t>
      </w:r>
    </w:p>
    <w:p w14:paraId="749B1926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</w:t>
      </w: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 d) zmiana terminów płatności wynikające z wszelkich uzasadnionych (koniecznych) </w:t>
      </w:r>
    </w:p>
    <w:p w14:paraId="2BD66A10" w14:textId="63E42F9B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zmian wprowadzanych do umowy</w:t>
      </w:r>
    </w:p>
    <w:p w14:paraId="7451BE75" w14:textId="77777777" w:rsidR="00FF32C1" w:rsidRDefault="00FF32C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</w:t>
      </w:r>
      <w:r w:rsidR="00182231" w:rsidRPr="00182231">
        <w:rPr>
          <w:rFonts w:eastAsia="Times New Roman"/>
          <w:bCs/>
          <w:sz w:val="21"/>
          <w:szCs w:val="21"/>
          <w:lang w:eastAsia="pl-PL"/>
        </w:rPr>
        <w:t xml:space="preserve">4) zmiana podwykonawców – na wniosek Wykonawca może modyfikować w trakcie </w:t>
      </w:r>
      <w:r>
        <w:rPr>
          <w:rFonts w:eastAsia="Times New Roman"/>
          <w:bCs/>
          <w:sz w:val="21"/>
          <w:szCs w:val="21"/>
          <w:lang w:eastAsia="pl-PL"/>
        </w:rPr>
        <w:t xml:space="preserve">    </w:t>
      </w:r>
    </w:p>
    <w:p w14:paraId="154BD024" w14:textId="77777777" w:rsidR="00FF32C1" w:rsidRDefault="00FF32C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</w:t>
      </w:r>
      <w:r w:rsidR="00182231" w:rsidRPr="00182231">
        <w:rPr>
          <w:rFonts w:eastAsia="Times New Roman"/>
          <w:bCs/>
          <w:sz w:val="21"/>
          <w:szCs w:val="21"/>
          <w:lang w:eastAsia="pl-PL"/>
        </w:rPr>
        <w:t xml:space="preserve">wykonywania przedmiotu umowy złożone w ofercie deklaracje odnośnie </w:t>
      </w:r>
    </w:p>
    <w:p w14:paraId="4D5086A5" w14:textId="77777777" w:rsidR="00FF32C1" w:rsidRDefault="00FF32C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</w:t>
      </w:r>
      <w:r w:rsidR="00182231" w:rsidRPr="00182231">
        <w:rPr>
          <w:rFonts w:eastAsia="Times New Roman"/>
          <w:bCs/>
          <w:sz w:val="21"/>
          <w:szCs w:val="21"/>
          <w:lang w:eastAsia="pl-PL"/>
        </w:rPr>
        <w:t xml:space="preserve">podwykonawstwa poprzez wskazanie innych podwykonawców lub rezygnację z </w:t>
      </w:r>
    </w:p>
    <w:p w14:paraId="7824AC2D" w14:textId="6E815543" w:rsidR="0016277C" w:rsidRDefault="00FF32C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</w:t>
      </w:r>
      <w:r w:rsidR="00182231" w:rsidRPr="00182231">
        <w:rPr>
          <w:rFonts w:eastAsia="Times New Roman"/>
          <w:bCs/>
          <w:sz w:val="21"/>
          <w:szCs w:val="21"/>
          <w:lang w:eastAsia="pl-PL"/>
        </w:rPr>
        <w:t>podwykonawców.</w:t>
      </w:r>
    </w:p>
    <w:p w14:paraId="551CA40C" w14:textId="77777777" w:rsidR="00B575DC" w:rsidRDefault="00B575DC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1BC1F97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8.2.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Na podstawie art. 439 ustawy Prawo zamówień publicznych ustala się, że po upływie 6 </w:t>
      </w:r>
    </w:p>
    <w:p w14:paraId="15BFEACF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miesięcy obowiązywania Umowy, w przypadku gdy z opublikowanego przez Prezesa </w:t>
      </w:r>
    </w:p>
    <w:p w14:paraId="4B305E49" w14:textId="456E46F2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Głównego Urzędu Statycznego wskaźnika cen towarów i usług konsumpcyjnych w danym </w:t>
      </w:r>
    </w:p>
    <w:p w14:paraId="6C79AB2E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miesiącu, wynikać będzie, iż wskaźnik cen towarów i usług konsumpcyjnych w porównaniu </w:t>
      </w:r>
    </w:p>
    <w:p w14:paraId="34C29F0B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z miesiącem w którym zawarto Umowę, wzrośnie lub spadnie o więcej niż 10%, każdej ze </w:t>
      </w:r>
    </w:p>
    <w:p w14:paraId="3DB7535F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Stron przysługiwać będzie prawo do żądania odpowiednio zwiększenia wynagrodzenia </w:t>
      </w:r>
    </w:p>
    <w:p w14:paraId="2EB72DDD" w14:textId="5CC22042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Wykonawcy lub jego obniżenia (waloryzacja), przy czym jedynie o 50% różnicy pomiędzy </w:t>
      </w:r>
    </w:p>
    <w:p w14:paraId="11B2B982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wskaźnikiem z miesiąca waloryzacji a wskaźnikiem z miesiąca odniesienia. Waloryzacja </w:t>
      </w:r>
    </w:p>
    <w:p w14:paraId="52C83812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wynagrodzenia Wykonawcy następuje przy tym ze skutkiem od pierwszego dnia kolejnego </w:t>
      </w:r>
    </w:p>
    <w:p w14:paraId="57EB50D4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miesiąca kalendarzowego, co oznacza, iż wynagrodzenie za usługi zakończone (wykonane </w:t>
      </w:r>
    </w:p>
    <w:p w14:paraId="53133F40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i odebrane) przed skutkiem waloryzacji nie ulega zmianie. Podwyższenie wynagrodzenia </w:t>
      </w:r>
    </w:p>
    <w:p w14:paraId="3BBC0F49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Wykonawcy jest także wyłączone w stosunku do usług, które zgodnie z postanowieniami </w:t>
      </w:r>
    </w:p>
    <w:p w14:paraId="7567CAE5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Umowy powinny być zakończone, a zakończone w terminie nie zostały z przyczyn, za które </w:t>
      </w:r>
    </w:p>
    <w:p w14:paraId="189D9D60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Wykonawca ponosi odpowiedzialność. Waloryzacja wynagrodzenia Wykonawcy na </w:t>
      </w:r>
    </w:p>
    <w:p w14:paraId="468042A5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podstawie postanowień niniejszego ustępu następować może nie częściej niż 1 raz na 6 </w:t>
      </w:r>
    </w:p>
    <w:p w14:paraId="64B5345F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miesięcy kalendarzowych. Zamawiający dopuszcza przy tym maksymalną zmianę </w:t>
      </w:r>
    </w:p>
    <w:p w14:paraId="4D769ED6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wynagrodzenia Wykonawcy, następującą w efekcie zastosowania postanowień niniejszego </w:t>
      </w:r>
    </w:p>
    <w:p w14:paraId="35A9387E" w14:textId="6691214B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>ustępu w całym okresie obowiązywania Umowy, w wysokości 15%.</w:t>
      </w:r>
    </w:p>
    <w:p w14:paraId="72410ED0" w14:textId="77777777" w:rsidR="00B575DC" w:rsidRP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EE2C309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8.3.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Strona zainteresowana waloryzacją składa drugiej stronie wniosek o dokonanie waloryzacji </w:t>
      </w:r>
    </w:p>
    <w:p w14:paraId="2C4A7055" w14:textId="77777777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>wynagrodzenia wraz z uzasadnieniem wskazującym wysokość wskaźnika oraz przedmiot i</w:t>
      </w:r>
    </w:p>
    <w:p w14:paraId="37E8FA70" w14:textId="00B66103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 wartość waloryzacji (zwiększenia lub zmniejszenia);</w:t>
      </w:r>
    </w:p>
    <w:p w14:paraId="2EC27B3D" w14:textId="77777777" w:rsidR="00B575DC" w:rsidRP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17F4FDDD" w14:textId="4DF92E1C" w:rsidR="00B575DC" w:rsidRDefault="00B575DC" w:rsidP="00B575D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8.4. 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Zmiany wysokości wynagrodzenia, o których mowa w ust. </w:t>
      </w:r>
      <w:r>
        <w:rPr>
          <w:rFonts w:eastAsia="Times New Roman"/>
          <w:bCs/>
          <w:sz w:val="21"/>
          <w:szCs w:val="21"/>
          <w:lang w:eastAsia="pl-PL"/>
        </w:rPr>
        <w:t>2 i 3</w:t>
      </w:r>
      <w:r w:rsidRPr="00B575DC">
        <w:rPr>
          <w:rFonts w:eastAsia="Times New Roman"/>
          <w:bCs/>
          <w:sz w:val="21"/>
          <w:szCs w:val="21"/>
          <w:lang w:eastAsia="pl-PL"/>
        </w:rPr>
        <w:t xml:space="preserve">, obowiązywać będą od dnia </w:t>
      </w:r>
    </w:p>
    <w:p w14:paraId="5E77265B" w14:textId="58E4537D" w:rsidR="00B575DC" w:rsidRPr="00B575DC" w:rsidRDefault="00B575DC" w:rsidP="00B575DC">
      <w:pPr>
        <w:pStyle w:val="Default"/>
        <w:rPr>
          <w:rFonts w:eastAsia="Times New Roman"/>
          <w:bCs/>
          <w:sz w:val="21"/>
          <w:szCs w:val="21"/>
          <w:lang w:val="pl"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Pr="00B575DC">
        <w:rPr>
          <w:rFonts w:eastAsia="Times New Roman"/>
          <w:bCs/>
          <w:sz w:val="21"/>
          <w:szCs w:val="21"/>
          <w:lang w:eastAsia="pl-PL"/>
        </w:rPr>
        <w:t>wynikającego z zawartych w tym zakresie aneksów do umowy.</w:t>
      </w: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19F610BE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20739C18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10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7CCEEA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91451A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AD3ED29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91451A">
        <w:rPr>
          <w:rFonts w:eastAsia="Times New Roman"/>
          <w:bCs/>
          <w:sz w:val="21"/>
          <w:szCs w:val="21"/>
          <w:lang w:eastAsia="pl-PL"/>
        </w:rPr>
        <w:t>2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480820E1" w14:textId="77777777" w:rsidR="009C1AF3" w:rsidRDefault="009C1AF3" w:rsidP="00C94652">
      <w:pPr>
        <w:jc w:val="right"/>
      </w:pPr>
    </w:p>
    <w:p w14:paraId="526F6E1E" w14:textId="77777777" w:rsidR="005B3950" w:rsidRDefault="005B3950" w:rsidP="00D64FA3"/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4494" w14:textId="77777777" w:rsidR="009A5FDE" w:rsidRDefault="009A5FDE" w:rsidP="00BD2FCC">
      <w:pPr>
        <w:spacing w:after="0" w:line="240" w:lineRule="auto"/>
      </w:pPr>
      <w:r>
        <w:separator/>
      </w:r>
    </w:p>
  </w:endnote>
  <w:endnote w:type="continuationSeparator" w:id="0">
    <w:p w14:paraId="51F84375" w14:textId="77777777" w:rsidR="009A5FDE" w:rsidRDefault="009A5FDE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4BE3" w14:textId="77777777" w:rsidR="009A5FDE" w:rsidRDefault="009A5FDE" w:rsidP="00BD2FCC">
      <w:pPr>
        <w:spacing w:after="0" w:line="240" w:lineRule="auto"/>
      </w:pPr>
      <w:r>
        <w:separator/>
      </w:r>
    </w:p>
  </w:footnote>
  <w:footnote w:type="continuationSeparator" w:id="0">
    <w:p w14:paraId="6FEB842B" w14:textId="77777777" w:rsidR="009A5FDE" w:rsidRDefault="009A5FDE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43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0591"/>
    <w:rsid w:val="00032DBF"/>
    <w:rsid w:val="00055649"/>
    <w:rsid w:val="000706B2"/>
    <w:rsid w:val="00090DF0"/>
    <w:rsid w:val="000A1D21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50992"/>
    <w:rsid w:val="002B7926"/>
    <w:rsid w:val="003116AE"/>
    <w:rsid w:val="00312610"/>
    <w:rsid w:val="00377784"/>
    <w:rsid w:val="00391D10"/>
    <w:rsid w:val="00393EC3"/>
    <w:rsid w:val="003B3308"/>
    <w:rsid w:val="003C3799"/>
    <w:rsid w:val="003C5A42"/>
    <w:rsid w:val="003D7B35"/>
    <w:rsid w:val="003F7FF9"/>
    <w:rsid w:val="00402FB2"/>
    <w:rsid w:val="004261F2"/>
    <w:rsid w:val="00451489"/>
    <w:rsid w:val="004573EA"/>
    <w:rsid w:val="00474231"/>
    <w:rsid w:val="004916B4"/>
    <w:rsid w:val="00492D6C"/>
    <w:rsid w:val="004B2C99"/>
    <w:rsid w:val="004B61C9"/>
    <w:rsid w:val="004F59AE"/>
    <w:rsid w:val="00531DB6"/>
    <w:rsid w:val="00554F50"/>
    <w:rsid w:val="00594B3E"/>
    <w:rsid w:val="005B3950"/>
    <w:rsid w:val="005B6DFD"/>
    <w:rsid w:val="005C5AB2"/>
    <w:rsid w:val="005D1DF3"/>
    <w:rsid w:val="005D2660"/>
    <w:rsid w:val="006100B6"/>
    <w:rsid w:val="00626B1A"/>
    <w:rsid w:val="0065260E"/>
    <w:rsid w:val="0066179D"/>
    <w:rsid w:val="006C0504"/>
    <w:rsid w:val="006D760A"/>
    <w:rsid w:val="00722BEC"/>
    <w:rsid w:val="00737856"/>
    <w:rsid w:val="007524C3"/>
    <w:rsid w:val="00761F4F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2AAC"/>
    <w:rsid w:val="0085264B"/>
    <w:rsid w:val="008766CE"/>
    <w:rsid w:val="00880C2F"/>
    <w:rsid w:val="008908C4"/>
    <w:rsid w:val="008A2CF7"/>
    <w:rsid w:val="008C0F07"/>
    <w:rsid w:val="008C5D71"/>
    <w:rsid w:val="0091451A"/>
    <w:rsid w:val="009259B9"/>
    <w:rsid w:val="00927990"/>
    <w:rsid w:val="00934CB8"/>
    <w:rsid w:val="00960B63"/>
    <w:rsid w:val="009A13EE"/>
    <w:rsid w:val="009A5FDE"/>
    <w:rsid w:val="009A69B9"/>
    <w:rsid w:val="009C1AF3"/>
    <w:rsid w:val="009E7A89"/>
    <w:rsid w:val="00A35DF9"/>
    <w:rsid w:val="00A443B4"/>
    <w:rsid w:val="00A61B59"/>
    <w:rsid w:val="00AA138D"/>
    <w:rsid w:val="00AB77AF"/>
    <w:rsid w:val="00AD11F4"/>
    <w:rsid w:val="00B1286A"/>
    <w:rsid w:val="00B17900"/>
    <w:rsid w:val="00B25520"/>
    <w:rsid w:val="00B341A7"/>
    <w:rsid w:val="00B575DC"/>
    <w:rsid w:val="00B858BB"/>
    <w:rsid w:val="00B970FC"/>
    <w:rsid w:val="00BC0C5A"/>
    <w:rsid w:val="00BC68E6"/>
    <w:rsid w:val="00BD2FCC"/>
    <w:rsid w:val="00BE205A"/>
    <w:rsid w:val="00BF59E6"/>
    <w:rsid w:val="00C13805"/>
    <w:rsid w:val="00C675A5"/>
    <w:rsid w:val="00C75672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64FA3"/>
    <w:rsid w:val="00D713A5"/>
    <w:rsid w:val="00D9205E"/>
    <w:rsid w:val="00DC6D3F"/>
    <w:rsid w:val="00E07F93"/>
    <w:rsid w:val="00E20B96"/>
    <w:rsid w:val="00E24884"/>
    <w:rsid w:val="00E95367"/>
    <w:rsid w:val="00EA5F52"/>
    <w:rsid w:val="00EC680F"/>
    <w:rsid w:val="00EC6B2F"/>
    <w:rsid w:val="00EE5B3A"/>
    <w:rsid w:val="00F11A38"/>
    <w:rsid w:val="00F658F5"/>
    <w:rsid w:val="00F813A2"/>
    <w:rsid w:val="00F95CFF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2117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64</cp:revision>
  <cp:lastPrinted>2021-10-05T06:16:00Z</cp:lastPrinted>
  <dcterms:created xsi:type="dcterms:W3CDTF">2017-05-26T10:32:00Z</dcterms:created>
  <dcterms:modified xsi:type="dcterms:W3CDTF">2023-10-31T09:40:00Z</dcterms:modified>
</cp:coreProperties>
</file>