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18291" w14:textId="0D7C6A79" w:rsidR="00BE47FC" w:rsidRPr="005841E8" w:rsidRDefault="00BE47FC" w:rsidP="00555603">
      <w:pPr>
        <w:tabs>
          <w:tab w:val="left" w:pos="36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b/>
          <w:sz w:val="22"/>
          <w:szCs w:val="22"/>
        </w:rPr>
        <w:t>PROJEKTOWANE POSTANOWIENIA UMOWY</w:t>
      </w:r>
    </w:p>
    <w:p w14:paraId="063A1104" w14:textId="77777777" w:rsidR="009D358E" w:rsidRPr="005841E8" w:rsidRDefault="009D358E" w:rsidP="00555603">
      <w:pPr>
        <w:tabs>
          <w:tab w:val="left" w:pos="36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9DAA288" w14:textId="76D590B1" w:rsidR="00BE47FC" w:rsidRPr="005841E8" w:rsidRDefault="00BE47FC" w:rsidP="00555603">
      <w:pPr>
        <w:tabs>
          <w:tab w:val="left" w:pos="360"/>
        </w:tabs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zawarta pomiędzy </w:t>
      </w:r>
      <w:r w:rsidRPr="005841E8">
        <w:rPr>
          <w:rFonts w:ascii="Arial" w:eastAsia="Calibri" w:hAnsi="Arial" w:cs="Arial"/>
          <w:b/>
          <w:sz w:val="22"/>
          <w:szCs w:val="22"/>
          <w:lang w:eastAsia="en-US"/>
        </w:rPr>
        <w:t>Miejskimi Zakładami Komunikacyjnymi Sp. z o.o.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z siedzibą w Bydgoszczy przy ul. Inowrocławskiej 11, wpisaną do rejestru przedsiębiorców prowadzonego przez Sąd Rejonowy w Bydgoszczy, XIII Wydział Gospodarczy pod nr KRS 0000111252, z kapitałem zakładowym w wysokości 52.957.100,00 zł, NIP 554-031-40-41, REGON 091605784 zwaną dalej </w:t>
      </w:r>
      <w:r w:rsidRPr="005841E8">
        <w:rPr>
          <w:rFonts w:ascii="Arial" w:eastAsia="Calibri" w:hAnsi="Arial" w:cs="Arial"/>
          <w:b/>
          <w:sz w:val="22"/>
          <w:szCs w:val="22"/>
          <w:lang w:eastAsia="en-US"/>
        </w:rPr>
        <w:t>"Zamawiającym"</w:t>
      </w:r>
      <w:r w:rsidR="009B333B" w:rsidRPr="005841E8">
        <w:rPr>
          <w:rFonts w:ascii="Arial" w:eastAsia="Calibri" w:hAnsi="Arial" w:cs="Arial"/>
          <w:bCs/>
          <w:sz w:val="22"/>
          <w:szCs w:val="22"/>
          <w:lang w:eastAsia="en-US"/>
        </w:rPr>
        <w:t>,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reprezentowaną przez:</w:t>
      </w:r>
    </w:p>
    <w:p w14:paraId="339A1B8A" w14:textId="77777777" w:rsidR="00BE47FC" w:rsidRPr="005841E8" w:rsidRDefault="00BE47FC" w:rsidP="00555603">
      <w:pPr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</w:t>
      </w:r>
    </w:p>
    <w:p w14:paraId="3A1F58B2" w14:textId="7A1CD06E" w:rsidR="00BE47FC" w:rsidRPr="005841E8" w:rsidRDefault="00BE47FC" w:rsidP="00555603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>a ...................................... z siedzibą w ....................... przy ul. .............., wpisaną do rejestru przedsiębiorców prowadzonego przez …………………….. pod nr KRS, z kapitałem zakładowym w wysokości............................., (do Centralnej Ewidencji i Informacji o Działalności Gospodarczej Rzeczypospolitej Polskiej) posiadającą/</w:t>
      </w:r>
      <w:proofErr w:type="spellStart"/>
      <w:r w:rsidRPr="005841E8">
        <w:rPr>
          <w:rFonts w:ascii="Arial" w:eastAsia="Calibri" w:hAnsi="Arial" w:cs="Arial"/>
          <w:sz w:val="22"/>
          <w:szCs w:val="22"/>
          <w:lang w:eastAsia="en-US"/>
        </w:rPr>
        <w:t>ym</w:t>
      </w:r>
      <w:proofErr w:type="spellEnd"/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NIP: ………….., REGON: ……………. zwaną dalej </w:t>
      </w:r>
      <w:r w:rsidRPr="005841E8">
        <w:rPr>
          <w:rFonts w:ascii="Arial" w:eastAsia="Calibri" w:hAnsi="Arial" w:cs="Arial"/>
          <w:b/>
          <w:sz w:val="22"/>
          <w:szCs w:val="22"/>
          <w:lang w:eastAsia="en-US"/>
        </w:rPr>
        <w:t>„Wykonawcą”</w:t>
      </w:r>
      <w:r w:rsidR="009B333B" w:rsidRPr="005841E8">
        <w:rPr>
          <w:rFonts w:ascii="Arial" w:eastAsia="Calibri" w:hAnsi="Arial" w:cs="Arial"/>
          <w:bCs/>
          <w:sz w:val="22"/>
          <w:szCs w:val="22"/>
          <w:lang w:eastAsia="en-US"/>
        </w:rPr>
        <w:t>,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reprezentowaną przez:</w:t>
      </w:r>
    </w:p>
    <w:p w14:paraId="5F9A7D27" w14:textId="77777777" w:rsidR="00BE47FC" w:rsidRPr="005841E8" w:rsidRDefault="00BE47FC" w:rsidP="00555603">
      <w:pPr>
        <w:spacing w:line="276" w:lineRule="auto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</w:t>
      </w:r>
    </w:p>
    <w:p w14:paraId="51E3E57D" w14:textId="77777777" w:rsidR="00CB1A53" w:rsidRPr="005841E8" w:rsidRDefault="00CB1A53" w:rsidP="00555603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08FF0579" w14:textId="2857F878" w:rsidR="00FD19F5" w:rsidRPr="005841E8" w:rsidRDefault="00AE65A1" w:rsidP="00555603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5841E8">
        <w:rPr>
          <w:rFonts w:ascii="Arial" w:hAnsi="Arial" w:cs="Arial"/>
          <w:i/>
          <w:iCs/>
          <w:sz w:val="22"/>
          <w:szCs w:val="22"/>
        </w:rPr>
        <w:t xml:space="preserve">Niniejsza Umowa zostaje zawarta w wyniku postępowania o udzielenie zamówienia publicznego w trybie przetargu nieograniczonego </w:t>
      </w:r>
      <w:r w:rsidR="00576F50" w:rsidRPr="005841E8">
        <w:rPr>
          <w:rFonts w:ascii="Arial" w:hAnsi="Arial" w:cs="Arial"/>
          <w:i/>
          <w:iCs/>
          <w:sz w:val="22"/>
          <w:szCs w:val="22"/>
        </w:rPr>
        <w:t>(sprawa nr 125/2024)</w:t>
      </w:r>
      <w:r w:rsidR="00455A9C" w:rsidRPr="005841E8">
        <w:rPr>
          <w:rFonts w:ascii="Arial" w:hAnsi="Arial" w:cs="Arial"/>
          <w:i/>
          <w:iCs/>
          <w:sz w:val="22"/>
          <w:szCs w:val="22"/>
        </w:rPr>
        <w:t>.</w:t>
      </w:r>
      <w:r w:rsidR="00576F50" w:rsidRPr="005841E8">
        <w:rPr>
          <w:rFonts w:ascii="Arial" w:hAnsi="Arial" w:cs="Arial"/>
          <w:i/>
          <w:iCs/>
          <w:sz w:val="22"/>
          <w:szCs w:val="22"/>
        </w:rPr>
        <w:t xml:space="preserve"> </w:t>
      </w:r>
      <w:r w:rsidRPr="005841E8">
        <w:rPr>
          <w:rFonts w:ascii="Arial" w:hAnsi="Arial" w:cs="Arial"/>
          <w:i/>
          <w:iCs/>
          <w:sz w:val="22"/>
          <w:szCs w:val="22"/>
        </w:rPr>
        <w:t xml:space="preserve">Postępowanie przeprowadzono na podstawie ustawy z dnia 11 września 2019 r. - Prawo zamówień publicznych (Dz.U. </w:t>
      </w:r>
      <w:r w:rsidR="00F86350" w:rsidRPr="005841E8">
        <w:rPr>
          <w:rFonts w:ascii="Arial" w:hAnsi="Arial" w:cs="Arial"/>
          <w:i/>
          <w:iCs/>
          <w:sz w:val="22"/>
          <w:szCs w:val="22"/>
        </w:rPr>
        <w:t xml:space="preserve">z </w:t>
      </w:r>
      <w:r w:rsidRPr="005841E8">
        <w:rPr>
          <w:rFonts w:ascii="Arial" w:hAnsi="Arial" w:cs="Arial"/>
          <w:i/>
          <w:iCs/>
          <w:sz w:val="22"/>
          <w:szCs w:val="22"/>
        </w:rPr>
        <w:t>202</w:t>
      </w:r>
      <w:r w:rsidR="00902F1B" w:rsidRPr="005841E8">
        <w:rPr>
          <w:rFonts w:ascii="Arial" w:hAnsi="Arial" w:cs="Arial"/>
          <w:i/>
          <w:iCs/>
          <w:sz w:val="22"/>
          <w:szCs w:val="22"/>
        </w:rPr>
        <w:t>4</w:t>
      </w:r>
      <w:r w:rsidR="00F86350" w:rsidRPr="005841E8">
        <w:rPr>
          <w:rFonts w:ascii="Arial" w:hAnsi="Arial" w:cs="Arial"/>
          <w:i/>
          <w:iCs/>
          <w:sz w:val="22"/>
          <w:szCs w:val="22"/>
        </w:rPr>
        <w:t xml:space="preserve"> poz. 1320</w:t>
      </w:r>
      <w:r w:rsidRPr="005841E8">
        <w:rPr>
          <w:rFonts w:ascii="Arial" w:hAnsi="Arial" w:cs="Arial"/>
          <w:i/>
          <w:iCs/>
          <w:sz w:val="22"/>
          <w:szCs w:val="22"/>
        </w:rPr>
        <w:t>; zwan</w:t>
      </w:r>
      <w:r w:rsidR="009B333B" w:rsidRPr="005841E8">
        <w:rPr>
          <w:rFonts w:ascii="Arial" w:hAnsi="Arial" w:cs="Arial"/>
          <w:i/>
          <w:iCs/>
          <w:sz w:val="22"/>
          <w:szCs w:val="22"/>
        </w:rPr>
        <w:t>ej</w:t>
      </w:r>
      <w:r w:rsidRPr="005841E8">
        <w:rPr>
          <w:rFonts w:ascii="Arial" w:hAnsi="Arial" w:cs="Arial"/>
          <w:i/>
          <w:iCs/>
          <w:sz w:val="22"/>
          <w:szCs w:val="22"/>
        </w:rPr>
        <w:t xml:space="preserve"> dalej: </w:t>
      </w:r>
      <w:proofErr w:type="spellStart"/>
      <w:r w:rsidRPr="005841E8">
        <w:rPr>
          <w:rFonts w:ascii="Arial" w:hAnsi="Arial" w:cs="Arial"/>
          <w:i/>
          <w:iCs/>
          <w:sz w:val="22"/>
          <w:szCs w:val="22"/>
        </w:rPr>
        <w:t>u</w:t>
      </w:r>
      <w:r w:rsidR="00902F1B" w:rsidRPr="005841E8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5841E8">
        <w:rPr>
          <w:rFonts w:ascii="Arial" w:hAnsi="Arial" w:cs="Arial"/>
          <w:i/>
          <w:iCs/>
          <w:sz w:val="22"/>
          <w:szCs w:val="22"/>
        </w:rPr>
        <w:t xml:space="preserve">), oraz przepisów wykonawczych wydanych na jej podstawie. </w:t>
      </w:r>
    </w:p>
    <w:p w14:paraId="661C6B7A" w14:textId="77777777" w:rsidR="00AE65A1" w:rsidRPr="005841E8" w:rsidRDefault="00AE65A1" w:rsidP="0055560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9E064A" w14:textId="5F6EDF67" w:rsidR="00BE47FC" w:rsidRPr="005841E8" w:rsidRDefault="00BE47FC" w:rsidP="00555603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D41DB6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841E8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14:paraId="6464AAE5" w14:textId="1EF0DDB8" w:rsidR="00BE47FC" w:rsidRPr="005841E8" w:rsidRDefault="0040355C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PRZEDMIOT UMOWY</w:t>
      </w:r>
    </w:p>
    <w:p w14:paraId="1570C159" w14:textId="466F5619" w:rsidR="00FC2B96" w:rsidRPr="005841E8" w:rsidRDefault="00174F22" w:rsidP="00FC2B96">
      <w:pPr>
        <w:pStyle w:val="Defaul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Zamawiający </w:t>
      </w:r>
      <w:r w:rsidR="00F86350" w:rsidRPr="005841E8">
        <w:rPr>
          <w:rFonts w:ascii="Arial" w:hAnsi="Arial" w:cs="Arial"/>
          <w:color w:val="auto"/>
          <w:sz w:val="22"/>
          <w:szCs w:val="22"/>
        </w:rPr>
        <w:t>zamawia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, a Wykonawca </w:t>
      </w:r>
      <w:r w:rsidR="00F86350" w:rsidRPr="005841E8">
        <w:rPr>
          <w:rFonts w:ascii="Arial" w:hAnsi="Arial" w:cs="Arial"/>
          <w:color w:val="auto"/>
          <w:sz w:val="22"/>
          <w:szCs w:val="22"/>
        </w:rPr>
        <w:t xml:space="preserve">zobowiązuje się </w:t>
      </w:r>
      <w:r w:rsidRPr="005841E8">
        <w:rPr>
          <w:rFonts w:ascii="Arial" w:hAnsi="Arial" w:cs="Arial"/>
          <w:color w:val="auto"/>
          <w:sz w:val="22"/>
          <w:szCs w:val="22"/>
        </w:rPr>
        <w:t>do wykonani</w:t>
      </w:r>
      <w:r w:rsidR="00F86350" w:rsidRPr="005841E8">
        <w:rPr>
          <w:rFonts w:ascii="Arial" w:hAnsi="Arial" w:cs="Arial"/>
          <w:color w:val="auto"/>
          <w:sz w:val="22"/>
          <w:szCs w:val="22"/>
        </w:rPr>
        <w:t>a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zadania</w:t>
      </w:r>
      <w:r w:rsidR="00D40B61" w:rsidRPr="005841E8">
        <w:rPr>
          <w:rFonts w:ascii="Arial" w:hAnsi="Arial" w:cs="Arial"/>
          <w:color w:val="auto"/>
          <w:sz w:val="22"/>
          <w:szCs w:val="22"/>
        </w:rPr>
        <w:t xml:space="preserve"> p</w:t>
      </w:r>
      <w:r w:rsidR="00D5278C" w:rsidRPr="005841E8">
        <w:rPr>
          <w:rFonts w:ascii="Arial" w:hAnsi="Arial" w:cs="Arial"/>
          <w:color w:val="auto"/>
          <w:sz w:val="22"/>
          <w:szCs w:val="22"/>
        </w:rPr>
        <w:t>od nazwą</w:t>
      </w:r>
      <w:r w:rsidR="00D40B61" w:rsidRPr="005841E8">
        <w:rPr>
          <w:rFonts w:ascii="Arial" w:hAnsi="Arial" w:cs="Arial"/>
          <w:color w:val="auto"/>
          <w:sz w:val="22"/>
          <w:szCs w:val="22"/>
        </w:rPr>
        <w:t xml:space="preserve">: </w:t>
      </w:r>
      <w:r w:rsidR="00D40B61" w:rsidRPr="005841E8">
        <w:rPr>
          <w:rFonts w:ascii="Arial" w:hAnsi="Arial" w:cs="Arial"/>
          <w:b/>
          <w:bCs/>
          <w:color w:val="auto"/>
          <w:sz w:val="22"/>
          <w:szCs w:val="22"/>
        </w:rPr>
        <w:t>„Dostawa 11 sztuk autobusów elektrycznych wraz z infrastrukturą ładowania z wykorzystaniem OZE”</w:t>
      </w:r>
      <w:r w:rsidR="00D40B61" w:rsidRPr="005841E8">
        <w:rPr>
          <w:rFonts w:ascii="Arial" w:hAnsi="Arial" w:cs="Arial"/>
          <w:color w:val="auto"/>
          <w:sz w:val="22"/>
          <w:szCs w:val="22"/>
        </w:rPr>
        <w:t>,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38201E" w:rsidRPr="005841E8">
        <w:rPr>
          <w:rFonts w:ascii="Arial" w:hAnsi="Arial" w:cs="Arial"/>
          <w:color w:val="auto"/>
          <w:sz w:val="22"/>
          <w:szCs w:val="22"/>
        </w:rPr>
        <w:t>dofinansowanego</w:t>
      </w:r>
      <w:r w:rsidR="00F86350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FC2B96" w:rsidRPr="005841E8">
        <w:rPr>
          <w:rFonts w:ascii="Arial" w:hAnsi="Arial" w:cs="Arial"/>
          <w:color w:val="auto"/>
          <w:sz w:val="22"/>
          <w:szCs w:val="22"/>
        </w:rPr>
        <w:t>ze środków Narodowego Funduszu Ochrony Środowiska i Gospodarki Wodnej</w:t>
      </w:r>
      <w:r w:rsidR="00255395" w:rsidRPr="005841E8">
        <w:rPr>
          <w:rFonts w:ascii="Arial" w:hAnsi="Arial" w:cs="Arial"/>
          <w:color w:val="auto"/>
          <w:sz w:val="22"/>
          <w:szCs w:val="22"/>
        </w:rPr>
        <w:t xml:space="preserve"> (</w:t>
      </w:r>
      <w:r w:rsidR="00255395" w:rsidRPr="005841E8">
        <w:rPr>
          <w:rFonts w:ascii="Arial" w:hAnsi="Arial" w:cs="Arial"/>
          <w:i/>
          <w:iCs/>
          <w:color w:val="auto"/>
          <w:sz w:val="22"/>
          <w:szCs w:val="22"/>
        </w:rPr>
        <w:t>NFOŚiGW</w:t>
      </w:r>
      <w:r w:rsidR="00255395" w:rsidRPr="005841E8">
        <w:rPr>
          <w:rFonts w:ascii="Arial" w:hAnsi="Arial" w:cs="Arial"/>
          <w:color w:val="auto"/>
          <w:sz w:val="22"/>
          <w:szCs w:val="22"/>
        </w:rPr>
        <w:t>)</w:t>
      </w:r>
      <w:r w:rsidR="00FC2B96" w:rsidRPr="005841E8">
        <w:rPr>
          <w:rFonts w:ascii="Arial" w:hAnsi="Arial" w:cs="Arial"/>
          <w:color w:val="auto"/>
          <w:sz w:val="22"/>
          <w:szCs w:val="22"/>
        </w:rPr>
        <w:t xml:space="preserve"> w ramach Programu priorytetowego: „Zielony transport zbiorowy”</w:t>
      </w:r>
      <w:r w:rsidR="00FC2B96" w:rsidRPr="005841E8">
        <w:rPr>
          <w:rFonts w:ascii="Arial" w:hAnsi="Arial" w:cs="Arial"/>
          <w:color w:val="auto"/>
        </w:rPr>
        <w:t xml:space="preserve"> </w:t>
      </w:r>
      <w:r w:rsidR="00FC2B96" w:rsidRPr="005841E8">
        <w:rPr>
          <w:rFonts w:ascii="Arial" w:hAnsi="Arial" w:cs="Arial"/>
          <w:color w:val="auto"/>
          <w:sz w:val="22"/>
          <w:szCs w:val="22"/>
        </w:rPr>
        <w:t xml:space="preserve">ZTP 3.0  w ramach Programu „Zielony transport publiczny" </w:t>
      </w:r>
      <w:r w:rsidR="0038201E" w:rsidRPr="005841E8">
        <w:rPr>
          <w:rFonts w:ascii="Arial" w:hAnsi="Arial" w:cs="Arial"/>
          <w:color w:val="auto"/>
          <w:sz w:val="22"/>
          <w:szCs w:val="22"/>
        </w:rPr>
        <w:t>objętego</w:t>
      </w:r>
      <w:r w:rsidR="00FC2B96" w:rsidRPr="005841E8">
        <w:rPr>
          <w:rFonts w:ascii="Arial" w:hAnsi="Arial" w:cs="Arial"/>
          <w:color w:val="auto"/>
          <w:sz w:val="22"/>
          <w:szCs w:val="22"/>
        </w:rPr>
        <w:t xml:space="preserve"> wsparciem bezzwrotnym z planu rozwojowego (dotacja) w ramach inwestycji Gl.3.2 Zeroemisyjny transport zbiorowy (autobusy) Krajowego Planu Odbudowy i Zwiększania Odporności (KPO). </w:t>
      </w:r>
    </w:p>
    <w:p w14:paraId="326159FC" w14:textId="07070D63" w:rsidR="00174F22" w:rsidRPr="005841E8" w:rsidRDefault="00D41DB6" w:rsidP="00555603">
      <w:pPr>
        <w:pStyle w:val="Defaul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Przedmiotem </w:t>
      </w:r>
      <w:r w:rsidR="00555603" w:rsidRPr="005841E8">
        <w:rPr>
          <w:rFonts w:ascii="Arial" w:hAnsi="Arial" w:cs="Arial"/>
          <w:color w:val="auto"/>
          <w:sz w:val="22"/>
          <w:szCs w:val="22"/>
        </w:rPr>
        <w:t>U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mowy jest wykonanie przez Wykonawcę </w:t>
      </w:r>
      <w:r w:rsidR="00FB3249" w:rsidRPr="005841E8">
        <w:rPr>
          <w:rFonts w:ascii="Arial" w:hAnsi="Arial" w:cs="Arial"/>
          <w:color w:val="auto"/>
          <w:sz w:val="22"/>
          <w:szCs w:val="22"/>
        </w:rPr>
        <w:t xml:space="preserve">wszelkich wymaganych </w:t>
      </w:r>
      <w:r w:rsidR="00D40B61" w:rsidRPr="005841E8">
        <w:rPr>
          <w:rFonts w:ascii="Arial" w:hAnsi="Arial" w:cs="Arial"/>
          <w:color w:val="auto"/>
          <w:sz w:val="22"/>
          <w:szCs w:val="22"/>
        </w:rPr>
        <w:t xml:space="preserve">świadczeń </w:t>
      </w:r>
      <w:r w:rsidR="002F7BCB" w:rsidRPr="005841E8">
        <w:rPr>
          <w:rFonts w:ascii="Arial" w:hAnsi="Arial" w:cs="Arial"/>
          <w:color w:val="auto"/>
          <w:sz w:val="22"/>
          <w:szCs w:val="22"/>
        </w:rPr>
        <w:t xml:space="preserve">skutkujących prawidłową realizacją </w:t>
      </w:r>
      <w:r w:rsidR="00D40B61" w:rsidRPr="005841E8">
        <w:rPr>
          <w:rFonts w:ascii="Arial" w:hAnsi="Arial" w:cs="Arial"/>
          <w:color w:val="auto"/>
          <w:sz w:val="22"/>
          <w:szCs w:val="22"/>
        </w:rPr>
        <w:t>następując</w:t>
      </w:r>
      <w:r w:rsidR="00D5278C" w:rsidRPr="005841E8">
        <w:rPr>
          <w:rFonts w:ascii="Arial" w:hAnsi="Arial" w:cs="Arial"/>
          <w:color w:val="auto"/>
          <w:sz w:val="22"/>
          <w:szCs w:val="22"/>
        </w:rPr>
        <w:t>ych</w:t>
      </w:r>
      <w:r w:rsidR="00D40B61" w:rsidRPr="005841E8">
        <w:rPr>
          <w:rFonts w:ascii="Arial" w:hAnsi="Arial" w:cs="Arial"/>
          <w:color w:val="auto"/>
          <w:sz w:val="22"/>
          <w:szCs w:val="22"/>
        </w:rPr>
        <w:t xml:space="preserve"> zada</w:t>
      </w:r>
      <w:r w:rsidR="00D5278C" w:rsidRPr="005841E8">
        <w:rPr>
          <w:rFonts w:ascii="Arial" w:hAnsi="Arial" w:cs="Arial"/>
          <w:color w:val="auto"/>
          <w:sz w:val="22"/>
          <w:szCs w:val="22"/>
        </w:rPr>
        <w:t>ń</w:t>
      </w:r>
      <w:r w:rsidR="00455A9C" w:rsidRPr="005841E8">
        <w:rPr>
          <w:rFonts w:ascii="Arial" w:hAnsi="Arial" w:cs="Arial"/>
          <w:color w:val="auto"/>
          <w:sz w:val="22"/>
          <w:szCs w:val="22"/>
        </w:rPr>
        <w:t>:</w:t>
      </w:r>
    </w:p>
    <w:p w14:paraId="4902594E" w14:textId="32FECAA0" w:rsidR="00126E0D" w:rsidRPr="005841E8" w:rsidRDefault="00222884" w:rsidP="006E11DE">
      <w:pPr>
        <w:pStyle w:val="Defaul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>Zadanie 1</w:t>
      </w:r>
      <w:r w:rsidR="00174F22" w:rsidRPr="005841E8">
        <w:rPr>
          <w:rFonts w:ascii="Arial" w:hAnsi="Arial" w:cs="Arial"/>
          <w:color w:val="auto"/>
          <w:sz w:val="22"/>
          <w:szCs w:val="22"/>
        </w:rPr>
        <w:t xml:space="preserve">: Wykonawca zobowiązuje się </w:t>
      </w:r>
      <w:r w:rsidR="006A2A10" w:rsidRPr="005841E8">
        <w:rPr>
          <w:rFonts w:ascii="Arial" w:hAnsi="Arial" w:cs="Arial"/>
          <w:color w:val="auto"/>
          <w:sz w:val="22"/>
          <w:szCs w:val="22"/>
        </w:rPr>
        <w:t xml:space="preserve">sprzedać Zamawiającemu i dostarczyć we wskazane przez </w:t>
      </w:r>
      <w:r w:rsidR="0058587E" w:rsidRPr="005841E8">
        <w:rPr>
          <w:rFonts w:ascii="Arial" w:hAnsi="Arial" w:cs="Arial"/>
          <w:color w:val="auto"/>
          <w:sz w:val="22"/>
          <w:szCs w:val="22"/>
        </w:rPr>
        <w:t xml:space="preserve">Zamawiającego </w:t>
      </w:r>
      <w:r w:rsidR="006A2A10" w:rsidRPr="005841E8">
        <w:rPr>
          <w:rFonts w:ascii="Arial" w:hAnsi="Arial" w:cs="Arial"/>
          <w:color w:val="auto"/>
          <w:sz w:val="22"/>
          <w:szCs w:val="22"/>
        </w:rPr>
        <w:t>miejsce</w:t>
      </w:r>
      <w:r w:rsidR="001D7F50" w:rsidRPr="005841E8">
        <w:rPr>
          <w:rFonts w:ascii="Arial" w:hAnsi="Arial" w:cs="Arial"/>
          <w:color w:val="auto"/>
          <w:sz w:val="22"/>
          <w:szCs w:val="22"/>
        </w:rPr>
        <w:t>:</w:t>
      </w:r>
    </w:p>
    <w:p w14:paraId="3CF7C61A" w14:textId="73B01FEF" w:rsidR="00F74132" w:rsidRPr="005841E8" w:rsidRDefault="006A2A10" w:rsidP="006E11DE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11 sztuk fabrycznie nowych autobusów </w:t>
      </w:r>
      <w:r w:rsidR="00F74132" w:rsidRPr="005841E8">
        <w:rPr>
          <w:rFonts w:ascii="Arial" w:hAnsi="Arial" w:cs="Arial"/>
          <w:color w:val="auto"/>
          <w:sz w:val="22"/>
          <w:szCs w:val="22"/>
        </w:rPr>
        <w:t>w wersji miejskiej, elektrycznych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, </w:t>
      </w:r>
      <w:r w:rsidR="00F74132" w:rsidRPr="005841E8">
        <w:rPr>
          <w:rFonts w:ascii="Arial" w:hAnsi="Arial" w:cs="Arial"/>
          <w:color w:val="auto"/>
          <w:sz w:val="22"/>
          <w:szCs w:val="22"/>
        </w:rPr>
        <w:t>ładowanych plu</w:t>
      </w:r>
      <w:r w:rsidR="00880846" w:rsidRPr="005841E8">
        <w:rPr>
          <w:rFonts w:ascii="Arial" w:hAnsi="Arial" w:cs="Arial"/>
          <w:color w:val="auto"/>
          <w:sz w:val="22"/>
          <w:szCs w:val="22"/>
        </w:rPr>
        <w:t>g</w:t>
      </w:r>
      <w:r w:rsidR="00F74132" w:rsidRPr="005841E8">
        <w:rPr>
          <w:rFonts w:ascii="Arial" w:hAnsi="Arial" w:cs="Arial"/>
          <w:color w:val="auto"/>
          <w:sz w:val="22"/>
          <w:szCs w:val="22"/>
        </w:rPr>
        <w:t xml:space="preserve">-in, rok produkcji nie starsze niż 2026 rok, </w:t>
      </w:r>
      <w:r w:rsidRPr="005841E8">
        <w:rPr>
          <w:rFonts w:ascii="Arial" w:hAnsi="Arial" w:cs="Arial"/>
          <w:color w:val="auto"/>
          <w:sz w:val="22"/>
          <w:szCs w:val="22"/>
        </w:rPr>
        <w:t>w tym:</w:t>
      </w:r>
    </w:p>
    <w:p w14:paraId="02B14DA8" w14:textId="5E18645D" w:rsidR="006A2A10" w:rsidRPr="005841E8" w:rsidRDefault="006A2A10" w:rsidP="006E11DE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7 sztuk autobusów </w:t>
      </w:r>
      <w:r w:rsidR="00F74132" w:rsidRPr="005841E8">
        <w:rPr>
          <w:rFonts w:ascii="Arial" w:hAnsi="Arial" w:cs="Arial"/>
          <w:sz w:val="22"/>
          <w:szCs w:val="22"/>
        </w:rPr>
        <w:t>przegubowych</w:t>
      </w:r>
      <w:r w:rsidRPr="005841E8">
        <w:rPr>
          <w:rFonts w:ascii="Arial" w:hAnsi="Arial" w:cs="Arial"/>
          <w:sz w:val="22"/>
          <w:szCs w:val="22"/>
        </w:rPr>
        <w:t xml:space="preserve">, </w:t>
      </w:r>
      <w:r w:rsidR="00576024" w:rsidRPr="005841E8">
        <w:rPr>
          <w:rFonts w:ascii="Arial" w:hAnsi="Arial" w:cs="Arial"/>
          <w:sz w:val="22"/>
          <w:szCs w:val="22"/>
        </w:rPr>
        <w:t>marki …….. typu……..….</w:t>
      </w:r>
      <w:r w:rsidRPr="005841E8">
        <w:rPr>
          <w:rFonts w:ascii="Arial" w:hAnsi="Arial" w:cs="Arial"/>
          <w:sz w:val="22"/>
          <w:szCs w:val="22"/>
        </w:rPr>
        <w:t>,</w:t>
      </w:r>
    </w:p>
    <w:p w14:paraId="22EC2EFA" w14:textId="7C1F684F" w:rsidR="005133F8" w:rsidRPr="005841E8" w:rsidRDefault="006A2A10" w:rsidP="006E11DE">
      <w:pPr>
        <w:pStyle w:val="Akapitzlist"/>
        <w:numPr>
          <w:ilvl w:val="0"/>
          <w:numId w:val="42"/>
        </w:numPr>
        <w:spacing w:line="276" w:lineRule="auto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4 szt. autobusów </w:t>
      </w:r>
      <w:r w:rsidR="00F74132" w:rsidRPr="005841E8">
        <w:rPr>
          <w:rFonts w:ascii="Arial" w:hAnsi="Arial" w:cs="Arial"/>
          <w:sz w:val="22"/>
          <w:szCs w:val="22"/>
        </w:rPr>
        <w:t xml:space="preserve">krótkich </w:t>
      </w:r>
      <w:r w:rsidRPr="005841E8">
        <w:rPr>
          <w:rFonts w:ascii="Arial" w:hAnsi="Arial" w:cs="Arial"/>
          <w:sz w:val="22"/>
          <w:szCs w:val="22"/>
        </w:rPr>
        <w:t xml:space="preserve"> </w:t>
      </w:r>
      <w:r w:rsidR="00576024" w:rsidRPr="005841E8">
        <w:rPr>
          <w:rFonts w:ascii="Arial" w:hAnsi="Arial" w:cs="Arial"/>
          <w:sz w:val="22"/>
          <w:szCs w:val="22"/>
        </w:rPr>
        <w:t>marki ……. typu …</w:t>
      </w:r>
      <w:r w:rsidR="00F74132" w:rsidRPr="005841E8">
        <w:rPr>
          <w:rFonts w:ascii="Arial" w:hAnsi="Arial" w:cs="Arial"/>
          <w:sz w:val="22"/>
          <w:szCs w:val="22"/>
        </w:rPr>
        <w:t>……</w:t>
      </w:r>
    </w:p>
    <w:p w14:paraId="791DD84E" w14:textId="3846DE91" w:rsidR="00916B08" w:rsidRPr="005841E8" w:rsidRDefault="00916B08" w:rsidP="006E11DE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urządzeni</w:t>
      </w:r>
      <w:r w:rsidR="001D7F50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e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="001D7F50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diagnostyczne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, komputer</w:t>
      </w:r>
      <w:r w:rsidR="001D7F50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y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wraz z oprogramowaniem i dokumentacją techniczno-eksploatacyjną zgodnie z pkt 7 załącznika nr 1.0.0 do SWZ oraz załącznikiem 1.3.0 do SWZ,</w:t>
      </w:r>
    </w:p>
    <w:p w14:paraId="75686B37" w14:textId="1E90782E" w:rsidR="00D40B61" w:rsidRPr="005841E8" w:rsidRDefault="00D40B61" w:rsidP="006E11DE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dodatkowe wyposażenie obsługowe zgodnie z załącznikiem 1.1.0 do SWZ</w:t>
      </w:r>
      <w:r w:rsidR="009871E3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;</w:t>
      </w:r>
    </w:p>
    <w:p w14:paraId="4EB74648" w14:textId="692BB921" w:rsidR="009871E3" w:rsidRPr="005841E8" w:rsidRDefault="009871E3" w:rsidP="00555603">
      <w:pPr>
        <w:pStyle w:val="Default"/>
        <w:spacing w:line="276" w:lineRule="auto"/>
        <w:ind w:left="1080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Nadto Wykonawca zobowiązuje się</w:t>
      </w:r>
      <w:r w:rsidR="009B333B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w ramach tego zadania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:</w:t>
      </w:r>
    </w:p>
    <w:p w14:paraId="09001583" w14:textId="0E8B3C47" w:rsidR="00916B08" w:rsidRPr="005841E8" w:rsidRDefault="009871E3" w:rsidP="006E11DE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dostarczyć i udzielić licencji na korzystanie z </w:t>
      </w:r>
      <w:r w:rsidR="00916B08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specjalistyczne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go</w:t>
      </w:r>
      <w:r w:rsidR="00916B08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oprogramowani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a</w:t>
      </w:r>
      <w:r w:rsidR="00916B08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w języku polskim zgodnie z pkt 8 załącznika nr 1.0.0 do SWZ,</w:t>
      </w:r>
    </w:p>
    <w:p w14:paraId="2D26ACAF" w14:textId="54900B12" w:rsidR="00916B08" w:rsidRPr="005841E8" w:rsidRDefault="009871E3" w:rsidP="006E11DE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udzielić l</w:t>
      </w:r>
      <w:r w:rsidR="00916B08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icencj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i</w:t>
      </w:r>
      <w:r w:rsidR="00916B08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na oprogramowanie komputerowe zgodnie z załącznikiem </w:t>
      </w:r>
      <w:r w:rsidR="00364AB7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9 </w:t>
      </w:r>
      <w:r w:rsidR="00916B08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do </w:t>
      </w:r>
      <w:r w:rsidR="00364AB7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</w:t>
      </w:r>
      <w:r w:rsidR="00916B08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mowy</w:t>
      </w:r>
      <w:r w:rsidR="00364AB7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– </w:t>
      </w:r>
      <w:r w:rsidR="00364AB7" w:rsidRPr="005841E8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t>Licencje na oprogramowanie komputerowe</w:t>
      </w:r>
      <w:r w:rsidR="00916B08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,</w:t>
      </w:r>
    </w:p>
    <w:p w14:paraId="759BB53D" w14:textId="3F55366A" w:rsidR="001D7F50" w:rsidRPr="005841E8" w:rsidRDefault="009871E3" w:rsidP="006E11DE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lastRenderedPageBreak/>
        <w:t>zapewnić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 w:rsidR="001D7F50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dostęp on-line do aktualnych katalogów i dokumentacji technicznej zgodnie z pkt. 9 załącznika 1.0.0. do SWZ,</w:t>
      </w:r>
    </w:p>
    <w:p w14:paraId="193D49E6" w14:textId="10674ACC" w:rsidR="00916B08" w:rsidRPr="005841E8" w:rsidRDefault="00916B08" w:rsidP="006E11DE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przeprowadz</w:t>
      </w:r>
      <w:r w:rsidR="009B333B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ić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szkolenia zgodnie z załącznikiem nr </w:t>
      </w:r>
      <w:r w:rsidR="00364AB7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8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do </w:t>
      </w:r>
      <w:r w:rsidR="00364AB7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mowy</w:t>
      </w:r>
      <w:r w:rsidR="00364AB7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– </w:t>
      </w:r>
      <w:r w:rsidR="00364AB7" w:rsidRPr="005841E8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t>Wykaz szkoleń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,</w:t>
      </w:r>
    </w:p>
    <w:p w14:paraId="57898124" w14:textId="0B5A2EF1" w:rsidR="008D077C" w:rsidRPr="005841E8" w:rsidRDefault="008D077C" w:rsidP="006E11DE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>udzieli</w:t>
      </w:r>
      <w:r w:rsidR="009B333B" w:rsidRPr="005841E8">
        <w:rPr>
          <w:rFonts w:ascii="Arial" w:hAnsi="Arial" w:cs="Arial"/>
          <w:color w:val="auto"/>
          <w:sz w:val="22"/>
          <w:szCs w:val="22"/>
        </w:rPr>
        <w:t>ć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autoryzacji na obsługę serwisową i naprawy autobusów będących przedmiotem zamówienia na zasadach określonych w </w:t>
      </w:r>
      <w:r w:rsidR="00FB032D" w:rsidRPr="005841E8">
        <w:rPr>
          <w:rFonts w:ascii="Arial" w:hAnsi="Arial" w:cs="Arial"/>
          <w:color w:val="auto"/>
          <w:sz w:val="22"/>
          <w:szCs w:val="22"/>
        </w:rPr>
        <w:t>U</w:t>
      </w:r>
      <w:r w:rsidRPr="005841E8">
        <w:rPr>
          <w:rFonts w:ascii="Arial" w:hAnsi="Arial" w:cs="Arial"/>
          <w:color w:val="auto"/>
          <w:sz w:val="22"/>
          <w:szCs w:val="22"/>
        </w:rPr>
        <w:t>mowie serwisowej oraz zapewni</w:t>
      </w:r>
      <w:r w:rsidR="009B333B" w:rsidRPr="005841E8">
        <w:rPr>
          <w:rFonts w:ascii="Arial" w:hAnsi="Arial" w:cs="Arial"/>
          <w:color w:val="auto"/>
          <w:sz w:val="22"/>
          <w:szCs w:val="22"/>
        </w:rPr>
        <w:t>ć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serwis dla podzespołów 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zgodnie z załącznikiem nr </w:t>
      </w:r>
      <w:r w:rsidR="00364AB7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6 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do </w:t>
      </w:r>
      <w:r w:rsidR="00364AB7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mowy</w:t>
      </w:r>
      <w:r w:rsidR="00364AB7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– </w:t>
      </w:r>
      <w:r w:rsidR="00364AB7" w:rsidRPr="005841E8">
        <w:rPr>
          <w:rFonts w:ascii="Arial" w:eastAsia="Times New Roman" w:hAnsi="Arial" w:cs="Arial"/>
          <w:i/>
          <w:iCs/>
          <w:color w:val="auto"/>
          <w:sz w:val="22"/>
          <w:szCs w:val="22"/>
          <w:lang w:eastAsia="pl-PL"/>
        </w:rPr>
        <w:t>Wymagania minimalne umowy serwisowej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,</w:t>
      </w:r>
    </w:p>
    <w:p w14:paraId="5F48B965" w14:textId="38A2EB8C" w:rsidR="00916B08" w:rsidRPr="005841E8" w:rsidRDefault="00916B08" w:rsidP="006E11DE">
      <w:pPr>
        <w:pStyle w:val="Default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utworzy</w:t>
      </w:r>
      <w:r w:rsidR="009B333B"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>ć</w:t>
      </w:r>
      <w:r w:rsidRPr="005841E8"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magazyn konsygnacyjny części zamiennych i materiałów eksploatacyjnych 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na potrzeby realizacji serwisu autobusów w okresie gwarancji, na zasadach określonych w załączniku nr </w:t>
      </w:r>
      <w:r w:rsidR="00364AB7" w:rsidRPr="005841E8">
        <w:rPr>
          <w:rFonts w:ascii="Arial" w:hAnsi="Arial" w:cs="Arial"/>
          <w:color w:val="auto"/>
          <w:sz w:val="22"/>
          <w:szCs w:val="22"/>
        </w:rPr>
        <w:t xml:space="preserve">7 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do </w:t>
      </w:r>
      <w:r w:rsidR="006A43CC" w:rsidRPr="005841E8">
        <w:rPr>
          <w:rFonts w:ascii="Arial" w:hAnsi="Arial" w:cs="Arial"/>
          <w:color w:val="auto"/>
          <w:sz w:val="22"/>
          <w:szCs w:val="22"/>
        </w:rPr>
        <w:t>U</w:t>
      </w:r>
      <w:r w:rsidRPr="005841E8">
        <w:rPr>
          <w:rFonts w:ascii="Arial" w:hAnsi="Arial" w:cs="Arial"/>
          <w:color w:val="auto"/>
          <w:sz w:val="22"/>
          <w:szCs w:val="22"/>
        </w:rPr>
        <w:t>mowy</w:t>
      </w:r>
      <w:r w:rsidR="00364AB7" w:rsidRPr="005841E8">
        <w:rPr>
          <w:rFonts w:ascii="Arial" w:hAnsi="Arial" w:cs="Arial"/>
          <w:color w:val="auto"/>
          <w:sz w:val="22"/>
          <w:szCs w:val="22"/>
        </w:rPr>
        <w:t xml:space="preserve"> – </w:t>
      </w:r>
      <w:r w:rsidR="00364AB7" w:rsidRPr="005841E8">
        <w:rPr>
          <w:rFonts w:ascii="Arial" w:hAnsi="Arial" w:cs="Arial"/>
          <w:i/>
          <w:iCs/>
          <w:color w:val="auto"/>
          <w:sz w:val="22"/>
          <w:szCs w:val="22"/>
        </w:rPr>
        <w:t>Magazyn konsygnacyjny</w:t>
      </w:r>
      <w:r w:rsidR="009B333B" w:rsidRPr="005841E8">
        <w:rPr>
          <w:rFonts w:ascii="Arial" w:hAnsi="Arial" w:cs="Arial"/>
          <w:color w:val="auto"/>
          <w:sz w:val="22"/>
          <w:szCs w:val="22"/>
        </w:rPr>
        <w:t>.</w:t>
      </w:r>
    </w:p>
    <w:p w14:paraId="24C0D32B" w14:textId="05C23DBC" w:rsidR="008832E1" w:rsidRPr="005841E8" w:rsidRDefault="009B333B" w:rsidP="00555603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Dostarczone </w:t>
      </w:r>
      <w:r w:rsidR="008832E1" w:rsidRPr="005841E8">
        <w:rPr>
          <w:rFonts w:ascii="Arial" w:hAnsi="Arial" w:cs="Arial"/>
          <w:sz w:val="22"/>
          <w:szCs w:val="22"/>
        </w:rPr>
        <w:t xml:space="preserve">autobusy </w:t>
      </w:r>
      <w:r w:rsidRPr="005841E8">
        <w:rPr>
          <w:rFonts w:ascii="Arial" w:hAnsi="Arial" w:cs="Arial"/>
          <w:sz w:val="22"/>
          <w:szCs w:val="22"/>
        </w:rPr>
        <w:t xml:space="preserve">powinny </w:t>
      </w:r>
      <w:r w:rsidR="008832E1" w:rsidRPr="005841E8">
        <w:rPr>
          <w:rFonts w:ascii="Arial" w:hAnsi="Arial" w:cs="Arial"/>
          <w:sz w:val="22"/>
          <w:szCs w:val="22"/>
        </w:rPr>
        <w:t>spełniać warunki zawarte w ustawie z dnia 20 czerwca 1997</w:t>
      </w:r>
      <w:r w:rsidRPr="005841E8">
        <w:rPr>
          <w:rFonts w:ascii="Arial" w:hAnsi="Arial" w:cs="Arial"/>
          <w:sz w:val="22"/>
          <w:szCs w:val="22"/>
        </w:rPr>
        <w:t xml:space="preserve"> </w:t>
      </w:r>
      <w:r w:rsidR="008832E1" w:rsidRPr="005841E8">
        <w:rPr>
          <w:rFonts w:ascii="Arial" w:hAnsi="Arial" w:cs="Arial"/>
          <w:sz w:val="22"/>
          <w:szCs w:val="22"/>
        </w:rPr>
        <w:t>r. Prawo o ruchu drogowym, rozporządzeniu Ministra Infrastruktury z dnia 31 grudnia 2002 r. w sprawie warunków technicznych pojazdów oraz zakresu ich niezbędnego wyposażenia, Regulaminie nr 107 EKG ONZ – jednolite przepisy dotyczące homologacji pojazdów kategorii M2 i M3 w odniesieniu do ich budowy ogólnej</w:t>
      </w:r>
      <w:r w:rsidR="00061AFB" w:rsidRPr="005841E8">
        <w:rPr>
          <w:rFonts w:ascii="Arial" w:hAnsi="Arial" w:cs="Arial"/>
          <w:sz w:val="22"/>
          <w:szCs w:val="22"/>
        </w:rPr>
        <w:t xml:space="preserve"> z 23 lutego 2018 r.</w:t>
      </w:r>
      <w:r w:rsidR="008832E1" w:rsidRPr="005841E8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8832E1" w:rsidRPr="005841E8">
        <w:rPr>
          <w:rFonts w:ascii="Arial" w:hAnsi="Arial" w:cs="Arial"/>
          <w:sz w:val="22"/>
          <w:szCs w:val="22"/>
        </w:rPr>
        <w:t>Dz.U</w:t>
      </w:r>
      <w:r w:rsidR="00061AFB" w:rsidRPr="005841E8">
        <w:rPr>
          <w:rFonts w:ascii="Arial" w:hAnsi="Arial" w:cs="Arial"/>
          <w:sz w:val="22"/>
          <w:szCs w:val="22"/>
        </w:rPr>
        <w:t>rz</w:t>
      </w:r>
      <w:r w:rsidR="008832E1" w:rsidRPr="005841E8">
        <w:rPr>
          <w:rFonts w:ascii="Arial" w:hAnsi="Arial" w:cs="Arial"/>
          <w:sz w:val="22"/>
          <w:szCs w:val="22"/>
        </w:rPr>
        <w:t>.UE.L</w:t>
      </w:r>
      <w:proofErr w:type="spellEnd"/>
      <w:r w:rsidR="00061AFB" w:rsidRPr="005841E8">
        <w:rPr>
          <w:rFonts w:ascii="Arial" w:hAnsi="Arial" w:cs="Arial"/>
          <w:sz w:val="22"/>
          <w:szCs w:val="22"/>
        </w:rPr>
        <w:t xml:space="preserve"> Nr 52, str. 1</w:t>
      </w:r>
      <w:r w:rsidR="008832E1" w:rsidRPr="005841E8">
        <w:rPr>
          <w:rFonts w:ascii="Arial" w:hAnsi="Arial" w:cs="Arial"/>
          <w:sz w:val="22"/>
          <w:szCs w:val="22"/>
        </w:rPr>
        <w:t xml:space="preserve">), posiadać świadectwo homologacji typu pojazdu wydane zgodnie z obowiązującymi przepisami oraz spełniać wymagania </w:t>
      </w:r>
      <w:r w:rsidRPr="005841E8">
        <w:rPr>
          <w:rFonts w:ascii="Arial" w:hAnsi="Arial" w:cs="Arial"/>
          <w:sz w:val="22"/>
          <w:szCs w:val="22"/>
        </w:rPr>
        <w:t xml:space="preserve">opisane w </w:t>
      </w:r>
      <w:r w:rsidR="001D7F50" w:rsidRPr="005841E8">
        <w:rPr>
          <w:rFonts w:ascii="Arial" w:hAnsi="Arial" w:cs="Arial"/>
          <w:sz w:val="22"/>
          <w:szCs w:val="22"/>
        </w:rPr>
        <w:t>specyfikacj</w:t>
      </w:r>
      <w:r w:rsidRPr="005841E8">
        <w:rPr>
          <w:rFonts w:ascii="Arial" w:hAnsi="Arial" w:cs="Arial"/>
          <w:sz w:val="22"/>
          <w:szCs w:val="22"/>
        </w:rPr>
        <w:t>i</w:t>
      </w:r>
      <w:r w:rsidR="001D7F50" w:rsidRPr="005841E8">
        <w:rPr>
          <w:rFonts w:ascii="Arial" w:hAnsi="Arial" w:cs="Arial"/>
          <w:sz w:val="22"/>
          <w:szCs w:val="22"/>
        </w:rPr>
        <w:t xml:space="preserve"> warunków zamówienia</w:t>
      </w:r>
      <w:r w:rsidR="004949F6" w:rsidRPr="005841E8">
        <w:rPr>
          <w:rFonts w:ascii="Arial" w:hAnsi="Arial" w:cs="Arial"/>
          <w:sz w:val="22"/>
          <w:szCs w:val="22"/>
        </w:rPr>
        <w:t>,</w:t>
      </w:r>
      <w:r w:rsidR="001D7F50" w:rsidRPr="005841E8">
        <w:rPr>
          <w:rFonts w:ascii="Arial" w:hAnsi="Arial" w:cs="Arial"/>
          <w:sz w:val="22"/>
          <w:szCs w:val="22"/>
        </w:rPr>
        <w:t xml:space="preserve"> </w:t>
      </w:r>
      <w:r w:rsidR="004949F6" w:rsidRPr="005841E8">
        <w:rPr>
          <w:rFonts w:ascii="Arial" w:hAnsi="Arial" w:cs="Arial"/>
          <w:sz w:val="22"/>
          <w:szCs w:val="22"/>
        </w:rPr>
        <w:t xml:space="preserve">stanowiącej załącznik nr </w:t>
      </w:r>
      <w:r w:rsidR="0098103B" w:rsidRPr="005841E8">
        <w:rPr>
          <w:rFonts w:ascii="Arial" w:hAnsi="Arial" w:cs="Arial"/>
          <w:sz w:val="22"/>
          <w:szCs w:val="22"/>
        </w:rPr>
        <w:t xml:space="preserve">1 </w:t>
      </w:r>
      <w:r w:rsidR="004949F6" w:rsidRPr="005841E8">
        <w:rPr>
          <w:rFonts w:ascii="Arial" w:hAnsi="Arial" w:cs="Arial"/>
          <w:sz w:val="22"/>
          <w:szCs w:val="22"/>
        </w:rPr>
        <w:t xml:space="preserve">do Umowy </w:t>
      </w:r>
      <w:r w:rsidR="001D7F50" w:rsidRPr="005841E8">
        <w:rPr>
          <w:rFonts w:ascii="Arial" w:hAnsi="Arial" w:cs="Arial"/>
          <w:sz w:val="22"/>
          <w:szCs w:val="22"/>
        </w:rPr>
        <w:t xml:space="preserve">wraz z wszelkimi zmianami, wyjaśnieniami i odpowiedziami na pytania wykonawców oraz opisem technicznym autobusów stanowiącym załącznik nr </w:t>
      </w:r>
      <w:r w:rsidR="006A208D" w:rsidRPr="005841E8">
        <w:rPr>
          <w:rFonts w:ascii="Arial" w:hAnsi="Arial" w:cs="Arial"/>
          <w:sz w:val="22"/>
          <w:szCs w:val="22"/>
        </w:rPr>
        <w:t>3 i 4</w:t>
      </w:r>
      <w:r w:rsidR="001D7F50" w:rsidRPr="005841E8">
        <w:rPr>
          <w:rFonts w:ascii="Arial" w:hAnsi="Arial" w:cs="Arial"/>
          <w:sz w:val="22"/>
          <w:szCs w:val="22"/>
        </w:rPr>
        <w:t xml:space="preserve"> do </w:t>
      </w:r>
      <w:r w:rsidR="006A208D" w:rsidRPr="005841E8">
        <w:rPr>
          <w:rFonts w:ascii="Arial" w:hAnsi="Arial" w:cs="Arial"/>
          <w:sz w:val="22"/>
          <w:szCs w:val="22"/>
        </w:rPr>
        <w:t>U</w:t>
      </w:r>
      <w:r w:rsidR="001D7F50" w:rsidRPr="005841E8">
        <w:rPr>
          <w:rFonts w:ascii="Arial" w:hAnsi="Arial" w:cs="Arial"/>
          <w:sz w:val="22"/>
          <w:szCs w:val="22"/>
        </w:rPr>
        <w:t xml:space="preserve">mowy, a także ofertą Wykonawcy stanowiącą załącznik nr </w:t>
      </w:r>
      <w:r w:rsidR="0098103B" w:rsidRPr="005841E8">
        <w:rPr>
          <w:rFonts w:ascii="Arial" w:hAnsi="Arial" w:cs="Arial"/>
          <w:sz w:val="22"/>
          <w:szCs w:val="22"/>
        </w:rPr>
        <w:t>2</w:t>
      </w:r>
      <w:r w:rsidR="001D7F50" w:rsidRPr="005841E8">
        <w:rPr>
          <w:rFonts w:ascii="Arial" w:hAnsi="Arial" w:cs="Arial"/>
          <w:sz w:val="22"/>
          <w:szCs w:val="22"/>
        </w:rPr>
        <w:t xml:space="preserve"> do Umowy.</w:t>
      </w:r>
    </w:p>
    <w:p w14:paraId="29E47C07" w14:textId="70E9C27B" w:rsidR="00A82711" w:rsidRPr="005841E8" w:rsidRDefault="00222884" w:rsidP="006E11DE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 w:val="22"/>
          <w:szCs w:val="22"/>
          <w:lang w:eastAsia="en-US" w:bidi="pl-PL"/>
          <w14:ligatures w14:val="standardContextual"/>
        </w:rPr>
      </w:pP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Zadanie 2</w:t>
      </w:r>
      <w:r w:rsidR="00455A9C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:</w:t>
      </w:r>
      <w:r w:rsidR="00174F22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455A9C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W</w:t>
      </w:r>
      <w:r w:rsidR="00174F22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ykonawca </w:t>
      </w:r>
      <w:r w:rsidR="00455A9C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zobowiązuje</w:t>
      </w:r>
      <w:r w:rsidR="00174F22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się </w:t>
      </w:r>
      <w:bookmarkStart w:id="0" w:name="_Hlk182910167"/>
      <w:r w:rsidR="00FE2A33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zaprojektować i </w:t>
      </w:r>
      <w:r w:rsidR="009706CA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wykonać </w:t>
      </w:r>
      <w:r w:rsidR="00F7311A" w:rsidRPr="005841E8">
        <w:rPr>
          <w:rFonts w:ascii="Arial" w:eastAsiaTheme="minorHAnsi" w:hAnsi="Arial" w:cs="Arial"/>
          <w:sz w:val="22"/>
          <w:szCs w:val="22"/>
          <w:lang w:eastAsia="en-US" w:bidi="pl-PL"/>
          <w14:ligatures w14:val="standardContextual"/>
        </w:rPr>
        <w:t>robo</w:t>
      </w:r>
      <w:r w:rsidR="00A82711" w:rsidRPr="005841E8">
        <w:rPr>
          <w:rFonts w:ascii="Arial" w:eastAsiaTheme="minorHAnsi" w:hAnsi="Arial" w:cs="Arial"/>
          <w:sz w:val="22"/>
          <w:szCs w:val="22"/>
          <w:lang w:eastAsia="en-US" w:bidi="pl-PL"/>
          <w14:ligatures w14:val="standardContextual"/>
        </w:rPr>
        <w:t>t</w:t>
      </w:r>
      <w:r w:rsidR="00F7311A" w:rsidRPr="005841E8">
        <w:rPr>
          <w:rFonts w:ascii="Arial" w:eastAsiaTheme="minorHAnsi" w:hAnsi="Arial" w:cs="Arial"/>
          <w:sz w:val="22"/>
          <w:szCs w:val="22"/>
          <w:lang w:eastAsia="en-US" w:bidi="pl-PL"/>
          <w14:ligatures w14:val="standardContextual"/>
        </w:rPr>
        <w:t>y budowlane</w:t>
      </w:r>
      <w:r w:rsidR="00A82711" w:rsidRPr="005841E8">
        <w:rPr>
          <w:rFonts w:ascii="Arial" w:eastAsiaTheme="minorHAnsi" w:hAnsi="Arial" w:cs="Arial"/>
          <w:sz w:val="22"/>
          <w:szCs w:val="22"/>
          <w:lang w:eastAsia="en-US" w:bidi="pl-PL"/>
          <w14:ligatures w14:val="standardContextual"/>
        </w:rPr>
        <w:t xml:space="preserve"> </w:t>
      </w:r>
      <w:r w:rsidR="00F7311A" w:rsidRPr="005841E8">
        <w:rPr>
          <w:rFonts w:ascii="Arial" w:eastAsiaTheme="minorHAnsi" w:hAnsi="Arial" w:cs="Arial"/>
          <w:sz w:val="22"/>
          <w:szCs w:val="22"/>
          <w:lang w:eastAsia="en-US" w:bidi="pl-PL"/>
          <w14:ligatures w14:val="standardContextual"/>
        </w:rPr>
        <w:t>polegające</w:t>
      </w:r>
      <w:r w:rsidR="00A82711" w:rsidRPr="005841E8">
        <w:rPr>
          <w:rFonts w:ascii="Arial" w:eastAsiaTheme="minorHAnsi" w:hAnsi="Arial" w:cs="Arial"/>
          <w:sz w:val="22"/>
          <w:szCs w:val="22"/>
          <w:lang w:eastAsia="en-US" w:bidi="pl-PL"/>
          <w14:ligatures w14:val="standardContextual"/>
        </w:rPr>
        <w:t xml:space="preserve"> na: </w:t>
      </w:r>
    </w:p>
    <w:p w14:paraId="5E70AE2A" w14:textId="0DE7AB15" w:rsidR="00A21BEA" w:rsidRPr="005841E8" w:rsidRDefault="00B53AF8" w:rsidP="004D7A9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wybudowaniu infrastruktury ładowania dla autobusów elektrycznych w postaci 14 punktów ładowania (12 stacjonarnych i 2 mobilnych), </w:t>
      </w:r>
      <w:r w:rsidR="004D7A9A" w:rsidRPr="005841E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dwóch </w:t>
      </w:r>
      <w:r w:rsidRPr="005841E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wiat (zadaszonych parkingów dla autobusów) wraz z </w:t>
      </w:r>
      <w:r w:rsidR="004D7A9A" w:rsidRPr="005841E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niezbędną infrastrukturą techniczną </w:t>
      </w:r>
      <w:r w:rsidRPr="005841E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na terenie zajezdni,</w:t>
      </w:r>
    </w:p>
    <w:p w14:paraId="26AF0C8A" w14:textId="1DF4DEA8" w:rsidR="00455A9C" w:rsidRPr="005841E8" w:rsidRDefault="00A21BEA" w:rsidP="006E11D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Calibri" w:hAnsi="Arial" w:cs="Arial"/>
          <w:sz w:val="22"/>
          <w:szCs w:val="22"/>
          <w:lang w:eastAsia="en-US" w:bidi="pl-PL"/>
          <w14:ligatures w14:val="standardContextual"/>
        </w:rPr>
        <w:t xml:space="preserve">wybudowaniu elektrowni fotowoltaicznej o mocy do 1 </w:t>
      </w:r>
      <w:proofErr w:type="spellStart"/>
      <w:r w:rsidRPr="005841E8">
        <w:rPr>
          <w:rFonts w:ascii="Arial" w:eastAsia="Calibri" w:hAnsi="Arial" w:cs="Arial"/>
          <w:sz w:val="22"/>
          <w:szCs w:val="22"/>
          <w:lang w:eastAsia="en-US" w:bidi="pl-PL"/>
          <w14:ligatures w14:val="standardContextual"/>
        </w:rPr>
        <w:t>MWp</w:t>
      </w:r>
      <w:proofErr w:type="spellEnd"/>
      <w:r w:rsidRPr="005841E8">
        <w:rPr>
          <w:rFonts w:ascii="Arial" w:eastAsia="Calibri" w:hAnsi="Arial" w:cs="Arial"/>
          <w:sz w:val="22"/>
          <w:szCs w:val="22"/>
          <w:lang w:eastAsia="en-US" w:bidi="pl-PL"/>
          <w14:ligatures w14:val="standardContextual"/>
        </w:rPr>
        <w:t xml:space="preserve"> wraz z magazynem energii o pojemności do 4 MWh oraz niezbędną infrastrukturą techniczną</w:t>
      </w:r>
      <w:r w:rsidR="00965FEF" w:rsidRPr="005841E8">
        <w:rPr>
          <w:rFonts w:ascii="Arial" w:eastAsia="Calibri" w:hAnsi="Arial" w:cs="Arial"/>
          <w:sz w:val="22"/>
          <w:szCs w:val="22"/>
          <w:lang w:eastAsia="en-US" w:bidi="pl-PL"/>
          <w14:ligatures w14:val="standardContextual"/>
        </w:rPr>
        <w:t>.</w:t>
      </w:r>
    </w:p>
    <w:bookmarkEnd w:id="0"/>
    <w:p w14:paraId="488EC175" w14:textId="46DC38CD" w:rsidR="00396237" w:rsidRPr="005841E8" w:rsidRDefault="00FE3602" w:rsidP="00555603">
      <w:pPr>
        <w:pStyle w:val="Teksttreci0"/>
        <w:numPr>
          <w:ilvl w:val="0"/>
          <w:numId w:val="1"/>
        </w:numPr>
        <w:shd w:val="clear" w:color="auto" w:fill="auto"/>
        <w:tabs>
          <w:tab w:val="left" w:pos="339"/>
        </w:tabs>
        <w:ind w:left="284" w:hanging="284"/>
        <w:jc w:val="both"/>
      </w:pPr>
      <w:r w:rsidRPr="005841E8">
        <w:rPr>
          <w:rFonts w:eastAsiaTheme="minorHAnsi"/>
        </w:rPr>
        <w:t xml:space="preserve">Określone w ust. </w:t>
      </w:r>
      <w:r w:rsidR="00EF3F4C" w:rsidRPr="005841E8">
        <w:rPr>
          <w:rFonts w:eastAsiaTheme="minorHAnsi"/>
        </w:rPr>
        <w:t>2</w:t>
      </w:r>
      <w:r w:rsidR="006A208D" w:rsidRPr="005841E8">
        <w:rPr>
          <w:rFonts w:eastAsiaTheme="minorHAnsi"/>
        </w:rPr>
        <w:t xml:space="preserve"> </w:t>
      </w:r>
      <w:r w:rsidR="00EF3F4C" w:rsidRPr="005841E8">
        <w:rPr>
          <w:rFonts w:eastAsiaTheme="minorHAnsi"/>
        </w:rPr>
        <w:t>pkt 2</w:t>
      </w:r>
      <w:r w:rsidR="006A43CC" w:rsidRPr="005841E8">
        <w:rPr>
          <w:rFonts w:eastAsiaTheme="minorHAnsi"/>
        </w:rPr>
        <w:t xml:space="preserve"> Umowy</w:t>
      </w:r>
      <w:r w:rsidR="00EF3F4C" w:rsidRPr="005841E8">
        <w:rPr>
          <w:rFonts w:eastAsiaTheme="minorHAnsi"/>
        </w:rPr>
        <w:t xml:space="preserve"> </w:t>
      </w:r>
      <w:r w:rsidRPr="005841E8">
        <w:rPr>
          <w:rFonts w:eastAsiaTheme="minorHAnsi"/>
        </w:rPr>
        <w:t xml:space="preserve"> </w:t>
      </w:r>
      <w:bookmarkStart w:id="1" w:name="_Hlk182911082"/>
      <w:r w:rsidR="00550041" w:rsidRPr="005841E8">
        <w:rPr>
          <w:rFonts w:eastAsiaTheme="minorHAnsi"/>
        </w:rPr>
        <w:t xml:space="preserve">prace projektowe i </w:t>
      </w:r>
      <w:r w:rsidR="00396237" w:rsidRPr="005841E8">
        <w:rPr>
          <w:rFonts w:eastAsiaTheme="minorHAnsi"/>
        </w:rPr>
        <w:t>roboty budowlane</w:t>
      </w:r>
      <w:r w:rsidRPr="005841E8">
        <w:rPr>
          <w:rFonts w:eastAsiaTheme="minorHAnsi"/>
        </w:rPr>
        <w:t xml:space="preserve"> zostan</w:t>
      </w:r>
      <w:r w:rsidR="00396237" w:rsidRPr="005841E8">
        <w:rPr>
          <w:rFonts w:eastAsiaTheme="minorHAnsi"/>
        </w:rPr>
        <w:t>ą</w:t>
      </w:r>
      <w:r w:rsidRPr="005841E8">
        <w:rPr>
          <w:rFonts w:eastAsiaTheme="minorHAnsi"/>
        </w:rPr>
        <w:t xml:space="preserve"> wykonan</w:t>
      </w:r>
      <w:r w:rsidR="00396237" w:rsidRPr="005841E8">
        <w:rPr>
          <w:rFonts w:eastAsiaTheme="minorHAnsi"/>
        </w:rPr>
        <w:t>e</w:t>
      </w:r>
      <w:r w:rsidRPr="005841E8">
        <w:rPr>
          <w:rFonts w:eastAsiaTheme="minorHAnsi"/>
        </w:rPr>
        <w:t xml:space="preserve"> w </w:t>
      </w:r>
      <w:r w:rsidR="00550041" w:rsidRPr="005841E8">
        <w:rPr>
          <w:rFonts w:eastAsiaTheme="minorHAnsi"/>
        </w:rPr>
        <w:t>dwóch</w:t>
      </w:r>
      <w:r w:rsidRPr="005841E8">
        <w:rPr>
          <w:rFonts w:eastAsiaTheme="minorHAnsi"/>
        </w:rPr>
        <w:t xml:space="preserve"> </w:t>
      </w:r>
      <w:r w:rsidR="00965FEF" w:rsidRPr="005841E8">
        <w:rPr>
          <w:rFonts w:eastAsiaTheme="minorHAnsi"/>
        </w:rPr>
        <w:t>E</w:t>
      </w:r>
      <w:r w:rsidRPr="005841E8">
        <w:rPr>
          <w:rFonts w:eastAsiaTheme="minorHAnsi"/>
        </w:rPr>
        <w:t xml:space="preserve">tapach, których zakresy </w:t>
      </w:r>
      <w:r w:rsidR="00550041" w:rsidRPr="005841E8">
        <w:rPr>
          <w:rFonts w:eastAsiaTheme="minorHAnsi"/>
        </w:rPr>
        <w:t>opisuj</w:t>
      </w:r>
      <w:r w:rsidR="002B5D27" w:rsidRPr="005841E8">
        <w:rPr>
          <w:rFonts w:eastAsiaTheme="minorHAnsi"/>
        </w:rPr>
        <w:t>ą programy funkcjonalno-użytkowe</w:t>
      </w:r>
      <w:r w:rsidR="005A28EE" w:rsidRPr="005841E8">
        <w:rPr>
          <w:rFonts w:eastAsiaTheme="minorHAnsi"/>
        </w:rPr>
        <w:t>, stanowiące załącznik nr 2.0.0 i 2.1.0 do SWZ,</w:t>
      </w:r>
      <w:r w:rsidR="00550041" w:rsidRPr="005841E8">
        <w:rPr>
          <w:rFonts w:eastAsiaTheme="minorHAnsi"/>
        </w:rPr>
        <w:t xml:space="preserve"> </w:t>
      </w:r>
      <w:r w:rsidR="00396237" w:rsidRPr="005841E8">
        <w:t>(</w:t>
      </w:r>
      <w:r w:rsidR="00965FEF" w:rsidRPr="005841E8">
        <w:t>E</w:t>
      </w:r>
      <w:r w:rsidR="00396237" w:rsidRPr="005841E8">
        <w:t xml:space="preserve">tap 1 - obejmujący wykonanie dokumentacji </w:t>
      </w:r>
      <w:bookmarkStart w:id="2" w:name="_Hlk182386182"/>
      <w:r w:rsidR="00396237" w:rsidRPr="005841E8">
        <w:t xml:space="preserve">projektowo-kosztorysowej wraz z uzyskaniem niezbędnych decyzji </w:t>
      </w:r>
      <w:bookmarkEnd w:id="2"/>
      <w:r w:rsidR="00396237" w:rsidRPr="005841E8">
        <w:t>i Etap 2 - obejmujący roboty budowlane).</w:t>
      </w:r>
      <w:bookmarkEnd w:id="1"/>
      <w:r w:rsidR="00396237" w:rsidRPr="005841E8">
        <w:t xml:space="preserve"> E</w:t>
      </w:r>
      <w:r w:rsidR="00880846" w:rsidRPr="005841E8">
        <w:t xml:space="preserve">tap </w:t>
      </w:r>
      <w:r w:rsidR="00396237" w:rsidRPr="005841E8">
        <w:t>1 i 2 obejmuj</w:t>
      </w:r>
      <w:r w:rsidR="002B5D27" w:rsidRPr="005841E8">
        <w:t>ą</w:t>
      </w:r>
      <w:r w:rsidR="00396237" w:rsidRPr="005841E8">
        <w:t xml:space="preserve"> </w:t>
      </w:r>
      <w:r w:rsidR="0058587E" w:rsidRPr="005841E8">
        <w:t xml:space="preserve">- odpowiednio - </w:t>
      </w:r>
      <w:r w:rsidR="00396237" w:rsidRPr="005841E8">
        <w:t>wykonanie</w:t>
      </w:r>
      <w:r w:rsidR="002B5D27" w:rsidRPr="005841E8">
        <w:t xml:space="preserve">, </w:t>
      </w:r>
      <w:r w:rsidR="00396237" w:rsidRPr="005841E8">
        <w:t>opracowanie</w:t>
      </w:r>
      <w:r w:rsidR="002B5D27" w:rsidRPr="005841E8">
        <w:t xml:space="preserve">, </w:t>
      </w:r>
      <w:r w:rsidR="00396237" w:rsidRPr="005841E8">
        <w:t>dostarczenie i przekazanie Zamawiającemu:</w:t>
      </w:r>
    </w:p>
    <w:p w14:paraId="27A085DD" w14:textId="77777777" w:rsidR="00396237" w:rsidRPr="005841E8" w:rsidRDefault="00396237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639"/>
        </w:tabs>
        <w:ind w:left="1077" w:hanging="357"/>
        <w:jc w:val="both"/>
      </w:pPr>
      <w:bookmarkStart w:id="3" w:name="_Hlk182910338"/>
      <w:r w:rsidRPr="005841E8">
        <w:t>dokumentacji projektowej wraz z uzyskaniem w imieniu Zamawiającego wszelkich wymaganych opinii, uzgodnień i pozwoleń niezbędnych do realizacji przedsięwzięcia,</w:t>
      </w:r>
    </w:p>
    <w:p w14:paraId="543C3963" w14:textId="6649F155" w:rsidR="00396237" w:rsidRPr="005841E8" w:rsidRDefault="00396237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632"/>
        </w:tabs>
        <w:ind w:left="1080" w:hanging="360"/>
        <w:jc w:val="both"/>
      </w:pPr>
      <w:r w:rsidRPr="005841E8">
        <w:t>przedmiarów robót budowlanych i kosztorysów opracowanych metodą szczegółową (łączna cena całkowita kosztorysów musi być zgodna z ceną przedstawioną w ofercie),</w:t>
      </w:r>
    </w:p>
    <w:p w14:paraId="25727D75" w14:textId="77777777" w:rsidR="00396237" w:rsidRPr="005841E8" w:rsidRDefault="00396237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632"/>
        </w:tabs>
        <w:ind w:left="1080" w:hanging="360"/>
        <w:jc w:val="both"/>
      </w:pPr>
      <w:r w:rsidRPr="005841E8">
        <w:t>robót budowlanych i prac zgodnie z dokumentacją projektową,</w:t>
      </w:r>
    </w:p>
    <w:p w14:paraId="0121FD6F" w14:textId="54ADCA9D" w:rsidR="008A72F8" w:rsidRPr="005841E8" w:rsidRDefault="008A72F8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632"/>
        </w:tabs>
        <w:ind w:left="1080" w:hanging="360"/>
        <w:jc w:val="both"/>
      </w:pPr>
      <w:r w:rsidRPr="005841E8">
        <w:t xml:space="preserve">urządzeń zgodnie z dokumentacją projektową oraz </w:t>
      </w:r>
      <w:r w:rsidR="00055E10" w:rsidRPr="005841E8">
        <w:t>załącznikiem nr 2.2.0 i 2.3.0 do SWZ</w:t>
      </w:r>
      <w:r w:rsidR="00364AB7" w:rsidRPr="005841E8">
        <w:t xml:space="preserve"> </w:t>
      </w:r>
      <w:r w:rsidR="000A4D79" w:rsidRPr="005841E8">
        <w:t xml:space="preserve">stacji ładowania </w:t>
      </w:r>
      <w:r w:rsidRPr="005841E8">
        <w:t>wraz z systemem zarządzania i monitorowania ładowania energią</w:t>
      </w:r>
      <w:r w:rsidR="00895FEB" w:rsidRPr="005841E8">
        <w:t>,</w:t>
      </w:r>
    </w:p>
    <w:p w14:paraId="3443B9F6" w14:textId="77777777" w:rsidR="00396237" w:rsidRPr="005841E8" w:rsidRDefault="00396237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632"/>
        </w:tabs>
        <w:ind w:left="1080" w:hanging="360"/>
        <w:jc w:val="both"/>
      </w:pPr>
      <w:r w:rsidRPr="005841E8">
        <w:t xml:space="preserve">nadzoru autorskiego, </w:t>
      </w:r>
    </w:p>
    <w:p w14:paraId="2541DEA5" w14:textId="7849B560" w:rsidR="00396237" w:rsidRPr="005841E8" w:rsidRDefault="00396237" w:rsidP="00EA7026">
      <w:pPr>
        <w:pStyle w:val="Teksttreci0"/>
        <w:numPr>
          <w:ilvl w:val="0"/>
          <w:numId w:val="30"/>
        </w:numPr>
        <w:shd w:val="clear" w:color="auto" w:fill="auto"/>
        <w:tabs>
          <w:tab w:val="left" w:pos="632"/>
        </w:tabs>
        <w:ind w:left="1080" w:hanging="360"/>
        <w:jc w:val="both"/>
      </w:pPr>
      <w:r w:rsidRPr="005841E8">
        <w:t xml:space="preserve">dokumentów związanych z przekazaniem </w:t>
      </w:r>
      <w:r w:rsidR="00EA7026" w:rsidRPr="005841E8">
        <w:t>infrastruktury do ładowania oraz elektrowni fotowoltaicznej</w:t>
      </w:r>
      <w:r w:rsidR="00EA7026" w:rsidRPr="005841E8" w:rsidDel="00EA7026">
        <w:t xml:space="preserve"> </w:t>
      </w:r>
      <w:r w:rsidRPr="005841E8">
        <w:t>do użytkowania,</w:t>
      </w:r>
    </w:p>
    <w:p w14:paraId="6B073655" w14:textId="7AD89FE9" w:rsidR="00396237" w:rsidRPr="005841E8" w:rsidRDefault="00396237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613"/>
        </w:tabs>
        <w:ind w:left="1080" w:hanging="360"/>
        <w:jc w:val="both"/>
      </w:pPr>
      <w:r w:rsidRPr="005841E8">
        <w:t>dokumentacji powykonawczej</w:t>
      </w:r>
      <w:r w:rsidR="00E01BB5" w:rsidRPr="005841E8">
        <w:t>,</w:t>
      </w:r>
    </w:p>
    <w:p w14:paraId="0EBC4548" w14:textId="77777777" w:rsidR="00396237" w:rsidRPr="005841E8" w:rsidRDefault="00396237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618"/>
        </w:tabs>
        <w:ind w:left="1080" w:hanging="360"/>
        <w:jc w:val="both"/>
      </w:pPr>
      <w:r w:rsidRPr="005841E8">
        <w:lastRenderedPageBreak/>
        <w:t>wszelkich prawem wymaganych, niezbędnych do prawidłowej eksploatacji przedmiotu umowy instrukcji,</w:t>
      </w:r>
    </w:p>
    <w:p w14:paraId="67BA8BEF" w14:textId="77777777" w:rsidR="00396237" w:rsidRPr="005841E8" w:rsidRDefault="00396237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618"/>
        </w:tabs>
        <w:ind w:left="1080" w:hanging="360"/>
        <w:jc w:val="both"/>
      </w:pPr>
      <w:r w:rsidRPr="005841E8">
        <w:t>geodezyjnej inwentaryzacji powykonawczej, wymagającej zgłoszenia do zasobów Ośrodka Dokumentacji Geodezyjno-Kartograficznej Miejskiej Pracowni Geodezyjnej w Bydgoszczy,</w:t>
      </w:r>
    </w:p>
    <w:p w14:paraId="7A97332D" w14:textId="6897819B" w:rsidR="00396237" w:rsidRPr="005841E8" w:rsidRDefault="00396237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618"/>
        </w:tabs>
        <w:ind w:left="1080" w:hanging="360"/>
        <w:jc w:val="both"/>
      </w:pPr>
      <w:r w:rsidRPr="005841E8">
        <w:t xml:space="preserve">dokumentów wskazujących na należyte wykonanie </w:t>
      </w:r>
      <w:r w:rsidR="00FB032D" w:rsidRPr="005841E8">
        <w:t>U</w:t>
      </w:r>
      <w:r w:rsidRPr="005841E8">
        <w:t>mowy (w tym: atesty, aprobaty techniczne, protokoły badań, prób i sprawdzeń, karty gwarancyjne, świadectwa jakości, inwentaryzacje, certyfikaty, deklaracje, instrukcje użytkowania i konserwacji i inne),</w:t>
      </w:r>
    </w:p>
    <w:p w14:paraId="15934002" w14:textId="26917C13" w:rsidR="00396237" w:rsidRPr="005841E8" w:rsidRDefault="00396237" w:rsidP="006E11DE">
      <w:pPr>
        <w:pStyle w:val="Teksttreci0"/>
        <w:numPr>
          <w:ilvl w:val="0"/>
          <w:numId w:val="30"/>
        </w:numPr>
        <w:shd w:val="clear" w:color="auto" w:fill="auto"/>
        <w:tabs>
          <w:tab w:val="left" w:pos="742"/>
        </w:tabs>
        <w:ind w:left="1080" w:hanging="360"/>
        <w:jc w:val="both"/>
      </w:pPr>
      <w:r w:rsidRPr="005841E8">
        <w:t>kompletu dokumentów niezbędnych do rozpoczęcia i przeprowadzenia przez właściwe organy nadzoru budowlanego kontroli</w:t>
      </w:r>
      <w:r w:rsidR="00D77E11" w:rsidRPr="005841E8">
        <w:t xml:space="preserve"> bądź </w:t>
      </w:r>
      <w:r w:rsidRPr="005841E8">
        <w:t>postępowa</w:t>
      </w:r>
      <w:r w:rsidR="00D77E11" w:rsidRPr="005841E8">
        <w:t>ń</w:t>
      </w:r>
      <w:r w:rsidRPr="005841E8">
        <w:t xml:space="preserve"> na podstawie których organy te wydają decyzje i pozwolenia.</w:t>
      </w:r>
    </w:p>
    <w:bookmarkEnd w:id="3"/>
    <w:p w14:paraId="14A18D09" w14:textId="561FCD0A" w:rsidR="00222884" w:rsidRPr="005841E8" w:rsidRDefault="00965FEF" w:rsidP="00555603">
      <w:pPr>
        <w:pStyle w:val="Teksttreci0"/>
        <w:numPr>
          <w:ilvl w:val="0"/>
          <w:numId w:val="1"/>
        </w:numPr>
        <w:shd w:val="clear" w:color="auto" w:fill="auto"/>
        <w:tabs>
          <w:tab w:val="left" w:pos="339"/>
        </w:tabs>
        <w:ind w:left="284" w:hanging="284"/>
        <w:jc w:val="both"/>
      </w:pPr>
      <w:r w:rsidRPr="005841E8">
        <w:t xml:space="preserve">Zmawiający oświadcza, że oczekuje </w:t>
      </w:r>
      <w:r w:rsidR="00523D7E" w:rsidRPr="005841E8">
        <w:t xml:space="preserve">od Wykonawcy wykonania </w:t>
      </w:r>
      <w:r w:rsidRPr="005841E8">
        <w:t>obu Zadań. Dla Zamawiającego nie ma znaczenia wykonanie Zadania 1 albo Zadania 2</w:t>
      </w:r>
      <w:r w:rsidR="00D77E11" w:rsidRPr="005841E8">
        <w:t>, albo częściowe wykonanie obu Zadań</w:t>
      </w:r>
      <w:r w:rsidRPr="005841E8">
        <w:t xml:space="preserve">. Zamawiający nie jest zainteresowany posiadaniem autobusów bez infrastruktury do ich ładowania, jak też nie jest zainteresowany posiadaniem infrastruktury do ładowania bez autobusów. Wykonawca oświadcza, że </w:t>
      </w:r>
      <w:r w:rsidR="00222884" w:rsidRPr="005841E8">
        <w:t xml:space="preserve">zgadza się na powyższe, w wyniku czego Zamawiający ma prawo do odstąpienia w całości od </w:t>
      </w:r>
      <w:r w:rsidR="00FB032D" w:rsidRPr="005841E8">
        <w:t>U</w:t>
      </w:r>
      <w:r w:rsidR="00222884" w:rsidRPr="005841E8">
        <w:t xml:space="preserve">mowy na wypadek zwłoki w realizacji poszczególnych Zadań na warunkach określonych w § </w:t>
      </w:r>
      <w:r w:rsidR="00364AB7" w:rsidRPr="005841E8">
        <w:t xml:space="preserve">16 </w:t>
      </w:r>
      <w:r w:rsidR="00222884" w:rsidRPr="005841E8">
        <w:t>Umowy.</w:t>
      </w:r>
    </w:p>
    <w:p w14:paraId="523F4605" w14:textId="13184A14" w:rsidR="00D77E11" w:rsidRPr="005841E8" w:rsidRDefault="00D77E11" w:rsidP="00555603">
      <w:pPr>
        <w:pStyle w:val="Teksttreci0"/>
        <w:numPr>
          <w:ilvl w:val="0"/>
          <w:numId w:val="1"/>
        </w:numPr>
        <w:shd w:val="clear" w:color="auto" w:fill="auto"/>
        <w:tabs>
          <w:tab w:val="left" w:pos="339"/>
        </w:tabs>
        <w:ind w:left="284" w:hanging="284"/>
        <w:jc w:val="both"/>
      </w:pPr>
      <w:r w:rsidRPr="005841E8">
        <w:t xml:space="preserve">Załączone do Umowy dokumenty będą </w:t>
      </w:r>
      <w:r w:rsidRPr="005841E8">
        <w:rPr>
          <w:lang w:eastAsia="pl-PL" w:bidi="pl-PL"/>
        </w:rPr>
        <w:t>uważane oraz odczytywane i interpretowane jako części Umowy w następującym porządku pierwszeństwa:</w:t>
      </w:r>
    </w:p>
    <w:p w14:paraId="606E11EB" w14:textId="3BBE7BB6" w:rsidR="00D77E11" w:rsidRPr="005841E8" w:rsidRDefault="00D77E11" w:rsidP="006E11DE">
      <w:pPr>
        <w:pStyle w:val="Teksttreci0"/>
        <w:numPr>
          <w:ilvl w:val="0"/>
          <w:numId w:val="43"/>
        </w:numPr>
        <w:shd w:val="clear" w:color="auto" w:fill="auto"/>
        <w:tabs>
          <w:tab w:val="left" w:pos="734"/>
        </w:tabs>
        <w:ind w:left="760" w:hanging="360"/>
      </w:pPr>
      <w:r w:rsidRPr="005841E8">
        <w:rPr>
          <w:lang w:eastAsia="pl-PL" w:bidi="pl-PL"/>
        </w:rPr>
        <w:t>Umowa,</w:t>
      </w:r>
    </w:p>
    <w:p w14:paraId="2FCA3028" w14:textId="3B9B2DAE" w:rsidR="00D77E11" w:rsidRPr="005841E8" w:rsidRDefault="00FB3249" w:rsidP="006E11DE">
      <w:pPr>
        <w:pStyle w:val="Teksttreci0"/>
        <w:numPr>
          <w:ilvl w:val="0"/>
          <w:numId w:val="43"/>
        </w:numPr>
        <w:shd w:val="clear" w:color="auto" w:fill="auto"/>
        <w:tabs>
          <w:tab w:val="left" w:pos="734"/>
        </w:tabs>
        <w:ind w:left="760" w:hanging="360"/>
      </w:pPr>
      <w:r w:rsidRPr="005841E8">
        <w:t>z</w:t>
      </w:r>
      <w:r w:rsidR="00D77E11" w:rsidRPr="005841E8">
        <w:t>ałączniki do Umowy,</w:t>
      </w:r>
    </w:p>
    <w:p w14:paraId="62743F2E" w14:textId="18EDBF3D" w:rsidR="00D77E11" w:rsidRPr="005841E8" w:rsidRDefault="00FB3249" w:rsidP="006E11DE">
      <w:pPr>
        <w:pStyle w:val="Teksttreci0"/>
        <w:numPr>
          <w:ilvl w:val="0"/>
          <w:numId w:val="43"/>
        </w:numPr>
        <w:shd w:val="clear" w:color="auto" w:fill="auto"/>
        <w:tabs>
          <w:tab w:val="left" w:pos="734"/>
        </w:tabs>
        <w:ind w:left="760" w:hanging="360"/>
      </w:pPr>
      <w:r w:rsidRPr="005841E8">
        <w:t>specyfikacja warunków zamówienia (SWZ) wraz z pytaniami, odpowiedziami oraz zmianami treści SWZ,</w:t>
      </w:r>
    </w:p>
    <w:p w14:paraId="0962F685" w14:textId="549DA0BE" w:rsidR="00FB3249" w:rsidRPr="005841E8" w:rsidRDefault="00FB3249" w:rsidP="006E11DE">
      <w:pPr>
        <w:pStyle w:val="Teksttreci0"/>
        <w:numPr>
          <w:ilvl w:val="0"/>
          <w:numId w:val="43"/>
        </w:numPr>
        <w:shd w:val="clear" w:color="auto" w:fill="auto"/>
        <w:tabs>
          <w:tab w:val="left" w:pos="734"/>
        </w:tabs>
        <w:ind w:left="760" w:hanging="360"/>
      </w:pPr>
      <w:r w:rsidRPr="005841E8">
        <w:t>załączniki do SWZ,</w:t>
      </w:r>
    </w:p>
    <w:p w14:paraId="06E73937" w14:textId="5DCA2505" w:rsidR="00FB3249" w:rsidRPr="005841E8" w:rsidRDefault="00FB3249" w:rsidP="006E11DE">
      <w:pPr>
        <w:pStyle w:val="Teksttreci0"/>
        <w:numPr>
          <w:ilvl w:val="0"/>
          <w:numId w:val="43"/>
        </w:numPr>
        <w:shd w:val="clear" w:color="auto" w:fill="auto"/>
        <w:tabs>
          <w:tab w:val="left" w:pos="734"/>
        </w:tabs>
        <w:ind w:left="760" w:hanging="360"/>
      </w:pPr>
      <w:r w:rsidRPr="005841E8">
        <w:t>oferta Wykonawcy,</w:t>
      </w:r>
    </w:p>
    <w:p w14:paraId="13D3D0AE" w14:textId="0C2776A8" w:rsidR="00D77E11" w:rsidRPr="005841E8" w:rsidRDefault="00FB3249" w:rsidP="006E11DE">
      <w:pPr>
        <w:pStyle w:val="Teksttreci0"/>
        <w:numPr>
          <w:ilvl w:val="0"/>
          <w:numId w:val="43"/>
        </w:numPr>
        <w:shd w:val="clear" w:color="auto" w:fill="auto"/>
        <w:tabs>
          <w:tab w:val="left" w:pos="734"/>
        </w:tabs>
        <w:ind w:left="760" w:hanging="360"/>
      </w:pPr>
      <w:r w:rsidRPr="005841E8">
        <w:t>wszelkie inne dokumenty powstałe w wyniku realizacji Umowy, uznane przez obie Strony za część Umowy.</w:t>
      </w:r>
    </w:p>
    <w:p w14:paraId="4CA0DF6B" w14:textId="35BD44BE" w:rsidR="004827AD" w:rsidRPr="005841E8" w:rsidRDefault="00C91DD1" w:rsidP="00D77E44">
      <w:pPr>
        <w:pStyle w:val="Teksttreci0"/>
        <w:numPr>
          <w:ilvl w:val="0"/>
          <w:numId w:val="1"/>
        </w:numPr>
        <w:shd w:val="clear" w:color="auto" w:fill="auto"/>
        <w:tabs>
          <w:tab w:val="left" w:pos="284"/>
        </w:tabs>
        <w:ind w:left="284" w:hanging="284"/>
      </w:pPr>
      <w:r w:rsidRPr="005841E8">
        <w:t>Rzeczy dostarczone w wyniku wykonania Umowy (w tym autobusy, urządzenia, komputery, inne ruchomości), mogą być dalej w treści Umowy nazywane zamiennie jako</w:t>
      </w:r>
      <w:r w:rsidR="00195A19" w:rsidRPr="005841E8">
        <w:t>:</w:t>
      </w:r>
      <w:r w:rsidRPr="005841E8">
        <w:t xml:space="preserve"> „produkty”</w:t>
      </w:r>
      <w:r w:rsidR="004827AD" w:rsidRPr="005841E8">
        <w:t>.</w:t>
      </w:r>
    </w:p>
    <w:p w14:paraId="6E53DA24" w14:textId="58F23B26" w:rsidR="004827AD" w:rsidRPr="005841E8" w:rsidRDefault="004827AD" w:rsidP="00D77E44">
      <w:pPr>
        <w:pStyle w:val="Teksttreci0"/>
        <w:numPr>
          <w:ilvl w:val="0"/>
          <w:numId w:val="1"/>
        </w:numPr>
        <w:shd w:val="clear" w:color="auto" w:fill="auto"/>
        <w:tabs>
          <w:tab w:val="left" w:pos="284"/>
        </w:tabs>
        <w:ind w:left="284" w:hanging="284"/>
        <w:jc w:val="both"/>
      </w:pPr>
      <w:r w:rsidRPr="005841E8">
        <w:t>Wykonawca jest zobowiązany do oznaczenia każdego autobusu dedykowaną naklejką oraz zamieszczenia w miejscu realizacji przedsięwzięcia tablicę informacyjną</w:t>
      </w:r>
      <w:r w:rsidR="0038201E" w:rsidRPr="005841E8">
        <w:t xml:space="preserve"> zgodnie z wytycznymi z załącznika nr </w:t>
      </w:r>
      <w:r w:rsidR="00255395" w:rsidRPr="005841E8">
        <w:t>15</w:t>
      </w:r>
      <w:r w:rsidR="0038201E" w:rsidRPr="005841E8">
        <w:t xml:space="preserve"> do Umowy</w:t>
      </w:r>
      <w:r w:rsidR="003B1161" w:rsidRPr="005841E8">
        <w:t>.</w:t>
      </w:r>
      <w:r w:rsidR="00255395" w:rsidRPr="005841E8">
        <w:t xml:space="preserve"> U</w:t>
      </w:r>
      <w:r w:rsidR="003B1161" w:rsidRPr="005841E8">
        <w:t>miejsc</w:t>
      </w:r>
      <w:r w:rsidR="00255395" w:rsidRPr="005841E8">
        <w:t>o</w:t>
      </w:r>
      <w:r w:rsidR="003B1161" w:rsidRPr="005841E8">
        <w:t>wi</w:t>
      </w:r>
      <w:r w:rsidR="00255395" w:rsidRPr="005841E8">
        <w:t>e</w:t>
      </w:r>
      <w:r w:rsidR="003B1161" w:rsidRPr="005841E8">
        <w:t xml:space="preserve">nie oznakowania </w:t>
      </w:r>
      <w:r w:rsidRPr="005841E8">
        <w:t>w uzgodnieniu z Zamawiają</w:t>
      </w:r>
      <w:r w:rsidR="003B1161" w:rsidRPr="005841E8">
        <w:t>cym.</w:t>
      </w:r>
      <w:r w:rsidRPr="005841E8">
        <w:t xml:space="preserve"> </w:t>
      </w:r>
    </w:p>
    <w:p w14:paraId="0CD03D3C" w14:textId="77777777" w:rsidR="009F7259" w:rsidRPr="005841E8" w:rsidRDefault="009F7259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9C8BF7C" w14:textId="62C72480" w:rsidR="004F47F6" w:rsidRPr="005841E8" w:rsidRDefault="004F47F6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FB3249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841E8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14:paraId="6FD44AE3" w14:textId="09CB2718" w:rsidR="0019641F" w:rsidRPr="005841E8" w:rsidRDefault="0040355C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TERMINY</w:t>
      </w:r>
    </w:p>
    <w:p w14:paraId="295DF514" w14:textId="697422D0" w:rsidR="006524D2" w:rsidRPr="005841E8" w:rsidRDefault="00A67F24" w:rsidP="00D77E44">
      <w:pPr>
        <w:pStyle w:val="Akapitzlist"/>
        <w:numPr>
          <w:ilvl w:val="0"/>
          <w:numId w:val="45"/>
        </w:numPr>
        <w:tabs>
          <w:tab w:val="left" w:pos="284"/>
          <w:tab w:val="left" w:pos="1560"/>
        </w:tabs>
        <w:spacing w:before="120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4" w:name="_Hlk182910570"/>
      <w:r w:rsidRPr="005841E8">
        <w:rPr>
          <w:rFonts w:ascii="Arial" w:eastAsia="Calibri" w:hAnsi="Arial" w:cs="Arial"/>
          <w:sz w:val="22"/>
          <w:szCs w:val="22"/>
          <w:lang w:eastAsia="en-US"/>
        </w:rPr>
        <w:t>Dostawa autobusów</w:t>
      </w:r>
      <w:r w:rsidR="00895FEB" w:rsidRPr="005841E8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524D2" w:rsidRPr="005841E8">
        <w:rPr>
          <w:rFonts w:ascii="Arial" w:eastAsia="Calibri" w:hAnsi="Arial" w:cs="Arial"/>
          <w:sz w:val="22"/>
          <w:szCs w:val="22"/>
          <w:lang w:eastAsia="en-US"/>
        </w:rPr>
        <w:t>innych produktów</w:t>
      </w:r>
      <w:r w:rsidR="00895FEB" w:rsidRPr="005841E8">
        <w:rPr>
          <w:rFonts w:ascii="Arial" w:eastAsia="Calibri" w:hAnsi="Arial" w:cs="Arial"/>
          <w:sz w:val="22"/>
          <w:szCs w:val="22"/>
          <w:lang w:eastAsia="en-US"/>
        </w:rPr>
        <w:t>,</w:t>
      </w:r>
      <w:r w:rsidR="006524D2" w:rsidRPr="005841E8">
        <w:rPr>
          <w:rFonts w:ascii="Arial" w:eastAsia="Calibri" w:hAnsi="Arial" w:cs="Arial"/>
          <w:sz w:val="22"/>
          <w:szCs w:val="22"/>
          <w:lang w:eastAsia="en-US"/>
        </w:rPr>
        <w:t xml:space="preserve"> wykonanie usług objętych </w:t>
      </w:r>
      <w:r w:rsidR="00895FEB" w:rsidRPr="005841E8">
        <w:rPr>
          <w:rFonts w:ascii="Arial" w:eastAsia="Calibri" w:hAnsi="Arial" w:cs="Arial"/>
          <w:sz w:val="22"/>
          <w:szCs w:val="22"/>
          <w:lang w:eastAsia="en-US"/>
        </w:rPr>
        <w:t>U</w:t>
      </w:r>
      <w:r w:rsidR="006524D2" w:rsidRPr="005841E8">
        <w:rPr>
          <w:rFonts w:ascii="Arial" w:eastAsia="Calibri" w:hAnsi="Arial" w:cs="Arial"/>
          <w:sz w:val="22"/>
          <w:szCs w:val="22"/>
          <w:lang w:eastAsia="en-US"/>
        </w:rPr>
        <w:t xml:space="preserve">mową, jak też wykonanie robót budowlanych </w:t>
      </w:r>
      <w:bookmarkEnd w:id="4"/>
      <w:r w:rsidR="006524D2" w:rsidRPr="005841E8">
        <w:rPr>
          <w:rFonts w:ascii="Arial" w:eastAsia="Calibri" w:hAnsi="Arial" w:cs="Arial"/>
          <w:sz w:val="22"/>
          <w:szCs w:val="22"/>
          <w:lang w:eastAsia="en-US"/>
        </w:rPr>
        <w:t>nastąpi do dnia 14 maja 2026 r.</w:t>
      </w:r>
      <w:r w:rsidR="00895FEB" w:rsidRPr="005841E8">
        <w:rPr>
          <w:rFonts w:ascii="Arial" w:eastAsia="Calibri" w:hAnsi="Arial" w:cs="Arial"/>
          <w:sz w:val="22"/>
          <w:szCs w:val="22"/>
          <w:lang w:eastAsia="en-US"/>
        </w:rPr>
        <w:t>, chyba że Umowa wyraźnie określa inny termin.</w:t>
      </w:r>
      <w:r w:rsidR="006524D2" w:rsidRPr="005841E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77DCE" w:rsidRPr="005841E8">
        <w:rPr>
          <w:rFonts w:ascii="Arial" w:eastAsia="Calibri" w:hAnsi="Arial" w:cs="Arial"/>
          <w:sz w:val="22"/>
          <w:szCs w:val="22"/>
          <w:lang w:eastAsia="en-US"/>
        </w:rPr>
        <w:t>Strony</w:t>
      </w:r>
      <w:r w:rsidR="006524D2" w:rsidRPr="005841E8">
        <w:rPr>
          <w:rFonts w:ascii="Arial" w:eastAsia="Calibri" w:hAnsi="Arial" w:cs="Arial"/>
          <w:sz w:val="22"/>
          <w:szCs w:val="22"/>
          <w:lang w:eastAsia="en-US"/>
        </w:rPr>
        <w:t xml:space="preserve"> określa</w:t>
      </w:r>
      <w:r w:rsidR="00777DCE" w:rsidRPr="005841E8">
        <w:rPr>
          <w:rFonts w:ascii="Arial" w:eastAsia="Calibri" w:hAnsi="Arial" w:cs="Arial"/>
          <w:sz w:val="22"/>
          <w:szCs w:val="22"/>
          <w:lang w:eastAsia="en-US"/>
        </w:rPr>
        <w:t>ją</w:t>
      </w:r>
      <w:r w:rsidR="006524D2" w:rsidRPr="005841E8">
        <w:rPr>
          <w:rFonts w:ascii="Arial" w:eastAsia="Calibri" w:hAnsi="Arial" w:cs="Arial"/>
          <w:sz w:val="22"/>
          <w:szCs w:val="22"/>
          <w:lang w:eastAsia="en-US"/>
        </w:rPr>
        <w:t xml:space="preserve"> termin realizacji poprzez podanie daty granicznej w związku z koniecznością zakończenia </w:t>
      </w:r>
      <w:r w:rsidR="003B74A3" w:rsidRPr="005841E8">
        <w:rPr>
          <w:rFonts w:ascii="Arial" w:eastAsia="Calibri" w:hAnsi="Arial" w:cs="Arial"/>
          <w:sz w:val="22"/>
          <w:szCs w:val="22"/>
          <w:lang w:eastAsia="en-US"/>
        </w:rPr>
        <w:t xml:space="preserve">zadań </w:t>
      </w:r>
      <w:r w:rsidR="00255395" w:rsidRPr="005841E8">
        <w:rPr>
          <w:rFonts w:ascii="Arial" w:eastAsia="Calibri" w:hAnsi="Arial" w:cs="Arial"/>
          <w:sz w:val="22"/>
          <w:szCs w:val="22"/>
          <w:lang w:eastAsia="en-US"/>
        </w:rPr>
        <w:t>zgodnie z umową z NFOŚiGW</w:t>
      </w:r>
      <w:r w:rsidR="004D02F1" w:rsidRPr="005841E8">
        <w:rPr>
          <w:rFonts w:ascii="Arial" w:eastAsia="Calibri" w:hAnsi="Arial" w:cs="Arial"/>
          <w:bCs/>
          <w:sz w:val="22"/>
          <w:szCs w:val="22"/>
          <w:lang w:eastAsia="en-US"/>
        </w:rPr>
        <w:t>.</w:t>
      </w:r>
      <w:r w:rsidR="004D02F1" w:rsidRPr="005841E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66E8893B" w14:textId="52C4F7C0" w:rsidR="006524D2" w:rsidRPr="005841E8" w:rsidRDefault="006524D2" w:rsidP="006E11DE">
      <w:pPr>
        <w:pStyle w:val="Akapitzlist"/>
        <w:numPr>
          <w:ilvl w:val="0"/>
          <w:numId w:val="45"/>
        </w:numPr>
        <w:tabs>
          <w:tab w:val="left" w:pos="284"/>
          <w:tab w:val="left" w:pos="1560"/>
        </w:tabs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Wykonanie Umowy </w:t>
      </w:r>
      <w:r w:rsidR="0019641F" w:rsidRPr="005841E8">
        <w:rPr>
          <w:rFonts w:ascii="Arial" w:eastAsia="Calibri" w:hAnsi="Arial" w:cs="Arial"/>
          <w:sz w:val="22"/>
          <w:szCs w:val="22"/>
          <w:lang w:eastAsia="en-US"/>
        </w:rPr>
        <w:t>nastąpi w terminach określonych w Harmonogramie Realizacji Zamówienia</w:t>
      </w:r>
      <w:r w:rsidR="00895FEB" w:rsidRPr="005841E8">
        <w:rPr>
          <w:rFonts w:ascii="Arial" w:eastAsia="Calibri" w:hAnsi="Arial" w:cs="Arial"/>
          <w:sz w:val="22"/>
          <w:szCs w:val="22"/>
          <w:lang w:eastAsia="en-US"/>
        </w:rPr>
        <w:t>,</w:t>
      </w:r>
      <w:r w:rsidR="0019641F" w:rsidRPr="005841E8">
        <w:rPr>
          <w:rFonts w:ascii="Arial" w:eastAsia="Calibri" w:hAnsi="Arial" w:cs="Arial"/>
          <w:sz w:val="22"/>
          <w:szCs w:val="22"/>
          <w:lang w:eastAsia="en-US"/>
        </w:rPr>
        <w:t xml:space="preserve"> zwanym dalej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>:</w:t>
      </w:r>
      <w:r w:rsidR="0019641F" w:rsidRPr="005841E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95FEB" w:rsidRPr="005841E8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19641F" w:rsidRPr="005841E8">
        <w:rPr>
          <w:rFonts w:ascii="Arial" w:eastAsia="Calibri" w:hAnsi="Arial" w:cs="Arial"/>
          <w:sz w:val="22"/>
          <w:szCs w:val="22"/>
          <w:lang w:eastAsia="en-US"/>
        </w:rPr>
        <w:t>HRZ</w:t>
      </w:r>
      <w:r w:rsidR="00895FEB" w:rsidRPr="005841E8">
        <w:rPr>
          <w:rFonts w:ascii="Arial" w:eastAsia="Calibri" w:hAnsi="Arial" w:cs="Arial"/>
          <w:sz w:val="22"/>
          <w:szCs w:val="22"/>
          <w:lang w:eastAsia="en-US"/>
        </w:rPr>
        <w:t>”</w:t>
      </w:r>
      <w:r w:rsidR="0019641F" w:rsidRPr="005841E8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7909448" w14:textId="602C1FCC" w:rsidR="00C0649D" w:rsidRPr="005841E8" w:rsidRDefault="00943310" w:rsidP="006E11DE">
      <w:pPr>
        <w:pStyle w:val="Akapitzlist"/>
        <w:numPr>
          <w:ilvl w:val="0"/>
          <w:numId w:val="45"/>
        </w:numPr>
        <w:tabs>
          <w:tab w:val="left" w:pos="284"/>
          <w:tab w:val="left" w:pos="1560"/>
        </w:tabs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HRZ opracuje Wykonawca i dostarczy Zamawiającemu do zatwierdzenia w terminie </w:t>
      </w:r>
      <w:r w:rsidRPr="005841E8">
        <w:rPr>
          <w:rFonts w:ascii="Arial" w:eastAsia="Calibri" w:hAnsi="Arial" w:cs="Arial"/>
          <w:bCs/>
          <w:sz w:val="22"/>
          <w:szCs w:val="22"/>
          <w:lang w:eastAsia="en-US"/>
        </w:rPr>
        <w:t>15 dni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od daty </w:t>
      </w:r>
      <w:r w:rsidR="003E3C28" w:rsidRPr="005841E8">
        <w:rPr>
          <w:rFonts w:ascii="Arial" w:eastAsia="Calibri" w:hAnsi="Arial" w:cs="Arial"/>
          <w:sz w:val="22"/>
          <w:szCs w:val="22"/>
          <w:lang w:eastAsia="en-US"/>
        </w:rPr>
        <w:t xml:space="preserve">zawarcia 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>Umowy. HRZ będzie uwzględniał:</w:t>
      </w:r>
    </w:p>
    <w:p w14:paraId="26999C0F" w14:textId="35C13712" w:rsidR="00331ABB" w:rsidRPr="005841E8" w:rsidRDefault="00085BB8" w:rsidP="006E11D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8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wykonanie </w:t>
      </w:r>
      <w:r w:rsidR="00913154" w:rsidRPr="005841E8">
        <w:rPr>
          <w:rFonts w:ascii="Arial" w:eastAsia="Calibri" w:hAnsi="Arial" w:cs="Arial"/>
          <w:sz w:val="22"/>
          <w:szCs w:val="22"/>
          <w:lang w:eastAsia="en-US"/>
        </w:rPr>
        <w:t xml:space="preserve">prac projektowych oraz </w:t>
      </w:r>
      <w:r w:rsidR="00331ABB" w:rsidRPr="005841E8">
        <w:rPr>
          <w:rFonts w:ascii="Arial" w:eastAsia="Calibri" w:hAnsi="Arial" w:cs="Arial"/>
          <w:sz w:val="22"/>
          <w:szCs w:val="22"/>
          <w:lang w:eastAsia="en-US"/>
        </w:rPr>
        <w:t>robót budowlanych:</w:t>
      </w:r>
    </w:p>
    <w:p w14:paraId="499EFC91" w14:textId="2BE27714" w:rsidR="00085BB8" w:rsidRPr="005841E8" w:rsidRDefault="00331ABB" w:rsidP="006E11D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993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lastRenderedPageBreak/>
        <w:t>Etap 1 - wykonani</w:t>
      </w:r>
      <w:r w:rsidR="00913154" w:rsidRPr="005841E8">
        <w:rPr>
          <w:rFonts w:ascii="Arial" w:eastAsia="Calibri" w:hAnsi="Arial" w:cs="Arial"/>
          <w:sz w:val="22"/>
          <w:szCs w:val="22"/>
          <w:lang w:eastAsia="en-US"/>
        </w:rPr>
        <w:t>e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85BB8" w:rsidRPr="005841E8">
        <w:rPr>
          <w:rFonts w:ascii="Arial" w:eastAsia="Calibri" w:hAnsi="Arial" w:cs="Arial"/>
          <w:sz w:val="22"/>
          <w:szCs w:val="22"/>
          <w:lang w:eastAsia="en-US"/>
        </w:rPr>
        <w:t xml:space="preserve">dokumentacji projektowo-kosztorysowej wraz z uzyskaniem </w:t>
      </w:r>
      <w:r w:rsidR="00913154" w:rsidRPr="005841E8">
        <w:rPr>
          <w:rFonts w:ascii="Arial" w:eastAsia="Calibri" w:hAnsi="Arial" w:cs="Arial"/>
          <w:sz w:val="22"/>
          <w:szCs w:val="22"/>
          <w:lang w:eastAsia="en-US"/>
        </w:rPr>
        <w:t xml:space="preserve">niezbędnych </w:t>
      </w:r>
      <w:r w:rsidR="00085BB8" w:rsidRPr="005841E8">
        <w:rPr>
          <w:rFonts w:ascii="Arial" w:eastAsia="Calibri" w:hAnsi="Arial" w:cs="Arial"/>
          <w:sz w:val="22"/>
          <w:szCs w:val="22"/>
          <w:lang w:eastAsia="en-US"/>
        </w:rPr>
        <w:t xml:space="preserve">pozwoleń w terminie 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="00085BB8" w:rsidRPr="005841E8">
        <w:rPr>
          <w:rFonts w:ascii="Arial" w:eastAsia="Calibri" w:hAnsi="Arial" w:cs="Arial"/>
          <w:sz w:val="22"/>
          <w:szCs w:val="22"/>
          <w:lang w:eastAsia="en-US"/>
        </w:rPr>
        <w:t>6 miesięcy od daty zawarcia Umowy,</w:t>
      </w:r>
    </w:p>
    <w:p w14:paraId="4CD72FFC" w14:textId="29FEF84F" w:rsidR="00085BB8" w:rsidRPr="005841E8" w:rsidRDefault="00331ABB" w:rsidP="006E11D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993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Etap 2 </w:t>
      </w:r>
      <w:r w:rsidR="00375117" w:rsidRPr="005841E8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19641F" w:rsidRPr="005841E8">
        <w:rPr>
          <w:rFonts w:ascii="Arial" w:eastAsia="Calibri" w:hAnsi="Arial" w:cs="Arial"/>
          <w:sz w:val="22"/>
          <w:szCs w:val="22"/>
          <w:lang w:eastAsia="en-US"/>
        </w:rPr>
        <w:t>wykonani</w:t>
      </w:r>
      <w:r w:rsidR="00913154" w:rsidRPr="005841E8">
        <w:rPr>
          <w:rFonts w:ascii="Arial" w:eastAsia="Calibri" w:hAnsi="Arial" w:cs="Arial"/>
          <w:sz w:val="22"/>
          <w:szCs w:val="22"/>
          <w:lang w:eastAsia="en-US"/>
        </w:rPr>
        <w:t>e</w:t>
      </w:r>
      <w:r w:rsidR="0019641F" w:rsidRPr="005841E8">
        <w:rPr>
          <w:rFonts w:ascii="Arial" w:eastAsia="Calibri" w:hAnsi="Arial" w:cs="Arial"/>
          <w:sz w:val="22"/>
          <w:szCs w:val="22"/>
          <w:lang w:eastAsia="en-US"/>
        </w:rPr>
        <w:t xml:space="preserve"> robót budowlanych </w:t>
      </w:r>
      <w:r w:rsidR="00085BB8" w:rsidRPr="005841E8">
        <w:rPr>
          <w:rFonts w:ascii="Arial" w:eastAsia="Calibri" w:hAnsi="Arial" w:cs="Arial"/>
          <w:sz w:val="22"/>
          <w:szCs w:val="22"/>
          <w:lang w:eastAsia="en-US"/>
        </w:rPr>
        <w:t xml:space="preserve">w terminie 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="00085BB8" w:rsidRPr="005841E8">
        <w:rPr>
          <w:rFonts w:ascii="Arial" w:eastAsia="Calibri" w:hAnsi="Arial" w:cs="Arial"/>
          <w:sz w:val="22"/>
          <w:szCs w:val="22"/>
          <w:lang w:eastAsia="en-US"/>
        </w:rPr>
        <w:t>9 miesięcy od daty zawarcia Umowy,</w:t>
      </w:r>
    </w:p>
    <w:p w14:paraId="390BDC23" w14:textId="60015E71" w:rsidR="0019641F" w:rsidRPr="005841E8" w:rsidRDefault="0019641F" w:rsidP="006E11D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dostawę, montaż i odbiory ładowarek, instalację serwera oraz oprogramowania do zarządzania ładowaniem i monitorowania autobusów zgodnie z Załącznikiem nr </w:t>
      </w:r>
      <w:r w:rsidR="009C0F7A" w:rsidRPr="005841E8">
        <w:rPr>
          <w:rFonts w:ascii="Arial" w:eastAsia="Calibri" w:hAnsi="Arial" w:cs="Arial"/>
          <w:sz w:val="22"/>
          <w:szCs w:val="22"/>
          <w:lang w:eastAsia="en-US"/>
        </w:rPr>
        <w:t>2.</w:t>
      </w:r>
      <w:r w:rsidR="00331ABB" w:rsidRPr="005841E8">
        <w:rPr>
          <w:rFonts w:ascii="Arial" w:eastAsia="Calibri" w:hAnsi="Arial" w:cs="Arial"/>
          <w:sz w:val="22"/>
          <w:szCs w:val="22"/>
          <w:lang w:eastAsia="en-US"/>
        </w:rPr>
        <w:t>2</w:t>
      </w:r>
      <w:r w:rsidR="009C0F7A" w:rsidRPr="005841E8">
        <w:rPr>
          <w:rFonts w:ascii="Arial" w:eastAsia="Calibri" w:hAnsi="Arial" w:cs="Arial"/>
          <w:sz w:val="22"/>
          <w:szCs w:val="22"/>
          <w:lang w:eastAsia="en-US"/>
        </w:rPr>
        <w:t xml:space="preserve">.0 do SWZ - </w:t>
      </w:r>
      <w:r w:rsidRPr="005841E8">
        <w:rPr>
          <w:rFonts w:ascii="Arial" w:eastAsia="Calibri" w:hAnsi="Arial" w:cs="Arial"/>
          <w:i/>
          <w:sz w:val="22"/>
          <w:szCs w:val="22"/>
          <w:lang w:eastAsia="en-US"/>
        </w:rPr>
        <w:t>System ładowania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75A7271B" w14:textId="2FCF58E2" w:rsidR="00E5630E" w:rsidRPr="005841E8" w:rsidRDefault="0019641F" w:rsidP="006E11DE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dostawy i odbiory autobusów, urządzenia diagnostycznego oraz przekazania dokumentacji i realizacji szkoleń i pozostałych komponentów zamówienia wskazanych </w:t>
      </w:r>
      <w:r w:rsidR="00255395" w:rsidRPr="005841E8">
        <w:rPr>
          <w:rFonts w:ascii="Arial" w:eastAsia="Calibri" w:hAnsi="Arial" w:cs="Arial"/>
          <w:sz w:val="22"/>
          <w:szCs w:val="22"/>
          <w:lang w:eastAsia="en-US"/>
        </w:rPr>
        <w:t xml:space="preserve">zgodnie z 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>Załącznik</w:t>
      </w:r>
      <w:r w:rsidR="00255395" w:rsidRPr="005841E8">
        <w:rPr>
          <w:rFonts w:ascii="Arial" w:eastAsia="Calibri" w:hAnsi="Arial" w:cs="Arial"/>
          <w:sz w:val="22"/>
          <w:szCs w:val="22"/>
          <w:lang w:eastAsia="en-US"/>
        </w:rPr>
        <w:t>iem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nr </w:t>
      </w:r>
      <w:r w:rsidR="009C0F7A" w:rsidRPr="005841E8">
        <w:rPr>
          <w:rFonts w:ascii="Arial" w:eastAsia="Calibri" w:hAnsi="Arial" w:cs="Arial"/>
          <w:sz w:val="22"/>
          <w:szCs w:val="22"/>
          <w:lang w:eastAsia="en-US"/>
        </w:rPr>
        <w:t>1.0.0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43CC" w:rsidRPr="005841E8">
        <w:rPr>
          <w:rFonts w:ascii="Arial" w:eastAsia="Calibri" w:hAnsi="Arial" w:cs="Arial"/>
          <w:sz w:val="22"/>
          <w:szCs w:val="22"/>
          <w:lang w:eastAsia="en-US"/>
        </w:rPr>
        <w:t xml:space="preserve">do SWZ </w:t>
      </w:r>
      <w:r w:rsidR="009C0F7A" w:rsidRPr="005841E8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255395" w:rsidRPr="005841E8">
        <w:rPr>
          <w:rFonts w:ascii="Arial" w:eastAsia="Calibri" w:hAnsi="Arial" w:cs="Arial"/>
          <w:i/>
          <w:sz w:val="22"/>
          <w:szCs w:val="22"/>
          <w:lang w:eastAsia="en-US"/>
        </w:rPr>
        <w:t>OPZ_</w:t>
      </w:r>
      <w:r w:rsidRPr="005841E8">
        <w:rPr>
          <w:rFonts w:ascii="Arial" w:eastAsia="Calibri" w:hAnsi="Arial" w:cs="Arial"/>
          <w:i/>
          <w:sz w:val="22"/>
          <w:szCs w:val="22"/>
          <w:lang w:eastAsia="en-US"/>
        </w:rPr>
        <w:t>Autobusy</w:t>
      </w:r>
      <w:proofErr w:type="spellEnd"/>
      <w:r w:rsidR="009C0F7A" w:rsidRPr="005841E8">
        <w:rPr>
          <w:rFonts w:ascii="Arial" w:eastAsia="Calibri" w:hAnsi="Arial" w:cs="Arial"/>
          <w:sz w:val="22"/>
          <w:szCs w:val="22"/>
          <w:lang w:eastAsia="en-US"/>
        </w:rPr>
        <w:t xml:space="preserve"> oraz  Załącznik</w:t>
      </w:r>
      <w:r w:rsidR="00255395" w:rsidRPr="005841E8">
        <w:rPr>
          <w:rFonts w:ascii="Arial" w:eastAsia="Calibri" w:hAnsi="Arial" w:cs="Arial"/>
          <w:sz w:val="22"/>
          <w:szCs w:val="22"/>
          <w:lang w:eastAsia="en-US"/>
        </w:rPr>
        <w:t>iem</w:t>
      </w:r>
      <w:r w:rsidR="009C0F7A" w:rsidRPr="005841E8">
        <w:rPr>
          <w:rFonts w:ascii="Arial" w:eastAsia="Calibri" w:hAnsi="Arial" w:cs="Arial"/>
          <w:sz w:val="22"/>
          <w:szCs w:val="22"/>
          <w:lang w:eastAsia="en-US"/>
        </w:rPr>
        <w:t xml:space="preserve"> nr </w:t>
      </w:r>
      <w:r w:rsidR="00364AB7" w:rsidRPr="005841E8">
        <w:rPr>
          <w:rFonts w:ascii="Arial" w:eastAsia="Calibri" w:hAnsi="Arial" w:cs="Arial"/>
          <w:sz w:val="22"/>
          <w:szCs w:val="22"/>
          <w:lang w:eastAsia="en-US"/>
        </w:rPr>
        <w:t xml:space="preserve">8 </w:t>
      </w:r>
      <w:r w:rsidR="009C0F7A" w:rsidRPr="005841E8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="006A43CC" w:rsidRPr="005841E8">
        <w:rPr>
          <w:rFonts w:ascii="Arial" w:eastAsia="Calibri" w:hAnsi="Arial" w:cs="Arial"/>
          <w:sz w:val="22"/>
          <w:szCs w:val="22"/>
          <w:lang w:eastAsia="en-US"/>
        </w:rPr>
        <w:t>U</w:t>
      </w:r>
      <w:r w:rsidR="009C0F7A" w:rsidRPr="005841E8">
        <w:rPr>
          <w:rFonts w:ascii="Arial" w:eastAsia="Calibri" w:hAnsi="Arial" w:cs="Arial"/>
          <w:sz w:val="22"/>
          <w:szCs w:val="22"/>
          <w:lang w:eastAsia="en-US"/>
        </w:rPr>
        <w:t xml:space="preserve">mowy – </w:t>
      </w:r>
      <w:r w:rsidR="009C0F7A" w:rsidRPr="005841E8">
        <w:rPr>
          <w:rFonts w:ascii="Arial" w:eastAsia="Calibri" w:hAnsi="Arial" w:cs="Arial"/>
          <w:i/>
          <w:iCs/>
          <w:sz w:val="22"/>
          <w:szCs w:val="22"/>
          <w:lang w:eastAsia="en-US"/>
        </w:rPr>
        <w:t>Wykaz szkoleń</w:t>
      </w:r>
      <w:r w:rsidR="00913154" w:rsidRPr="005841E8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79FFF579" w14:textId="15B05856" w:rsidR="00507E37" w:rsidRPr="005841E8" w:rsidRDefault="00084816" w:rsidP="006E11DE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uzgodnienie i </w:t>
      </w:r>
      <w:r w:rsidR="00507E37" w:rsidRPr="005841E8">
        <w:rPr>
          <w:rFonts w:ascii="Arial" w:eastAsia="Calibri" w:hAnsi="Arial" w:cs="Arial"/>
          <w:sz w:val="22"/>
          <w:szCs w:val="22"/>
          <w:lang w:eastAsia="en-US"/>
        </w:rPr>
        <w:t xml:space="preserve">podpisanie umowy serwisowej na zasadach określonych w załączniku nr 6 do Umowy – </w:t>
      </w:r>
      <w:r w:rsidR="00507E37" w:rsidRPr="005841E8">
        <w:rPr>
          <w:rFonts w:ascii="Arial" w:eastAsia="Calibri" w:hAnsi="Arial" w:cs="Arial"/>
          <w:i/>
          <w:iCs/>
          <w:sz w:val="22"/>
          <w:szCs w:val="22"/>
          <w:lang w:eastAsia="en-US"/>
        </w:rPr>
        <w:t>Wymagania minimalne umowy serwisowej</w:t>
      </w:r>
      <w:r w:rsidR="00195A19" w:rsidRPr="005841E8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697FFF44" w14:textId="76CBA627" w:rsidR="00E5630E" w:rsidRPr="005841E8" w:rsidRDefault="00E5630E" w:rsidP="006E11DE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utworzenie magazynu konsygnacyjnego części zamiennych i materiałów eksploatacyjnych na potrzeby realizacji serwisu autobusów w okresie gwarancji, na zasadach określonych w załączniku </w:t>
      </w:r>
      <w:r w:rsidR="00364AB7" w:rsidRPr="005841E8">
        <w:rPr>
          <w:rFonts w:ascii="Arial" w:eastAsia="Calibri" w:hAnsi="Arial" w:cs="Arial"/>
          <w:sz w:val="22"/>
          <w:szCs w:val="22"/>
          <w:lang w:eastAsia="en-US"/>
        </w:rPr>
        <w:t xml:space="preserve">7 </w:t>
      </w:r>
      <w:r w:rsidR="00BE3BFB" w:rsidRPr="005841E8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="006A43CC" w:rsidRPr="005841E8">
        <w:rPr>
          <w:rFonts w:ascii="Arial" w:eastAsia="Calibri" w:hAnsi="Arial" w:cs="Arial"/>
          <w:sz w:val="22"/>
          <w:szCs w:val="22"/>
          <w:lang w:eastAsia="en-US"/>
        </w:rPr>
        <w:t>U</w:t>
      </w:r>
      <w:r w:rsidR="0016772F" w:rsidRPr="005841E8">
        <w:rPr>
          <w:rFonts w:ascii="Arial" w:eastAsia="Calibri" w:hAnsi="Arial" w:cs="Arial"/>
          <w:sz w:val="22"/>
          <w:szCs w:val="22"/>
          <w:lang w:eastAsia="en-US"/>
        </w:rPr>
        <w:t>mowy</w:t>
      </w:r>
      <w:r w:rsidR="00555603" w:rsidRPr="005841E8">
        <w:rPr>
          <w:rFonts w:ascii="Arial" w:eastAsia="Calibri" w:hAnsi="Arial" w:cs="Arial"/>
          <w:sz w:val="22"/>
          <w:szCs w:val="22"/>
          <w:lang w:eastAsia="en-US"/>
        </w:rPr>
        <w:t xml:space="preserve"> – </w:t>
      </w:r>
      <w:r w:rsidR="00555603" w:rsidRPr="005841E8">
        <w:rPr>
          <w:rFonts w:ascii="Arial" w:eastAsia="Calibri" w:hAnsi="Arial" w:cs="Arial"/>
          <w:i/>
          <w:iCs/>
          <w:sz w:val="22"/>
          <w:szCs w:val="22"/>
          <w:lang w:eastAsia="en-US"/>
        </w:rPr>
        <w:t>Magazyn konsygnacyjny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0CB11A9" w14:textId="5533C072" w:rsidR="002A74F3" w:rsidRPr="005841E8" w:rsidRDefault="005C47AF" w:rsidP="00555603">
      <w:pPr>
        <w:pStyle w:val="Teksttreci0"/>
        <w:shd w:val="clear" w:color="auto" w:fill="auto"/>
        <w:tabs>
          <w:tab w:val="left" w:pos="389"/>
        </w:tabs>
        <w:ind w:left="284"/>
        <w:jc w:val="both"/>
      </w:pPr>
      <w:r w:rsidRPr="005841E8">
        <w:t>W</w:t>
      </w:r>
      <w:r w:rsidR="00777DCE" w:rsidRPr="005841E8">
        <w:t xml:space="preserve">e wskazanych wyżej </w:t>
      </w:r>
      <w:r w:rsidRPr="005841E8">
        <w:t>termin</w:t>
      </w:r>
      <w:r w:rsidR="00777DCE" w:rsidRPr="005841E8">
        <w:t>ach</w:t>
      </w:r>
      <w:r w:rsidRPr="005841E8">
        <w:t xml:space="preserve"> wykonania </w:t>
      </w:r>
      <w:r w:rsidR="00777DCE" w:rsidRPr="005841E8">
        <w:t>Umowy powinna zostać uwzględniona oraz przeprowadzona procedura odbiorowa określona</w:t>
      </w:r>
      <w:r w:rsidRPr="005841E8">
        <w:t xml:space="preserve"> w załączniku nr </w:t>
      </w:r>
      <w:r w:rsidR="00364AB7" w:rsidRPr="005841E8">
        <w:t>14</w:t>
      </w:r>
      <w:r w:rsidR="00C0649D" w:rsidRPr="005841E8">
        <w:t xml:space="preserve"> do Umowy</w:t>
      </w:r>
      <w:r w:rsidRPr="005841E8">
        <w:t xml:space="preserve"> - </w:t>
      </w:r>
      <w:r w:rsidRPr="005841E8">
        <w:rPr>
          <w:i/>
          <w:iCs/>
        </w:rPr>
        <w:t>Procedura odbiorowa</w:t>
      </w:r>
      <w:r w:rsidR="00C0649D" w:rsidRPr="005841E8">
        <w:t>,</w:t>
      </w:r>
      <w:r w:rsidRPr="005841E8">
        <w:t xml:space="preserve"> </w:t>
      </w:r>
      <w:r w:rsidR="00777DCE" w:rsidRPr="005841E8">
        <w:t xml:space="preserve">jak też </w:t>
      </w:r>
      <w:r w:rsidRPr="005841E8">
        <w:t xml:space="preserve">czas niezbędny </w:t>
      </w:r>
      <w:r w:rsidR="00B53AF8" w:rsidRPr="005841E8">
        <w:t>do rozpoczęcia i przeprowadzenia czynności odbiorów, z zastrzeżeniem że odbiór autobusów nie może być rozpoczęty wcześniej niż po wykonaniu zakresu o którym mowa w ust. 3 pkt 1, 2, 4 i 5 oraz uzyskaniu decyzji o pozwoleniu na użytkowanie ew. zaświadczenia o niewniesieniu sprzeciwu do użytkowania infrastruktury określonej w § 1 ust. 2 pkt 2.</w:t>
      </w:r>
    </w:p>
    <w:p w14:paraId="4EA7AA6A" w14:textId="7863DA46" w:rsidR="0019641F" w:rsidRPr="005841E8" w:rsidRDefault="0019641F" w:rsidP="006E11D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Zamawiający w terminie 7 dni </w:t>
      </w:r>
      <w:r w:rsidR="00E013A4" w:rsidRPr="005841E8">
        <w:rPr>
          <w:rFonts w:ascii="Arial" w:eastAsia="Calibri" w:hAnsi="Arial" w:cs="Arial"/>
          <w:sz w:val="22"/>
          <w:szCs w:val="22"/>
          <w:lang w:eastAsia="en-US"/>
        </w:rPr>
        <w:t xml:space="preserve">od daty otrzymania HRZ </w:t>
      </w:r>
      <w:r w:rsidRPr="005841E8">
        <w:rPr>
          <w:rFonts w:ascii="Arial" w:eastAsia="Calibri" w:hAnsi="Arial" w:cs="Arial"/>
          <w:sz w:val="22"/>
          <w:szCs w:val="22"/>
          <w:lang w:eastAsia="en-US"/>
        </w:rPr>
        <w:t>dokona weryfikacji HRZ i przekaże Wykonawcy informację o zatwierdzeniu HRZ lub konieczności jego uzupełnienia lub zmiany.</w:t>
      </w:r>
      <w:r w:rsidR="00FB1A3A" w:rsidRPr="005841E8">
        <w:rPr>
          <w:rFonts w:ascii="Arial" w:eastAsia="Calibri" w:hAnsi="Arial" w:cs="Arial"/>
          <w:sz w:val="22"/>
          <w:szCs w:val="22"/>
          <w:lang w:eastAsia="en-US"/>
        </w:rPr>
        <w:t xml:space="preserve"> Wykonawca w terminie 3 dni od daty otrzymania informacji Zamawiającego dokona niezbędnych zmian i uzupełnień oraz przekaże ostateczną wersją HRZ Zamawiającemu.</w:t>
      </w:r>
    </w:p>
    <w:p w14:paraId="78508208" w14:textId="77435B30" w:rsidR="00FB1A3A" w:rsidRPr="005841E8" w:rsidRDefault="00FB1A3A" w:rsidP="006E11D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>Za terminowe wykonanie Umowy uznaje się wykonanie Umowy</w:t>
      </w:r>
      <w:r w:rsidRPr="005841E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5841E8">
        <w:rPr>
          <w:rFonts w:ascii="Arial" w:eastAsia="Calibri" w:hAnsi="Arial" w:cs="Arial"/>
          <w:bCs/>
          <w:sz w:val="22"/>
          <w:szCs w:val="22"/>
          <w:lang w:eastAsia="en-US"/>
        </w:rPr>
        <w:t>zgodnie z zatwierdzonym HRZ i w terminie określonym w ust. 1.</w:t>
      </w:r>
    </w:p>
    <w:p w14:paraId="40D0EA90" w14:textId="7C79E358" w:rsidR="00C40523" w:rsidRPr="005841E8" w:rsidRDefault="002A0DAC" w:rsidP="006E11DE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hAnsi="Arial" w:cs="Arial"/>
          <w:sz w:val="22"/>
          <w:szCs w:val="22"/>
        </w:rPr>
        <w:t xml:space="preserve">Dopuszczalne są zmiany terminów wynikających </w:t>
      </w:r>
      <w:r w:rsidRPr="005841E8">
        <w:rPr>
          <w:rFonts w:ascii="Arial" w:eastAsia="Calibri" w:hAnsi="Arial" w:cs="Arial"/>
          <w:bCs/>
          <w:sz w:val="22"/>
          <w:szCs w:val="22"/>
        </w:rPr>
        <w:t>z HRZ,</w:t>
      </w:r>
      <w:r w:rsidRPr="005841E8">
        <w:rPr>
          <w:rFonts w:ascii="Arial" w:eastAsia="Calibri" w:hAnsi="Arial" w:cs="Arial"/>
          <w:sz w:val="22"/>
          <w:szCs w:val="22"/>
        </w:rPr>
        <w:t xml:space="preserve"> jeżeli niemożność dotrzymania pierwotnych terminów wynika z przyczyn leżących po stronie Zamawiającego, bądź z przeszkody niezależnej od Wykonawcy i niemożliwej do przewidzenia w momencie zawarcia </w:t>
      </w:r>
      <w:r w:rsidR="00555603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>mowy a zmiana terminów nie wpłynie na termin końcowy.</w:t>
      </w:r>
      <w:r w:rsidR="0058754B" w:rsidRPr="005841E8">
        <w:rPr>
          <w:rFonts w:ascii="Arial" w:eastAsia="Calibri" w:hAnsi="Arial" w:cs="Arial"/>
          <w:sz w:val="22"/>
          <w:szCs w:val="22"/>
        </w:rPr>
        <w:t xml:space="preserve"> Do zmian terminów wynikających z HRZ zastosowanie mają wprost postanowienia § 14 ust. 3 </w:t>
      </w:r>
      <w:r w:rsidR="007C2341" w:rsidRPr="005841E8">
        <w:rPr>
          <w:rFonts w:ascii="Arial" w:eastAsia="Calibri" w:hAnsi="Arial" w:cs="Arial"/>
          <w:sz w:val="22"/>
          <w:szCs w:val="22"/>
        </w:rPr>
        <w:t>–</w:t>
      </w:r>
      <w:r w:rsidR="0058754B" w:rsidRPr="005841E8">
        <w:rPr>
          <w:rFonts w:ascii="Arial" w:eastAsia="Calibri" w:hAnsi="Arial" w:cs="Arial"/>
          <w:sz w:val="22"/>
          <w:szCs w:val="22"/>
        </w:rPr>
        <w:t xml:space="preserve"> 9</w:t>
      </w:r>
      <w:r w:rsidR="007C2341" w:rsidRPr="005841E8">
        <w:rPr>
          <w:rFonts w:ascii="Arial" w:eastAsia="Calibri" w:hAnsi="Arial" w:cs="Arial"/>
          <w:sz w:val="22"/>
          <w:szCs w:val="22"/>
        </w:rPr>
        <w:t xml:space="preserve"> Umowy</w:t>
      </w:r>
      <w:r w:rsidR="0058754B" w:rsidRPr="005841E8">
        <w:rPr>
          <w:rFonts w:ascii="Arial" w:eastAsia="Calibri" w:hAnsi="Arial" w:cs="Arial"/>
          <w:sz w:val="22"/>
          <w:szCs w:val="22"/>
        </w:rPr>
        <w:t>.</w:t>
      </w:r>
    </w:p>
    <w:p w14:paraId="57CA8D8C" w14:textId="77777777" w:rsidR="00006CF4" w:rsidRPr="005841E8" w:rsidRDefault="00006CF4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5" w:name="_Hlk181863040"/>
    </w:p>
    <w:p w14:paraId="02AB9913" w14:textId="6EB95A4F" w:rsidR="0095682B" w:rsidRPr="005841E8" w:rsidRDefault="0095682B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</w:t>
      </w:r>
      <w:bookmarkEnd w:id="5"/>
      <w:r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3</w:t>
      </w:r>
    </w:p>
    <w:p w14:paraId="2CBC252E" w14:textId="215C586F" w:rsidR="00C40523" w:rsidRPr="005841E8" w:rsidRDefault="0095682B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OBOWIĄZKI STRON W ZAKRESIE PROJEKTOWANIA I ROBÓT BUDOWLANYCH </w:t>
      </w:r>
    </w:p>
    <w:p w14:paraId="4B33B30D" w14:textId="1DE7CC63" w:rsidR="003A1C85" w:rsidRPr="005841E8" w:rsidRDefault="003A1C85" w:rsidP="006E11D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Wykonawca zobowiązany jest do wykonania zamówienia przy zachowaniu </w:t>
      </w:r>
      <w:r w:rsidR="00250953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należytej 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staranności, zgodnie z zasadami wiedzy technicznej i sztuki budowlanej, w zgodzie z obowiązującymi przepisami prawa, w szczególności Prawa budowlanego, </w:t>
      </w:r>
      <w:r w:rsidR="00250953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BHP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, przeciwpożarowymi i w zakresie ochrony środowiska. Wykonawca zobowiązuje się do realizacji przedmiotu </w:t>
      </w:r>
      <w:r w:rsidR="00555603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U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mowy, o którym mowa w § 1 ust.</w:t>
      </w:r>
      <w:r w:rsidR="006A11EC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2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A11EC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pkt 2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555603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Umowy 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zgodnie z </w:t>
      </w:r>
      <w:r w:rsidR="00250953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przepisami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ustawy z dnia 19 lipca 2019 r. o zapewnianiu dostępności osobom ze szczególnymi potrzebami.</w:t>
      </w:r>
    </w:p>
    <w:p w14:paraId="0DA617FB" w14:textId="276D92A0" w:rsidR="003A1C85" w:rsidRPr="005841E8" w:rsidRDefault="003A1C85" w:rsidP="006E11D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5841E8">
        <w:rPr>
          <w:rFonts w:ascii="Arial" w:hAnsi="Arial" w:cs="Arial"/>
          <w:sz w:val="22"/>
          <w:szCs w:val="22"/>
        </w:rPr>
        <w:t xml:space="preserve">Wykonawca oświadcza i zapewnia, że posiada niezbędną wiedzę, umiejętności, kwalifikacje, potencjał techniczny oraz wymagane uprawnienia niezbędne i wystarczające do należytego </w:t>
      </w:r>
      <w:r w:rsidRPr="005841E8">
        <w:rPr>
          <w:rFonts w:ascii="Arial" w:hAnsi="Arial" w:cs="Arial"/>
          <w:sz w:val="22"/>
          <w:szCs w:val="22"/>
        </w:rPr>
        <w:lastRenderedPageBreak/>
        <w:t xml:space="preserve">wykonania </w:t>
      </w:r>
      <w:r w:rsidR="00555603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 xml:space="preserve">mowy oraz, że zapoznał się ze wszystkimi warunkami lokalizacyjnymi, terenowymi i realizacyjnymi terenu budowy i uwzględnił je w wynagrodzeniu ryczałtowym. </w:t>
      </w:r>
    </w:p>
    <w:p w14:paraId="0A79BCA9" w14:textId="199FF8D7" w:rsidR="0011699D" w:rsidRPr="005841E8" w:rsidRDefault="00300494" w:rsidP="006E11DE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>Wykonawca zobowiązany jest do</w:t>
      </w:r>
      <w:r w:rsidR="0011699D" w:rsidRPr="005841E8">
        <w:rPr>
          <w:rFonts w:ascii="Arial" w:hAnsi="Arial" w:cs="Arial"/>
          <w:color w:val="auto"/>
          <w:sz w:val="22"/>
          <w:szCs w:val="22"/>
        </w:rPr>
        <w:t xml:space="preserve"> zatrudnienia 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osób wykonujących czynności związane z wykonaniem robót – elektro-energetycznych, </w:t>
      </w:r>
      <w:proofErr w:type="spellStart"/>
      <w:r w:rsidRPr="005841E8">
        <w:rPr>
          <w:rFonts w:ascii="Arial" w:hAnsi="Arial" w:cs="Arial"/>
          <w:color w:val="auto"/>
          <w:sz w:val="22"/>
          <w:szCs w:val="22"/>
        </w:rPr>
        <w:t>konstrukcyjno</w:t>
      </w:r>
      <w:proofErr w:type="spellEnd"/>
      <w:r w:rsidRPr="005841E8">
        <w:rPr>
          <w:rFonts w:ascii="Arial" w:hAnsi="Arial" w:cs="Arial"/>
          <w:color w:val="auto"/>
          <w:sz w:val="22"/>
          <w:szCs w:val="22"/>
        </w:rPr>
        <w:t xml:space="preserve"> - budowlanych,  w zakresie drogowym, </w:t>
      </w:r>
      <w:proofErr w:type="spellStart"/>
      <w:r w:rsidRPr="005841E8">
        <w:rPr>
          <w:rFonts w:ascii="Arial" w:hAnsi="Arial" w:cs="Arial"/>
          <w:color w:val="auto"/>
          <w:sz w:val="22"/>
          <w:szCs w:val="22"/>
        </w:rPr>
        <w:t>wod</w:t>
      </w:r>
      <w:proofErr w:type="spellEnd"/>
      <w:r w:rsidRPr="005841E8">
        <w:rPr>
          <w:rFonts w:ascii="Arial" w:hAnsi="Arial" w:cs="Arial"/>
          <w:color w:val="auto"/>
          <w:sz w:val="22"/>
          <w:szCs w:val="22"/>
        </w:rPr>
        <w:t>/</w:t>
      </w:r>
      <w:proofErr w:type="spellStart"/>
      <w:r w:rsidRPr="005841E8">
        <w:rPr>
          <w:rFonts w:ascii="Arial" w:hAnsi="Arial" w:cs="Arial"/>
          <w:color w:val="auto"/>
          <w:sz w:val="22"/>
          <w:szCs w:val="22"/>
        </w:rPr>
        <w:t>kan</w:t>
      </w:r>
      <w:proofErr w:type="spellEnd"/>
      <w:r w:rsidRPr="005841E8">
        <w:rPr>
          <w:rFonts w:ascii="Arial" w:hAnsi="Arial" w:cs="Arial"/>
          <w:color w:val="auto"/>
          <w:sz w:val="22"/>
          <w:szCs w:val="22"/>
        </w:rPr>
        <w:t xml:space="preserve">, teletechnicznych </w:t>
      </w:r>
      <w:r w:rsidR="0011699D" w:rsidRPr="005841E8">
        <w:rPr>
          <w:rFonts w:ascii="Arial" w:hAnsi="Arial" w:cs="Arial"/>
          <w:color w:val="auto"/>
          <w:sz w:val="22"/>
          <w:szCs w:val="22"/>
        </w:rPr>
        <w:t xml:space="preserve">Wykonawcę na podstawie umowy o pracę w rozumieniu przepisów ustawy z dnia 26 czerwca 1974 r. Kodeks pracy. </w:t>
      </w:r>
    </w:p>
    <w:p w14:paraId="4C2B7984" w14:textId="234F8FE9" w:rsidR="00DB1488" w:rsidRPr="005841E8" w:rsidRDefault="00F927C3" w:rsidP="006E11DE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Szczegółowe </w:t>
      </w:r>
      <w:bookmarkStart w:id="6" w:name="_Hlk181870762"/>
      <w:r w:rsidRPr="005841E8">
        <w:rPr>
          <w:rFonts w:ascii="Arial" w:hAnsi="Arial" w:cs="Arial"/>
          <w:color w:val="auto"/>
          <w:sz w:val="22"/>
          <w:szCs w:val="22"/>
        </w:rPr>
        <w:t xml:space="preserve">obowiązki Wykonawcy w zakresie projektowania </w:t>
      </w:r>
      <w:r w:rsidR="00BB770D" w:rsidRPr="005841E8">
        <w:rPr>
          <w:rFonts w:ascii="Arial" w:hAnsi="Arial" w:cs="Arial"/>
          <w:color w:val="auto"/>
          <w:sz w:val="22"/>
          <w:szCs w:val="22"/>
        </w:rPr>
        <w:t>wraz z warunkami wykonania projektu</w:t>
      </w:r>
      <w:bookmarkEnd w:id="6"/>
      <w:r w:rsidR="00BB770D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DB1488" w:rsidRPr="005841E8">
        <w:rPr>
          <w:rFonts w:ascii="Arial" w:hAnsi="Arial" w:cs="Arial"/>
          <w:color w:val="auto"/>
          <w:sz w:val="22"/>
          <w:szCs w:val="22"/>
        </w:rPr>
        <w:t xml:space="preserve">określa załącznik </w:t>
      </w:r>
      <w:r w:rsidR="006A43CC" w:rsidRPr="005841E8">
        <w:rPr>
          <w:rFonts w:ascii="Arial" w:hAnsi="Arial" w:cs="Arial"/>
          <w:color w:val="auto"/>
          <w:sz w:val="22"/>
          <w:szCs w:val="22"/>
        </w:rPr>
        <w:t xml:space="preserve">nr </w:t>
      </w:r>
      <w:r w:rsidR="007C2341" w:rsidRPr="005841E8">
        <w:rPr>
          <w:rFonts w:ascii="Arial" w:hAnsi="Arial" w:cs="Arial"/>
          <w:color w:val="auto"/>
          <w:sz w:val="22"/>
          <w:szCs w:val="22"/>
        </w:rPr>
        <w:t xml:space="preserve">10 </w:t>
      </w:r>
      <w:r w:rsidR="00DB1488" w:rsidRPr="005841E8">
        <w:rPr>
          <w:rFonts w:ascii="Arial" w:hAnsi="Arial" w:cs="Arial"/>
          <w:color w:val="auto"/>
          <w:sz w:val="22"/>
          <w:szCs w:val="22"/>
        </w:rPr>
        <w:t xml:space="preserve">do </w:t>
      </w:r>
      <w:r w:rsidR="006A43CC" w:rsidRPr="005841E8">
        <w:rPr>
          <w:rFonts w:ascii="Arial" w:hAnsi="Arial" w:cs="Arial"/>
          <w:color w:val="auto"/>
          <w:sz w:val="22"/>
          <w:szCs w:val="22"/>
        </w:rPr>
        <w:t>U</w:t>
      </w:r>
      <w:r w:rsidR="00DB1488" w:rsidRPr="005841E8">
        <w:rPr>
          <w:rFonts w:ascii="Arial" w:hAnsi="Arial" w:cs="Arial"/>
          <w:color w:val="auto"/>
          <w:sz w:val="22"/>
          <w:szCs w:val="22"/>
        </w:rPr>
        <w:t>mowy</w:t>
      </w:r>
      <w:r w:rsidR="005A28EE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7C2341" w:rsidRPr="005841E8">
        <w:rPr>
          <w:rFonts w:ascii="Arial" w:hAnsi="Arial" w:cs="Arial"/>
          <w:color w:val="auto"/>
          <w:sz w:val="22"/>
          <w:szCs w:val="22"/>
        </w:rPr>
        <w:t xml:space="preserve">- </w:t>
      </w:r>
      <w:r w:rsidR="00BC06AA" w:rsidRPr="005841E8">
        <w:rPr>
          <w:rFonts w:ascii="Arial" w:hAnsi="Arial" w:cs="Arial"/>
          <w:i/>
          <w:iCs/>
          <w:color w:val="auto"/>
          <w:sz w:val="22"/>
          <w:szCs w:val="22"/>
        </w:rPr>
        <w:t>Obowiązki</w:t>
      </w:r>
      <w:r w:rsidR="007C2341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wykonawcy w zakresie projektowania</w:t>
      </w:r>
      <w:r w:rsidR="008A72F8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="00577EE9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i nadzoru autorskiego </w:t>
      </w:r>
      <w:r w:rsidR="008A72F8" w:rsidRPr="005841E8">
        <w:rPr>
          <w:rFonts w:ascii="Arial" w:hAnsi="Arial" w:cs="Arial"/>
          <w:color w:val="auto"/>
          <w:sz w:val="22"/>
          <w:szCs w:val="22"/>
        </w:rPr>
        <w:t>i PFU.</w:t>
      </w:r>
    </w:p>
    <w:p w14:paraId="22978E2C" w14:textId="20637D5F" w:rsidR="00F927C3" w:rsidRPr="005841E8" w:rsidRDefault="00DB1488" w:rsidP="006E11DE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Szczegółowe </w:t>
      </w:r>
      <w:bookmarkStart w:id="7" w:name="_Hlk181870601"/>
      <w:r w:rsidRPr="005841E8">
        <w:rPr>
          <w:rFonts w:ascii="Arial" w:hAnsi="Arial" w:cs="Arial"/>
          <w:color w:val="auto"/>
          <w:sz w:val="22"/>
          <w:szCs w:val="22"/>
        </w:rPr>
        <w:t xml:space="preserve">obowiązki Wykonawcy w zakresie </w:t>
      </w:r>
      <w:r w:rsidR="007B3D70" w:rsidRPr="005841E8">
        <w:rPr>
          <w:rFonts w:ascii="Arial" w:hAnsi="Arial" w:cs="Arial"/>
          <w:color w:val="auto"/>
          <w:sz w:val="22"/>
          <w:szCs w:val="22"/>
        </w:rPr>
        <w:t xml:space="preserve">wykonania </w:t>
      </w:r>
      <w:r w:rsidR="00F927C3" w:rsidRPr="005841E8">
        <w:rPr>
          <w:rFonts w:ascii="Arial" w:hAnsi="Arial" w:cs="Arial"/>
          <w:color w:val="auto"/>
          <w:sz w:val="22"/>
          <w:szCs w:val="22"/>
        </w:rPr>
        <w:t>robót budowlanych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wraz </w:t>
      </w:r>
      <w:r w:rsidR="00F927C3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z warunkami wykonania robót budowlanych </w:t>
      </w:r>
      <w:bookmarkEnd w:id="7"/>
      <w:r w:rsidR="00F927C3" w:rsidRPr="005841E8">
        <w:rPr>
          <w:rFonts w:ascii="Arial" w:hAnsi="Arial" w:cs="Arial"/>
          <w:color w:val="auto"/>
          <w:sz w:val="22"/>
          <w:szCs w:val="22"/>
        </w:rPr>
        <w:t xml:space="preserve">określa załącznik </w:t>
      </w:r>
      <w:r w:rsidR="006A43CC" w:rsidRPr="005841E8">
        <w:rPr>
          <w:rFonts w:ascii="Arial" w:hAnsi="Arial" w:cs="Arial"/>
          <w:color w:val="auto"/>
          <w:sz w:val="22"/>
          <w:szCs w:val="22"/>
        </w:rPr>
        <w:t xml:space="preserve">nr </w:t>
      </w:r>
      <w:r w:rsidR="007C2341" w:rsidRPr="005841E8">
        <w:rPr>
          <w:rFonts w:ascii="Arial" w:hAnsi="Arial" w:cs="Arial"/>
          <w:color w:val="auto"/>
          <w:sz w:val="22"/>
          <w:szCs w:val="22"/>
        </w:rPr>
        <w:t xml:space="preserve">11 </w:t>
      </w:r>
      <w:r w:rsidR="00F927C3" w:rsidRPr="005841E8">
        <w:rPr>
          <w:rFonts w:ascii="Arial" w:hAnsi="Arial" w:cs="Arial"/>
          <w:color w:val="auto"/>
          <w:sz w:val="22"/>
          <w:szCs w:val="22"/>
        </w:rPr>
        <w:t xml:space="preserve">do </w:t>
      </w:r>
      <w:r w:rsidR="006A43CC" w:rsidRPr="005841E8">
        <w:rPr>
          <w:rFonts w:ascii="Arial" w:hAnsi="Arial" w:cs="Arial"/>
          <w:color w:val="auto"/>
          <w:sz w:val="22"/>
          <w:szCs w:val="22"/>
        </w:rPr>
        <w:t>U</w:t>
      </w:r>
      <w:r w:rsidR="00F927C3" w:rsidRPr="005841E8">
        <w:rPr>
          <w:rFonts w:ascii="Arial" w:hAnsi="Arial" w:cs="Arial"/>
          <w:color w:val="auto"/>
          <w:sz w:val="22"/>
          <w:szCs w:val="22"/>
        </w:rPr>
        <w:t>mowy</w:t>
      </w:r>
      <w:r w:rsidR="008A72F8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7C2341" w:rsidRPr="005841E8">
        <w:rPr>
          <w:rFonts w:ascii="Arial" w:hAnsi="Arial" w:cs="Arial"/>
          <w:color w:val="auto"/>
          <w:sz w:val="22"/>
          <w:szCs w:val="22"/>
        </w:rPr>
        <w:t xml:space="preserve">– </w:t>
      </w:r>
      <w:r w:rsidR="007C2341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Obowiązki Wykonawcy w zakresie </w:t>
      </w:r>
      <w:r w:rsidR="007E4A9A" w:rsidRPr="005841E8">
        <w:rPr>
          <w:rFonts w:ascii="Arial" w:hAnsi="Arial" w:cs="Arial"/>
          <w:i/>
          <w:iCs/>
          <w:color w:val="auto"/>
          <w:sz w:val="22"/>
          <w:szCs w:val="22"/>
        </w:rPr>
        <w:t>robót budowlanych</w:t>
      </w:r>
      <w:r w:rsidR="007E4A9A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8A72F8" w:rsidRPr="005841E8">
        <w:rPr>
          <w:rFonts w:ascii="Arial" w:hAnsi="Arial" w:cs="Arial"/>
          <w:color w:val="auto"/>
          <w:sz w:val="22"/>
          <w:szCs w:val="22"/>
        </w:rPr>
        <w:t>i PFU</w:t>
      </w:r>
      <w:r w:rsidR="00254D53" w:rsidRPr="005841E8">
        <w:rPr>
          <w:rFonts w:ascii="Arial" w:hAnsi="Arial" w:cs="Arial"/>
          <w:color w:val="auto"/>
          <w:sz w:val="22"/>
          <w:szCs w:val="22"/>
        </w:rPr>
        <w:t>.</w:t>
      </w:r>
    </w:p>
    <w:p w14:paraId="6B598FB0" w14:textId="783CD60F" w:rsidR="0095682B" w:rsidRPr="005841E8" w:rsidRDefault="0095682B" w:rsidP="006E11DE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Do obowiązków Zamawiającego, oprócz określonych w innych postanowieniach </w:t>
      </w:r>
      <w:r w:rsidR="00FB032D" w:rsidRPr="005841E8">
        <w:rPr>
          <w:rFonts w:ascii="Arial" w:hAnsi="Arial" w:cs="Arial"/>
          <w:color w:val="auto"/>
          <w:sz w:val="22"/>
          <w:szCs w:val="22"/>
        </w:rPr>
        <w:t>U</w:t>
      </w:r>
      <w:r w:rsidRPr="005841E8">
        <w:rPr>
          <w:rFonts w:ascii="Arial" w:hAnsi="Arial" w:cs="Arial"/>
          <w:color w:val="auto"/>
          <w:sz w:val="22"/>
          <w:szCs w:val="22"/>
        </w:rPr>
        <w:t>mowy, należy:</w:t>
      </w:r>
    </w:p>
    <w:p w14:paraId="5656EDDA" w14:textId="33CD9FE6" w:rsidR="00132C2B" w:rsidRPr="005841E8" w:rsidRDefault="00132C2B" w:rsidP="006E11DE">
      <w:pPr>
        <w:numPr>
          <w:ilvl w:val="0"/>
          <w:numId w:val="21"/>
        </w:numPr>
        <w:tabs>
          <w:tab w:val="clear" w:pos="360"/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udzielenie Wykonawcy pełnomocnictwa do występowania w jego imieniu przed właściwymi organami (w tym przed organami administracji architektoniczno- budowlanej), gestorami sieci i innymi podmiotami, których decyzja, opinia,</w:t>
      </w:r>
      <w:r w:rsidR="00314CD3" w:rsidRPr="005841E8">
        <w:rPr>
          <w:rFonts w:ascii="Arial" w:hAnsi="Arial" w:cs="Arial"/>
          <w:sz w:val="22"/>
          <w:szCs w:val="22"/>
        </w:rPr>
        <w:t xml:space="preserve"> uzgodnienie itp. okażą się niezbędne do zrealizowania przedmiotu </w:t>
      </w:r>
      <w:r w:rsidR="00555603" w:rsidRPr="005841E8">
        <w:rPr>
          <w:rFonts w:ascii="Arial" w:hAnsi="Arial" w:cs="Arial"/>
          <w:sz w:val="22"/>
          <w:szCs w:val="22"/>
        </w:rPr>
        <w:t>U</w:t>
      </w:r>
      <w:r w:rsidR="00314CD3" w:rsidRPr="005841E8">
        <w:rPr>
          <w:rFonts w:ascii="Arial" w:hAnsi="Arial" w:cs="Arial"/>
          <w:sz w:val="22"/>
          <w:szCs w:val="22"/>
        </w:rPr>
        <w:t>mowy w całości. O konieczności udzielenia pełnomocnictwa Wykonawca powiadomi Zamawiającego w terminie 14 dni przed zamiarem jego wykorzystania</w:t>
      </w:r>
      <w:r w:rsidR="00254D53" w:rsidRPr="005841E8">
        <w:rPr>
          <w:rFonts w:ascii="Arial" w:hAnsi="Arial" w:cs="Arial"/>
          <w:sz w:val="22"/>
          <w:szCs w:val="22"/>
        </w:rPr>
        <w:t>,</w:t>
      </w:r>
    </w:p>
    <w:p w14:paraId="78900232" w14:textId="48DC69F5" w:rsidR="0095682B" w:rsidRPr="005841E8" w:rsidRDefault="0095682B" w:rsidP="006E11DE">
      <w:pPr>
        <w:numPr>
          <w:ilvl w:val="0"/>
          <w:numId w:val="21"/>
        </w:numPr>
        <w:tabs>
          <w:tab w:val="clear" w:pos="360"/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protokolarne przekazanie terenu budowy Wykonawcy.</w:t>
      </w:r>
    </w:p>
    <w:p w14:paraId="516788AC" w14:textId="4E7C37C9" w:rsidR="00ED7FBF" w:rsidRPr="005841E8" w:rsidRDefault="00ED7FBF" w:rsidP="006E11DE">
      <w:pPr>
        <w:pStyle w:val="Default"/>
        <w:numPr>
          <w:ilvl w:val="0"/>
          <w:numId w:val="14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Wykonawca oświadcza, że </w:t>
      </w:r>
      <w:r w:rsidR="0048560F" w:rsidRPr="005841E8">
        <w:rPr>
          <w:rFonts w:ascii="Arial" w:hAnsi="Arial" w:cs="Arial"/>
          <w:color w:val="auto"/>
          <w:sz w:val="22"/>
          <w:szCs w:val="22"/>
        </w:rPr>
        <w:t xml:space="preserve">będzie mu </w:t>
      </w:r>
      <w:r w:rsidRPr="005841E8">
        <w:rPr>
          <w:rFonts w:ascii="Arial" w:hAnsi="Arial" w:cs="Arial"/>
          <w:color w:val="auto"/>
          <w:sz w:val="22"/>
          <w:szCs w:val="22"/>
        </w:rPr>
        <w:t>przysłu</w:t>
      </w:r>
      <w:r w:rsidR="0048560F" w:rsidRPr="005841E8">
        <w:rPr>
          <w:rFonts w:ascii="Arial" w:hAnsi="Arial" w:cs="Arial"/>
          <w:color w:val="auto"/>
          <w:sz w:val="22"/>
          <w:szCs w:val="22"/>
        </w:rPr>
        <w:t>giwać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całość nieograniczonych majątkowych praw autorskich do dokumentacji projektow</w:t>
      </w:r>
      <w:r w:rsidR="00670105" w:rsidRPr="005841E8">
        <w:rPr>
          <w:rFonts w:ascii="Arial" w:hAnsi="Arial" w:cs="Arial"/>
          <w:color w:val="auto"/>
          <w:sz w:val="22"/>
          <w:szCs w:val="22"/>
        </w:rPr>
        <w:t>o-kosztorysowej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oraz, że dokumentacja nie narusza praw własności intelektualnej osób trzecich. </w:t>
      </w:r>
    </w:p>
    <w:p w14:paraId="0BF3134E" w14:textId="255ABC5D" w:rsidR="00ED7FBF" w:rsidRPr="005841E8" w:rsidRDefault="00ED7FBF" w:rsidP="006E11DE">
      <w:pPr>
        <w:pStyle w:val="Default"/>
        <w:numPr>
          <w:ilvl w:val="0"/>
          <w:numId w:val="14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>Z chwilą odbioru dokumentacji projektow</w:t>
      </w:r>
      <w:r w:rsidR="00670105" w:rsidRPr="005841E8">
        <w:rPr>
          <w:rFonts w:ascii="Arial" w:hAnsi="Arial" w:cs="Arial"/>
          <w:color w:val="auto"/>
          <w:sz w:val="22"/>
          <w:szCs w:val="22"/>
        </w:rPr>
        <w:t>o-kosztorysowej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(lub jej części)</w:t>
      </w:r>
      <w:r w:rsidR="00D42AB9" w:rsidRPr="005841E8">
        <w:rPr>
          <w:rFonts w:ascii="Arial" w:hAnsi="Arial" w:cs="Arial"/>
          <w:color w:val="auto"/>
          <w:sz w:val="22"/>
          <w:szCs w:val="22"/>
        </w:rPr>
        <w:t>,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Wykonawca przenosi na Zamawiającego w ramach wynagrodzenia określonego w </w:t>
      </w:r>
      <w:r w:rsidR="00FB032D" w:rsidRPr="005841E8">
        <w:rPr>
          <w:rFonts w:ascii="Arial" w:hAnsi="Arial" w:cs="Arial"/>
          <w:color w:val="auto"/>
          <w:sz w:val="22"/>
          <w:szCs w:val="22"/>
        </w:rPr>
        <w:t>U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mowie, całość majątkowych praw autorskich do utworów niebędących programami komputerowymi, na wszystkich znanych w chwili zawarcia niniejszej </w:t>
      </w:r>
      <w:r w:rsidR="00555603" w:rsidRPr="005841E8">
        <w:rPr>
          <w:rFonts w:ascii="Arial" w:hAnsi="Arial" w:cs="Arial"/>
          <w:color w:val="auto"/>
          <w:sz w:val="22"/>
          <w:szCs w:val="22"/>
        </w:rPr>
        <w:t>U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mowy polach eksploatacji, w szczególności na następujących polach eksploatacji: </w:t>
      </w:r>
    </w:p>
    <w:p w14:paraId="073846D8" w14:textId="77777777" w:rsidR="00ED7FBF" w:rsidRPr="005841E8" w:rsidRDefault="00ED7FBF" w:rsidP="00555603">
      <w:pPr>
        <w:pStyle w:val="Default"/>
        <w:spacing w:line="276" w:lineRule="auto"/>
        <w:ind w:left="567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1) utrwalanie i zwielokrotnianie utworu – w szczególności wytwarzanie dowolną techniką egzemplarzy utworu, w tym techniką drukarską, reprograficzną, zapisu magnetycznego oraz techniką cyfrową, wprowadzanie do pamięci dowolnej ilości komputerów, przenoszenie na inne nośniki informacji, </w:t>
      </w:r>
    </w:p>
    <w:p w14:paraId="15028617" w14:textId="77777777" w:rsidR="00ED7FBF" w:rsidRPr="005841E8" w:rsidRDefault="00ED7FBF" w:rsidP="00555603">
      <w:pPr>
        <w:pStyle w:val="Default"/>
        <w:spacing w:line="276" w:lineRule="auto"/>
        <w:ind w:left="567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2) w zakresie obrotu – w szczególności obrót oryginałem albo egzemplarzami, na których utwór utrwalono – wprowadzanie do obrotu (np. sprzedaż), użyczenie, licencjonowanie lub najem/dzierżawa oryginału albo egzemplarzy, </w:t>
      </w:r>
    </w:p>
    <w:p w14:paraId="1CDEEDFC" w14:textId="77777777" w:rsidR="00ED7FBF" w:rsidRPr="005841E8" w:rsidRDefault="00ED7FBF" w:rsidP="00555603">
      <w:pPr>
        <w:pStyle w:val="Default"/>
        <w:spacing w:line="276" w:lineRule="auto"/>
        <w:ind w:left="567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3) w zakresie rozpowszechniania utworu w sposób inny niż określony w punktach powyższych – publiczne wykonanie, wystawienie, wyświetlenie, odtworzenie oraz nadawanie i reemitowanie, a także publiczne udostępnianie utworu w taki sposób, aby każdy mógł mieć do niego dostęp w miejscu i w czasie przez siebie wybranym (np. wprowadzenie do sieci Internet i Intranet), </w:t>
      </w:r>
    </w:p>
    <w:p w14:paraId="2F5C96EB" w14:textId="77777777" w:rsidR="00ED7FBF" w:rsidRPr="005841E8" w:rsidRDefault="00ED7FBF" w:rsidP="00555603">
      <w:pPr>
        <w:pStyle w:val="Default"/>
        <w:spacing w:line="276" w:lineRule="auto"/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4) prawo korzystania przez siebie lub na swoje zlecenie z dostarczonej dokumentacji, w szczególności dla celów projektowania i realizacji inwestycji – zastosowanie do przedmiotowej inwestycji oraz dalszych, bez ograniczenia, w tym prawo do wyboru Wykonawcy inwestycji, eksploatacji, remontów, modernizacji. </w:t>
      </w:r>
    </w:p>
    <w:p w14:paraId="0E167BF5" w14:textId="4DE005C6" w:rsidR="00ED7FBF" w:rsidRPr="005841E8" w:rsidRDefault="00ED7FBF" w:rsidP="006E11DE">
      <w:pPr>
        <w:pStyle w:val="Default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Ponadto wraz z przeniesieniem autorskich praw majątkowych, Wykonawca przenosi na Zamawiającego w ramach wynagrodzenia określonego w </w:t>
      </w:r>
      <w:r w:rsidR="00FB032D" w:rsidRPr="005841E8">
        <w:rPr>
          <w:rFonts w:ascii="Arial" w:hAnsi="Arial" w:cs="Arial"/>
          <w:color w:val="auto"/>
          <w:sz w:val="22"/>
          <w:szCs w:val="22"/>
        </w:rPr>
        <w:t>U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mowie, prawo do udzielania zezwoleń na wykonywanie autorskich praw zależnych do utworów stanowiących przedmiot </w:t>
      </w:r>
      <w:r w:rsidR="00555603" w:rsidRPr="005841E8">
        <w:rPr>
          <w:rFonts w:ascii="Arial" w:hAnsi="Arial" w:cs="Arial"/>
          <w:color w:val="auto"/>
          <w:sz w:val="22"/>
          <w:szCs w:val="22"/>
        </w:rPr>
        <w:lastRenderedPageBreak/>
        <w:t>U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mowy, w szczególności do udzielania zezwoleń na dokonywanie opracowań oraz rozporządzanie i korzystanie z tych opracowań. </w:t>
      </w:r>
    </w:p>
    <w:p w14:paraId="502A76ED" w14:textId="77777777" w:rsidR="0011329D" w:rsidRPr="005841E8" w:rsidRDefault="0011329D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CF8A940" w14:textId="3E7285E8" w:rsidR="0095682B" w:rsidRPr="005841E8" w:rsidRDefault="0095682B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34BC1DF4" w14:textId="71AB5D73" w:rsidR="0095682B" w:rsidRPr="005841E8" w:rsidRDefault="0095682B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TEREN BUDOWY</w:t>
      </w:r>
    </w:p>
    <w:p w14:paraId="6E378E5D" w14:textId="77777777" w:rsidR="00080C5A" w:rsidRPr="005841E8" w:rsidRDefault="0095682B" w:rsidP="006E11DE">
      <w:pPr>
        <w:pStyle w:val="Akapitzlist"/>
        <w:numPr>
          <w:ilvl w:val="0"/>
          <w:numId w:val="23"/>
        </w:numPr>
        <w:spacing w:before="120" w:line="276" w:lineRule="auto"/>
        <w:ind w:left="357" w:hanging="357"/>
        <w:jc w:val="both"/>
        <w:rPr>
          <w:rFonts w:ascii="Arial" w:hAnsi="Arial" w:cs="Arial"/>
          <w:iCs/>
          <w:sz w:val="22"/>
          <w:szCs w:val="22"/>
        </w:rPr>
      </w:pPr>
      <w:r w:rsidRPr="005841E8">
        <w:rPr>
          <w:rFonts w:ascii="Arial" w:hAnsi="Arial" w:cs="Arial"/>
          <w:iCs/>
          <w:sz w:val="22"/>
          <w:szCs w:val="22"/>
        </w:rPr>
        <w:t xml:space="preserve">Protokolarne przekazanie terenu budowy </w:t>
      </w:r>
      <w:r w:rsidR="00A70ABF" w:rsidRPr="005841E8">
        <w:rPr>
          <w:rFonts w:ascii="Arial" w:hAnsi="Arial" w:cs="Arial"/>
          <w:iCs/>
          <w:sz w:val="22"/>
          <w:szCs w:val="22"/>
        </w:rPr>
        <w:t>Wykonawcy</w:t>
      </w:r>
      <w:r w:rsidRPr="005841E8">
        <w:rPr>
          <w:rFonts w:ascii="Arial" w:hAnsi="Arial" w:cs="Arial"/>
          <w:iCs/>
          <w:sz w:val="22"/>
          <w:szCs w:val="22"/>
        </w:rPr>
        <w:t xml:space="preserve"> przez </w:t>
      </w:r>
      <w:r w:rsidR="00A70ABF" w:rsidRPr="005841E8">
        <w:rPr>
          <w:rFonts w:ascii="Arial" w:hAnsi="Arial" w:cs="Arial"/>
          <w:iCs/>
          <w:sz w:val="22"/>
          <w:szCs w:val="22"/>
        </w:rPr>
        <w:t>Zamawiającego</w:t>
      </w:r>
      <w:r w:rsidRPr="005841E8">
        <w:rPr>
          <w:rFonts w:ascii="Arial" w:hAnsi="Arial" w:cs="Arial"/>
          <w:iCs/>
          <w:sz w:val="22"/>
          <w:szCs w:val="22"/>
        </w:rPr>
        <w:t xml:space="preserve"> nastąpi w terminie obustronnie ustalonym</w:t>
      </w:r>
      <w:r w:rsidR="004A4491" w:rsidRPr="005841E8">
        <w:rPr>
          <w:rFonts w:ascii="Arial" w:hAnsi="Arial" w:cs="Arial"/>
          <w:iCs/>
          <w:sz w:val="22"/>
          <w:szCs w:val="22"/>
        </w:rPr>
        <w:t xml:space="preserve"> </w:t>
      </w:r>
      <w:r w:rsidR="004A4491" w:rsidRPr="005841E8">
        <w:rPr>
          <w:rFonts w:ascii="Arial" w:hAnsi="Arial" w:cs="Arial"/>
          <w:sz w:val="22"/>
          <w:szCs w:val="22"/>
        </w:rPr>
        <w:t>nie dłuższym niż 7 dni od daty, kiedy decyzje zezwalające na wykonanie robót staną się ostateczne</w:t>
      </w:r>
      <w:r w:rsidRPr="005841E8">
        <w:rPr>
          <w:rFonts w:ascii="Arial" w:hAnsi="Arial" w:cs="Arial"/>
          <w:iCs/>
          <w:sz w:val="22"/>
          <w:szCs w:val="22"/>
        </w:rPr>
        <w:t>.</w:t>
      </w:r>
    </w:p>
    <w:p w14:paraId="6A81FE8C" w14:textId="1A3D6BCC" w:rsidR="0095682B" w:rsidRPr="005841E8" w:rsidRDefault="0095682B" w:rsidP="00630DB9">
      <w:pPr>
        <w:pStyle w:val="Defaul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080C5A" w:rsidRPr="005841E8">
        <w:rPr>
          <w:rFonts w:ascii="Arial" w:hAnsi="Arial" w:cs="Arial"/>
          <w:color w:val="auto"/>
          <w:sz w:val="22"/>
          <w:szCs w:val="22"/>
        </w:rPr>
        <w:t xml:space="preserve">W terminie 5 dni od daty przekazania terenu budowy, Wykonawca zobowiązany jest przekazać do akceptacji Zamawiającego harmonogram rzeczowo - finansowy robót budowlanych zawierający kolejność i terminy wykonania poszczególnych robót budowlanych –  uwzględniający terminy, o których mowa w § 2 ust. 3 pkt 1 Umowy. </w:t>
      </w:r>
    </w:p>
    <w:p w14:paraId="1FE43CF4" w14:textId="1F3851F6" w:rsidR="00D26553" w:rsidRPr="005841E8" w:rsidRDefault="00D26553" w:rsidP="006E11DE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bCs/>
          <w:kern w:val="2"/>
          <w:sz w:val="22"/>
          <w:szCs w:val="22"/>
        </w:rPr>
      </w:pPr>
      <w:r w:rsidRPr="005841E8">
        <w:rPr>
          <w:rFonts w:ascii="Arial" w:hAnsi="Arial" w:cs="Arial"/>
          <w:kern w:val="2"/>
          <w:sz w:val="22"/>
          <w:szCs w:val="22"/>
        </w:rPr>
        <w:t>Wykonawca przed rozpoczęciem robót wystąpi do Zamawiającego z zapotrzebowaniem na przepustki dla pracowników upoważniające do pobytu na terenie zakładu</w:t>
      </w:r>
      <w:r w:rsidR="00B35986" w:rsidRPr="005841E8">
        <w:rPr>
          <w:rFonts w:ascii="Arial" w:hAnsi="Arial" w:cs="Arial"/>
          <w:kern w:val="2"/>
          <w:sz w:val="22"/>
          <w:szCs w:val="22"/>
        </w:rPr>
        <w:t xml:space="preserve"> Zamawiającego</w:t>
      </w:r>
      <w:r w:rsidRPr="005841E8">
        <w:rPr>
          <w:rFonts w:ascii="Arial" w:hAnsi="Arial" w:cs="Arial"/>
          <w:kern w:val="2"/>
          <w:sz w:val="22"/>
          <w:szCs w:val="22"/>
        </w:rPr>
        <w:t xml:space="preserve">. Zgłoszenie o wydanie przepustek należy dokonać z co najmniej </w:t>
      </w:r>
      <w:r w:rsidR="00084816" w:rsidRPr="005841E8">
        <w:rPr>
          <w:rFonts w:ascii="Arial" w:hAnsi="Arial" w:cs="Arial"/>
          <w:kern w:val="2"/>
          <w:sz w:val="22"/>
          <w:szCs w:val="22"/>
        </w:rPr>
        <w:t>7</w:t>
      </w:r>
      <w:r w:rsidRPr="005841E8">
        <w:rPr>
          <w:rFonts w:ascii="Arial" w:hAnsi="Arial" w:cs="Arial"/>
          <w:kern w:val="2"/>
          <w:sz w:val="22"/>
          <w:szCs w:val="22"/>
        </w:rPr>
        <w:t>-dniowym wyprzedzeniem.</w:t>
      </w:r>
    </w:p>
    <w:p w14:paraId="12032626" w14:textId="77777777" w:rsidR="00D26553" w:rsidRPr="005841E8" w:rsidRDefault="00D26553" w:rsidP="006E11DE">
      <w:pPr>
        <w:numPr>
          <w:ilvl w:val="0"/>
          <w:numId w:val="23"/>
        </w:numPr>
        <w:spacing w:line="276" w:lineRule="auto"/>
        <w:ind w:left="357" w:hanging="357"/>
        <w:contextualSpacing/>
        <w:jc w:val="both"/>
        <w:rPr>
          <w:rFonts w:ascii="Arial" w:eastAsiaTheme="minorHAnsi" w:hAnsi="Arial" w:cs="Arial"/>
          <w:bCs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Wykonawca zobowiązany jest przed rozpoczęciem robót zgłosić wykonujących roboty pracowników do Zamawiającego celem zapoznania ich z zagrożeniami występującymi na terenie Zamawiającego.</w:t>
      </w:r>
    </w:p>
    <w:p w14:paraId="76A3DE62" w14:textId="3DF87660" w:rsidR="00D26553" w:rsidRPr="005841E8" w:rsidRDefault="00D26553" w:rsidP="006E11DE">
      <w:pPr>
        <w:numPr>
          <w:ilvl w:val="0"/>
          <w:numId w:val="23"/>
        </w:numPr>
        <w:spacing w:line="276" w:lineRule="auto"/>
        <w:ind w:left="357" w:hanging="357"/>
        <w:contextualSpacing/>
        <w:jc w:val="both"/>
        <w:rPr>
          <w:rFonts w:ascii="Arial" w:eastAsiaTheme="minorHAnsi" w:hAnsi="Arial" w:cs="Arial"/>
          <w:bCs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Rozpoczęcie robót nastąpi po pisemnym potwierdzeniu przez pracowników Wykonawcy uzyskania informacji</w:t>
      </w:r>
      <w:r w:rsidR="00006CF4"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o występujących zagrożeniach dla bezpieczeństwa i zdrowia na terenie Zamawiającego.</w:t>
      </w:r>
    </w:p>
    <w:p w14:paraId="180F3C45" w14:textId="3AF1B3EA" w:rsidR="0095682B" w:rsidRPr="005841E8" w:rsidRDefault="0095682B" w:rsidP="006E11DE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Wykonawca </w:t>
      </w:r>
      <w:r w:rsidR="00BC60FD" w:rsidRPr="005841E8">
        <w:rPr>
          <w:rFonts w:ascii="Arial" w:hAnsi="Arial" w:cs="Arial"/>
          <w:sz w:val="22"/>
          <w:szCs w:val="22"/>
        </w:rPr>
        <w:t>w ramach określonego Umową wynagrodzenia</w:t>
      </w:r>
      <w:r w:rsidRPr="005841E8">
        <w:rPr>
          <w:rFonts w:ascii="Arial" w:hAnsi="Arial" w:cs="Arial"/>
          <w:sz w:val="22"/>
          <w:szCs w:val="22"/>
        </w:rPr>
        <w:t>:</w:t>
      </w:r>
    </w:p>
    <w:p w14:paraId="1B87DCC4" w14:textId="77777777" w:rsidR="0095682B" w:rsidRPr="005841E8" w:rsidRDefault="0095682B" w:rsidP="006E11DE">
      <w:pPr>
        <w:numPr>
          <w:ilvl w:val="1"/>
          <w:numId w:val="24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doprowadzi wodę, energię elektryczną na teren budowy, stosownie do potrzeb,</w:t>
      </w:r>
    </w:p>
    <w:p w14:paraId="462CF96F" w14:textId="658FF4EB" w:rsidR="0095682B" w:rsidRPr="005841E8" w:rsidRDefault="0095682B" w:rsidP="006E11DE">
      <w:pPr>
        <w:numPr>
          <w:ilvl w:val="1"/>
          <w:numId w:val="24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zamontuje na własny koszt liczniki zużycia wody, energii elektrycznej oraz będzie ponosił koszty ich zużycia do czasu przekazania obiektu Zamawiającemu</w:t>
      </w:r>
      <w:r w:rsidR="00BC60FD" w:rsidRPr="005841E8">
        <w:rPr>
          <w:rFonts w:ascii="Arial" w:hAnsi="Arial" w:cs="Arial"/>
          <w:sz w:val="22"/>
          <w:szCs w:val="22"/>
        </w:rPr>
        <w:t>,</w:t>
      </w:r>
    </w:p>
    <w:p w14:paraId="52CE201D" w14:textId="2A322099" w:rsidR="008A72F8" w:rsidRPr="005841E8" w:rsidRDefault="008A72F8" w:rsidP="006E11DE">
      <w:pPr>
        <w:numPr>
          <w:ilvl w:val="1"/>
          <w:numId w:val="24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wykona, a po zakończeniu robót zdemontuje, zaplecze budowy w miejscu uzgodnionym z Zamawiającym, jak również będzie ponosił koszty utrzymania oraz konserwacji wszelkich urządzeń i obiektów tymczasowych, dróg dojazdowych i montażowych, przejść osób, przejazdów, w tym autobusów, a także ich zabezpieczenia, ochrony i oznakowania na zorganizowanym przez siebie terenie budowy</w:t>
      </w:r>
      <w:r w:rsidR="00BC60FD" w:rsidRPr="005841E8">
        <w:rPr>
          <w:rFonts w:ascii="Arial" w:hAnsi="Arial" w:cs="Arial"/>
          <w:sz w:val="22"/>
          <w:szCs w:val="22"/>
        </w:rPr>
        <w:t>,</w:t>
      </w:r>
    </w:p>
    <w:p w14:paraId="69C00524" w14:textId="47E86724" w:rsidR="0095682B" w:rsidRPr="005841E8" w:rsidRDefault="0095682B" w:rsidP="006E11DE">
      <w:pPr>
        <w:numPr>
          <w:ilvl w:val="1"/>
          <w:numId w:val="24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będzie utrzymywał teren budowy w należytym porządku oraz będzie składował śmieci i inne odpady powstałe podczas wykonywania robót do czasu całkowitego ich usunięcia w miejscach uzgodnionych w Zamawiającym.</w:t>
      </w:r>
    </w:p>
    <w:p w14:paraId="069236CF" w14:textId="79692224" w:rsidR="0095682B" w:rsidRPr="005841E8" w:rsidRDefault="0095682B" w:rsidP="006E11DE">
      <w:pPr>
        <w:numPr>
          <w:ilvl w:val="0"/>
          <w:numId w:val="22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 przypadku korzystania przez Wykonawcę z mediów istniejących lub </w:t>
      </w:r>
      <w:r w:rsidRPr="005841E8">
        <w:rPr>
          <w:rFonts w:ascii="Arial" w:hAnsi="Arial" w:cs="Arial"/>
          <w:iCs/>
          <w:sz w:val="22"/>
          <w:szCs w:val="22"/>
        </w:rPr>
        <w:t xml:space="preserve">wykonanych w trakcie realizacji </w:t>
      </w:r>
      <w:r w:rsidR="00FB032D" w:rsidRPr="005841E8">
        <w:rPr>
          <w:rFonts w:ascii="Arial" w:hAnsi="Arial" w:cs="Arial"/>
          <w:iCs/>
          <w:sz w:val="22"/>
          <w:szCs w:val="22"/>
        </w:rPr>
        <w:t>U</w:t>
      </w:r>
      <w:r w:rsidRPr="005841E8">
        <w:rPr>
          <w:rFonts w:ascii="Arial" w:hAnsi="Arial" w:cs="Arial"/>
          <w:iCs/>
          <w:sz w:val="22"/>
          <w:szCs w:val="22"/>
        </w:rPr>
        <w:t>mowy</w:t>
      </w:r>
      <w:r w:rsidRPr="005841E8">
        <w:rPr>
          <w:rFonts w:ascii="Arial" w:hAnsi="Arial" w:cs="Arial"/>
          <w:sz w:val="22"/>
          <w:szCs w:val="22"/>
        </w:rPr>
        <w:t xml:space="preserve">, co do których Zamawiający zawarł umowę o dostawę/dystrybucję, </w:t>
      </w:r>
      <w:r w:rsidRPr="005841E8">
        <w:rPr>
          <w:rFonts w:ascii="Arial" w:hAnsi="Arial" w:cs="Arial"/>
          <w:iCs/>
          <w:sz w:val="22"/>
          <w:szCs w:val="22"/>
        </w:rPr>
        <w:t>Zamawiający obciąży Wykonawcę odpowiednio związanymi z tym kosztami.</w:t>
      </w:r>
    </w:p>
    <w:p w14:paraId="324D58ED" w14:textId="1D75A979" w:rsidR="0095682B" w:rsidRPr="005841E8" w:rsidRDefault="0095682B" w:rsidP="006E11DE">
      <w:pPr>
        <w:numPr>
          <w:ilvl w:val="0"/>
          <w:numId w:val="22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Wykonawca zobowiązuje się wykonać i utrzymywać na swój koszt ogrodzenie i zabezpieczenie terenu budowy, strzec mienia znajdującego się na nim, a także zapewnić ochronę przeciwpożarową i warunki bezpieczeństwa (BHP).</w:t>
      </w:r>
    </w:p>
    <w:p w14:paraId="5C5938A3" w14:textId="45F34E37" w:rsidR="0095682B" w:rsidRPr="005841E8" w:rsidRDefault="0095682B" w:rsidP="006E11DE">
      <w:pPr>
        <w:numPr>
          <w:ilvl w:val="0"/>
          <w:numId w:val="22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 czasie realizacji robót Wykonawca będzie utrzymywał teren budowy w stanie wolnym od przeszkód komunikacyjnych oraz będzie usuwał i składował wszelkie urządzenia pomocnicze i zbędne materiały, odpady i śmieci oraz niepotrzebne urządzenia prowizoryczne.</w:t>
      </w:r>
    </w:p>
    <w:p w14:paraId="65DEBC6C" w14:textId="77777777" w:rsidR="0095682B" w:rsidRPr="005841E8" w:rsidRDefault="0095682B" w:rsidP="006E11DE">
      <w:pPr>
        <w:numPr>
          <w:ilvl w:val="0"/>
          <w:numId w:val="22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Wykonawca zobowiązuje się do umożliwienia wstępu na teren budowy pracownikom organów nadzoru budowlanego oraz do udostępnienia im danych i informacji wymaganych prawem.</w:t>
      </w:r>
    </w:p>
    <w:p w14:paraId="2CEF7B10" w14:textId="673C05D0" w:rsidR="0095682B" w:rsidRPr="005841E8" w:rsidRDefault="0095682B" w:rsidP="006E11DE">
      <w:pPr>
        <w:numPr>
          <w:ilvl w:val="0"/>
          <w:numId w:val="22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Po zakończeniu robót  Wykonawca zobowiązany jest uporządkować teren budowy i przekazać go Zamawiającemu nie później niż w terminie zakończenia czynności odbiorowych.</w:t>
      </w:r>
    </w:p>
    <w:p w14:paraId="7A50EA01" w14:textId="77777777" w:rsidR="0095682B" w:rsidRPr="005841E8" w:rsidRDefault="0095682B" w:rsidP="00555603">
      <w:pPr>
        <w:tabs>
          <w:tab w:val="left" w:pos="2409"/>
          <w:tab w:val="left" w:pos="5386"/>
          <w:tab w:val="left" w:pos="7158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4EFF2A9" w14:textId="37BD8F2F" w:rsidR="0095682B" w:rsidRPr="005841E8" w:rsidRDefault="0095682B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 5</w:t>
      </w:r>
    </w:p>
    <w:p w14:paraId="3C1C93C6" w14:textId="5699690C" w:rsidR="0095682B" w:rsidRPr="005841E8" w:rsidRDefault="0095682B" w:rsidP="00555603">
      <w:pPr>
        <w:tabs>
          <w:tab w:val="left" w:pos="2409"/>
          <w:tab w:val="left" w:pos="5386"/>
          <w:tab w:val="left" w:pos="7158"/>
        </w:tabs>
        <w:spacing w:line="276" w:lineRule="auto"/>
        <w:ind w:left="284" w:hanging="142"/>
        <w:jc w:val="center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b/>
          <w:sz w:val="22"/>
          <w:szCs w:val="22"/>
        </w:rPr>
        <w:t>MATERIAŁY I URZĄDZENIA</w:t>
      </w:r>
    </w:p>
    <w:p w14:paraId="13AAA1E9" w14:textId="7FE212D8" w:rsidR="008A72F8" w:rsidRPr="005841E8" w:rsidRDefault="0095682B" w:rsidP="006E11DE">
      <w:pPr>
        <w:numPr>
          <w:ilvl w:val="0"/>
          <w:numId w:val="25"/>
        </w:numPr>
        <w:tabs>
          <w:tab w:val="clear" w:pos="360"/>
        </w:tabs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</w:t>
      </w:r>
      <w:r w:rsidR="008A72F8" w:rsidRPr="005841E8">
        <w:rPr>
          <w:rFonts w:ascii="Arial" w:hAnsi="Arial" w:cs="Arial"/>
          <w:sz w:val="22"/>
          <w:szCs w:val="22"/>
        </w:rPr>
        <w:t>ykonawca w ramach realizacji Zadania 2 opisanego w § 1</w:t>
      </w:r>
      <w:r w:rsidR="008A72F8" w:rsidRPr="005841E8">
        <w:rPr>
          <w:rFonts w:ascii="Arial" w:hAnsi="Arial" w:cs="Arial"/>
          <w:b/>
          <w:bCs/>
          <w:sz w:val="22"/>
          <w:szCs w:val="22"/>
        </w:rPr>
        <w:t xml:space="preserve"> </w:t>
      </w:r>
      <w:r w:rsidR="008A72F8" w:rsidRPr="005841E8">
        <w:rPr>
          <w:rFonts w:ascii="Arial" w:hAnsi="Arial" w:cs="Arial"/>
          <w:sz w:val="22"/>
          <w:szCs w:val="22"/>
        </w:rPr>
        <w:t>ust. 2 pkt 2</w:t>
      </w:r>
      <w:r w:rsidR="0058093E" w:rsidRPr="005841E8">
        <w:rPr>
          <w:rFonts w:ascii="Arial" w:hAnsi="Arial" w:cs="Arial"/>
          <w:sz w:val="22"/>
          <w:szCs w:val="22"/>
        </w:rPr>
        <w:t xml:space="preserve"> Umowy</w:t>
      </w:r>
      <w:r w:rsidR="008A72F8" w:rsidRPr="005841E8">
        <w:rPr>
          <w:rFonts w:ascii="Arial" w:hAnsi="Arial" w:cs="Arial"/>
          <w:sz w:val="22"/>
          <w:szCs w:val="22"/>
        </w:rPr>
        <w:t>, we własnym zakresie i na własny koszt wykona wszelkie dostawy, usługi i roboty budowlane</w:t>
      </w:r>
      <w:r w:rsidR="00E3482E" w:rsidRPr="005841E8">
        <w:rPr>
          <w:rFonts w:ascii="Arial" w:hAnsi="Arial" w:cs="Arial"/>
          <w:sz w:val="22"/>
          <w:szCs w:val="22"/>
        </w:rPr>
        <w:t>,</w:t>
      </w:r>
      <w:r w:rsidR="008A72F8" w:rsidRPr="005841E8">
        <w:rPr>
          <w:rFonts w:ascii="Arial" w:hAnsi="Arial" w:cs="Arial"/>
          <w:sz w:val="22"/>
          <w:szCs w:val="22"/>
        </w:rPr>
        <w:t xml:space="preserve"> dokona wdrożenia systemów oraz wszystkie czynności niezbędne do prawidłowego i kompletnego wykonania przedmiotu </w:t>
      </w:r>
      <w:r w:rsidR="00EB72CA" w:rsidRPr="005841E8">
        <w:rPr>
          <w:rFonts w:ascii="Arial" w:hAnsi="Arial" w:cs="Arial"/>
          <w:sz w:val="22"/>
          <w:szCs w:val="22"/>
        </w:rPr>
        <w:t>U</w:t>
      </w:r>
      <w:r w:rsidR="008A72F8" w:rsidRPr="005841E8">
        <w:rPr>
          <w:rFonts w:ascii="Arial" w:hAnsi="Arial" w:cs="Arial"/>
          <w:sz w:val="22"/>
          <w:szCs w:val="22"/>
        </w:rPr>
        <w:t>mowy</w:t>
      </w:r>
    </w:p>
    <w:p w14:paraId="41D82D29" w14:textId="5EB3BE33" w:rsidR="0095682B" w:rsidRPr="005841E8" w:rsidRDefault="0095682B" w:rsidP="006E11DE">
      <w:pPr>
        <w:numPr>
          <w:ilvl w:val="0"/>
          <w:numId w:val="2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Materiały i urządzenia, o których mowa w ust. 1 powinny odpowiadać wymogom wyrobów dopuszczonych do obrotu i stosowania ich w budownictwie, SWZ</w:t>
      </w:r>
      <w:r w:rsidR="001165E3" w:rsidRPr="005841E8">
        <w:rPr>
          <w:rFonts w:ascii="Arial" w:hAnsi="Arial" w:cs="Arial"/>
          <w:sz w:val="22"/>
          <w:szCs w:val="22"/>
        </w:rPr>
        <w:t xml:space="preserve"> i jej załącznikach</w:t>
      </w:r>
      <w:r w:rsidR="006457CE" w:rsidRPr="005841E8">
        <w:rPr>
          <w:rFonts w:ascii="Arial" w:hAnsi="Arial" w:cs="Arial"/>
          <w:sz w:val="22"/>
          <w:szCs w:val="22"/>
        </w:rPr>
        <w:t>, w szczególności w załączniku nr 2.2.0 i 2.3.0 do SWZ</w:t>
      </w:r>
      <w:r w:rsidR="001165E3" w:rsidRPr="005841E8">
        <w:rPr>
          <w:rFonts w:ascii="Arial" w:hAnsi="Arial" w:cs="Arial"/>
          <w:sz w:val="22"/>
          <w:szCs w:val="22"/>
        </w:rPr>
        <w:t xml:space="preserve"> oraz w</w:t>
      </w:r>
      <w:r w:rsidRPr="005841E8">
        <w:rPr>
          <w:rFonts w:ascii="Arial" w:hAnsi="Arial" w:cs="Arial"/>
          <w:sz w:val="22"/>
          <w:szCs w:val="22"/>
        </w:rPr>
        <w:t xml:space="preserve"> dokumentacji projektow</w:t>
      </w:r>
      <w:r w:rsidR="00376881" w:rsidRPr="005841E8">
        <w:rPr>
          <w:rFonts w:ascii="Arial" w:hAnsi="Arial" w:cs="Arial"/>
          <w:sz w:val="22"/>
          <w:szCs w:val="22"/>
        </w:rPr>
        <w:t>o-kosztorysowej</w:t>
      </w:r>
      <w:r w:rsidRPr="005841E8">
        <w:rPr>
          <w:rFonts w:ascii="Arial" w:hAnsi="Arial" w:cs="Arial"/>
          <w:sz w:val="22"/>
          <w:szCs w:val="22"/>
        </w:rPr>
        <w:t xml:space="preserve">, co do jakości i parametrów określonych w </w:t>
      </w:r>
      <w:r w:rsidR="006457CE" w:rsidRPr="005841E8">
        <w:rPr>
          <w:rFonts w:ascii="Arial" w:hAnsi="Arial" w:cs="Arial"/>
          <w:sz w:val="22"/>
          <w:szCs w:val="22"/>
        </w:rPr>
        <w:t>tych</w:t>
      </w:r>
      <w:r w:rsidR="001165E3"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 xml:space="preserve">dokumentach. </w:t>
      </w:r>
    </w:p>
    <w:p w14:paraId="1D49556A" w14:textId="38114EBF" w:rsidR="0095682B" w:rsidRPr="005841E8" w:rsidRDefault="0095682B" w:rsidP="006E11DE">
      <w:pPr>
        <w:numPr>
          <w:ilvl w:val="0"/>
          <w:numId w:val="2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Wykonawca obowiązany jest okazać Zamawiającemu </w:t>
      </w:r>
      <w:r w:rsidRPr="005841E8">
        <w:rPr>
          <w:rFonts w:ascii="Arial" w:hAnsi="Arial" w:cs="Arial"/>
          <w:iCs/>
          <w:sz w:val="22"/>
          <w:szCs w:val="22"/>
        </w:rPr>
        <w:t>(najpóźniej 15 dni przed wbudowaniem)</w:t>
      </w:r>
      <w:r w:rsidRPr="005841E8">
        <w:rPr>
          <w:rFonts w:ascii="Arial" w:hAnsi="Arial" w:cs="Arial"/>
          <w:i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>w stosunku do wszystkich materiałów oraz urządzeń, stosowne i prawem wymagane aktualne dokumenty, w szczególności potwierdzające spełnianie wymogów, o których mowa w ust. 2 (m.in.: aprobatę techniczną/Krajową Ocenę Techniczną, europejską aprobatę techniczną, krajową deklarację zgodności, znak budowlany, kartę techniczną, aktualne certyfikaty, świadectwa jakości).</w:t>
      </w:r>
    </w:p>
    <w:p w14:paraId="215E7CFB" w14:textId="77777777" w:rsidR="0095682B" w:rsidRPr="005841E8" w:rsidRDefault="0095682B" w:rsidP="006E11DE">
      <w:pPr>
        <w:numPr>
          <w:ilvl w:val="0"/>
          <w:numId w:val="2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Wykonawca zapewni potrzebne oprzyrządowanie, potencjał ludzki oraz materiały wymagane do zbadania na żądanie Zamawiającego jakości robót wykonanych z materiałów Wykonawcy na terenie budowy, a także do sprawdzenia jakości i ilości użytych materiałów.</w:t>
      </w:r>
    </w:p>
    <w:p w14:paraId="40ED68DF" w14:textId="700E2A58" w:rsidR="0095682B" w:rsidRPr="005841E8" w:rsidRDefault="0095682B" w:rsidP="006E11DE">
      <w:pPr>
        <w:numPr>
          <w:ilvl w:val="0"/>
          <w:numId w:val="2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Badania, o których mowa w ust.</w:t>
      </w:r>
      <w:r w:rsidR="009D358E"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>4 będą realizowane przez Wykonawcę na własny koszt.</w:t>
      </w:r>
    </w:p>
    <w:p w14:paraId="6EDD1BFC" w14:textId="7B5B9F9F" w:rsidR="0095682B" w:rsidRPr="005841E8" w:rsidRDefault="0095682B" w:rsidP="006E11DE">
      <w:pPr>
        <w:numPr>
          <w:ilvl w:val="0"/>
          <w:numId w:val="2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Jeżeli Zamawiający zażąda badań dodatkowych, które nie były przewidziane </w:t>
      </w:r>
      <w:r w:rsidR="00FB032D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mową, to Wykonawca obowiązany jest przeprowadzić te badania.</w:t>
      </w:r>
    </w:p>
    <w:p w14:paraId="33877EBF" w14:textId="7F681EA5" w:rsidR="0095682B" w:rsidRPr="005841E8" w:rsidRDefault="0095682B" w:rsidP="006E11DE">
      <w:pPr>
        <w:numPr>
          <w:ilvl w:val="0"/>
          <w:numId w:val="25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Jeżeli w rezultacie przeprowadzenia tych badań okaże się, że zastosowane materiały, urządzenia bądź wykonanie robót jest niezgodne z </w:t>
      </w:r>
      <w:r w:rsidR="00FB032D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 xml:space="preserve">mową, to koszty badań dodatkowych obciążają Wykonawcę, zaś gdy wyniki badań wykażą, że materiały, urządzenia bądź wykonanie robót są zgodne z </w:t>
      </w:r>
      <w:r w:rsidR="00FB032D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mową, to koszty tych badań obciążają Zamawiającego.</w:t>
      </w:r>
    </w:p>
    <w:p w14:paraId="701623F3" w14:textId="77777777" w:rsidR="0095682B" w:rsidRPr="005841E8" w:rsidRDefault="0095682B" w:rsidP="006E11DE">
      <w:pPr>
        <w:numPr>
          <w:ilvl w:val="0"/>
          <w:numId w:val="25"/>
        </w:numPr>
        <w:tabs>
          <w:tab w:val="clear" w:pos="36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Gruz budowlany oraz inne materiały pochodzące z rozbiórek lub demontażu pozostają do dyspozycji Wykonawcy oraz powinny zostać usunięte i wywiezione przez niego i na jego koszt.</w:t>
      </w:r>
    </w:p>
    <w:p w14:paraId="35DEA8FE" w14:textId="77777777" w:rsidR="00F927C3" w:rsidRPr="005841E8" w:rsidRDefault="00F927C3" w:rsidP="0055560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FA7C7B8" w14:textId="556C46A2" w:rsidR="00F927C3" w:rsidRPr="005841E8" w:rsidRDefault="00F927C3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1C6E14D2" w14:textId="3E8C71DC" w:rsidR="0095682B" w:rsidRPr="005841E8" w:rsidRDefault="00F927C3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PODWYKONA</w:t>
      </w:r>
      <w:r w:rsidR="00376881" w:rsidRPr="005841E8">
        <w:rPr>
          <w:rFonts w:ascii="Arial" w:hAnsi="Arial" w:cs="Arial"/>
          <w:b/>
          <w:bCs/>
          <w:color w:val="auto"/>
          <w:sz w:val="22"/>
          <w:szCs w:val="22"/>
        </w:rPr>
        <w:t>W</w:t>
      </w:r>
      <w:r w:rsidRPr="005841E8">
        <w:rPr>
          <w:rFonts w:ascii="Arial" w:hAnsi="Arial" w:cs="Arial"/>
          <w:b/>
          <w:bCs/>
          <w:color w:val="auto"/>
          <w:sz w:val="22"/>
          <w:szCs w:val="22"/>
        </w:rPr>
        <w:t>STWO</w:t>
      </w:r>
    </w:p>
    <w:p w14:paraId="6C5496AA" w14:textId="26E7B479" w:rsidR="00F20271" w:rsidRPr="005841E8" w:rsidRDefault="00F20271" w:rsidP="00555603">
      <w:pPr>
        <w:tabs>
          <w:tab w:val="left" w:pos="-2694"/>
        </w:tabs>
        <w:spacing w:line="276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5841E8">
        <w:rPr>
          <w:rFonts w:ascii="Arial" w:hAnsi="Arial" w:cs="Arial"/>
          <w:bCs/>
          <w:i/>
          <w:iCs/>
          <w:sz w:val="18"/>
          <w:szCs w:val="18"/>
        </w:rPr>
        <w:t>(Postanowienie zostanie odpowiednio zmodyfikowane zgodnie z oferta Wykonawcy)</w:t>
      </w:r>
    </w:p>
    <w:p w14:paraId="1886A859" w14:textId="6098A870" w:rsidR="00F927C3" w:rsidRPr="005841E8" w:rsidRDefault="00F927C3" w:rsidP="006E11DE">
      <w:pPr>
        <w:pStyle w:val="Default"/>
        <w:numPr>
          <w:ilvl w:val="0"/>
          <w:numId w:val="26"/>
        </w:numPr>
        <w:spacing w:before="120" w:line="276" w:lineRule="auto"/>
        <w:ind w:left="283" w:hanging="357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>Wykonawca wykona zamówienie siłami własnymi</w:t>
      </w:r>
      <w:r w:rsidR="00B920F6" w:rsidRPr="005841E8">
        <w:rPr>
          <w:rFonts w:ascii="Arial" w:hAnsi="Arial" w:cs="Arial"/>
          <w:color w:val="auto"/>
          <w:sz w:val="22"/>
          <w:szCs w:val="22"/>
        </w:rPr>
        <w:t>/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zamierza powierzyć podwykonawcom wykonanie części zamówienia</w:t>
      </w:r>
      <w:r w:rsidR="00F31DBF" w:rsidRPr="005841E8">
        <w:rPr>
          <w:rFonts w:ascii="Arial" w:hAnsi="Arial" w:cs="Arial"/>
          <w:color w:val="auto"/>
          <w:sz w:val="22"/>
          <w:szCs w:val="22"/>
        </w:rPr>
        <w:t>*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. 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Podwykonawca działający pod nazwą: </w:t>
      </w:r>
    </w:p>
    <w:p w14:paraId="00F526B8" w14:textId="77777777" w:rsidR="00F927C3" w:rsidRPr="005841E8" w:rsidRDefault="00F927C3" w:rsidP="006E11DE">
      <w:pPr>
        <w:pStyle w:val="Default"/>
        <w:numPr>
          <w:ilvl w:val="0"/>
          <w:numId w:val="11"/>
        </w:numPr>
        <w:spacing w:line="276" w:lineRule="auto"/>
        <w:ind w:left="567" w:hanging="284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_____________ wykona *roboty/*usługi/*dostawy związane z _______________</w:t>
      </w:r>
    </w:p>
    <w:p w14:paraId="57DAFFCA" w14:textId="77777777" w:rsidR="00F927C3" w:rsidRPr="005841E8" w:rsidRDefault="00F927C3" w:rsidP="006E11DE">
      <w:pPr>
        <w:pStyle w:val="Default"/>
        <w:numPr>
          <w:ilvl w:val="0"/>
          <w:numId w:val="26"/>
        </w:numPr>
        <w:spacing w:line="276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>Wykonawca może powierzyć wykonanie części zamówienia podwykonawcy.</w:t>
      </w:r>
    </w:p>
    <w:p w14:paraId="0793C2E7" w14:textId="73F537CC" w:rsidR="00F927C3" w:rsidRPr="005841E8" w:rsidRDefault="00F927C3" w:rsidP="006E11DE">
      <w:pPr>
        <w:pStyle w:val="Defaul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Szczegółowe </w:t>
      </w:r>
      <w:r w:rsidR="003B19FF" w:rsidRPr="005841E8">
        <w:rPr>
          <w:rFonts w:ascii="Arial" w:hAnsi="Arial" w:cs="Arial"/>
          <w:color w:val="auto"/>
          <w:sz w:val="22"/>
          <w:szCs w:val="22"/>
        </w:rPr>
        <w:t xml:space="preserve">postanowienia dotyczące 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wykonania robót budowlanych </w:t>
      </w:r>
      <w:r w:rsidR="003B19FF" w:rsidRPr="005841E8">
        <w:rPr>
          <w:rFonts w:ascii="Arial" w:hAnsi="Arial" w:cs="Arial"/>
          <w:color w:val="auto"/>
          <w:sz w:val="22"/>
          <w:szCs w:val="22"/>
        </w:rPr>
        <w:t>z udziałem podwykonawców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określa załącznik nr </w:t>
      </w:r>
      <w:r w:rsidR="007E4A9A" w:rsidRPr="005841E8">
        <w:rPr>
          <w:rFonts w:ascii="Arial" w:hAnsi="Arial" w:cs="Arial"/>
          <w:color w:val="auto"/>
          <w:sz w:val="22"/>
          <w:szCs w:val="22"/>
        </w:rPr>
        <w:t xml:space="preserve">13 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do </w:t>
      </w:r>
      <w:r w:rsidR="00F20271" w:rsidRPr="005841E8">
        <w:rPr>
          <w:rFonts w:ascii="Arial" w:hAnsi="Arial" w:cs="Arial"/>
          <w:color w:val="auto"/>
          <w:sz w:val="22"/>
          <w:szCs w:val="22"/>
        </w:rPr>
        <w:t>U</w:t>
      </w:r>
      <w:r w:rsidRPr="005841E8">
        <w:rPr>
          <w:rFonts w:ascii="Arial" w:hAnsi="Arial" w:cs="Arial"/>
          <w:color w:val="auto"/>
          <w:sz w:val="22"/>
          <w:szCs w:val="22"/>
        </w:rPr>
        <w:t>mowy</w:t>
      </w:r>
      <w:r w:rsidR="007E4A9A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480979" w:rsidRPr="005841E8">
        <w:rPr>
          <w:rFonts w:ascii="Arial" w:hAnsi="Arial" w:cs="Arial"/>
          <w:color w:val="auto"/>
          <w:sz w:val="22"/>
          <w:szCs w:val="22"/>
        </w:rPr>
        <w:t>–</w:t>
      </w:r>
      <w:r w:rsidR="007E4A9A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7E4A9A" w:rsidRPr="005841E8">
        <w:rPr>
          <w:rFonts w:ascii="Arial" w:hAnsi="Arial" w:cs="Arial"/>
          <w:i/>
          <w:iCs/>
          <w:color w:val="auto"/>
          <w:sz w:val="22"/>
          <w:szCs w:val="22"/>
        </w:rPr>
        <w:t>Podwykonawstwo</w:t>
      </w:r>
      <w:r w:rsidR="00480979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robót budowlanych</w:t>
      </w:r>
      <w:r w:rsidRPr="005841E8">
        <w:rPr>
          <w:rFonts w:ascii="Arial" w:hAnsi="Arial" w:cs="Arial"/>
          <w:color w:val="auto"/>
          <w:sz w:val="22"/>
          <w:szCs w:val="22"/>
        </w:rPr>
        <w:t>.</w:t>
      </w:r>
    </w:p>
    <w:p w14:paraId="5ACA28A8" w14:textId="77777777" w:rsidR="00F927C3" w:rsidRPr="005841E8" w:rsidRDefault="00F927C3" w:rsidP="0055560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A76DF6B" w14:textId="2003619C" w:rsidR="0095682B" w:rsidRPr="005841E8" w:rsidRDefault="0095682B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F927C3" w:rsidRPr="005841E8">
        <w:rPr>
          <w:rFonts w:ascii="Arial" w:hAnsi="Arial" w:cs="Arial"/>
          <w:b/>
          <w:bCs/>
          <w:color w:val="auto"/>
          <w:sz w:val="22"/>
          <w:szCs w:val="22"/>
        </w:rPr>
        <w:t>7</w:t>
      </w:r>
    </w:p>
    <w:p w14:paraId="3D65FC7D" w14:textId="77777777" w:rsidR="0095682B" w:rsidRPr="005841E8" w:rsidRDefault="0095682B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ODBIORY</w:t>
      </w:r>
    </w:p>
    <w:p w14:paraId="7CFBB9C8" w14:textId="77777777" w:rsidR="00387B0C" w:rsidRPr="005841E8" w:rsidRDefault="00387B0C" w:rsidP="00387B0C">
      <w:pPr>
        <w:pStyle w:val="Default"/>
        <w:numPr>
          <w:ilvl w:val="0"/>
          <w:numId w:val="29"/>
        </w:numPr>
        <w:spacing w:before="120" w:line="276" w:lineRule="auto"/>
        <w:ind w:left="283" w:hanging="357"/>
        <w:jc w:val="both"/>
        <w:rPr>
          <w:rFonts w:ascii="Arial" w:hAnsi="Arial" w:cs="Arial"/>
          <w:color w:val="auto"/>
          <w:sz w:val="22"/>
          <w:szCs w:val="22"/>
        </w:rPr>
      </w:pPr>
      <w:bookmarkStart w:id="8" w:name="_Hlk184117638"/>
      <w:r w:rsidRPr="005841E8">
        <w:rPr>
          <w:rFonts w:ascii="Arial" w:hAnsi="Arial" w:cs="Arial"/>
          <w:color w:val="auto"/>
          <w:sz w:val="22"/>
          <w:szCs w:val="22"/>
        </w:rPr>
        <w:t xml:space="preserve">Strony postanawiają, że przekazanie i odbiór </w:t>
      </w:r>
      <w:r w:rsidRPr="005841E8">
        <w:rPr>
          <w:rFonts w:ascii="Arial" w:hAnsi="Arial" w:cs="Arial"/>
          <w:bCs/>
          <w:color w:val="auto"/>
          <w:sz w:val="22"/>
          <w:szCs w:val="22"/>
        </w:rPr>
        <w:t>produktów, usług i robót budowlanych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odbywać się będzie częściowo w terminach wynikających w HRZ. Z czynności odbiorowych sporządza się:</w:t>
      </w:r>
    </w:p>
    <w:p w14:paraId="6013375F" w14:textId="3F226B39" w:rsidR="00387B0C" w:rsidRPr="005841E8" w:rsidRDefault="00387B0C" w:rsidP="00387B0C">
      <w:pPr>
        <w:pStyle w:val="Default"/>
        <w:numPr>
          <w:ilvl w:val="0"/>
          <w:numId w:val="69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>protokoły zdawczo-odbiorcze na okoliczność przekazania wykonania dostaw i usług wymienionych w § 1 ust. 2 pkt 1 lit</w:t>
      </w:r>
      <w:r w:rsidR="0036199A" w:rsidRPr="005841E8">
        <w:rPr>
          <w:rFonts w:ascii="Arial" w:hAnsi="Arial" w:cs="Arial"/>
          <w:color w:val="auto"/>
          <w:sz w:val="22"/>
          <w:szCs w:val="22"/>
        </w:rPr>
        <w:t>.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b</w:t>
      </w:r>
      <w:r w:rsidR="0036199A" w:rsidRPr="005841E8">
        <w:rPr>
          <w:rFonts w:ascii="Arial" w:hAnsi="Arial" w:cs="Arial"/>
          <w:color w:val="auto"/>
          <w:sz w:val="22"/>
          <w:szCs w:val="22"/>
        </w:rPr>
        <w:t xml:space="preserve"> – </w:t>
      </w:r>
      <w:r w:rsidRPr="005841E8">
        <w:rPr>
          <w:rFonts w:ascii="Arial" w:hAnsi="Arial" w:cs="Arial"/>
          <w:color w:val="auto"/>
          <w:sz w:val="22"/>
          <w:szCs w:val="22"/>
        </w:rPr>
        <w:t>i</w:t>
      </w:r>
      <w:r w:rsidR="0036199A" w:rsidRPr="005841E8">
        <w:rPr>
          <w:rFonts w:ascii="Arial" w:hAnsi="Arial" w:cs="Arial"/>
          <w:color w:val="auto"/>
          <w:sz w:val="22"/>
          <w:szCs w:val="22"/>
        </w:rPr>
        <w:t>)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58093E" w:rsidRPr="005841E8">
        <w:rPr>
          <w:rFonts w:ascii="Arial" w:hAnsi="Arial" w:cs="Arial"/>
          <w:color w:val="auto"/>
          <w:sz w:val="22"/>
          <w:szCs w:val="22"/>
        </w:rPr>
        <w:t xml:space="preserve">Umowy </w:t>
      </w:r>
      <w:r w:rsidRPr="005841E8">
        <w:rPr>
          <w:rFonts w:ascii="Arial" w:hAnsi="Arial" w:cs="Arial"/>
          <w:color w:val="auto"/>
          <w:sz w:val="22"/>
          <w:szCs w:val="22"/>
        </w:rPr>
        <w:t>oraz dokumentacji projektowo-kosztorysowej,</w:t>
      </w:r>
    </w:p>
    <w:p w14:paraId="5C403251" w14:textId="77777777" w:rsidR="00387B0C" w:rsidRPr="005841E8" w:rsidRDefault="00387B0C" w:rsidP="00387B0C">
      <w:pPr>
        <w:pStyle w:val="Default"/>
        <w:numPr>
          <w:ilvl w:val="0"/>
          <w:numId w:val="69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lastRenderedPageBreak/>
        <w:t>protokoły odbioru technicznego autobusów sporządzone odrębnie dla każdego autobusu, w którym zostaną opisane wszystkie czynności z poszczególnych faz odbioru,</w:t>
      </w:r>
    </w:p>
    <w:p w14:paraId="25D74277" w14:textId="075AD247" w:rsidR="00387B0C" w:rsidRPr="005841E8" w:rsidRDefault="00387B0C" w:rsidP="00387B0C">
      <w:pPr>
        <w:pStyle w:val="Default"/>
        <w:numPr>
          <w:ilvl w:val="0"/>
          <w:numId w:val="69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protokoły stanu i wartości </w:t>
      </w:r>
      <w:r w:rsidR="00AB50C7" w:rsidRPr="005841E8">
        <w:rPr>
          <w:rFonts w:ascii="Arial" w:hAnsi="Arial" w:cs="Arial"/>
          <w:color w:val="auto"/>
          <w:sz w:val="22"/>
          <w:szCs w:val="22"/>
        </w:rPr>
        <w:t>robót budowlan</w:t>
      </w:r>
      <w:r w:rsidR="009E4FF4" w:rsidRPr="005841E8">
        <w:rPr>
          <w:rFonts w:ascii="Arial" w:hAnsi="Arial" w:cs="Arial"/>
          <w:color w:val="auto"/>
          <w:sz w:val="22"/>
          <w:szCs w:val="22"/>
        </w:rPr>
        <w:t>ych</w:t>
      </w:r>
      <w:r w:rsidR="00AB50C7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– comiesięczne protokolarne potwierdzenie wykonania określonego etapu robót, </w:t>
      </w:r>
    </w:p>
    <w:p w14:paraId="70EAFBA4" w14:textId="4A488877" w:rsidR="00164CF9" w:rsidRPr="005841E8" w:rsidRDefault="00164CF9" w:rsidP="000C5F64">
      <w:pPr>
        <w:pStyle w:val="Default"/>
        <w:numPr>
          <w:ilvl w:val="0"/>
          <w:numId w:val="69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>protokół zakończenia Etapu 2 Zadania 2 - po pozytywnym zakończeniu odbiorów częściowych robót budowlanych protokolarne potwierdzenie wykonania wszystkich robót wchodzących w zakres Etapu 2 Zadania nr 2,</w:t>
      </w:r>
    </w:p>
    <w:p w14:paraId="1545055B" w14:textId="415D403C" w:rsidR="003C6F4A" w:rsidRPr="005841E8" w:rsidRDefault="00164CF9" w:rsidP="00630DB9">
      <w:pPr>
        <w:pStyle w:val="Default"/>
        <w:numPr>
          <w:ilvl w:val="0"/>
          <w:numId w:val="69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protokół końcowy – </w:t>
      </w:r>
      <w:r w:rsidR="009E4FF4" w:rsidRPr="005841E8">
        <w:rPr>
          <w:rFonts w:ascii="Arial" w:hAnsi="Arial" w:cs="Arial"/>
          <w:color w:val="auto"/>
          <w:sz w:val="22"/>
          <w:szCs w:val="22"/>
        </w:rPr>
        <w:t>po pozytywnym zakończeniu odbioru końcowego Zadania nr 2 oraz odbiorze dokumentacji powykonawczej wraz z decyzj</w:t>
      </w:r>
      <w:r w:rsidR="0079527D" w:rsidRPr="005841E8">
        <w:rPr>
          <w:rFonts w:ascii="Arial" w:hAnsi="Arial" w:cs="Arial"/>
          <w:color w:val="auto"/>
          <w:sz w:val="22"/>
          <w:szCs w:val="22"/>
        </w:rPr>
        <w:t>ą</w:t>
      </w:r>
      <w:r w:rsidR="009E4FF4" w:rsidRPr="005841E8">
        <w:rPr>
          <w:rFonts w:ascii="Arial" w:hAnsi="Arial" w:cs="Arial"/>
          <w:color w:val="auto"/>
          <w:sz w:val="22"/>
          <w:szCs w:val="22"/>
        </w:rPr>
        <w:t xml:space="preserve"> na użytkowanie,</w:t>
      </w:r>
    </w:p>
    <w:p w14:paraId="2D715430" w14:textId="63D031C7" w:rsidR="005667E4" w:rsidRPr="005841E8" w:rsidRDefault="00387B0C" w:rsidP="00630DB9">
      <w:pPr>
        <w:pStyle w:val="Default"/>
        <w:numPr>
          <w:ilvl w:val="0"/>
          <w:numId w:val="69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>protokół ostateczny –</w:t>
      </w:r>
      <w:r w:rsidR="00CB304B"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Pr="005841E8">
        <w:rPr>
          <w:rFonts w:ascii="Arial" w:hAnsi="Arial" w:cs="Arial"/>
          <w:color w:val="auto"/>
          <w:sz w:val="22"/>
          <w:szCs w:val="22"/>
        </w:rPr>
        <w:t>p</w:t>
      </w:r>
      <w:r w:rsidRPr="005841E8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eastAsia="pl-PL"/>
          <w14:ligatures w14:val="none"/>
        </w:rPr>
        <w:t>o wypełnieniu wszystkich zobowiązań wynikających z HRZ</w:t>
      </w:r>
      <w:r w:rsidR="00CB304B" w:rsidRPr="005841E8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eastAsia="pl-PL"/>
          <w14:ligatures w14:val="none"/>
        </w:rPr>
        <w:t xml:space="preserve">, </w:t>
      </w:r>
      <w:r w:rsidR="00CB304B" w:rsidRPr="005841E8">
        <w:rPr>
          <w:rFonts w:ascii="Arial" w:hAnsi="Arial" w:cs="Arial"/>
          <w:color w:val="auto"/>
          <w:sz w:val="22"/>
          <w:szCs w:val="22"/>
        </w:rPr>
        <w:t xml:space="preserve">w oparciu o </w:t>
      </w:r>
      <w:r w:rsidR="005667E4" w:rsidRPr="005841E8">
        <w:rPr>
          <w:rFonts w:ascii="Arial" w:hAnsi="Arial" w:cs="Arial"/>
          <w:color w:val="auto"/>
          <w:sz w:val="22"/>
          <w:szCs w:val="22"/>
        </w:rPr>
        <w:t xml:space="preserve">podpisane bez zastrzeżeń </w:t>
      </w:r>
      <w:r w:rsidR="00A91617" w:rsidRPr="005841E8">
        <w:rPr>
          <w:rFonts w:ascii="Arial" w:hAnsi="Arial" w:cs="Arial"/>
          <w:color w:val="auto"/>
          <w:sz w:val="22"/>
          <w:szCs w:val="22"/>
        </w:rPr>
        <w:t xml:space="preserve">wszystkie </w:t>
      </w:r>
      <w:r w:rsidR="005667E4" w:rsidRPr="005841E8">
        <w:rPr>
          <w:rFonts w:ascii="Arial" w:hAnsi="Arial" w:cs="Arial"/>
          <w:color w:val="auto"/>
          <w:sz w:val="22"/>
          <w:szCs w:val="22"/>
        </w:rPr>
        <w:t xml:space="preserve">protokoły </w:t>
      </w:r>
      <w:r w:rsidR="00CB304B" w:rsidRPr="005841E8">
        <w:rPr>
          <w:rFonts w:ascii="Arial" w:hAnsi="Arial" w:cs="Arial"/>
          <w:color w:val="auto"/>
          <w:sz w:val="22"/>
          <w:szCs w:val="22"/>
        </w:rPr>
        <w:t>z  pkt 1</w:t>
      </w:r>
      <w:r w:rsidR="0036199A" w:rsidRPr="005841E8">
        <w:rPr>
          <w:rFonts w:ascii="Arial" w:hAnsi="Arial" w:cs="Arial"/>
          <w:color w:val="auto"/>
          <w:sz w:val="22"/>
          <w:szCs w:val="22"/>
        </w:rPr>
        <w:t xml:space="preserve"> – </w:t>
      </w:r>
      <w:r w:rsidR="00164CF9" w:rsidRPr="005841E8">
        <w:rPr>
          <w:rFonts w:ascii="Arial" w:hAnsi="Arial" w:cs="Arial"/>
          <w:color w:val="auto"/>
          <w:sz w:val="22"/>
          <w:szCs w:val="22"/>
        </w:rPr>
        <w:t>5</w:t>
      </w:r>
      <w:r w:rsidR="0036199A" w:rsidRPr="005841E8">
        <w:rPr>
          <w:rFonts w:ascii="Arial" w:hAnsi="Arial" w:cs="Arial"/>
          <w:color w:val="auto"/>
          <w:sz w:val="22"/>
          <w:szCs w:val="22"/>
        </w:rPr>
        <w:t xml:space="preserve"> powyżej</w:t>
      </w:r>
      <w:r w:rsidRPr="005841E8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eastAsia="pl-PL"/>
          <w14:ligatures w14:val="none"/>
        </w:rPr>
        <w:t xml:space="preserve">. </w:t>
      </w:r>
    </w:p>
    <w:p w14:paraId="6153BB93" w14:textId="57FBE42F" w:rsidR="00387B0C" w:rsidRPr="005841E8" w:rsidRDefault="005667E4" w:rsidP="00630DB9">
      <w:pPr>
        <w:pStyle w:val="Default"/>
        <w:numPr>
          <w:ilvl w:val="0"/>
          <w:numId w:val="29"/>
        </w:numPr>
        <w:spacing w:line="276" w:lineRule="auto"/>
        <w:ind w:left="283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eastAsia="pl-PL"/>
          <w14:ligatures w14:val="none"/>
        </w:rPr>
        <w:t xml:space="preserve">Strony ustalają, że </w:t>
      </w:r>
      <w:r w:rsidR="0036199A" w:rsidRPr="005841E8">
        <w:rPr>
          <w:rFonts w:ascii="Arial" w:eastAsia="Times New Roman" w:hAnsi="Arial" w:cs="Arial"/>
          <w:color w:val="auto"/>
          <w:sz w:val="22"/>
          <w:szCs w:val="22"/>
          <w:shd w:val="clear" w:color="auto" w:fill="FFFFFF"/>
          <w:lang w:eastAsia="pl-PL"/>
          <w14:ligatures w14:val="none"/>
        </w:rPr>
        <w:t xml:space="preserve">w dniu sporządzenia protokołu ostatecznego </w:t>
      </w:r>
      <w:r w:rsidR="00387B0C" w:rsidRPr="005841E8">
        <w:rPr>
          <w:rFonts w:ascii="Arial" w:hAnsi="Arial" w:cs="Arial"/>
          <w:color w:val="auto"/>
          <w:sz w:val="22"/>
          <w:szCs w:val="22"/>
        </w:rPr>
        <w:t xml:space="preserve">rozpoczyna bieg </w:t>
      </w:r>
      <w:r w:rsidR="0036199A" w:rsidRPr="005841E8">
        <w:rPr>
          <w:rFonts w:ascii="Arial" w:hAnsi="Arial" w:cs="Arial"/>
          <w:color w:val="auto"/>
          <w:sz w:val="22"/>
          <w:szCs w:val="22"/>
        </w:rPr>
        <w:t xml:space="preserve">okres </w:t>
      </w:r>
      <w:r w:rsidR="00387B0C" w:rsidRPr="005841E8">
        <w:rPr>
          <w:rFonts w:ascii="Arial" w:hAnsi="Arial" w:cs="Arial"/>
          <w:color w:val="auto"/>
          <w:sz w:val="22"/>
          <w:szCs w:val="22"/>
        </w:rPr>
        <w:t>rękojmi i gwarancji dla przedmiotu zamówienia</w:t>
      </w:r>
      <w:r w:rsidR="00C762A3" w:rsidRPr="005841E8">
        <w:rPr>
          <w:rFonts w:ascii="Arial" w:hAnsi="Arial" w:cs="Arial"/>
          <w:color w:val="auto"/>
          <w:sz w:val="22"/>
          <w:szCs w:val="22"/>
        </w:rPr>
        <w:t>, chyba że Umowa wyraźnie stanowi inaczej</w:t>
      </w:r>
      <w:r w:rsidR="00387B0C" w:rsidRPr="005841E8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644FD988" w14:textId="52EDEF47" w:rsidR="00387B0C" w:rsidRPr="005841E8" w:rsidRDefault="00387B0C" w:rsidP="00630DB9">
      <w:pPr>
        <w:pStyle w:val="Akapitzlist"/>
        <w:numPr>
          <w:ilvl w:val="0"/>
          <w:numId w:val="29"/>
        </w:numPr>
        <w:spacing w:line="276" w:lineRule="auto"/>
        <w:ind w:left="283" w:hanging="357"/>
        <w:jc w:val="both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bCs/>
          <w:sz w:val="22"/>
          <w:szCs w:val="22"/>
        </w:rPr>
        <w:t xml:space="preserve">Szczegółowe warunki odbioru dostaw/usług/robót budowlanych określa załącznik nr 14 do Umowy – </w:t>
      </w:r>
      <w:r w:rsidRPr="005841E8">
        <w:rPr>
          <w:rFonts w:ascii="Arial" w:hAnsi="Arial" w:cs="Arial"/>
          <w:bCs/>
          <w:i/>
          <w:iCs/>
          <w:sz w:val="22"/>
          <w:szCs w:val="22"/>
        </w:rPr>
        <w:t>Procedura odbiorowa</w:t>
      </w:r>
      <w:r w:rsidRPr="005841E8">
        <w:rPr>
          <w:rFonts w:ascii="Arial" w:hAnsi="Arial" w:cs="Arial"/>
          <w:bCs/>
          <w:sz w:val="22"/>
          <w:szCs w:val="22"/>
        </w:rPr>
        <w:t>.</w:t>
      </w:r>
    </w:p>
    <w:bookmarkEnd w:id="8"/>
    <w:p w14:paraId="1EB776D7" w14:textId="77777777" w:rsidR="002E60C3" w:rsidRPr="005841E8" w:rsidRDefault="002E60C3" w:rsidP="007A30F0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4985B5A" w14:textId="54135D56" w:rsidR="0095682B" w:rsidRPr="005841E8" w:rsidRDefault="0095682B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F927C3" w:rsidRPr="005841E8">
        <w:rPr>
          <w:rFonts w:ascii="Arial" w:hAnsi="Arial" w:cs="Arial"/>
          <w:b/>
          <w:bCs/>
          <w:color w:val="auto"/>
          <w:sz w:val="22"/>
          <w:szCs w:val="22"/>
        </w:rPr>
        <w:t>8</w:t>
      </w:r>
    </w:p>
    <w:p w14:paraId="735FC2D3" w14:textId="23C9D2F4" w:rsidR="0095682B" w:rsidRPr="005841E8" w:rsidRDefault="0095682B" w:rsidP="002F2280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GWARANCJA JAKOŚCI, RĘKOJMIA</w:t>
      </w:r>
    </w:p>
    <w:p w14:paraId="3BC2121D" w14:textId="77777777" w:rsidR="0095682B" w:rsidRPr="005841E8" w:rsidRDefault="0095682B" w:rsidP="006E11DE">
      <w:pPr>
        <w:numPr>
          <w:ilvl w:val="0"/>
          <w:numId w:val="16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Wykonawca </w:t>
      </w:r>
      <w:r w:rsidRPr="005841E8">
        <w:rPr>
          <w:rFonts w:ascii="Arial" w:hAnsi="Arial" w:cs="Arial"/>
          <w:bCs/>
          <w:sz w:val="22"/>
          <w:szCs w:val="22"/>
        </w:rPr>
        <w:t>udziela Zamawiającemu:</w:t>
      </w:r>
    </w:p>
    <w:p w14:paraId="1F3DA6F2" w14:textId="6C75AB68" w:rsidR="0095682B" w:rsidRPr="005841E8" w:rsidRDefault="0095682B" w:rsidP="0072297F">
      <w:pPr>
        <w:pStyle w:val="Akapitzlist"/>
        <w:numPr>
          <w:ilvl w:val="0"/>
          <w:numId w:val="62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bCs/>
          <w:sz w:val="22"/>
          <w:szCs w:val="22"/>
        </w:rPr>
        <w:t>w zakresie</w:t>
      </w:r>
      <w:r w:rsidR="00133748" w:rsidRPr="005841E8">
        <w:rPr>
          <w:rFonts w:ascii="Arial" w:hAnsi="Arial" w:cs="Arial"/>
          <w:bCs/>
          <w:sz w:val="22"/>
          <w:szCs w:val="22"/>
        </w:rPr>
        <w:t xml:space="preserve">  Zadania 1</w:t>
      </w:r>
      <w:r w:rsidR="00C762A3" w:rsidRPr="005841E8">
        <w:rPr>
          <w:rFonts w:ascii="Arial" w:hAnsi="Arial" w:cs="Arial"/>
          <w:bCs/>
          <w:sz w:val="22"/>
          <w:szCs w:val="22"/>
        </w:rPr>
        <w:t>:</w:t>
      </w:r>
      <w:r w:rsidR="008B3EC4" w:rsidRPr="005841E8">
        <w:rPr>
          <w:rFonts w:ascii="Arial" w:hAnsi="Arial" w:cs="Arial"/>
          <w:bCs/>
          <w:sz w:val="22"/>
          <w:szCs w:val="22"/>
        </w:rPr>
        <w:t xml:space="preserve"> </w:t>
      </w:r>
    </w:p>
    <w:p w14:paraId="1B3A6589" w14:textId="4C591056" w:rsidR="0095682B" w:rsidRPr="005841E8" w:rsidRDefault="0095682B" w:rsidP="00FC5334">
      <w:pPr>
        <w:numPr>
          <w:ilvl w:val="0"/>
          <w:numId w:val="17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bCs/>
          <w:sz w:val="22"/>
          <w:szCs w:val="22"/>
        </w:rPr>
        <w:t xml:space="preserve">8 letniej gwarancji jakości pojazdów </w:t>
      </w:r>
      <w:r w:rsidRPr="005841E8">
        <w:rPr>
          <w:rFonts w:ascii="Arial" w:hAnsi="Arial" w:cs="Arial"/>
          <w:sz w:val="22"/>
          <w:szCs w:val="22"/>
        </w:rPr>
        <w:t xml:space="preserve">lub </w:t>
      </w:r>
      <w:r w:rsidRPr="005841E8">
        <w:rPr>
          <w:rFonts w:ascii="Arial" w:hAnsi="Arial" w:cs="Arial"/>
          <w:bCs/>
          <w:sz w:val="22"/>
          <w:szCs w:val="22"/>
        </w:rPr>
        <w:t>do osiągnięcia przebiegu 500.000 km</w:t>
      </w:r>
      <w:r w:rsidRPr="005841E8">
        <w:rPr>
          <w:rFonts w:ascii="Arial" w:hAnsi="Arial" w:cs="Arial"/>
          <w:sz w:val="22"/>
          <w:szCs w:val="22"/>
        </w:rPr>
        <w:t>, w zależności od tego, która okoliczność wystąpi wcześniej,</w:t>
      </w:r>
    </w:p>
    <w:p w14:paraId="2A560785" w14:textId="77777777" w:rsidR="0095682B" w:rsidRPr="005841E8" w:rsidRDefault="0095682B" w:rsidP="00FC5334">
      <w:pPr>
        <w:numPr>
          <w:ilvl w:val="0"/>
          <w:numId w:val="17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10 letniej gwarancji na konstrukcję nadwozia,</w:t>
      </w:r>
    </w:p>
    <w:p w14:paraId="416B4F7C" w14:textId="77777777" w:rsidR="0095682B" w:rsidRPr="005841E8" w:rsidRDefault="0095682B" w:rsidP="00FC5334">
      <w:pPr>
        <w:numPr>
          <w:ilvl w:val="0"/>
          <w:numId w:val="17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8 letniej gwarancji na powłoki lakiernicze, </w:t>
      </w:r>
    </w:p>
    <w:p w14:paraId="4CD51D8A" w14:textId="77777777" w:rsidR="0095682B" w:rsidRPr="005841E8" w:rsidRDefault="0095682B" w:rsidP="00FC5334">
      <w:pPr>
        <w:numPr>
          <w:ilvl w:val="0"/>
          <w:numId w:val="17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gwarancji zadeklarowanej pojemności energetycznej baterii trakcyjnych do wykorzystania przez autobus w realizacji zadań przewozowych:</w:t>
      </w:r>
    </w:p>
    <w:p w14:paraId="26DB1AA4" w14:textId="77777777" w:rsidR="0095682B" w:rsidRPr="005841E8" w:rsidRDefault="0095682B" w:rsidP="0011329D">
      <w:pPr>
        <w:pStyle w:val="Akapitzlist"/>
        <w:numPr>
          <w:ilvl w:val="0"/>
          <w:numId w:val="18"/>
        </w:numPr>
        <w:spacing w:line="276" w:lineRule="auto"/>
        <w:ind w:firstLine="5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98% w pierwszym roku eksploatacji,</w:t>
      </w:r>
    </w:p>
    <w:p w14:paraId="3E99C172" w14:textId="77777777" w:rsidR="0095682B" w:rsidRPr="005841E8" w:rsidRDefault="0095682B" w:rsidP="0011329D">
      <w:pPr>
        <w:pStyle w:val="Akapitzlist"/>
        <w:numPr>
          <w:ilvl w:val="0"/>
          <w:numId w:val="18"/>
        </w:numPr>
        <w:spacing w:line="276" w:lineRule="auto"/>
        <w:ind w:firstLine="5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95% w okresie od 2 do 3 roku eksploatacji,</w:t>
      </w:r>
    </w:p>
    <w:p w14:paraId="2B9F1146" w14:textId="77777777" w:rsidR="0095682B" w:rsidRPr="005841E8" w:rsidRDefault="0095682B" w:rsidP="0011329D">
      <w:pPr>
        <w:pStyle w:val="Akapitzlist"/>
        <w:numPr>
          <w:ilvl w:val="0"/>
          <w:numId w:val="18"/>
        </w:numPr>
        <w:spacing w:line="276" w:lineRule="auto"/>
        <w:ind w:firstLine="5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90% w okresie od 4 do 6 roku eksploatacji,</w:t>
      </w:r>
    </w:p>
    <w:p w14:paraId="106682A0" w14:textId="77777777" w:rsidR="0095682B" w:rsidRPr="005841E8" w:rsidRDefault="0095682B" w:rsidP="0011329D">
      <w:pPr>
        <w:pStyle w:val="Akapitzlist"/>
        <w:numPr>
          <w:ilvl w:val="0"/>
          <w:numId w:val="18"/>
        </w:numPr>
        <w:spacing w:line="276" w:lineRule="auto"/>
        <w:ind w:firstLine="5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85% w okresie od 7 do 8 roku eksploatacji.</w:t>
      </w:r>
    </w:p>
    <w:p w14:paraId="47ADDF95" w14:textId="24C75809" w:rsidR="0095682B" w:rsidRPr="005841E8" w:rsidRDefault="0095682B" w:rsidP="004B36B4">
      <w:pPr>
        <w:numPr>
          <w:ilvl w:val="0"/>
          <w:numId w:val="17"/>
        </w:numPr>
        <w:tabs>
          <w:tab w:val="clear" w:pos="720"/>
          <w:tab w:val="num" w:pos="993"/>
        </w:tabs>
        <w:spacing w:line="276" w:lineRule="auto"/>
        <w:ind w:left="851" w:hanging="142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8 letniej gwarancji </w:t>
      </w:r>
      <w:r w:rsidRPr="005841E8">
        <w:rPr>
          <w:rFonts w:ascii="Arial" w:hAnsi="Arial" w:cs="Arial"/>
          <w:bCs/>
          <w:sz w:val="22"/>
          <w:szCs w:val="22"/>
        </w:rPr>
        <w:t xml:space="preserve">na </w:t>
      </w:r>
      <w:r w:rsidRPr="005841E8">
        <w:rPr>
          <w:rFonts w:ascii="Arial" w:hAnsi="Arial" w:cs="Arial"/>
          <w:sz w:val="22"/>
          <w:szCs w:val="22"/>
        </w:rPr>
        <w:t>urządzenie do diagnozowania</w:t>
      </w:r>
      <w:r w:rsidR="008B3EC4" w:rsidRPr="005841E8">
        <w:rPr>
          <w:rFonts w:ascii="Arial" w:hAnsi="Arial" w:cs="Arial"/>
          <w:sz w:val="22"/>
          <w:szCs w:val="22"/>
        </w:rPr>
        <w:t>,</w:t>
      </w:r>
    </w:p>
    <w:p w14:paraId="74673E74" w14:textId="77777777" w:rsidR="0095682B" w:rsidRPr="005841E8" w:rsidRDefault="0095682B" w:rsidP="004B36B4">
      <w:pPr>
        <w:numPr>
          <w:ilvl w:val="0"/>
          <w:numId w:val="17"/>
        </w:numPr>
        <w:tabs>
          <w:tab w:val="clear" w:pos="720"/>
          <w:tab w:val="num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gwarancji na limit eksploatacji następujących części:</w:t>
      </w:r>
    </w:p>
    <w:p w14:paraId="37D3D47D" w14:textId="77777777" w:rsidR="0095682B" w:rsidRPr="005841E8" w:rsidRDefault="0095682B" w:rsidP="0011329D">
      <w:pPr>
        <w:numPr>
          <w:ilvl w:val="0"/>
          <w:numId w:val="19"/>
        </w:numPr>
        <w:tabs>
          <w:tab w:val="left" w:pos="1134"/>
        </w:tabs>
        <w:spacing w:line="276" w:lineRule="auto"/>
        <w:ind w:firstLine="6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ogumienie </w:t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  <w:t>minimum 150.000 km,</w:t>
      </w:r>
    </w:p>
    <w:p w14:paraId="548B8C10" w14:textId="77777777" w:rsidR="0095682B" w:rsidRPr="005841E8" w:rsidRDefault="0095682B" w:rsidP="0011329D">
      <w:pPr>
        <w:numPr>
          <w:ilvl w:val="0"/>
          <w:numId w:val="19"/>
        </w:numPr>
        <w:tabs>
          <w:tab w:val="left" w:pos="1134"/>
        </w:tabs>
        <w:spacing w:line="276" w:lineRule="auto"/>
        <w:ind w:firstLine="6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tarcze hamulcowe </w:t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  <w:t>minimum 300.000 km,</w:t>
      </w:r>
    </w:p>
    <w:p w14:paraId="088914B0" w14:textId="77777777" w:rsidR="0095682B" w:rsidRPr="005841E8" w:rsidRDefault="0095682B" w:rsidP="0011329D">
      <w:pPr>
        <w:numPr>
          <w:ilvl w:val="0"/>
          <w:numId w:val="19"/>
        </w:numPr>
        <w:tabs>
          <w:tab w:val="left" w:pos="1134"/>
        </w:tabs>
        <w:spacing w:line="276" w:lineRule="auto"/>
        <w:ind w:firstLine="6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klocki hamulcowe </w:t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  <w:t>minimum 150.000 km,</w:t>
      </w:r>
    </w:p>
    <w:p w14:paraId="0DEB535F" w14:textId="41BB7551" w:rsidR="0095682B" w:rsidRPr="005841E8" w:rsidRDefault="0095682B" w:rsidP="0011329D">
      <w:pPr>
        <w:numPr>
          <w:ilvl w:val="0"/>
          <w:numId w:val="19"/>
        </w:numPr>
        <w:tabs>
          <w:tab w:val="left" w:pos="1134"/>
        </w:tabs>
        <w:spacing w:line="276" w:lineRule="auto"/>
        <w:ind w:firstLine="6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akumulatory niskiego napięcia </w:t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  <w:t>minimum 400.000 km,</w:t>
      </w:r>
    </w:p>
    <w:p w14:paraId="17EA162B" w14:textId="0E89183B" w:rsidR="0095682B" w:rsidRPr="005841E8" w:rsidRDefault="0095682B" w:rsidP="0011329D">
      <w:pPr>
        <w:numPr>
          <w:ilvl w:val="0"/>
          <w:numId w:val="19"/>
        </w:numPr>
        <w:tabs>
          <w:tab w:val="left" w:pos="1134"/>
        </w:tabs>
        <w:spacing w:line="276" w:lineRule="auto"/>
        <w:ind w:firstLine="6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paski klinowe </w:t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</w:r>
      <w:r w:rsidRPr="005841E8">
        <w:rPr>
          <w:rFonts w:ascii="Arial" w:hAnsi="Arial" w:cs="Arial"/>
          <w:sz w:val="22"/>
          <w:szCs w:val="22"/>
        </w:rPr>
        <w:tab/>
        <w:t>minimum 200.000 km</w:t>
      </w:r>
      <w:r w:rsidR="00084816" w:rsidRPr="005841E8">
        <w:rPr>
          <w:rFonts w:ascii="Arial" w:hAnsi="Arial" w:cs="Arial"/>
          <w:sz w:val="22"/>
          <w:szCs w:val="22"/>
        </w:rPr>
        <w:t>.</w:t>
      </w:r>
    </w:p>
    <w:p w14:paraId="56068EFC" w14:textId="77777777" w:rsidR="00C762A3" w:rsidRPr="005841E8" w:rsidRDefault="00C762A3" w:rsidP="00FC5334">
      <w:pPr>
        <w:pStyle w:val="Akapitzlist"/>
        <w:numPr>
          <w:ilvl w:val="0"/>
          <w:numId w:val="62"/>
        </w:numPr>
        <w:spacing w:line="276" w:lineRule="auto"/>
        <w:ind w:left="284" w:firstLine="142"/>
        <w:jc w:val="both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bCs/>
          <w:sz w:val="22"/>
          <w:szCs w:val="22"/>
        </w:rPr>
        <w:t>w zakresie  Zadania 2:</w:t>
      </w:r>
    </w:p>
    <w:p w14:paraId="54A8413F" w14:textId="77777777" w:rsidR="00C762A3" w:rsidRPr="005841E8" w:rsidRDefault="00C762A3" w:rsidP="00FC5334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7 letniej </w:t>
      </w:r>
      <w:r w:rsidRPr="005841E8">
        <w:rPr>
          <w:rFonts w:ascii="Arial" w:hAnsi="Arial" w:cs="Arial"/>
          <w:bCs/>
          <w:sz w:val="22"/>
          <w:szCs w:val="22"/>
        </w:rPr>
        <w:t xml:space="preserve">gwarancji jakości dokumentacji projektowej, licząc od daty odbioru dokumentacji projektowo-kosztorysowej, </w:t>
      </w:r>
    </w:p>
    <w:p w14:paraId="55DBF6B6" w14:textId="374DCAD6" w:rsidR="00C762A3" w:rsidRPr="005841E8" w:rsidRDefault="00C762A3" w:rsidP="00FC5334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5841E8">
        <w:rPr>
          <w:rFonts w:ascii="Arial" w:hAnsi="Arial" w:cs="Arial"/>
          <w:bCs/>
          <w:sz w:val="22"/>
          <w:szCs w:val="22"/>
        </w:rPr>
        <w:t>7 letniej jakości wykonanych robót budowlanych</w:t>
      </w:r>
      <w:r w:rsidR="00702D6D" w:rsidRPr="005841E8">
        <w:rPr>
          <w:rFonts w:ascii="Arial" w:hAnsi="Arial" w:cs="Arial"/>
          <w:bCs/>
          <w:sz w:val="22"/>
          <w:szCs w:val="22"/>
        </w:rPr>
        <w:t>,</w:t>
      </w:r>
    </w:p>
    <w:p w14:paraId="72948260" w14:textId="7E3EDB5A" w:rsidR="00C762A3" w:rsidRPr="005841E8" w:rsidRDefault="00C762A3" w:rsidP="00FC5334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8 letniej </w:t>
      </w:r>
      <w:r w:rsidRPr="005841E8">
        <w:rPr>
          <w:rFonts w:ascii="Arial" w:hAnsi="Arial" w:cs="Arial"/>
          <w:bCs/>
          <w:sz w:val="22"/>
          <w:szCs w:val="22"/>
        </w:rPr>
        <w:t xml:space="preserve">gwarancji </w:t>
      </w:r>
      <w:r w:rsidRPr="005841E8">
        <w:rPr>
          <w:rFonts w:ascii="Arial" w:hAnsi="Arial" w:cs="Arial"/>
          <w:sz w:val="22"/>
          <w:szCs w:val="22"/>
        </w:rPr>
        <w:t>na cały system ładowania autobusów</w:t>
      </w:r>
      <w:r w:rsidR="00702D6D" w:rsidRPr="005841E8">
        <w:rPr>
          <w:rFonts w:ascii="Arial" w:hAnsi="Arial" w:cs="Arial"/>
          <w:sz w:val="22"/>
          <w:szCs w:val="22"/>
        </w:rPr>
        <w:t>,</w:t>
      </w:r>
    </w:p>
    <w:p w14:paraId="465A8A0C" w14:textId="34D034AE" w:rsidR="00C762A3" w:rsidRPr="005841E8" w:rsidRDefault="00C762A3" w:rsidP="00FC5334">
      <w:pPr>
        <w:pStyle w:val="Akapitzlist"/>
        <w:numPr>
          <w:ilvl w:val="0"/>
          <w:numId w:val="64"/>
        </w:numPr>
        <w:spacing w:line="276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5841E8">
        <w:rPr>
          <w:rFonts w:ascii="Arial" w:hAnsi="Arial" w:cs="Arial"/>
          <w:bCs/>
          <w:sz w:val="22"/>
          <w:szCs w:val="22"/>
        </w:rPr>
        <w:t xml:space="preserve">10 letniej gwarancji na dostarczone przez Wykonawcę </w:t>
      </w: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moduły fotowoltaiczne i falowniki, elementy mocujące stosowane do montażu modułów fotowoltaicznych, magazyny energii oraz stację transformatorową,</w:t>
      </w:r>
    </w:p>
    <w:p w14:paraId="6E5BEE02" w14:textId="7DD14776" w:rsidR="00702D6D" w:rsidRPr="005841E8" w:rsidRDefault="00702D6D" w:rsidP="009B697B">
      <w:pPr>
        <w:pStyle w:val="Akapitzlist"/>
        <w:numPr>
          <w:ilvl w:val="0"/>
          <w:numId w:val="75"/>
        </w:numPr>
        <w:spacing w:line="276" w:lineRule="auto"/>
        <w:ind w:left="567" w:hanging="141"/>
        <w:jc w:val="both"/>
        <w:rPr>
          <w:rFonts w:ascii="Arial" w:hAnsi="Arial" w:cs="Arial"/>
          <w:bCs/>
          <w:sz w:val="22"/>
          <w:szCs w:val="22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5 letniej gwarancji na sprzęt komputerowy.</w:t>
      </w:r>
    </w:p>
    <w:p w14:paraId="1A6EBADD" w14:textId="77777777" w:rsidR="00C762A3" w:rsidRPr="005841E8" w:rsidRDefault="00C762A3" w:rsidP="00C762A3">
      <w:pPr>
        <w:pStyle w:val="Akapitzlist"/>
        <w:numPr>
          <w:ilvl w:val="0"/>
          <w:numId w:val="1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bCs/>
          <w:sz w:val="22"/>
          <w:szCs w:val="22"/>
        </w:rPr>
        <w:t xml:space="preserve">Szczegółowe warunki gwarancji zawiera załącznik nr 12 do Umowy – </w:t>
      </w:r>
      <w:r w:rsidRPr="005841E8">
        <w:rPr>
          <w:rFonts w:ascii="Arial" w:hAnsi="Arial" w:cs="Arial"/>
          <w:bCs/>
          <w:i/>
          <w:iCs/>
          <w:sz w:val="22"/>
          <w:szCs w:val="22"/>
        </w:rPr>
        <w:t>Warunki gwarancji</w:t>
      </w:r>
      <w:r w:rsidRPr="005841E8">
        <w:rPr>
          <w:rFonts w:ascii="Arial" w:hAnsi="Arial" w:cs="Arial"/>
          <w:bCs/>
          <w:sz w:val="22"/>
          <w:szCs w:val="22"/>
        </w:rPr>
        <w:t>.</w:t>
      </w:r>
    </w:p>
    <w:p w14:paraId="25037539" w14:textId="133E8521" w:rsidR="00C762A3" w:rsidRPr="005841E8" w:rsidRDefault="00C762A3" w:rsidP="00C762A3">
      <w:pPr>
        <w:pStyle w:val="Akapitzlist"/>
        <w:numPr>
          <w:ilvl w:val="0"/>
          <w:numId w:val="1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lastRenderedPageBreak/>
        <w:t xml:space="preserve">Jeżeli oprócz gwarancji udzielonej przez Wykonawcę wykorzystane materiały lub urządzenia objęte są również odrębną gwarancją ich producenta, Wykonawca najpóźniej w dacie </w:t>
      </w:r>
      <w:r w:rsidR="00702D6D" w:rsidRPr="005841E8">
        <w:rPr>
          <w:rFonts w:ascii="Arial" w:hAnsi="Arial" w:cs="Arial"/>
          <w:sz w:val="22"/>
          <w:szCs w:val="22"/>
        </w:rPr>
        <w:t>sporządzenia protokołu</w:t>
      </w:r>
      <w:r w:rsidRPr="005841E8">
        <w:rPr>
          <w:rFonts w:ascii="Arial" w:hAnsi="Arial" w:cs="Arial"/>
          <w:sz w:val="22"/>
          <w:szCs w:val="22"/>
        </w:rPr>
        <w:t xml:space="preserve"> końcowego przekaże Zamawiającemu stosowne dokumenty gwarancyjne uprawniające do skorzystania z roszczeń wynikających z takiej odrębnej gwarancji producenta. Postanowienia odrębnych gwarancji nie mogę kształtować uprawnień Zamawiającego z tytułu gwarancji i rękojmi w sposób mniej korzystny niż przepisy powszechnie obowiązującego prawa – w takim wypadku Zamawiający ma prawo realizować swoje uprawnienia na zasadach korzystniejszych wynikających z przepisów prawa.</w:t>
      </w:r>
    </w:p>
    <w:p w14:paraId="10B4C362" w14:textId="445B912A" w:rsidR="00C762A3" w:rsidRPr="005841E8" w:rsidRDefault="00C762A3" w:rsidP="00C762A3">
      <w:pPr>
        <w:pStyle w:val="Akapitzlist"/>
        <w:numPr>
          <w:ilvl w:val="0"/>
          <w:numId w:val="1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Strony zgodnie ustalają, że do gwarancji, o której mowa w ust. 1 oraz opisanej w załączniku o którym mowa w ust. 2, </w:t>
      </w:r>
      <w:r w:rsidR="008F18B0" w:rsidRPr="005841E8">
        <w:rPr>
          <w:rFonts w:ascii="Arial" w:hAnsi="Arial" w:cs="Arial"/>
          <w:sz w:val="22"/>
          <w:szCs w:val="22"/>
        </w:rPr>
        <w:t xml:space="preserve">w zakresie nieuregulowanym </w:t>
      </w:r>
      <w:r w:rsidRPr="005841E8">
        <w:rPr>
          <w:rFonts w:ascii="Arial" w:hAnsi="Arial" w:cs="Arial"/>
          <w:sz w:val="22"/>
          <w:szCs w:val="22"/>
        </w:rPr>
        <w:t>zastosowanie mają przepisy Kodeksu cywilnego o gwarancji przy sprzedaży.</w:t>
      </w:r>
    </w:p>
    <w:p w14:paraId="01B83882" w14:textId="77777777" w:rsidR="00C762A3" w:rsidRPr="005841E8" w:rsidRDefault="00C762A3" w:rsidP="00C762A3">
      <w:pPr>
        <w:pStyle w:val="Akapitzlist"/>
        <w:numPr>
          <w:ilvl w:val="0"/>
          <w:numId w:val="16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Strony postanawiają, iż rozszerzają </w:t>
      </w:r>
      <w:r w:rsidRPr="005841E8">
        <w:rPr>
          <w:rFonts w:ascii="Arial" w:eastAsia="Calibri" w:hAnsi="Arial" w:cs="Arial"/>
          <w:sz w:val="22"/>
          <w:szCs w:val="22"/>
        </w:rPr>
        <w:t>odpowiedzialność Wykonawcy z tytułu rękojmi. Termin rękojmi skończy się wraz z upływem terminów bądź limitów obowiązujących w ramach gwarancji.</w:t>
      </w:r>
    </w:p>
    <w:p w14:paraId="5EB71A58" w14:textId="77777777" w:rsidR="0095682B" w:rsidRPr="005841E8" w:rsidRDefault="0095682B" w:rsidP="0055560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F5474F3" w14:textId="5ABB4AA1" w:rsidR="00EA7CB2" w:rsidRPr="005841E8" w:rsidRDefault="00EA7CB2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890B9C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F927C3" w:rsidRPr="005841E8">
        <w:rPr>
          <w:rFonts w:ascii="Arial" w:hAnsi="Arial" w:cs="Arial"/>
          <w:b/>
          <w:bCs/>
          <w:color w:val="auto"/>
          <w:sz w:val="22"/>
          <w:szCs w:val="22"/>
        </w:rPr>
        <w:t>9</w:t>
      </w:r>
      <w:r w:rsidR="00896ED4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  </w:t>
      </w:r>
    </w:p>
    <w:p w14:paraId="6B1523DC" w14:textId="2BCF9127" w:rsidR="00B12A0E" w:rsidRPr="005841E8" w:rsidRDefault="0040355C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WARTOŚĆ UMOWY, WARUNKI PŁATNOŚCI</w:t>
      </w:r>
    </w:p>
    <w:p w14:paraId="797CE5E5" w14:textId="13470321" w:rsidR="00C2059C" w:rsidRPr="005841E8" w:rsidRDefault="00890B9C" w:rsidP="006E11DE">
      <w:pPr>
        <w:numPr>
          <w:ilvl w:val="1"/>
          <w:numId w:val="28"/>
        </w:numPr>
        <w:spacing w:before="120"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Całkowite w</w:t>
      </w:r>
      <w:r w:rsidR="00F45146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ynagrodzenie 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Wykonawcy </w:t>
      </w:r>
      <w:r w:rsidR="00F45146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za 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należyte wykonanie Umowy </w:t>
      </w:r>
      <w:r w:rsidR="00F45146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wynosi: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……</w:t>
      </w:r>
      <w:r w:rsidR="00F45146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netto </w:t>
      </w:r>
      <w:r w:rsidR="007E0583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……… zł (słownie: …….) </w:t>
      </w:r>
      <w:r w:rsidR="00C2059C" w:rsidRPr="005841E8">
        <w:rPr>
          <w:rFonts w:ascii="Arial" w:hAnsi="Arial" w:cs="Arial"/>
          <w:sz w:val="22"/>
          <w:szCs w:val="22"/>
        </w:rPr>
        <w:t>+ podatek VAT zgodnie z obowiązującymi przepisami, w tym:</w:t>
      </w:r>
    </w:p>
    <w:p w14:paraId="17B7CCB5" w14:textId="5B7C98B8" w:rsidR="00C73508" w:rsidRPr="005841E8" w:rsidRDefault="004D1DDE" w:rsidP="006E11DE">
      <w:pPr>
        <w:pStyle w:val="Akapitzlist"/>
        <w:numPr>
          <w:ilvl w:val="0"/>
          <w:numId w:val="27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c</w:t>
      </w:r>
      <w:r w:rsidR="008B31F3" w:rsidRPr="005841E8">
        <w:rPr>
          <w:rFonts w:ascii="Arial" w:hAnsi="Arial" w:cs="Arial"/>
          <w:sz w:val="22"/>
          <w:szCs w:val="22"/>
        </w:rPr>
        <w:t>ena sprzedaży</w:t>
      </w:r>
      <w:r w:rsidR="00F45146" w:rsidRPr="005841E8">
        <w:rPr>
          <w:rFonts w:ascii="Arial" w:hAnsi="Arial" w:cs="Arial"/>
          <w:sz w:val="22"/>
          <w:szCs w:val="22"/>
        </w:rPr>
        <w:t xml:space="preserve"> </w:t>
      </w:r>
      <w:r w:rsidR="008B31F3" w:rsidRPr="005841E8">
        <w:rPr>
          <w:rFonts w:ascii="Arial" w:hAnsi="Arial" w:cs="Arial"/>
          <w:sz w:val="22"/>
          <w:szCs w:val="22"/>
        </w:rPr>
        <w:t xml:space="preserve">11 </w:t>
      </w:r>
      <w:r w:rsidR="00F45146" w:rsidRPr="005841E8">
        <w:rPr>
          <w:rFonts w:ascii="Arial" w:hAnsi="Arial" w:cs="Arial"/>
          <w:sz w:val="22"/>
          <w:szCs w:val="22"/>
        </w:rPr>
        <w:t>autobusów  wynosi netto</w:t>
      </w:r>
      <w:r w:rsidR="00F45146" w:rsidRPr="005841E8">
        <w:rPr>
          <w:rFonts w:ascii="Arial" w:hAnsi="Arial" w:cs="Arial"/>
          <w:bCs/>
          <w:sz w:val="22"/>
          <w:szCs w:val="22"/>
        </w:rPr>
        <w:t xml:space="preserve"> </w:t>
      </w:r>
      <w:r w:rsidR="00C2059C" w:rsidRPr="005841E8">
        <w:rPr>
          <w:rFonts w:ascii="Arial" w:hAnsi="Arial" w:cs="Arial"/>
          <w:bCs/>
          <w:sz w:val="22"/>
          <w:szCs w:val="22"/>
        </w:rPr>
        <w:t>…</w:t>
      </w:r>
      <w:r w:rsidR="00F45146" w:rsidRPr="005841E8">
        <w:rPr>
          <w:rFonts w:ascii="Arial" w:hAnsi="Arial" w:cs="Arial"/>
          <w:bCs/>
          <w:sz w:val="22"/>
          <w:szCs w:val="22"/>
        </w:rPr>
        <w:t xml:space="preserve"> zł</w:t>
      </w:r>
      <w:r w:rsidR="00F45146" w:rsidRPr="005841E8">
        <w:rPr>
          <w:rFonts w:ascii="Arial" w:hAnsi="Arial" w:cs="Arial"/>
          <w:sz w:val="22"/>
          <w:szCs w:val="22"/>
        </w:rPr>
        <w:t xml:space="preserve"> (słownie: </w:t>
      </w:r>
      <w:r w:rsidR="00C2059C" w:rsidRPr="005841E8">
        <w:rPr>
          <w:rFonts w:ascii="Arial" w:hAnsi="Arial" w:cs="Arial"/>
          <w:sz w:val="22"/>
          <w:szCs w:val="22"/>
        </w:rPr>
        <w:t>..</w:t>
      </w:r>
      <w:r w:rsidR="00F45146" w:rsidRPr="005841E8">
        <w:rPr>
          <w:rFonts w:ascii="Arial" w:hAnsi="Arial" w:cs="Arial"/>
          <w:sz w:val="22"/>
          <w:szCs w:val="22"/>
        </w:rPr>
        <w:t>) + podatek VAT zgodnie z obowiązującymi przepisami</w:t>
      </w:r>
      <w:r w:rsidRPr="005841E8">
        <w:rPr>
          <w:rFonts w:ascii="Arial" w:hAnsi="Arial" w:cs="Arial"/>
          <w:sz w:val="22"/>
          <w:szCs w:val="22"/>
        </w:rPr>
        <w:t>:</w:t>
      </w:r>
    </w:p>
    <w:p w14:paraId="6F436627" w14:textId="55FBC43A" w:rsidR="00C73508" w:rsidRPr="005841E8" w:rsidRDefault="004D1DDE" w:rsidP="006E11DE">
      <w:pPr>
        <w:pStyle w:val="Akapitzlist"/>
        <w:numPr>
          <w:ilvl w:val="2"/>
          <w:numId w:val="24"/>
        </w:numPr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bCs/>
          <w:sz w:val="22"/>
          <w:szCs w:val="22"/>
          <w:lang w:eastAsia="x-none"/>
        </w:rPr>
        <w:t>c</w:t>
      </w:r>
      <w:r w:rsidR="00C73508" w:rsidRPr="005841E8">
        <w:rPr>
          <w:rFonts w:ascii="Arial" w:hAnsi="Arial" w:cs="Arial"/>
          <w:bCs/>
          <w:sz w:val="22"/>
          <w:szCs w:val="22"/>
          <w:lang w:eastAsia="x-none"/>
        </w:rPr>
        <w:t>ena jednego autobusu przegubowego, wynosi ……………………. zł</w:t>
      </w:r>
      <w:r w:rsidR="00C73508" w:rsidRPr="005841E8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="00C73508" w:rsidRPr="005841E8">
        <w:rPr>
          <w:rFonts w:ascii="Arial" w:hAnsi="Arial" w:cs="Arial"/>
          <w:bCs/>
          <w:sz w:val="22"/>
          <w:szCs w:val="22"/>
          <w:lang w:eastAsia="x-none"/>
        </w:rPr>
        <w:t>netto</w:t>
      </w:r>
      <w:r w:rsidR="00C73508" w:rsidRPr="005841E8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="00C73508" w:rsidRPr="005841E8">
        <w:rPr>
          <w:rFonts w:ascii="Arial" w:hAnsi="Arial" w:cs="Arial"/>
          <w:sz w:val="22"/>
          <w:szCs w:val="22"/>
        </w:rPr>
        <w:t>+ podatek VAT zgodnie z obowiązującymi przepisami</w:t>
      </w:r>
      <w:r w:rsidR="00690AD2" w:rsidRPr="005841E8">
        <w:rPr>
          <w:rFonts w:ascii="Arial" w:hAnsi="Arial" w:cs="Arial"/>
          <w:sz w:val="22"/>
          <w:szCs w:val="22"/>
        </w:rPr>
        <w:t>,</w:t>
      </w:r>
    </w:p>
    <w:p w14:paraId="79397B57" w14:textId="36A3C8CD" w:rsidR="00690AD2" w:rsidRPr="005841E8" w:rsidRDefault="004D1DDE" w:rsidP="006E11DE">
      <w:pPr>
        <w:pStyle w:val="Akapitzlist"/>
        <w:numPr>
          <w:ilvl w:val="2"/>
          <w:numId w:val="24"/>
        </w:numPr>
        <w:spacing w:line="276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bCs/>
          <w:sz w:val="22"/>
          <w:szCs w:val="22"/>
          <w:lang w:eastAsia="x-none"/>
        </w:rPr>
        <w:t>c</w:t>
      </w:r>
      <w:r w:rsidR="00690AD2" w:rsidRPr="005841E8">
        <w:rPr>
          <w:rFonts w:ascii="Arial" w:hAnsi="Arial" w:cs="Arial"/>
          <w:bCs/>
          <w:sz w:val="22"/>
          <w:szCs w:val="22"/>
          <w:lang w:eastAsia="x-none"/>
        </w:rPr>
        <w:t>ena jednego autobusu krótkiego, wynosi ……………………. zł</w:t>
      </w:r>
      <w:r w:rsidR="00690AD2" w:rsidRPr="005841E8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="00690AD2" w:rsidRPr="005841E8">
        <w:rPr>
          <w:rFonts w:ascii="Arial" w:hAnsi="Arial" w:cs="Arial"/>
          <w:bCs/>
          <w:sz w:val="22"/>
          <w:szCs w:val="22"/>
          <w:lang w:eastAsia="x-none"/>
        </w:rPr>
        <w:t>netto</w:t>
      </w:r>
      <w:r w:rsidR="00690AD2" w:rsidRPr="005841E8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="00690AD2" w:rsidRPr="005841E8">
        <w:rPr>
          <w:rFonts w:ascii="Arial" w:hAnsi="Arial" w:cs="Arial"/>
          <w:sz w:val="22"/>
          <w:szCs w:val="22"/>
        </w:rPr>
        <w:t>+ podatek VAT zgodnie z obowiązującymi przepisami</w:t>
      </w:r>
      <w:r w:rsidRPr="005841E8">
        <w:rPr>
          <w:rFonts w:ascii="Arial" w:hAnsi="Arial" w:cs="Arial"/>
          <w:sz w:val="22"/>
          <w:szCs w:val="22"/>
        </w:rPr>
        <w:t>;</w:t>
      </w:r>
    </w:p>
    <w:p w14:paraId="2E413FA7" w14:textId="797D1061" w:rsidR="003774FB" w:rsidRPr="005841E8" w:rsidRDefault="004D1DDE" w:rsidP="006E11DE">
      <w:pPr>
        <w:pStyle w:val="Akapitzlist"/>
        <w:numPr>
          <w:ilvl w:val="0"/>
          <w:numId w:val="27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c</w:t>
      </w:r>
      <w:r w:rsidR="00F45146" w:rsidRPr="005841E8">
        <w:rPr>
          <w:rFonts w:ascii="Arial" w:hAnsi="Arial" w:cs="Arial"/>
          <w:sz w:val="22"/>
          <w:szCs w:val="22"/>
        </w:rPr>
        <w:t xml:space="preserve">ena urządzenia diagnostycznego wynosi netto </w:t>
      </w:r>
      <w:r w:rsidR="00C2059C" w:rsidRPr="005841E8">
        <w:rPr>
          <w:rFonts w:ascii="Arial" w:hAnsi="Arial" w:cs="Arial"/>
          <w:bCs/>
          <w:sz w:val="22"/>
          <w:szCs w:val="22"/>
        </w:rPr>
        <w:t>….</w:t>
      </w:r>
      <w:r w:rsidR="00F45146" w:rsidRPr="005841E8">
        <w:rPr>
          <w:rFonts w:ascii="Arial" w:hAnsi="Arial" w:cs="Arial"/>
          <w:bCs/>
          <w:sz w:val="22"/>
          <w:szCs w:val="22"/>
        </w:rPr>
        <w:t xml:space="preserve"> zł</w:t>
      </w:r>
      <w:r w:rsidR="00F45146" w:rsidRPr="005841E8">
        <w:rPr>
          <w:rFonts w:ascii="Arial" w:hAnsi="Arial" w:cs="Arial"/>
          <w:sz w:val="22"/>
          <w:szCs w:val="22"/>
        </w:rPr>
        <w:t xml:space="preserve"> (słownie: </w:t>
      </w:r>
      <w:r w:rsidR="00C2059C" w:rsidRPr="005841E8">
        <w:rPr>
          <w:rFonts w:ascii="Arial" w:hAnsi="Arial" w:cs="Arial"/>
          <w:sz w:val="22"/>
          <w:szCs w:val="22"/>
        </w:rPr>
        <w:t>…..</w:t>
      </w:r>
      <w:r w:rsidR="00F45146" w:rsidRPr="005841E8">
        <w:rPr>
          <w:rFonts w:ascii="Arial" w:hAnsi="Arial" w:cs="Arial"/>
          <w:sz w:val="22"/>
          <w:szCs w:val="22"/>
        </w:rPr>
        <w:t>) + podatek VAT zgodnie z obowiązującymi przepisami</w:t>
      </w:r>
      <w:r w:rsidRPr="005841E8">
        <w:rPr>
          <w:rFonts w:ascii="Arial" w:hAnsi="Arial" w:cs="Arial"/>
          <w:sz w:val="22"/>
          <w:szCs w:val="22"/>
        </w:rPr>
        <w:t>;</w:t>
      </w:r>
    </w:p>
    <w:p w14:paraId="63984A12" w14:textId="4F9084B5" w:rsidR="003774FB" w:rsidRPr="005841E8" w:rsidRDefault="004D1DDE" w:rsidP="006E11DE">
      <w:pPr>
        <w:pStyle w:val="Akapitzlist"/>
        <w:numPr>
          <w:ilvl w:val="0"/>
          <w:numId w:val="27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wynagrodzenie</w:t>
      </w:r>
      <w:r w:rsidR="00FD5398" w:rsidRPr="005841E8">
        <w:rPr>
          <w:rFonts w:ascii="Arial" w:hAnsi="Arial" w:cs="Arial"/>
          <w:sz w:val="22"/>
          <w:szCs w:val="22"/>
        </w:rPr>
        <w:t xml:space="preserve"> </w:t>
      </w:r>
      <w:bookmarkStart w:id="9" w:name="_Hlk183277219"/>
      <w:r w:rsidR="00FD5398" w:rsidRPr="005841E8">
        <w:rPr>
          <w:rFonts w:ascii="Arial" w:hAnsi="Arial" w:cs="Arial"/>
          <w:sz w:val="22"/>
          <w:szCs w:val="22"/>
        </w:rPr>
        <w:t xml:space="preserve">za </w:t>
      </w:r>
      <w:r w:rsidR="00711612" w:rsidRPr="005841E8">
        <w:rPr>
          <w:rFonts w:ascii="Arial" w:hAnsi="Arial" w:cs="Arial"/>
          <w:sz w:val="22"/>
          <w:szCs w:val="22"/>
        </w:rPr>
        <w:t>wykonanie dokumentacji projektowo-kosztorysowej</w:t>
      </w:r>
      <w:bookmarkEnd w:id="9"/>
      <w:r w:rsidR="00711612" w:rsidRPr="005841E8">
        <w:rPr>
          <w:rFonts w:ascii="Arial" w:hAnsi="Arial" w:cs="Arial"/>
          <w:sz w:val="22"/>
          <w:szCs w:val="22"/>
        </w:rPr>
        <w:t xml:space="preserve"> wraz z uzyskaniem niezbędnych decyzji (Etap </w:t>
      </w:r>
      <w:r w:rsidR="009F1090" w:rsidRPr="005841E8">
        <w:rPr>
          <w:rFonts w:ascii="Arial" w:hAnsi="Arial" w:cs="Arial"/>
          <w:sz w:val="22"/>
          <w:szCs w:val="22"/>
        </w:rPr>
        <w:t>1</w:t>
      </w:r>
      <w:r w:rsidR="006A478C" w:rsidRPr="005841E8">
        <w:rPr>
          <w:rFonts w:ascii="Arial" w:hAnsi="Arial" w:cs="Arial"/>
          <w:sz w:val="22"/>
          <w:szCs w:val="22"/>
        </w:rPr>
        <w:t xml:space="preserve"> Zadania 2</w:t>
      </w:r>
      <w:r w:rsidR="00711612" w:rsidRPr="005841E8">
        <w:rPr>
          <w:rFonts w:ascii="Arial" w:hAnsi="Arial" w:cs="Arial"/>
          <w:sz w:val="22"/>
          <w:szCs w:val="22"/>
        </w:rPr>
        <w:t xml:space="preserve">) </w:t>
      </w:r>
      <w:r w:rsidR="00FD5398" w:rsidRPr="005841E8">
        <w:rPr>
          <w:rFonts w:ascii="Arial" w:hAnsi="Arial" w:cs="Arial"/>
          <w:sz w:val="22"/>
          <w:szCs w:val="22"/>
        </w:rPr>
        <w:t>, wynosi netto …. zł (słownie: …..) + podatek VAT zgodnie z obowiązującymi przepisami</w:t>
      </w:r>
      <w:r w:rsidRPr="005841E8">
        <w:rPr>
          <w:rFonts w:ascii="Arial" w:hAnsi="Arial" w:cs="Arial"/>
          <w:sz w:val="22"/>
          <w:szCs w:val="22"/>
        </w:rPr>
        <w:t>;</w:t>
      </w:r>
    </w:p>
    <w:p w14:paraId="3A2ECAA1" w14:textId="763FFD40" w:rsidR="00F45146" w:rsidRPr="005841E8" w:rsidRDefault="004D1DDE" w:rsidP="006E11DE">
      <w:pPr>
        <w:pStyle w:val="Akapitzlist"/>
        <w:numPr>
          <w:ilvl w:val="0"/>
          <w:numId w:val="27"/>
        </w:numPr>
        <w:tabs>
          <w:tab w:val="clear" w:pos="1080"/>
        </w:tabs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wynagrodzenie </w:t>
      </w:r>
      <w:r w:rsidR="00FD5398" w:rsidRPr="005841E8">
        <w:rPr>
          <w:rFonts w:ascii="Arial" w:hAnsi="Arial" w:cs="Arial"/>
          <w:sz w:val="22"/>
          <w:szCs w:val="22"/>
        </w:rPr>
        <w:t xml:space="preserve">za </w:t>
      </w:r>
      <w:r w:rsidR="00711612" w:rsidRPr="005841E8">
        <w:rPr>
          <w:rFonts w:ascii="Arial" w:hAnsi="Arial" w:cs="Arial"/>
          <w:sz w:val="22"/>
          <w:szCs w:val="22"/>
        </w:rPr>
        <w:t xml:space="preserve">wykonanie robót budowlanych (Etap </w:t>
      </w:r>
      <w:r w:rsidR="009F1090" w:rsidRPr="005841E8">
        <w:rPr>
          <w:rFonts w:ascii="Arial" w:hAnsi="Arial" w:cs="Arial"/>
          <w:sz w:val="22"/>
          <w:szCs w:val="22"/>
        </w:rPr>
        <w:t>2</w:t>
      </w:r>
      <w:r w:rsidR="006A478C" w:rsidRPr="005841E8">
        <w:rPr>
          <w:rFonts w:ascii="Arial" w:hAnsi="Arial" w:cs="Arial"/>
          <w:sz w:val="22"/>
          <w:szCs w:val="22"/>
        </w:rPr>
        <w:t xml:space="preserve"> Zadania 2</w:t>
      </w:r>
      <w:r w:rsidR="00711612" w:rsidRPr="005841E8">
        <w:rPr>
          <w:rFonts w:ascii="Arial" w:hAnsi="Arial" w:cs="Arial"/>
          <w:sz w:val="22"/>
          <w:szCs w:val="22"/>
        </w:rPr>
        <w:t>), wynosi netto …. zł (słownie: …..) + podatek VAT zgodnie z obowiązującymi przepisami.</w:t>
      </w:r>
    </w:p>
    <w:p w14:paraId="434FD619" w14:textId="5721F86A" w:rsidR="005550BA" w:rsidRPr="005841E8" w:rsidRDefault="005550BA" w:rsidP="006E11DE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Wynagrodzenie określone w ust. 1  ma charakter wynagrodzenia ryczałtowego w rozumieniu art. 632 Kodeksu cywilnego i obejmuje wszystkie koszty bezpośrednie i pośrednie, niezbędne do należytego wykonania przedmiotu zamówienia, zysk oraz wszystkie wymagane przepisami podatki i opłaty.</w:t>
      </w:r>
      <w:r w:rsidR="00475A67"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 xml:space="preserve">Wykonawca uwzględnił w </w:t>
      </w:r>
      <w:r w:rsidR="00475A67" w:rsidRPr="005841E8">
        <w:rPr>
          <w:rFonts w:ascii="Arial" w:hAnsi="Arial" w:cs="Arial"/>
          <w:sz w:val="22"/>
          <w:szCs w:val="22"/>
        </w:rPr>
        <w:t xml:space="preserve">złożonej </w:t>
      </w:r>
      <w:r w:rsidRPr="005841E8">
        <w:rPr>
          <w:rFonts w:ascii="Arial" w:hAnsi="Arial" w:cs="Arial"/>
          <w:sz w:val="22"/>
          <w:szCs w:val="22"/>
        </w:rPr>
        <w:t>ofer</w:t>
      </w:r>
      <w:r w:rsidR="00475A67" w:rsidRPr="005841E8">
        <w:rPr>
          <w:rFonts w:ascii="Arial" w:hAnsi="Arial" w:cs="Arial"/>
          <w:sz w:val="22"/>
          <w:szCs w:val="22"/>
        </w:rPr>
        <w:t>cie</w:t>
      </w:r>
      <w:r w:rsidRPr="005841E8">
        <w:rPr>
          <w:rFonts w:ascii="Arial" w:hAnsi="Arial" w:cs="Arial"/>
          <w:sz w:val="22"/>
          <w:szCs w:val="22"/>
        </w:rPr>
        <w:t xml:space="preserve"> wszystkie posiadane informacje o przedmiocie zamówienia, a szczególnie informacje, wymagania i warunki podane w SWZ. Niedoszacowanie, pominięcie lub brak rozpoznania przedmiotu i zakresu zamówienia nie może być podstawową do żądania zmiany wynagrodzenia ryczałtowego określonego w Umowie. </w:t>
      </w:r>
    </w:p>
    <w:p w14:paraId="591E884E" w14:textId="4D43EB46" w:rsidR="005550BA" w:rsidRPr="005841E8" w:rsidRDefault="005550BA" w:rsidP="006E11DE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Poza wypadkami wyraźnie określonymi w </w:t>
      </w:r>
      <w:r w:rsidR="00475A67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mowie uznaje się, że:</w:t>
      </w:r>
    </w:p>
    <w:p w14:paraId="035FFEEB" w14:textId="41A5C46E" w:rsidR="005550BA" w:rsidRPr="005841E8" w:rsidRDefault="005550BA" w:rsidP="00555603">
      <w:p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1)</w:t>
      </w:r>
      <w:r w:rsidRPr="005841E8">
        <w:rPr>
          <w:rFonts w:ascii="Arial" w:hAnsi="Arial" w:cs="Arial"/>
          <w:sz w:val="22"/>
          <w:szCs w:val="22"/>
        </w:rPr>
        <w:tab/>
        <w:t>Wykonawca uwzględnił wszystkie dodatkowe elementy zamówienia nie określone szczegółowo, ale niezbędne do wykonania Umowy,</w:t>
      </w:r>
    </w:p>
    <w:p w14:paraId="440460F3" w14:textId="7D442C3B" w:rsidR="005550BA" w:rsidRPr="005841E8" w:rsidRDefault="005550BA" w:rsidP="00555603">
      <w:p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2)</w:t>
      </w:r>
      <w:r w:rsidRPr="005841E8">
        <w:rPr>
          <w:rFonts w:ascii="Arial" w:hAnsi="Arial" w:cs="Arial"/>
          <w:sz w:val="22"/>
          <w:szCs w:val="22"/>
        </w:rPr>
        <w:tab/>
        <w:t xml:space="preserve">Wynagrodzenie Wykonawcy określone w ust. 1 w całości obejmuje wszelkie ryzyko i nieprzewidziane okoliczności przy wykonywaniu przedmiotu </w:t>
      </w:r>
      <w:r w:rsidR="00EB72CA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 xml:space="preserve">mowy, w tym ceny jakichkolwiek usług, materiałów, pracy sprzętu, transportu, a także wszelkie prace i </w:t>
      </w:r>
      <w:r w:rsidRPr="005841E8">
        <w:rPr>
          <w:rFonts w:ascii="Arial" w:hAnsi="Arial" w:cs="Arial"/>
          <w:sz w:val="22"/>
          <w:szCs w:val="22"/>
        </w:rPr>
        <w:lastRenderedPageBreak/>
        <w:t xml:space="preserve">wydatki dodatkowe bądź inne, określone w </w:t>
      </w:r>
      <w:r w:rsidR="00327997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 xml:space="preserve">mowie lub nie, które są niezbędne w celu wykonania i ukończenia </w:t>
      </w:r>
      <w:r w:rsidR="00327997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mowy.</w:t>
      </w:r>
    </w:p>
    <w:p w14:paraId="0E86A2C3" w14:textId="2453C471" w:rsidR="005550BA" w:rsidRPr="005841E8" w:rsidRDefault="005550BA" w:rsidP="006E11D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 celu uniknięcia wątpliwości Wykonawca potwierdza, że jest świadom wysokiego stopnia złożoności, rozmiaru oraz wysokich wymogów przedmiotu </w:t>
      </w:r>
      <w:r w:rsidR="00EB72CA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 xml:space="preserve">mowy i że jego wynagrodzenie określone w ust. 1 obejmuje wszelkie dodatkowe koszty, które mogą być związane z wykonaniem przez Wykonawcę </w:t>
      </w:r>
      <w:r w:rsidR="00DD208D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mowy.</w:t>
      </w:r>
      <w:r w:rsidR="0083621B"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 xml:space="preserve">Zamawiający uważa, że Wykonawca upewnił się, że wynagrodzenie określone w ust. 1 jest prawidłowe i wystarczające na pokrycie wszystkich spraw oraz rzeczy koniecznych do wykonania Umowy i że Wykonawcy nie przysługuje żadna dodatkowa zapłata z tego tytułu. </w:t>
      </w:r>
    </w:p>
    <w:p w14:paraId="6A643F18" w14:textId="77777777" w:rsidR="00C65349" w:rsidRPr="005841E8" w:rsidRDefault="00C65349" w:rsidP="0055560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28AC3F2" w14:textId="266ACD11" w:rsidR="00BE76CA" w:rsidRPr="005841E8" w:rsidRDefault="00BE76CA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 10</w:t>
      </w:r>
    </w:p>
    <w:p w14:paraId="30D3ED35" w14:textId="560EA84C" w:rsidR="00BE76CA" w:rsidRPr="005841E8" w:rsidRDefault="0040355C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FAKTUROWANIE</w:t>
      </w:r>
      <w:r w:rsidR="00AE02FC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WYKONAWCA I PODWYKONAWCA</w:t>
      </w:r>
    </w:p>
    <w:p w14:paraId="64760601" w14:textId="77777777" w:rsidR="00FA6177" w:rsidRPr="005841E8" w:rsidRDefault="00FA6177" w:rsidP="00630DB9">
      <w:pPr>
        <w:numPr>
          <w:ilvl w:val="0"/>
          <w:numId w:val="76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bookmarkStart w:id="10" w:name="_Hlk182389688"/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Wynagrodzenie za wykonanie przedmiotu Umowy będzie płatne w częściach.</w:t>
      </w:r>
    </w:p>
    <w:p w14:paraId="1ED14F66" w14:textId="77777777" w:rsidR="00FA6177" w:rsidRPr="005841E8" w:rsidRDefault="00FA6177" w:rsidP="00630DB9">
      <w:pPr>
        <w:numPr>
          <w:ilvl w:val="0"/>
          <w:numId w:val="76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Rozliczanie wynagrodzenia za wykonanie przedmiotu Umowy będzie dokonywane na podstawie wystawianych przez Wykonawcę faktur VAT.</w:t>
      </w:r>
    </w:p>
    <w:p w14:paraId="5EDFB945" w14:textId="77777777" w:rsidR="00FA6177" w:rsidRPr="005841E8" w:rsidRDefault="00FA6177" w:rsidP="00630DB9">
      <w:pPr>
        <w:numPr>
          <w:ilvl w:val="0"/>
          <w:numId w:val="76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W zakresie Zadania 1 podstawą wystawienia faktur będą podpisane przez obie Strony:</w:t>
      </w:r>
    </w:p>
    <w:p w14:paraId="47D37544" w14:textId="08C98301" w:rsidR="00FA6177" w:rsidRPr="005841E8" w:rsidRDefault="00FA6177" w:rsidP="00630DB9">
      <w:pPr>
        <w:numPr>
          <w:ilvl w:val="0"/>
          <w:numId w:val="78"/>
        </w:numPr>
        <w:spacing w:line="276" w:lineRule="auto"/>
        <w:contextualSpacing/>
        <w:jc w:val="both"/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protokoły odbioru technicznego autobusów wystawione odrębnie dla każdego autobusu, o których mowa w pkt. I ust. 7 pkt. 7 załącznika nr 14 do Umowy – </w:t>
      </w:r>
      <w:r w:rsidRPr="005841E8">
        <w:rPr>
          <w:rFonts w:ascii="Arial" w:eastAsiaTheme="minorHAnsi" w:hAnsi="Arial" w:cs="Arial"/>
          <w:i/>
          <w:kern w:val="2"/>
          <w:sz w:val="22"/>
          <w:szCs w:val="22"/>
          <w:lang w:eastAsia="en-US"/>
          <w14:ligatures w14:val="standardContextual"/>
        </w:rPr>
        <w:t>Procedura odbiorowa</w:t>
      </w:r>
      <w:r w:rsidR="003E6162"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,</w:t>
      </w: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16468C72" w14:textId="77777777" w:rsidR="00FA6177" w:rsidRPr="005841E8" w:rsidRDefault="00FA6177" w:rsidP="00630DB9">
      <w:pPr>
        <w:numPr>
          <w:ilvl w:val="0"/>
          <w:numId w:val="78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protokół zdawczo-odbiorczy na dostawę urządzenia diagnostycznego.</w:t>
      </w:r>
    </w:p>
    <w:p w14:paraId="2B86A39E" w14:textId="77777777" w:rsidR="00FA6177" w:rsidRPr="005841E8" w:rsidRDefault="00FA6177" w:rsidP="00630DB9">
      <w:pPr>
        <w:numPr>
          <w:ilvl w:val="0"/>
          <w:numId w:val="76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 zakresie Zadania 2 Zamawiający przewiduje etapowe (częściowe) rozliczenie na następujących zasadach:</w:t>
      </w:r>
    </w:p>
    <w:p w14:paraId="673FB2B2" w14:textId="77777777" w:rsidR="00FA6177" w:rsidRPr="005841E8" w:rsidRDefault="00FA6177" w:rsidP="00630DB9">
      <w:pPr>
        <w:widowControl w:val="0"/>
        <w:numPr>
          <w:ilvl w:val="0"/>
          <w:numId w:val="77"/>
        </w:numPr>
        <w:tabs>
          <w:tab w:val="left" w:pos="362"/>
        </w:tabs>
        <w:spacing w:line="276" w:lineRule="auto"/>
        <w:ind w:left="709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płatność I za wykonanie dokumentacji projektowo-kosztorysowej (wraz z uzyskaniem pozwoleń niezbędnych dla realizacji inwestycji), </w:t>
      </w:r>
    </w:p>
    <w:p w14:paraId="11B74FC0" w14:textId="71D7291E" w:rsidR="00FA6177" w:rsidRPr="005841E8" w:rsidRDefault="00D23731" w:rsidP="00630DB9">
      <w:pPr>
        <w:pStyle w:val="Teksttreci0"/>
        <w:numPr>
          <w:ilvl w:val="0"/>
          <w:numId w:val="77"/>
        </w:numPr>
        <w:shd w:val="clear" w:color="auto" w:fill="auto"/>
        <w:tabs>
          <w:tab w:val="left" w:pos="362"/>
        </w:tabs>
        <w:ind w:left="709"/>
        <w:jc w:val="both"/>
        <w:rPr>
          <w:rFonts w:eastAsia="Times New Roman"/>
          <w:kern w:val="0"/>
          <w:lang w:eastAsia="pl-PL"/>
          <w14:ligatures w14:val="none"/>
        </w:rPr>
      </w:pPr>
      <w:r w:rsidRPr="005841E8">
        <w:rPr>
          <w:rFonts w:eastAsia="Times New Roman"/>
          <w:kern w:val="0"/>
          <w:lang w:eastAsia="pl-PL"/>
          <w14:ligatures w14:val="none"/>
        </w:rPr>
        <w:t xml:space="preserve">płatności kolejne od II do końcowej będą dokonywane, maksymalnie jeden raz w miesiącu kalendarzowym, do 90% wartości wynagrodzenia za wykonanie robót budowlanych brutto. </w:t>
      </w:r>
      <w:r w:rsidRPr="005841E8">
        <w:t xml:space="preserve">W uzasadnionych przypadkach Zamawiający dopuszcza wystawienie w miesiącu dwóch faktur pod warunkiem, że druga z nich będzie dotyczyć zapisów pkt. I ust. 2 załącznika nr 5 do Umowy – </w:t>
      </w:r>
      <w:r w:rsidRPr="005841E8">
        <w:rPr>
          <w:i/>
        </w:rPr>
        <w:t>Zmiana wynagrodzenia</w:t>
      </w:r>
      <w:r w:rsidRPr="005841E8">
        <w:t>. Powyższe wymaga zgody Zamawiającego</w:t>
      </w:r>
      <w:r w:rsidRPr="005841E8">
        <w:rPr>
          <w:rFonts w:eastAsia="Times New Roman"/>
          <w:kern w:val="0"/>
          <w:lang w:eastAsia="pl-PL"/>
          <w14:ligatures w14:val="none"/>
        </w:rPr>
        <w:t xml:space="preserve">, </w:t>
      </w:r>
      <w:r w:rsidR="00FA6177" w:rsidRPr="005841E8">
        <w:t xml:space="preserve">  </w:t>
      </w:r>
    </w:p>
    <w:p w14:paraId="407B409B" w14:textId="77777777" w:rsidR="00FA6177" w:rsidRPr="005841E8" w:rsidRDefault="00FA6177" w:rsidP="00630DB9">
      <w:pPr>
        <w:widowControl w:val="0"/>
        <w:numPr>
          <w:ilvl w:val="0"/>
          <w:numId w:val="77"/>
        </w:numPr>
        <w:tabs>
          <w:tab w:val="left" w:pos="362"/>
        </w:tabs>
        <w:spacing w:line="276" w:lineRule="auto"/>
        <w:ind w:left="709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hAnsi="Arial" w:cs="Arial"/>
          <w:sz w:val="22"/>
          <w:szCs w:val="22"/>
        </w:rPr>
        <w:t xml:space="preserve">płatność końcowa - pozostała wartość wynagrodzenia za wykonanie robót budowlanych po podpisaniu protokołu końcowego. </w:t>
      </w:r>
    </w:p>
    <w:p w14:paraId="536A5B91" w14:textId="77777777" w:rsidR="00FA6177" w:rsidRPr="005841E8" w:rsidRDefault="00FA6177" w:rsidP="00630DB9">
      <w:pPr>
        <w:widowControl w:val="0"/>
        <w:numPr>
          <w:ilvl w:val="0"/>
          <w:numId w:val="76"/>
        </w:numPr>
        <w:tabs>
          <w:tab w:val="left" w:pos="362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hAnsi="Arial" w:cs="Arial"/>
          <w:sz w:val="22"/>
          <w:szCs w:val="22"/>
        </w:rPr>
        <w:t>Podstawą rozliczenia robót budowlanych będzie dokumentacja projektowa oraz harmonogram rzeczowo-finansowy robót budowlanych.</w:t>
      </w:r>
    </w:p>
    <w:p w14:paraId="32479AAD" w14:textId="77777777" w:rsidR="00FA6177" w:rsidRPr="005841E8" w:rsidRDefault="00FA6177" w:rsidP="00630DB9">
      <w:pPr>
        <w:widowControl w:val="0"/>
        <w:numPr>
          <w:ilvl w:val="0"/>
          <w:numId w:val="76"/>
        </w:numPr>
        <w:tabs>
          <w:tab w:val="left" w:pos="362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hAnsi="Arial" w:cs="Arial"/>
          <w:sz w:val="22"/>
          <w:szCs w:val="22"/>
        </w:rPr>
        <w:t xml:space="preserve">Podstawą wystawienia bieżącej faktury częściowej jest obustronnie podpisany protokół stanu i wartości za wykonane usługi lub roboty budowlane. </w:t>
      </w:r>
    </w:p>
    <w:p w14:paraId="00059FE4" w14:textId="77777777" w:rsidR="00FA6177" w:rsidRPr="005841E8" w:rsidRDefault="00FA6177" w:rsidP="00630DB9">
      <w:pPr>
        <w:widowControl w:val="0"/>
        <w:numPr>
          <w:ilvl w:val="0"/>
          <w:numId w:val="76"/>
        </w:numPr>
        <w:tabs>
          <w:tab w:val="left" w:pos="362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hAnsi="Arial" w:cs="Arial"/>
          <w:sz w:val="22"/>
          <w:szCs w:val="22"/>
        </w:rPr>
        <w:t>W odniesieniu do faktur dotyczących Zadania 2 Wykonawca zobowiązany jest dostarczyć:</w:t>
      </w:r>
    </w:p>
    <w:p w14:paraId="72D3946A" w14:textId="72ADF651" w:rsidR="00FA6177" w:rsidRPr="005841E8" w:rsidRDefault="00FA6177" w:rsidP="00630DB9">
      <w:pPr>
        <w:numPr>
          <w:ilvl w:val="0"/>
          <w:numId w:val="7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protokół stanu i wartości za wykonane prace, wskazany w ust. </w:t>
      </w:r>
      <w:r w:rsidR="009A3937" w:rsidRPr="005841E8">
        <w:rPr>
          <w:rFonts w:ascii="Arial" w:hAnsi="Arial" w:cs="Arial"/>
          <w:sz w:val="22"/>
          <w:szCs w:val="22"/>
        </w:rPr>
        <w:t xml:space="preserve">4 </w:t>
      </w:r>
      <w:r w:rsidRPr="005841E8">
        <w:rPr>
          <w:rFonts w:ascii="Arial" w:hAnsi="Arial" w:cs="Arial"/>
          <w:sz w:val="22"/>
          <w:szCs w:val="22"/>
        </w:rPr>
        <w:t>lit. b,</w:t>
      </w:r>
    </w:p>
    <w:p w14:paraId="39F19541" w14:textId="77777777" w:rsidR="00FA6177" w:rsidRPr="005841E8" w:rsidRDefault="00FA6177" w:rsidP="00630DB9">
      <w:pPr>
        <w:numPr>
          <w:ilvl w:val="0"/>
          <w:numId w:val="7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wykaz Podwykonawców i dalszych podwykonawców, współuczestniczących w bieżącym fakturowaniu,</w:t>
      </w:r>
    </w:p>
    <w:p w14:paraId="03F7B1DD" w14:textId="77777777" w:rsidR="00FA6177" w:rsidRPr="005841E8" w:rsidRDefault="00FA6177" w:rsidP="00630DB9">
      <w:pPr>
        <w:numPr>
          <w:ilvl w:val="0"/>
          <w:numId w:val="7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protokoły odbioru częściowego wykonanych przez Podwykonawców, wykazanych wg postanowień pkt. 24 Załącznika nr 13 do Umowy - </w:t>
      </w:r>
      <w:r w:rsidRPr="005841E8">
        <w:rPr>
          <w:rFonts w:ascii="Arial" w:hAnsi="Arial" w:cs="Arial"/>
          <w:i/>
          <w:sz w:val="22"/>
          <w:szCs w:val="22"/>
        </w:rPr>
        <w:t>Podwykonawstwo robót budowlanych</w:t>
      </w:r>
      <w:r w:rsidRPr="005841E8">
        <w:rPr>
          <w:rFonts w:ascii="Arial" w:hAnsi="Arial" w:cs="Arial"/>
          <w:sz w:val="22"/>
          <w:szCs w:val="22"/>
        </w:rPr>
        <w:t xml:space="preserve">, bieżących prac, z informacją, iż Wykonawca nie wnosi istotnych zastrzeżeń do wykonanych przez Podwykonawców usług lub robót budowlanych, podpisany bez istotnych zastrzeżeń przez Wykonawcę i Podwykonawców, </w:t>
      </w:r>
    </w:p>
    <w:p w14:paraId="506F1731" w14:textId="77777777" w:rsidR="00FA6177" w:rsidRPr="005841E8" w:rsidRDefault="00FA6177" w:rsidP="00630DB9">
      <w:pPr>
        <w:numPr>
          <w:ilvl w:val="0"/>
          <w:numId w:val="79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oświadczenia Podwykonawców, z którego wynika, że Wykonawca nie zalega z wymaganymi płatnościami wobec Podwykonawców z tytułu realizacji niniejszej umowy.</w:t>
      </w:r>
    </w:p>
    <w:p w14:paraId="50D99D93" w14:textId="77777777" w:rsidR="00FA6177" w:rsidRPr="005841E8" w:rsidRDefault="00FA6177" w:rsidP="00630DB9">
      <w:pPr>
        <w:numPr>
          <w:ilvl w:val="0"/>
          <w:numId w:val="76"/>
        </w:numPr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Warunkiem uruchomienia bieżących płatności częściowych jest udowodnienie Zamawiającemu przez Wykonawcę (np. poprzez przekazanie dowodów przelewów) o </w:t>
      </w:r>
      <w:r w:rsidRPr="005841E8">
        <w:rPr>
          <w:rFonts w:ascii="Arial" w:hAnsi="Arial" w:cs="Arial"/>
          <w:sz w:val="22"/>
          <w:szCs w:val="22"/>
        </w:rPr>
        <w:lastRenderedPageBreak/>
        <w:t>rozliczeniu i zapłaceniu Podwykonawcom i dalszym podwykonawcom wymagalnego wynagrodzenia wynikającego ze współudziału w bieżącym fakturowaniu, adekwatnym do postępu rzeczywiście wykonanych prac. W przypadku niewystarczającego materiału dowodowego, Zamawiający może odmówić dokonania płatności Wykonawcy w części należnej danemu Podwykonawcy lub dalszemu podwykonawcy.</w:t>
      </w:r>
    </w:p>
    <w:p w14:paraId="69FE88ED" w14:textId="05EFE447" w:rsidR="00FA6177" w:rsidRPr="005841E8" w:rsidRDefault="00FA6177" w:rsidP="00630DB9">
      <w:pPr>
        <w:numPr>
          <w:ilvl w:val="0"/>
          <w:numId w:val="76"/>
        </w:numPr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 xml:space="preserve">Szczegółowe zasady płatności podwykonawcom zostały określone w załączniku nr 13 do Umowy – </w:t>
      </w:r>
      <w:r w:rsidRPr="005841E8">
        <w:rPr>
          <w:rFonts w:ascii="Arial" w:eastAsiaTheme="minorHAnsi" w:hAnsi="Arial" w:cs="Arial"/>
          <w:i/>
          <w:kern w:val="2"/>
          <w:sz w:val="22"/>
          <w:szCs w:val="22"/>
          <w:lang w:eastAsia="en-US"/>
          <w14:ligatures w14:val="standardContextual"/>
        </w:rPr>
        <w:t>Podwykonawstwo robót budowlanych</w:t>
      </w: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64D7E8A0" w14:textId="77777777" w:rsidR="00FA6177" w:rsidRPr="005841E8" w:rsidRDefault="00FA6177" w:rsidP="00630DB9">
      <w:pPr>
        <w:numPr>
          <w:ilvl w:val="0"/>
          <w:numId w:val="76"/>
        </w:numPr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eastAsiaTheme="minorHAnsi" w:hAnsi="Arial" w:cs="Arial"/>
          <w:kern w:val="2"/>
          <w:sz w:val="22"/>
          <w:szCs w:val="22"/>
          <w:lang w:eastAsia="en-US"/>
          <w14:ligatures w14:val="standardContextual"/>
        </w:rPr>
        <w:t>Strony postanawiają, że termin zapłaty wynagrodzenia Wykonawcy będzie wynosić 30 dni licząc od daty doręczenia Zamawiającemu prawidłowo wystawionej faktury wraz z wymaganymi dokumentami.</w:t>
      </w:r>
    </w:p>
    <w:p w14:paraId="4BABB0EF" w14:textId="77777777" w:rsidR="00FA6177" w:rsidRPr="005841E8" w:rsidRDefault="00FA6177">
      <w:pPr>
        <w:numPr>
          <w:ilvl w:val="0"/>
          <w:numId w:val="76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Zgodnie z ustawą z dnia 09.11.2018 r. o elektronicznym fakturowaniu w zamówieniach publicznych, Wykonawca może złożyć ustrukturyzowaną fakturę elektroniczną za pośrednictwem platformy: </w:t>
      </w:r>
      <w:hyperlink r:id="rId8" w:history="1">
        <w:r w:rsidRPr="005841E8">
          <w:rPr>
            <w:rFonts w:ascii="Arial" w:hAnsi="Arial" w:cs="Arial"/>
            <w:sz w:val="22"/>
            <w:szCs w:val="22"/>
            <w:u w:val="single"/>
          </w:rPr>
          <w:t>https://efaktura.gov.pl/</w:t>
        </w:r>
      </w:hyperlink>
      <w:r w:rsidRPr="005841E8">
        <w:rPr>
          <w:rFonts w:ascii="Arial" w:hAnsi="Arial" w:cs="Arial"/>
          <w:sz w:val="22"/>
          <w:szCs w:val="22"/>
        </w:rPr>
        <w:t>.</w:t>
      </w:r>
    </w:p>
    <w:p w14:paraId="14AF90ED" w14:textId="656AAB20" w:rsidR="00FA6177" w:rsidRPr="005841E8" w:rsidRDefault="00FA6177">
      <w:pPr>
        <w:numPr>
          <w:ilvl w:val="0"/>
          <w:numId w:val="76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Zamawiający nie dopuszcza przesłanie za pośrednictwem p</w:t>
      </w:r>
      <w:r w:rsidR="003C60AA" w:rsidRPr="005841E8">
        <w:rPr>
          <w:rFonts w:ascii="Arial" w:hAnsi="Arial" w:cs="Arial"/>
          <w:sz w:val="22"/>
          <w:szCs w:val="22"/>
        </w:rPr>
        <w:t>latformy, o której mowa w ust. 11</w:t>
      </w:r>
      <w:r w:rsidRPr="005841E8">
        <w:rPr>
          <w:rFonts w:ascii="Arial" w:hAnsi="Arial" w:cs="Arial"/>
          <w:sz w:val="22"/>
          <w:szCs w:val="22"/>
        </w:rPr>
        <w:t xml:space="preserve"> innych dokumentów dotyczących realizacji zamówienia.</w:t>
      </w:r>
    </w:p>
    <w:p w14:paraId="05A465B0" w14:textId="77777777" w:rsidR="00FA6177" w:rsidRPr="005841E8" w:rsidRDefault="00FA6177">
      <w:pPr>
        <w:numPr>
          <w:ilvl w:val="0"/>
          <w:numId w:val="76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 razie opóźnienia w zapłacie należności wynikających z faktur Wykonawca ma prawo dochodzić odsetki ustawowe za opóźnienie w transakcjach handlowych.</w:t>
      </w:r>
    </w:p>
    <w:p w14:paraId="0EDDBA87" w14:textId="77777777" w:rsidR="00FA6177" w:rsidRPr="005841E8" w:rsidRDefault="00FA6177">
      <w:pPr>
        <w:numPr>
          <w:ilvl w:val="0"/>
          <w:numId w:val="76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Zamawiający dopuszcza również możliwość przesyłania faktur drogą elektroniczną, zgodnie z art. 106n ustawy z dnia 11 marca 2004 r. o podatku od towarów i usług, na innych warunkach niż zostały określone w ust. 10 po uprzednim zawarciu w tej sprawie porozumienia. </w:t>
      </w:r>
    </w:p>
    <w:p w14:paraId="2300E81D" w14:textId="77777777" w:rsidR="00BC09F9" w:rsidRPr="005841E8" w:rsidRDefault="00FA6177" w:rsidP="00630DB9">
      <w:pPr>
        <w:numPr>
          <w:ilvl w:val="0"/>
          <w:numId w:val="76"/>
        </w:numPr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W przypadku złożenia faktury w formie elektronicznej przez platformę elektronicznego fakturowania wszystkie wymagane dokumenty stanowiące załącznik/i do faktury winny być dostarczone w oryginale do siedziby Zamawiającego.</w:t>
      </w:r>
    </w:p>
    <w:p w14:paraId="5E9F2777" w14:textId="77777777" w:rsidR="00BC09F9" w:rsidRPr="005841E8" w:rsidRDefault="00BC09F9" w:rsidP="00630DB9">
      <w:pPr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b/>
          <w:bCs/>
          <w:sz w:val="22"/>
          <w:szCs w:val="22"/>
        </w:rPr>
        <w:t>Wykonawca zagraniczny</w:t>
      </w:r>
    </w:p>
    <w:p w14:paraId="03A00D0D" w14:textId="77777777" w:rsidR="00BC09F9" w:rsidRPr="005841E8" w:rsidRDefault="00BC09F9" w:rsidP="00630DB9">
      <w:pPr>
        <w:numPr>
          <w:ilvl w:val="0"/>
          <w:numId w:val="76"/>
        </w:numPr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Rozliczenia finansowe między Zamawiającym a Wykonawcą będą prowadzone w walucie polskiej.</w:t>
      </w:r>
    </w:p>
    <w:p w14:paraId="0CEF1A6A" w14:textId="77777777" w:rsidR="00BC09F9" w:rsidRPr="005841E8" w:rsidRDefault="00BC09F9" w:rsidP="00630DB9">
      <w:pPr>
        <w:numPr>
          <w:ilvl w:val="0"/>
          <w:numId w:val="76"/>
        </w:numPr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 przypadku gdy faktura zostanie wystawiona w języku innym niż polski Wykonawca załączy do faktury tłumaczenie tłumacza przysięgłego na język polski. Zamawiający nie ponosi dodatkowych kosztów z tego tytułu. </w:t>
      </w:r>
    </w:p>
    <w:p w14:paraId="3B0FB5DE" w14:textId="1FD567B2" w:rsidR="00BC09F9" w:rsidRPr="005841E8" w:rsidRDefault="00BC09F9" w:rsidP="00630DB9">
      <w:pPr>
        <w:numPr>
          <w:ilvl w:val="0"/>
          <w:numId w:val="76"/>
        </w:numPr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 przypadku gdy Wykonawca ma rachunek bankowy poza granicami RP, przy przelewie zagranicznym Zamawiający ponosi koszty własnego banku, natomiast Wykonawca ponosi koszty banku zagranicznego. </w:t>
      </w:r>
    </w:p>
    <w:bookmarkEnd w:id="10"/>
    <w:p w14:paraId="3F940A1C" w14:textId="77777777" w:rsidR="00072136" w:rsidRPr="005841E8" w:rsidRDefault="00072136" w:rsidP="00460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0460A1" w14:textId="354AF0C0" w:rsidR="00EA7CB2" w:rsidRPr="005841E8" w:rsidRDefault="00EA7CB2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2F56B0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5682B" w:rsidRPr="005841E8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F927C3" w:rsidRPr="005841E8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14:paraId="48343EFA" w14:textId="77777777" w:rsidR="00AC7B05" w:rsidRPr="005841E8" w:rsidRDefault="00AC7B05" w:rsidP="00581EB1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2BEF4A2E" w14:textId="77777777" w:rsidR="002642B9" w:rsidRPr="005841E8" w:rsidRDefault="002642B9" w:rsidP="006E11DE">
      <w:pPr>
        <w:pStyle w:val="Nagwek11"/>
        <w:keepNext/>
        <w:keepLines/>
        <w:numPr>
          <w:ilvl w:val="0"/>
          <w:numId w:val="55"/>
        </w:numPr>
        <w:shd w:val="clear" w:color="auto" w:fill="auto"/>
        <w:spacing w:before="120"/>
        <w:ind w:left="284" w:hanging="284"/>
        <w:jc w:val="both"/>
        <w:rPr>
          <w:b w:val="0"/>
          <w:bCs w:val="0"/>
        </w:rPr>
      </w:pPr>
      <w:r w:rsidRPr="005841E8">
        <w:rPr>
          <w:b w:val="0"/>
          <w:bCs w:val="0"/>
        </w:rPr>
        <w:t>Wykonawca zapłaci Zamawiającemu kary umowne w następujących okolicznościach:</w:t>
      </w:r>
    </w:p>
    <w:p w14:paraId="7C6B58CE" w14:textId="1D9BAEB5" w:rsidR="003E3C28" w:rsidRPr="005841E8" w:rsidRDefault="003E3C28" w:rsidP="00135F5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 xml:space="preserve">za przekroczenie z winy Wykonawcy (zwłokę) w dostarczeniu Zamawiającemu HRZ w terminie wskazanym w § 2 ust. 3 </w:t>
      </w:r>
      <w:r w:rsidR="0058093E" w:rsidRPr="005841E8">
        <w:t xml:space="preserve">Umowy </w:t>
      </w:r>
      <w:r w:rsidRPr="005841E8">
        <w:t xml:space="preserve">- w wysokości 0,01 % wartości całkowitego wynagrodzenia </w:t>
      </w:r>
      <w:r w:rsidR="00B07259" w:rsidRPr="005841E8">
        <w:t xml:space="preserve">brutto </w:t>
      </w:r>
      <w:r w:rsidRPr="005841E8">
        <w:t>Wykonawcy, za każdy rozpoczęty dzień zwłoki, jednak w wysokości nie większej niż 15% tego wynagrodzenia</w:t>
      </w:r>
    </w:p>
    <w:p w14:paraId="15FD8667" w14:textId="0ED0FC0E" w:rsidR="002642B9" w:rsidRPr="005841E8" w:rsidRDefault="003E3C28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 xml:space="preserve">za </w:t>
      </w:r>
      <w:r w:rsidR="002642B9" w:rsidRPr="005841E8">
        <w:t xml:space="preserve">przekroczenie z winy Wykonawcy (zwłokę) jakiegokolwiek terminu określonego w HRZ, innego niż terminy </w:t>
      </w:r>
      <w:r w:rsidR="00B53AF8" w:rsidRPr="005841E8">
        <w:t xml:space="preserve">dotyczące </w:t>
      </w:r>
      <w:r w:rsidR="002642B9" w:rsidRPr="005841E8">
        <w:t>Zadania 1 oraz</w:t>
      </w:r>
      <w:r w:rsidR="00B53AF8" w:rsidRPr="005841E8">
        <w:t xml:space="preserve"> końcowe</w:t>
      </w:r>
      <w:r w:rsidR="002642B9" w:rsidRPr="005841E8">
        <w:t xml:space="preserve"> Etapu 1 Zadania 2 oraz Etapu 2 Zadania 2 - w wysokości 0,001 % wartości całkowitego wynagrodzenia </w:t>
      </w:r>
      <w:r w:rsidR="00B07259" w:rsidRPr="005841E8">
        <w:t xml:space="preserve">brutto </w:t>
      </w:r>
      <w:r w:rsidR="002642B9" w:rsidRPr="005841E8">
        <w:t>Wykonawcy, za każdy rozpoczęty dzień zwłoki, jednak w wysokości nie większej niż 15% tego wynagrodzenia;</w:t>
      </w:r>
      <w:r w:rsidR="00B53AF8" w:rsidRPr="005841E8">
        <w:t xml:space="preserve"> </w:t>
      </w:r>
    </w:p>
    <w:p w14:paraId="3A19E008" w14:textId="22205C0A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 xml:space="preserve">za przekroczenie z winy Wykonawcy (zwłokę) terminów końcowych Zadania 1 lub Etapu 1 Zadania 2 lub Etapu 2 Zadania 2 - w wysokości 0,002 % wartości całkowitego </w:t>
      </w:r>
      <w:r w:rsidRPr="005841E8">
        <w:lastRenderedPageBreak/>
        <w:t xml:space="preserve">wynagrodzenia </w:t>
      </w:r>
      <w:r w:rsidR="00B07259" w:rsidRPr="005841E8">
        <w:t xml:space="preserve">brutto </w:t>
      </w:r>
      <w:r w:rsidRPr="005841E8">
        <w:t>Wykonawcy, za każdy rozpoczęty dzień zwłoki, jednak w wysokości nie większej niż 15% tego wynagrodzenia;</w:t>
      </w:r>
    </w:p>
    <w:p w14:paraId="0DB458BE" w14:textId="61D52F0F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za zwłokę w usunięciu wad stwierdzonych przy odbiorze dokumentacji projektowo-kosztorysowej, w wysokości 0,001 % wartości wynagrodzenia</w:t>
      </w:r>
      <w:r w:rsidR="00B07259" w:rsidRPr="005841E8">
        <w:t xml:space="preserve"> brutto </w:t>
      </w:r>
      <w:r w:rsidRPr="005841E8">
        <w:t>Wykonawcy za wykonanie tej dokumentacji, za każdy rozpoczęty dzień zwłoki, jednak w wysokości nie większej niż 15% tego wynagrodzenia;</w:t>
      </w:r>
    </w:p>
    <w:p w14:paraId="5ABD2F96" w14:textId="77698A7C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 xml:space="preserve">za zwłokę w usunięciu wad stwierdzonych przy odbiorze robót budowlanych, w wysokości 0,001 % wartości wynagrodzenia </w:t>
      </w:r>
      <w:r w:rsidR="00B07259" w:rsidRPr="005841E8">
        <w:t xml:space="preserve">brutto </w:t>
      </w:r>
      <w:r w:rsidRPr="005841E8">
        <w:t>Wykonawcy za wykonanie robót budowlanych, za każdy rozpoczęty dzień zwłoki, jednak w wysokości nie większej niż 15% tego wynagrodzenia;</w:t>
      </w:r>
    </w:p>
    <w:p w14:paraId="0D85DCFB" w14:textId="77777777" w:rsidR="004D7A9A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 xml:space="preserve">za zwłokę w wykonaniu świadczeń wynikających z rękojmi lub gwarancji udzielonej na produkty i roboty budowlane stanowiące przedmiot umowy w wysokości 500 zł, za każdy rozpoczęty dzień zwłoki, jednak w wysokości nie większej niż 15% </w:t>
      </w:r>
      <w:r w:rsidR="009258A3" w:rsidRPr="005841E8">
        <w:t xml:space="preserve">całkowitego </w:t>
      </w:r>
      <w:r w:rsidRPr="005841E8">
        <w:t>wynagrodzenia</w:t>
      </w:r>
      <w:r w:rsidR="00B07259" w:rsidRPr="005841E8">
        <w:t xml:space="preserve"> brutto Wykonawcy</w:t>
      </w:r>
      <w:r w:rsidRPr="005841E8">
        <w:t xml:space="preserve">; </w:t>
      </w:r>
    </w:p>
    <w:p w14:paraId="08B62388" w14:textId="02624DA0" w:rsidR="004D7A9A" w:rsidRPr="005841E8" w:rsidRDefault="004D7A9A" w:rsidP="002C45AF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za zwłokę w dostawach autobusów w wysokości 0,3% ceny jednostkowej netto autobusu (autobusów), z dostawą którego (</w:t>
      </w:r>
      <w:proofErr w:type="spellStart"/>
      <w:r w:rsidRPr="005841E8">
        <w:t>ych</w:t>
      </w:r>
      <w:proofErr w:type="spellEnd"/>
      <w:r w:rsidRPr="005841E8">
        <w:t xml:space="preserve">) Wykonawca pozostaje w zwłoce – za każdy dzień zwłoki, </w:t>
      </w:r>
      <w:r w:rsidR="00C24CD8" w:rsidRPr="005841E8">
        <w:t xml:space="preserve">jednak w wysokości nie większej niż 15% całkowitego wynagrodzenia brutto Wykonawcy; </w:t>
      </w:r>
    </w:p>
    <w:p w14:paraId="4E7DCFED" w14:textId="77777777" w:rsidR="004D7A9A" w:rsidRPr="005841E8" w:rsidRDefault="004D7A9A" w:rsidP="00C24CD8">
      <w:pPr>
        <w:widowControl w:val="0"/>
        <w:numPr>
          <w:ilvl w:val="0"/>
          <w:numId w:val="54"/>
        </w:numPr>
        <w:shd w:val="clear" w:color="auto" w:fill="FFFFFF"/>
        <w:tabs>
          <w:tab w:val="left" w:pos="709"/>
        </w:tabs>
        <w:spacing w:line="276" w:lineRule="auto"/>
        <w:ind w:left="709" w:hanging="425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za zwłokę w wykonaniu usług i dostaw, o których mowa w § 1 ust. 2 pkt 1 lit. b-i w wysokości:</w:t>
      </w:r>
    </w:p>
    <w:p w14:paraId="4B9EA7CA" w14:textId="77777777" w:rsidR="004D7A9A" w:rsidRPr="005841E8" w:rsidRDefault="004D7A9A" w:rsidP="0071018F">
      <w:pPr>
        <w:widowControl w:val="0"/>
        <w:numPr>
          <w:ilvl w:val="0"/>
          <w:numId w:val="80"/>
        </w:numPr>
        <w:shd w:val="clear" w:color="auto" w:fill="FFFFFF"/>
        <w:tabs>
          <w:tab w:val="left" w:pos="1134"/>
        </w:tabs>
        <w:spacing w:line="276" w:lineRule="auto"/>
        <w:ind w:left="1134" w:hanging="425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600,00 zł za każdy dzień zwłoki w realizacji którejkolwiek z usług lub dostaw określonych w § 1 ust. 2 pkt 1 lit. b-g umowy (kara naliczana odrębnie w stosunku do każdego z określonych tam obowiązków),</w:t>
      </w:r>
    </w:p>
    <w:p w14:paraId="2097D16B" w14:textId="77777777" w:rsidR="004D7A9A" w:rsidRPr="005841E8" w:rsidRDefault="004D7A9A">
      <w:pPr>
        <w:widowControl w:val="0"/>
        <w:numPr>
          <w:ilvl w:val="0"/>
          <w:numId w:val="80"/>
        </w:numPr>
        <w:shd w:val="clear" w:color="auto" w:fill="FFFFFF"/>
        <w:tabs>
          <w:tab w:val="left" w:pos="1134"/>
        </w:tabs>
        <w:spacing w:line="276" w:lineRule="auto"/>
        <w:ind w:left="1134" w:hanging="425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600,00 zł za każdy dzień zwłoki w uzgodnieniu treści i podpisaniu umowy serwisowej,</w:t>
      </w:r>
    </w:p>
    <w:p w14:paraId="7B49B1F6" w14:textId="0A589157" w:rsidR="004D7A9A" w:rsidRPr="005841E8" w:rsidRDefault="004D7A9A">
      <w:pPr>
        <w:widowControl w:val="0"/>
        <w:numPr>
          <w:ilvl w:val="0"/>
          <w:numId w:val="80"/>
        </w:numPr>
        <w:shd w:val="clear" w:color="auto" w:fill="FFFFFF"/>
        <w:tabs>
          <w:tab w:val="left" w:pos="1134"/>
        </w:tabs>
        <w:spacing w:line="276" w:lineRule="auto"/>
        <w:ind w:left="1134" w:hanging="425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600,00 zł za każdy dzień zwłoki w utworzeniu magazynu konsygnacyjnego lub uzupełnieniu stanów magazynowych w terminie określonym w § 4 Załącznika nr 7 do Umowy</w:t>
      </w:r>
      <w:r w:rsidR="00C24CD8"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– </w:t>
      </w:r>
      <w:r w:rsidR="00C24CD8" w:rsidRPr="005841E8">
        <w:rPr>
          <w:rFonts w:ascii="Arial" w:eastAsia="Arial" w:hAnsi="Arial" w:cs="Arial"/>
          <w:i/>
          <w:kern w:val="2"/>
          <w:sz w:val="22"/>
          <w:szCs w:val="22"/>
          <w:lang w:eastAsia="en-US"/>
          <w14:ligatures w14:val="standardContextual"/>
        </w:rPr>
        <w:t>Magazyn konsygnacyjny</w:t>
      </w: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,</w:t>
      </w:r>
    </w:p>
    <w:p w14:paraId="6C656319" w14:textId="02CC7A32" w:rsidR="00C24CD8" w:rsidRPr="005841E8" w:rsidRDefault="00C24CD8" w:rsidP="002C45AF">
      <w:pPr>
        <w:pStyle w:val="Teksttreci0"/>
        <w:shd w:val="clear" w:color="auto" w:fill="auto"/>
        <w:tabs>
          <w:tab w:val="left" w:pos="709"/>
        </w:tabs>
        <w:ind w:left="709"/>
        <w:jc w:val="both"/>
      </w:pPr>
      <w:r w:rsidRPr="005841E8">
        <w:t xml:space="preserve">- jednak w wysokości nie większej niż 15% całkowitego wynagrodzenia brutto Wykonawcy; </w:t>
      </w:r>
    </w:p>
    <w:p w14:paraId="553D1E21" w14:textId="0C591399" w:rsidR="004D7A9A" w:rsidRPr="005841E8" w:rsidRDefault="004D7A9A" w:rsidP="002C45AF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 xml:space="preserve">za zwłokę w dostarczeniu części zamiennych w okresie gwarancji w wysokości 1% wartości katalogowej danej dostawy części, nie mniej niż 300,00 zł za każdy dzień zwłoki począwszy od </w:t>
      </w:r>
      <w:r w:rsidRPr="005841E8">
        <w:rPr>
          <w:i/>
        </w:rPr>
        <w:t>(do uzupełnienia na podstawie terminu zadeklarowanego w ofercie)</w:t>
      </w:r>
      <w:r w:rsidRPr="005841E8">
        <w:t xml:space="preserve"> dnia licząc od daty zgłoszenia Wykonawcy zapotrzebowania na części,</w:t>
      </w:r>
      <w:r w:rsidR="00C24CD8" w:rsidRPr="005841E8">
        <w:t xml:space="preserve"> jednak w wysokości nie większej niż 15% całkowitego wynagrodzenia brutto Wykonawcy; </w:t>
      </w:r>
    </w:p>
    <w:p w14:paraId="24B9CA42" w14:textId="0A076436" w:rsidR="004D7A9A" w:rsidRPr="005841E8" w:rsidRDefault="004D7A9A" w:rsidP="002C45AF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za niespełnienie warunku minimalnego zadeklarowanego przebiegu dziennego oferowanego autobusu w wysokości 2.000,00 zł za każdy przypadek,</w:t>
      </w:r>
      <w:r w:rsidR="00C24CD8" w:rsidRPr="005841E8">
        <w:t xml:space="preserve"> jednak w wysokości nie większej niż 15% całkowitego wynagrodzenia brutto Wykonawcy; </w:t>
      </w:r>
    </w:p>
    <w:p w14:paraId="0690F988" w14:textId="12FEC43B" w:rsidR="004D7A9A" w:rsidRPr="005841E8" w:rsidRDefault="004D7A9A" w:rsidP="002C45AF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za zwłokę w podstawieniu autobusu zastępczego za autobus znajdujący się w naprawie gwarancyjnej w wysokości 1.800,00 zł za każdy dzień zwłoki począwszy od (do uzupełnienia na podstawie terminu zadeklarowanego w ofercie) dnia licząc od daty zgłoszenia wady Wykonawcy,</w:t>
      </w:r>
      <w:r w:rsidR="00C24CD8" w:rsidRPr="005841E8">
        <w:t xml:space="preserve"> jednak w wysokości nie większej niż 15% całkowitego wynagrodzenia brutto Wykonawcy; </w:t>
      </w:r>
    </w:p>
    <w:p w14:paraId="26D78109" w14:textId="336D7BC6" w:rsidR="002642B9" w:rsidRPr="005841E8" w:rsidRDefault="004D7A9A" w:rsidP="0071018F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w wysokości 300,00 zł za każdy stwierdzony podczas kontroli, przeprowadzonej przez  Organizatora transportu na podstawie umowy przewozowej, przypadek nieprawidłowego działania któregokolwiek z systemów, o których mowa w § 6, § 7, § 9, § 10, § 11 § 15 i § 16 Załącznika nr 1.1.0 do SWZ, z przyczyn nie leżących po stronie Zamawiającego,</w:t>
      </w:r>
      <w:r w:rsidR="00C24CD8" w:rsidRPr="005841E8">
        <w:t xml:space="preserve"> jednak w wysokości nie większej niż 15% całkowitego wynagrodzenia brutto Wykonawcy; </w:t>
      </w:r>
    </w:p>
    <w:p w14:paraId="658AEB3A" w14:textId="4705943D" w:rsidR="00B94584" w:rsidRPr="005841E8" w:rsidRDefault="00B94584" w:rsidP="00B94584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  <w:rPr>
          <w:b/>
          <w:bCs/>
        </w:rPr>
      </w:pPr>
      <w:r w:rsidRPr="005841E8">
        <w:t xml:space="preserve">za każdy dzień przestoju autobusu spowodowanego powtarzającą się wadą konstrukcyjną </w:t>
      </w:r>
      <w:r w:rsidRPr="005841E8">
        <w:lastRenderedPageBreak/>
        <w:t>lub wykonawczą tego samego rodzaju objętą gwarancją począwszy od odpowiednio 31 lub 61 dnia przestoju w wysokości 2.500,00 zł</w:t>
      </w:r>
      <w:r w:rsidR="00B07259" w:rsidRPr="005841E8">
        <w:t xml:space="preserve">, jednak w wysokości nie większej niż 15% </w:t>
      </w:r>
      <w:r w:rsidR="009258A3" w:rsidRPr="005841E8">
        <w:t xml:space="preserve">całkowitego </w:t>
      </w:r>
      <w:r w:rsidR="00B07259" w:rsidRPr="005841E8">
        <w:t>wynagrodzenia brutto Wykonawcy;</w:t>
      </w:r>
    </w:p>
    <w:p w14:paraId="347DED31" w14:textId="021E7A4A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 xml:space="preserve">za zwłokę w dostarczeniu dokumentów gwarancyjnych, o których mowa w § </w:t>
      </w:r>
      <w:r w:rsidR="00B07259" w:rsidRPr="005841E8">
        <w:t>8</w:t>
      </w:r>
      <w:r w:rsidRPr="005841E8">
        <w:t xml:space="preserve"> ust. 3 Umowy lub dokumentów potwierdzających prawidłową realizację Umowy (dokumentacja powykonawcza lub inne dokumenty potwierdzający prawidłowość realizowanych robót, w szczególności atesty, certyfikaty, świadectwa jakości, świadectwa zgodności z odpowiednimi normami</w:t>
      </w:r>
      <w:r w:rsidR="00B07259" w:rsidRPr="005841E8">
        <w:t xml:space="preserve"> - § 5 ust. 3</w:t>
      </w:r>
      <w:r w:rsidRPr="005841E8">
        <w:t xml:space="preserve">) w wysokości 500 zł, za każdy rozpoczęty dzień zwłoki, jednak w wysokości nie większej niż 10% </w:t>
      </w:r>
      <w:r w:rsidR="009258A3" w:rsidRPr="005841E8">
        <w:t xml:space="preserve">całkowitego </w:t>
      </w:r>
      <w:r w:rsidRPr="005841E8">
        <w:t>wynagrodzenia</w:t>
      </w:r>
      <w:r w:rsidR="00B07259" w:rsidRPr="005841E8">
        <w:t xml:space="preserve"> brutto Wykonawcy</w:t>
      </w:r>
      <w:r w:rsidRPr="005841E8">
        <w:t>;</w:t>
      </w:r>
    </w:p>
    <w:p w14:paraId="5E01501C" w14:textId="255A7EE0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 xml:space="preserve">z tytułu odstąpienia od umowy przez Zamawiającego z przyczyn za jakie odpowiedzialność ponosi Wykonawca w wysokości 15% </w:t>
      </w:r>
      <w:r w:rsidR="009258A3" w:rsidRPr="005841E8">
        <w:t xml:space="preserve">całkowitego </w:t>
      </w:r>
      <w:r w:rsidRPr="005841E8">
        <w:t xml:space="preserve">wynagrodzenia </w:t>
      </w:r>
      <w:r w:rsidR="00B07259" w:rsidRPr="005841E8">
        <w:t xml:space="preserve">brutto </w:t>
      </w:r>
      <w:r w:rsidRPr="005841E8">
        <w:t>Wykonawcy;</w:t>
      </w:r>
    </w:p>
    <w:p w14:paraId="736B1DCE" w14:textId="77777777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z tytułu braku zapłaty lub nieterminowej zapłaty wynagrodzenia należnego podwykonawcom lub dalszym podwykonawcom w wysokości 10 000 zł, za każdy stwierdzony przypadek;</w:t>
      </w:r>
    </w:p>
    <w:p w14:paraId="6F636DA8" w14:textId="77777777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z tytułu nieprzedłożenia do zaakceptowania projektu umowy o podwykonawstwo, której przedmiotem są roboty budowlane, lub projektu jej zmiany, w wysokości 5 000 zł, za każdy stwierdzony przypadek;</w:t>
      </w:r>
    </w:p>
    <w:p w14:paraId="5472AFC1" w14:textId="77777777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z tytułu nieprzedłożenia poświadczonej za zgodność z oryginałem kopii umowy o podwykonawstwo lub jej zmiany w wysokości 5 000 zł za każdy stwierdzony przypadek;</w:t>
      </w:r>
    </w:p>
    <w:p w14:paraId="4ECD6457" w14:textId="259FAC7D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 xml:space="preserve">w przypadku braku zmiany umowy o podwykonawstwo w zakresie terminu zapłaty w terminie wyznaczonym przez Zamawiającego, zgodnie z art. 464 ust. 10 </w:t>
      </w:r>
      <w:proofErr w:type="spellStart"/>
      <w:r w:rsidRPr="005841E8">
        <w:t>uPzp</w:t>
      </w:r>
      <w:proofErr w:type="spellEnd"/>
      <w:r w:rsidRPr="005841E8">
        <w:t>, w wysokości 5 000 zł za każdy taki stwierdzony przypadek;</w:t>
      </w:r>
    </w:p>
    <w:p w14:paraId="388F46A8" w14:textId="2E07BC06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w przypadku braku zapłaty lub nieterminowej zapłaty wynagrodzenia należnego podwykonawcom zgodnie z art. 439 ust. 5</w:t>
      </w:r>
      <w:r w:rsidR="0058093E" w:rsidRPr="005841E8">
        <w:t xml:space="preserve"> </w:t>
      </w:r>
      <w:proofErr w:type="spellStart"/>
      <w:r w:rsidR="0058093E" w:rsidRPr="005841E8">
        <w:t>uPzp</w:t>
      </w:r>
      <w:proofErr w:type="spellEnd"/>
      <w:r w:rsidRPr="005841E8">
        <w:t>, w wysokości 5 000 zł, za każdy taki stwierdzony przypadek;</w:t>
      </w:r>
    </w:p>
    <w:p w14:paraId="1C3BEF7B" w14:textId="7A94B91F" w:rsidR="00135F5E" w:rsidRPr="005841E8" w:rsidRDefault="00135F5E" w:rsidP="00135F5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za niedostarczenie w terminie na żądanie Zamawiającego oświadczeń lub dokumentów lub niezłożenia wyjaśnień potwierdzających zatrudnienie pracowników, do których wymóg ten znajduje zastosowanie, na podstawie umów o pracę, w wysokości 1 000 zł za każdy taki stwierdzony przypadek (za każdą osobę w odniesieniu do której zaniechano dostarczenia dokumentów);</w:t>
      </w:r>
    </w:p>
    <w:p w14:paraId="6B9667D5" w14:textId="5EA99D8D" w:rsidR="002642B9" w:rsidRPr="005841E8" w:rsidRDefault="002642B9" w:rsidP="006E11DE">
      <w:pPr>
        <w:pStyle w:val="Teksttreci0"/>
        <w:numPr>
          <w:ilvl w:val="0"/>
          <w:numId w:val="54"/>
        </w:numPr>
        <w:shd w:val="clear" w:color="auto" w:fill="auto"/>
        <w:tabs>
          <w:tab w:val="left" w:pos="709"/>
        </w:tabs>
        <w:ind w:left="709" w:hanging="426"/>
        <w:jc w:val="both"/>
      </w:pPr>
      <w:r w:rsidRPr="005841E8">
        <w:t>za dopuszczenie do wygaśnięcia zabezpieczenia należytego wykonania Umowy w okresie obowiązywania Umowy – w wysokości 0,001% całkowitego wynagrodzenia</w:t>
      </w:r>
      <w:r w:rsidR="009258A3" w:rsidRPr="005841E8">
        <w:t xml:space="preserve"> brutto </w:t>
      </w:r>
      <w:r w:rsidRPr="005841E8">
        <w:t xml:space="preserve"> Wykonawcy, za każdy dzień zwłoki w przywróceniu stanu zgodnego z Umową.</w:t>
      </w:r>
    </w:p>
    <w:p w14:paraId="041A3731" w14:textId="5A329030" w:rsidR="002642B9" w:rsidRPr="005841E8" w:rsidRDefault="002642B9" w:rsidP="006E11DE">
      <w:pPr>
        <w:pStyle w:val="Teksttreci0"/>
        <w:numPr>
          <w:ilvl w:val="0"/>
          <w:numId w:val="55"/>
        </w:numPr>
        <w:shd w:val="clear" w:color="auto" w:fill="auto"/>
        <w:tabs>
          <w:tab w:val="left" w:pos="284"/>
        </w:tabs>
        <w:ind w:left="284" w:hanging="284"/>
        <w:jc w:val="both"/>
      </w:pPr>
      <w:r w:rsidRPr="005841E8">
        <w:t xml:space="preserve">Łączna maksymalna wysokość kar umownych nie może przekroczyć 20% całkowitego wynagrodzenia </w:t>
      </w:r>
      <w:r w:rsidR="009258A3" w:rsidRPr="005841E8">
        <w:t xml:space="preserve">brutto </w:t>
      </w:r>
      <w:r w:rsidRPr="005841E8">
        <w:t>Wykonawcy.</w:t>
      </w:r>
    </w:p>
    <w:p w14:paraId="7CC3F9FC" w14:textId="77777777" w:rsidR="002642B9" w:rsidRPr="005841E8" w:rsidRDefault="002642B9" w:rsidP="006E11DE">
      <w:pPr>
        <w:pStyle w:val="Teksttreci0"/>
        <w:numPr>
          <w:ilvl w:val="0"/>
          <w:numId w:val="55"/>
        </w:numPr>
        <w:shd w:val="clear" w:color="auto" w:fill="auto"/>
        <w:tabs>
          <w:tab w:val="left" w:pos="284"/>
        </w:tabs>
        <w:ind w:left="284" w:hanging="284"/>
        <w:jc w:val="both"/>
      </w:pPr>
      <w:r w:rsidRPr="005841E8">
        <w:t>Zamawiający zastrzega sobie prawo potrącania wszelkich kar umownych zastrzeżonych w Umowie z wynagrodzenia Wykonawcy, choćby nie było ono wymagalne, na co Wykonawca wyraża zgodę.</w:t>
      </w:r>
    </w:p>
    <w:p w14:paraId="055A38AE" w14:textId="77777777" w:rsidR="002642B9" w:rsidRPr="005841E8" w:rsidRDefault="002642B9" w:rsidP="006E11DE">
      <w:pPr>
        <w:pStyle w:val="Teksttreci0"/>
        <w:numPr>
          <w:ilvl w:val="0"/>
          <w:numId w:val="55"/>
        </w:numPr>
        <w:shd w:val="clear" w:color="auto" w:fill="auto"/>
        <w:tabs>
          <w:tab w:val="left" w:pos="284"/>
        </w:tabs>
        <w:ind w:left="284" w:hanging="284"/>
        <w:jc w:val="both"/>
      </w:pPr>
      <w:r w:rsidRPr="005841E8">
        <w:t>Uiszczenie kary umownej nie zwalnia Wykonawcy z realizacji obowiązków wynikających z niniejszej umowy.</w:t>
      </w:r>
    </w:p>
    <w:p w14:paraId="713D0FB3" w14:textId="77777777" w:rsidR="002642B9" w:rsidRPr="005841E8" w:rsidRDefault="002642B9" w:rsidP="006E11DE">
      <w:pPr>
        <w:pStyle w:val="Teksttreci0"/>
        <w:numPr>
          <w:ilvl w:val="0"/>
          <w:numId w:val="55"/>
        </w:numPr>
        <w:shd w:val="clear" w:color="auto" w:fill="auto"/>
        <w:tabs>
          <w:tab w:val="left" w:pos="284"/>
        </w:tabs>
        <w:ind w:left="284" w:hanging="284"/>
        <w:jc w:val="both"/>
      </w:pPr>
      <w:r w:rsidRPr="005841E8">
        <w:t>Zamawiający ma prawo dochodzenia odszkodowania przewyższającego wysokość zastrzeżonych kar na zasadach ogólnych. W przypadku wyrządzenia szkody przez działania lub zaniechania, na okoliczność wystąpienia których nie zastrzeżono prawa do naliczenia kar umownych, Strony zachowują prawo do dochodzenia odszkodowania na zasadach ogólnych.</w:t>
      </w:r>
    </w:p>
    <w:p w14:paraId="64CB48BE" w14:textId="77777777" w:rsidR="00FB016B" w:rsidRPr="005841E8" w:rsidRDefault="00FB016B" w:rsidP="0055560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F4EEAEE" w14:textId="77777777" w:rsidR="00AE58A1" w:rsidRDefault="00AE58A1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1979A3A" w14:textId="77777777" w:rsidR="00AE58A1" w:rsidRDefault="00AE58A1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5B29097" w14:textId="36365B47" w:rsidR="00FB016B" w:rsidRPr="005841E8" w:rsidRDefault="00FB016B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</w:t>
      </w:r>
      <w:r w:rsidR="002F56B0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B140E7" w:rsidRPr="005841E8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F927C3" w:rsidRPr="005841E8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14:paraId="7ACD8121" w14:textId="77777777" w:rsidR="00FB016B" w:rsidRPr="005841E8" w:rsidRDefault="00FB016B" w:rsidP="00555603">
      <w:pPr>
        <w:pStyle w:val="Nagwek11"/>
        <w:keepNext/>
        <w:keepLines/>
        <w:shd w:val="clear" w:color="auto" w:fill="auto"/>
        <w:jc w:val="center"/>
      </w:pPr>
      <w:bookmarkStart w:id="11" w:name="bookmark9"/>
      <w:r w:rsidRPr="005841E8">
        <w:t>PRZEDSTAWICIELE STRON</w:t>
      </w:r>
      <w:bookmarkEnd w:id="11"/>
    </w:p>
    <w:p w14:paraId="32908771" w14:textId="4A67C4CF" w:rsidR="002033C3" w:rsidRPr="005841E8" w:rsidRDefault="0016517B" w:rsidP="006E11DE">
      <w:pPr>
        <w:pStyle w:val="Nagwek11"/>
        <w:keepNext/>
        <w:keepLines/>
        <w:numPr>
          <w:ilvl w:val="0"/>
          <w:numId w:val="10"/>
        </w:numPr>
        <w:shd w:val="clear" w:color="auto" w:fill="auto"/>
        <w:spacing w:before="120"/>
        <w:ind w:left="283" w:hanging="357"/>
        <w:jc w:val="both"/>
        <w:rPr>
          <w:b w:val="0"/>
          <w:bCs w:val="0"/>
        </w:rPr>
      </w:pPr>
      <w:r w:rsidRPr="005841E8">
        <w:rPr>
          <w:b w:val="0"/>
          <w:bCs w:val="0"/>
        </w:rPr>
        <w:t xml:space="preserve">Przedstawicielami Zamawiającego, wykonującymi postanowienia </w:t>
      </w:r>
      <w:r w:rsidR="00FB032D" w:rsidRPr="005841E8">
        <w:rPr>
          <w:b w:val="0"/>
          <w:bCs w:val="0"/>
        </w:rPr>
        <w:t>U</w:t>
      </w:r>
      <w:r w:rsidRPr="005841E8">
        <w:rPr>
          <w:b w:val="0"/>
          <w:bCs w:val="0"/>
        </w:rPr>
        <w:t>mowy są, działający w granicach umocowania nadanego im przez Zamawiającego:</w:t>
      </w:r>
    </w:p>
    <w:p w14:paraId="4E599877" w14:textId="43BA0A86" w:rsidR="0016517B" w:rsidRPr="005841E8" w:rsidRDefault="0016517B" w:rsidP="006E11DE">
      <w:pPr>
        <w:pStyle w:val="Nagwek11"/>
        <w:keepNext/>
        <w:keepLines/>
        <w:numPr>
          <w:ilvl w:val="1"/>
          <w:numId w:val="10"/>
        </w:numPr>
        <w:shd w:val="clear" w:color="auto" w:fill="auto"/>
        <w:ind w:left="709"/>
        <w:rPr>
          <w:b w:val="0"/>
          <w:bCs w:val="0"/>
        </w:rPr>
      </w:pPr>
      <w:r w:rsidRPr="005841E8">
        <w:rPr>
          <w:b w:val="0"/>
          <w:bCs w:val="0"/>
        </w:rPr>
        <w:t>w zakresie dostaw autobusów:</w:t>
      </w:r>
    </w:p>
    <w:p w14:paraId="5E3AFE25" w14:textId="77777777" w:rsidR="0016517B" w:rsidRPr="005841E8" w:rsidRDefault="0016517B" w:rsidP="00555603">
      <w:pPr>
        <w:pStyle w:val="Nagwek11"/>
        <w:keepNext/>
        <w:keepLines/>
        <w:shd w:val="clear" w:color="auto" w:fill="auto"/>
        <w:ind w:left="709" w:firstLine="0"/>
        <w:rPr>
          <w:b w:val="0"/>
          <w:bCs w:val="0"/>
        </w:rPr>
      </w:pPr>
      <w:r w:rsidRPr="005841E8">
        <w:rPr>
          <w:b w:val="0"/>
          <w:bCs w:val="0"/>
        </w:rPr>
        <w:t>………………………………………..</w:t>
      </w:r>
    </w:p>
    <w:p w14:paraId="0AF40467" w14:textId="120E5058" w:rsidR="0016517B" w:rsidRPr="005841E8" w:rsidRDefault="0016517B" w:rsidP="00555603">
      <w:pPr>
        <w:pStyle w:val="Nagwek11"/>
        <w:keepNext/>
        <w:keepLines/>
        <w:shd w:val="clear" w:color="auto" w:fill="auto"/>
        <w:ind w:left="709" w:firstLine="0"/>
        <w:rPr>
          <w:b w:val="0"/>
          <w:bCs w:val="0"/>
        </w:rPr>
      </w:pPr>
      <w:r w:rsidRPr="005841E8">
        <w:rPr>
          <w:b w:val="0"/>
          <w:bCs w:val="0"/>
        </w:rPr>
        <w:t>………………………………………..</w:t>
      </w:r>
    </w:p>
    <w:p w14:paraId="3BB9CF3F" w14:textId="13AE9EC7" w:rsidR="00332BAC" w:rsidRPr="005841E8" w:rsidRDefault="00332BAC" w:rsidP="006E11DE">
      <w:pPr>
        <w:pStyle w:val="Nagwek11"/>
        <w:keepNext/>
        <w:keepLines/>
        <w:numPr>
          <w:ilvl w:val="1"/>
          <w:numId w:val="10"/>
        </w:numPr>
        <w:shd w:val="clear" w:color="auto" w:fill="auto"/>
        <w:ind w:left="709"/>
        <w:jc w:val="both"/>
        <w:rPr>
          <w:b w:val="0"/>
          <w:bCs w:val="0"/>
        </w:rPr>
      </w:pPr>
      <w:r w:rsidRPr="005841E8">
        <w:rPr>
          <w:b w:val="0"/>
          <w:bCs w:val="0"/>
        </w:rPr>
        <w:t>w zakresie prac projektowych i robót budowlanych</w:t>
      </w:r>
      <w:r w:rsidR="0016517B" w:rsidRPr="005841E8">
        <w:rPr>
          <w:b w:val="0"/>
          <w:bCs w:val="0"/>
        </w:rPr>
        <w:t>:</w:t>
      </w:r>
    </w:p>
    <w:p w14:paraId="08FCFCBA" w14:textId="2D0DE45A" w:rsidR="0016517B" w:rsidRPr="005841E8" w:rsidRDefault="0016517B" w:rsidP="00555603">
      <w:pPr>
        <w:spacing w:line="276" w:lineRule="auto"/>
        <w:ind w:left="1418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>……………………….,</w:t>
      </w:r>
    </w:p>
    <w:p w14:paraId="6C7829E9" w14:textId="08FE230C" w:rsidR="0016517B" w:rsidRPr="005841E8" w:rsidRDefault="0016517B" w:rsidP="00555603">
      <w:pPr>
        <w:spacing w:line="276" w:lineRule="auto"/>
        <w:ind w:left="1418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………………………. </w:t>
      </w:r>
    </w:p>
    <w:p w14:paraId="58ECAE47" w14:textId="1A571E55" w:rsidR="0016517B" w:rsidRPr="005841E8" w:rsidRDefault="0016517B" w:rsidP="00555603">
      <w:pPr>
        <w:spacing w:line="276" w:lineRule="auto"/>
        <w:ind w:left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841E8">
        <w:rPr>
          <w:rFonts w:ascii="Arial" w:eastAsia="Calibri" w:hAnsi="Arial" w:cs="Arial"/>
          <w:i/>
          <w:sz w:val="22"/>
          <w:szCs w:val="22"/>
          <w:lang w:eastAsia="en-US"/>
        </w:rPr>
        <w:t>……………………</w:t>
      </w:r>
      <w:r w:rsidR="00132C2B" w:rsidRPr="005841E8">
        <w:rPr>
          <w:rFonts w:ascii="Arial" w:eastAsia="Calibri" w:hAnsi="Arial" w:cs="Arial"/>
          <w:i/>
          <w:sz w:val="22"/>
          <w:szCs w:val="22"/>
          <w:lang w:eastAsia="en-US"/>
        </w:rPr>
        <w:t>….</w:t>
      </w:r>
    </w:p>
    <w:p w14:paraId="2D3D42BD" w14:textId="3AA3C6A5" w:rsidR="00132C2B" w:rsidRPr="005841E8" w:rsidRDefault="00132C2B" w:rsidP="006E11DE">
      <w:pPr>
        <w:pStyle w:val="Teksttreci0"/>
        <w:numPr>
          <w:ilvl w:val="0"/>
          <w:numId w:val="31"/>
        </w:numPr>
        <w:shd w:val="clear" w:color="auto" w:fill="auto"/>
        <w:tabs>
          <w:tab w:val="left" w:pos="358"/>
        </w:tabs>
        <w:ind w:left="284" w:hanging="284"/>
        <w:jc w:val="both"/>
      </w:pPr>
      <w:r w:rsidRPr="005841E8">
        <w:t xml:space="preserve">Zamawiający </w:t>
      </w:r>
      <w:r w:rsidR="00A22F36" w:rsidRPr="005841E8">
        <w:t xml:space="preserve">– w przypadku powołania - </w:t>
      </w:r>
      <w:r w:rsidRPr="005841E8">
        <w:t xml:space="preserve">wskaże Inspektora </w:t>
      </w:r>
      <w:r w:rsidR="0007124B" w:rsidRPr="005841E8">
        <w:t>n</w:t>
      </w:r>
      <w:r w:rsidRPr="005841E8">
        <w:t>adzoru</w:t>
      </w:r>
      <w:r w:rsidR="00A22F36" w:rsidRPr="005841E8">
        <w:t xml:space="preserve"> </w:t>
      </w:r>
      <w:r w:rsidR="0007124B" w:rsidRPr="005841E8">
        <w:t>i</w:t>
      </w:r>
      <w:r w:rsidR="00A22F36" w:rsidRPr="005841E8">
        <w:t>nwestorskiego lub</w:t>
      </w:r>
      <w:r w:rsidRPr="005841E8">
        <w:t xml:space="preserve"> Inżyniera </w:t>
      </w:r>
      <w:r w:rsidR="0007124B" w:rsidRPr="005841E8">
        <w:t>k</w:t>
      </w:r>
      <w:r w:rsidRPr="005841E8">
        <w:t>ontraktu.</w:t>
      </w:r>
    </w:p>
    <w:p w14:paraId="22361F62" w14:textId="68219A39" w:rsidR="00132C2B" w:rsidRPr="005841E8" w:rsidRDefault="00132C2B" w:rsidP="006E11DE">
      <w:pPr>
        <w:pStyle w:val="Teksttreci0"/>
        <w:numPr>
          <w:ilvl w:val="0"/>
          <w:numId w:val="31"/>
        </w:numPr>
        <w:shd w:val="clear" w:color="auto" w:fill="auto"/>
        <w:tabs>
          <w:tab w:val="left" w:pos="358"/>
        </w:tabs>
        <w:ind w:left="284" w:hanging="284"/>
        <w:jc w:val="both"/>
      </w:pPr>
      <w:r w:rsidRPr="005841E8">
        <w:t xml:space="preserve">Powołany Inspektor </w:t>
      </w:r>
      <w:r w:rsidR="0007124B" w:rsidRPr="005841E8">
        <w:t>n</w:t>
      </w:r>
      <w:r w:rsidRPr="005841E8">
        <w:t>adzoru</w:t>
      </w:r>
      <w:r w:rsidR="0007124B" w:rsidRPr="005841E8">
        <w:t xml:space="preserve"> inwestorskiego lub </w:t>
      </w:r>
      <w:r w:rsidRPr="005841E8">
        <w:t xml:space="preserve">Inżynier </w:t>
      </w:r>
      <w:r w:rsidR="0007124B" w:rsidRPr="005841E8">
        <w:t>k</w:t>
      </w:r>
      <w:r w:rsidRPr="005841E8">
        <w:t>ontraktu pełni funkcję koordynatora czynności pozostałych Inspektorów.</w:t>
      </w:r>
    </w:p>
    <w:p w14:paraId="115EBA76" w14:textId="13EA719D" w:rsidR="00132C2B" w:rsidRPr="005841E8" w:rsidRDefault="00132C2B" w:rsidP="006E11DE">
      <w:pPr>
        <w:pStyle w:val="Teksttreci0"/>
        <w:numPr>
          <w:ilvl w:val="0"/>
          <w:numId w:val="31"/>
        </w:numPr>
        <w:shd w:val="clear" w:color="auto" w:fill="auto"/>
        <w:tabs>
          <w:tab w:val="left" w:pos="358"/>
        </w:tabs>
        <w:ind w:left="284" w:hanging="284"/>
        <w:jc w:val="both"/>
      </w:pPr>
      <w:r w:rsidRPr="005841E8">
        <w:t>Do obowiązków Inspektor</w:t>
      </w:r>
      <w:r w:rsidR="0007124B" w:rsidRPr="005841E8">
        <w:t>a</w:t>
      </w:r>
      <w:r w:rsidRPr="005841E8">
        <w:t xml:space="preserve"> </w:t>
      </w:r>
      <w:r w:rsidR="0007124B" w:rsidRPr="005841E8">
        <w:t>n</w:t>
      </w:r>
      <w:r w:rsidRPr="005841E8">
        <w:t>adzoru</w:t>
      </w:r>
      <w:r w:rsidR="0007124B" w:rsidRPr="005841E8">
        <w:t xml:space="preserve"> inwestorskiego lub </w:t>
      </w:r>
      <w:r w:rsidRPr="005841E8">
        <w:t xml:space="preserve">Inżyniera </w:t>
      </w:r>
      <w:r w:rsidR="0007124B" w:rsidRPr="005841E8">
        <w:t>k</w:t>
      </w:r>
      <w:r w:rsidRPr="005841E8">
        <w:t xml:space="preserve">ontraktu należy, poza obowiązkami wynikającymi z ustawy Prawo budowlane, m.in. potwierdzanie stanu zaawansowania i wartości robót w okresie rozliczeniowym, odbiory </w:t>
      </w:r>
      <w:r w:rsidR="00B0009E" w:rsidRPr="005841E8">
        <w:t>robót budowlanych</w:t>
      </w:r>
      <w:r w:rsidRPr="005841E8">
        <w:t xml:space="preserve"> oraz ostateczne rozliczenie </w:t>
      </w:r>
      <w:r w:rsidR="00B0009E" w:rsidRPr="005841E8">
        <w:t>robót budowlanych</w:t>
      </w:r>
      <w:r w:rsidRPr="005841E8">
        <w:t>.</w:t>
      </w:r>
    </w:p>
    <w:p w14:paraId="517E38D6" w14:textId="60EF0C8B" w:rsidR="00132C2B" w:rsidRPr="005841E8" w:rsidRDefault="00132C2B" w:rsidP="006E11DE">
      <w:pPr>
        <w:pStyle w:val="Teksttreci0"/>
        <w:numPr>
          <w:ilvl w:val="0"/>
          <w:numId w:val="31"/>
        </w:numPr>
        <w:shd w:val="clear" w:color="auto" w:fill="auto"/>
        <w:tabs>
          <w:tab w:val="left" w:pos="358"/>
        </w:tabs>
        <w:ind w:left="284" w:hanging="284"/>
        <w:jc w:val="both"/>
      </w:pPr>
      <w:r w:rsidRPr="005841E8">
        <w:t xml:space="preserve">Zamawiający ma prawo wskazać dodatkowe osoby w celu kontroli </w:t>
      </w:r>
      <w:r w:rsidR="00B0009E" w:rsidRPr="005841E8">
        <w:t xml:space="preserve"> </w:t>
      </w:r>
      <w:r w:rsidR="001C2942" w:rsidRPr="005841E8">
        <w:t>prac</w:t>
      </w:r>
      <w:r w:rsidR="008A72F8" w:rsidRPr="005841E8">
        <w:t xml:space="preserve"> projektowych</w:t>
      </w:r>
      <w:r w:rsidR="0007124B" w:rsidRPr="005841E8">
        <w:t xml:space="preserve"> lub </w:t>
      </w:r>
      <w:r w:rsidR="008A72F8" w:rsidRPr="005841E8">
        <w:t>robót budowlanych</w:t>
      </w:r>
      <w:r w:rsidRPr="005841E8">
        <w:t xml:space="preserve"> a Wykonawca ma prawo i obowiązek udostępnić tym osobom teren budowy oraz wszelką dokumentację.</w:t>
      </w:r>
    </w:p>
    <w:p w14:paraId="2D69EE24" w14:textId="5D18DFC8" w:rsidR="0077201D" w:rsidRPr="005841E8" w:rsidRDefault="0016517B" w:rsidP="006E11DE">
      <w:pPr>
        <w:pStyle w:val="Teksttreci0"/>
        <w:numPr>
          <w:ilvl w:val="0"/>
          <w:numId w:val="31"/>
        </w:numPr>
        <w:shd w:val="clear" w:color="auto" w:fill="auto"/>
        <w:tabs>
          <w:tab w:val="left" w:pos="358"/>
        </w:tabs>
        <w:ind w:left="284" w:hanging="284"/>
        <w:jc w:val="both"/>
      </w:pPr>
      <w:r w:rsidRPr="005841E8">
        <w:t>Wykonawca ustanawia</w:t>
      </w:r>
      <w:r w:rsidR="0077201D" w:rsidRPr="005841E8">
        <w:t xml:space="preserve"> przedstawicieli</w:t>
      </w:r>
      <w:r w:rsidR="004F6B6C" w:rsidRPr="005841E8">
        <w:t xml:space="preserve"> odpowiedzialnych za wykonanie umowy</w:t>
      </w:r>
      <w:r w:rsidR="006C1010" w:rsidRPr="005841E8">
        <w:t>:</w:t>
      </w:r>
    </w:p>
    <w:p w14:paraId="2B7C35DF" w14:textId="2CDD38DC" w:rsidR="0016517B" w:rsidRPr="005841E8" w:rsidRDefault="006C1010" w:rsidP="0077201D">
      <w:pPr>
        <w:pStyle w:val="Teksttreci0"/>
        <w:numPr>
          <w:ilvl w:val="0"/>
          <w:numId w:val="32"/>
        </w:numPr>
        <w:shd w:val="clear" w:color="auto" w:fill="auto"/>
        <w:tabs>
          <w:tab w:val="left" w:pos="358"/>
        </w:tabs>
        <w:ind w:left="284"/>
        <w:jc w:val="both"/>
      </w:pPr>
      <w:r w:rsidRPr="005841E8">
        <w:t>w</w:t>
      </w:r>
      <w:r w:rsidR="0077201D" w:rsidRPr="005841E8">
        <w:t xml:space="preserve"> zakresie realizacji dostaw autobusów</w:t>
      </w:r>
      <w:r w:rsidR="0016517B" w:rsidRPr="005841E8">
        <w:t xml:space="preserve">: </w:t>
      </w:r>
    </w:p>
    <w:p w14:paraId="3BD1122A" w14:textId="77A77B86" w:rsidR="0077201D" w:rsidRPr="005841E8" w:rsidRDefault="0077201D" w:rsidP="0077201D">
      <w:pPr>
        <w:pStyle w:val="Teksttreci0"/>
        <w:shd w:val="clear" w:color="auto" w:fill="auto"/>
        <w:tabs>
          <w:tab w:val="left" w:pos="358"/>
        </w:tabs>
        <w:ind w:left="284"/>
        <w:jc w:val="both"/>
      </w:pPr>
      <w:r w:rsidRPr="005841E8">
        <w:tab/>
      </w:r>
      <w:r w:rsidRPr="005841E8">
        <w:tab/>
        <w:t>………………………………………………..</w:t>
      </w:r>
    </w:p>
    <w:p w14:paraId="42044BEA" w14:textId="402179E0" w:rsidR="0077201D" w:rsidRPr="005841E8" w:rsidRDefault="0077201D" w:rsidP="001A3866">
      <w:pPr>
        <w:pStyle w:val="Teksttreci0"/>
        <w:shd w:val="clear" w:color="auto" w:fill="auto"/>
        <w:tabs>
          <w:tab w:val="left" w:pos="358"/>
        </w:tabs>
        <w:ind w:left="284"/>
        <w:jc w:val="both"/>
      </w:pPr>
      <w:r w:rsidRPr="005841E8">
        <w:tab/>
      </w:r>
      <w:r w:rsidRPr="005841E8">
        <w:tab/>
        <w:t>………………………………………………..</w:t>
      </w:r>
    </w:p>
    <w:p w14:paraId="13CE795B" w14:textId="05C48EA4" w:rsidR="0077201D" w:rsidRPr="005841E8" w:rsidRDefault="006C1010" w:rsidP="00292F19">
      <w:pPr>
        <w:pStyle w:val="Teksttreci0"/>
        <w:numPr>
          <w:ilvl w:val="0"/>
          <w:numId w:val="32"/>
        </w:numPr>
        <w:shd w:val="clear" w:color="auto" w:fill="auto"/>
        <w:tabs>
          <w:tab w:val="left" w:pos="358"/>
        </w:tabs>
        <w:ind w:left="567" w:hanging="283"/>
        <w:jc w:val="both"/>
      </w:pPr>
      <w:r w:rsidRPr="005841E8">
        <w:t>w</w:t>
      </w:r>
      <w:r w:rsidR="0077201D" w:rsidRPr="005841E8">
        <w:t xml:space="preserve"> zakresie prac </w:t>
      </w:r>
      <w:r w:rsidRPr="005841E8">
        <w:t>projektowych:</w:t>
      </w:r>
    </w:p>
    <w:p w14:paraId="4B1729EC" w14:textId="559BECD5" w:rsidR="00292F19" w:rsidRPr="005841E8" w:rsidRDefault="004C6FDE" w:rsidP="0077201D">
      <w:pPr>
        <w:pStyle w:val="Teksttreci0"/>
        <w:numPr>
          <w:ilvl w:val="0"/>
          <w:numId w:val="63"/>
        </w:numPr>
        <w:shd w:val="clear" w:color="auto" w:fill="auto"/>
        <w:tabs>
          <w:tab w:val="left" w:pos="358"/>
        </w:tabs>
        <w:jc w:val="both"/>
      </w:pPr>
      <w:r w:rsidRPr="005841E8">
        <w:t>p</w:t>
      </w:r>
      <w:r w:rsidR="00CA3B82" w:rsidRPr="005841E8">
        <w:t>rojektanta odpowiedzialnego za wykonanie czynności, o których mowa w art. 20 ust. 1 pkt 1aa ustawy Prawo budowlane w osobie: ……………. – nr uprawnień bud. …….</w:t>
      </w:r>
    </w:p>
    <w:p w14:paraId="6025EB4E" w14:textId="69B1E323" w:rsidR="0077201D" w:rsidRPr="005841E8" w:rsidRDefault="00CA3B82" w:rsidP="0077201D">
      <w:pPr>
        <w:pStyle w:val="Teksttreci0"/>
        <w:numPr>
          <w:ilvl w:val="0"/>
          <w:numId w:val="63"/>
        </w:numPr>
        <w:shd w:val="clear" w:color="auto" w:fill="auto"/>
        <w:tabs>
          <w:tab w:val="left" w:pos="358"/>
        </w:tabs>
        <w:jc w:val="both"/>
      </w:pPr>
      <w:r w:rsidRPr="005841E8">
        <w:t xml:space="preserve">projektanta branży konstrukcyjno-budowlanej w osobie: …. - nr uprawnień </w:t>
      </w:r>
      <w:r w:rsidR="0077201D" w:rsidRPr="005841E8">
        <w:t>bud. …….</w:t>
      </w:r>
    </w:p>
    <w:p w14:paraId="060C5611" w14:textId="2079BE16" w:rsidR="0077201D" w:rsidRPr="005841E8" w:rsidRDefault="006C1010" w:rsidP="0077201D">
      <w:pPr>
        <w:pStyle w:val="Teksttreci0"/>
        <w:numPr>
          <w:ilvl w:val="0"/>
          <w:numId w:val="63"/>
        </w:numPr>
        <w:shd w:val="clear" w:color="auto" w:fill="auto"/>
        <w:tabs>
          <w:tab w:val="left" w:pos="358"/>
        </w:tabs>
        <w:jc w:val="both"/>
      </w:pPr>
      <w:r w:rsidRPr="005841E8">
        <w:t>p</w:t>
      </w:r>
      <w:r w:rsidR="0077201D" w:rsidRPr="005841E8">
        <w:t>rojektanta branży drogowej w osobie: …. - nr uprawnień bud. …….</w:t>
      </w:r>
    </w:p>
    <w:p w14:paraId="29003EDD" w14:textId="33D25786" w:rsidR="0077201D" w:rsidRPr="005841E8" w:rsidRDefault="006C1010" w:rsidP="0077201D">
      <w:pPr>
        <w:pStyle w:val="Teksttreci0"/>
        <w:numPr>
          <w:ilvl w:val="0"/>
          <w:numId w:val="63"/>
        </w:numPr>
        <w:shd w:val="clear" w:color="auto" w:fill="auto"/>
        <w:tabs>
          <w:tab w:val="left" w:pos="358"/>
        </w:tabs>
        <w:jc w:val="both"/>
      </w:pPr>
      <w:r w:rsidRPr="005841E8">
        <w:t>projektanta branży instalacyjnej (wod.-kan. c.o., gaz., wentyl.) w osobie: …. - nr uprawnień bud. …….,</w:t>
      </w:r>
    </w:p>
    <w:p w14:paraId="490C422A" w14:textId="0345E4F1" w:rsidR="006C1010" w:rsidRPr="005841E8" w:rsidRDefault="006C1010" w:rsidP="0077201D">
      <w:pPr>
        <w:pStyle w:val="Teksttreci0"/>
        <w:numPr>
          <w:ilvl w:val="0"/>
          <w:numId w:val="63"/>
        </w:numPr>
        <w:shd w:val="clear" w:color="auto" w:fill="auto"/>
        <w:tabs>
          <w:tab w:val="left" w:pos="358"/>
        </w:tabs>
        <w:jc w:val="both"/>
      </w:pPr>
      <w:r w:rsidRPr="005841E8">
        <w:t>projektanta branży instalacyjnej (elektr</w:t>
      </w:r>
      <w:r w:rsidR="0007124B" w:rsidRPr="005841E8">
        <w:t>ycznej</w:t>
      </w:r>
      <w:r w:rsidRPr="005841E8">
        <w:t>, elektroenerg</w:t>
      </w:r>
      <w:r w:rsidR="0007124B" w:rsidRPr="005841E8">
        <w:t>etycznej</w:t>
      </w:r>
      <w:r w:rsidRPr="005841E8">
        <w:t>) w osobie: …. - nr uprawnień bud. …….</w:t>
      </w:r>
    </w:p>
    <w:p w14:paraId="4A5C7D59" w14:textId="7CD644E0" w:rsidR="00CA3B82" w:rsidRPr="005841E8" w:rsidRDefault="0027231E" w:rsidP="001A3866">
      <w:pPr>
        <w:pStyle w:val="Teksttreci0"/>
        <w:numPr>
          <w:ilvl w:val="0"/>
          <w:numId w:val="63"/>
        </w:numPr>
        <w:shd w:val="clear" w:color="auto" w:fill="auto"/>
        <w:tabs>
          <w:tab w:val="left" w:pos="358"/>
        </w:tabs>
        <w:jc w:val="both"/>
      </w:pPr>
      <w:fldSimple w:instr=" TOC \o &quot;1-5&quot; \h \z ">
        <w:r w:rsidR="00CA3B82" w:rsidRPr="005841E8">
          <w:t>kierownika budowy w osobie……. - nr uprawnień bud. ……. -</w:t>
        </w:r>
      </w:fldSimple>
      <w:r w:rsidR="00CA3B82" w:rsidRPr="005841E8">
        <w:t xml:space="preserve"> spec. konstrukcyjno-budowlana, pełniącego na budowie funkcję koordynatora czynności pozostałych kierowników robót wskazanych w pkt </w:t>
      </w:r>
      <w:r w:rsidR="007B7056" w:rsidRPr="005841E8">
        <w:t>3,</w:t>
      </w:r>
    </w:p>
    <w:p w14:paraId="717E85CE" w14:textId="644D0EAE" w:rsidR="006E11DE" w:rsidRPr="005841E8" w:rsidRDefault="006C1010" w:rsidP="006C1010">
      <w:pPr>
        <w:pStyle w:val="Spistreci0"/>
        <w:numPr>
          <w:ilvl w:val="0"/>
          <w:numId w:val="32"/>
        </w:numPr>
        <w:shd w:val="clear" w:color="auto" w:fill="auto"/>
        <w:tabs>
          <w:tab w:val="left" w:pos="678"/>
          <w:tab w:val="left" w:leader="underscore" w:pos="5383"/>
          <w:tab w:val="left" w:leader="underscore" w:pos="8587"/>
        </w:tabs>
        <w:ind w:left="567" w:hanging="283"/>
        <w:jc w:val="both"/>
      </w:pPr>
      <w:r w:rsidRPr="005841E8">
        <w:t xml:space="preserve">w zakresie robót budowlanych - </w:t>
      </w:r>
      <w:r w:rsidR="00132C2B" w:rsidRPr="005841E8">
        <w:t>kierowników robót w osobach:</w:t>
      </w:r>
    </w:p>
    <w:p w14:paraId="4183CED6" w14:textId="77777777" w:rsidR="006E11DE" w:rsidRPr="005841E8" w:rsidRDefault="006E11DE" w:rsidP="001A3866">
      <w:pPr>
        <w:pStyle w:val="Spistreci0"/>
        <w:shd w:val="clear" w:color="auto" w:fill="auto"/>
        <w:tabs>
          <w:tab w:val="left" w:pos="678"/>
          <w:tab w:val="left" w:leader="underscore" w:pos="5383"/>
          <w:tab w:val="left" w:leader="underscore" w:pos="8587"/>
        </w:tabs>
        <w:ind w:left="1287" w:firstLine="0"/>
        <w:jc w:val="both"/>
      </w:pPr>
      <w:r w:rsidRPr="005841E8">
        <w:t>……. - nr uprawnień bud. ……. - spec. instalacyjna (wod.-kan., c.o., wentyl., gaz.),</w:t>
      </w:r>
    </w:p>
    <w:p w14:paraId="7CB8E225" w14:textId="77777777" w:rsidR="006E11DE" w:rsidRPr="005841E8" w:rsidRDefault="006E11DE" w:rsidP="001A3866">
      <w:pPr>
        <w:pStyle w:val="Spistreci0"/>
        <w:shd w:val="clear" w:color="auto" w:fill="auto"/>
        <w:tabs>
          <w:tab w:val="left" w:pos="678"/>
          <w:tab w:val="left" w:leader="underscore" w:pos="5383"/>
          <w:tab w:val="left" w:leader="underscore" w:pos="8587"/>
        </w:tabs>
        <w:ind w:left="1287" w:firstLine="0"/>
        <w:jc w:val="both"/>
      </w:pPr>
      <w:r w:rsidRPr="005841E8">
        <w:t>……. - nr uprawnień bud. ……. - spec. instalacyjna (</w:t>
      </w:r>
      <w:proofErr w:type="spellStart"/>
      <w:r w:rsidRPr="005841E8">
        <w:t>elektr</w:t>
      </w:r>
      <w:proofErr w:type="spellEnd"/>
      <w:r w:rsidRPr="005841E8">
        <w:t xml:space="preserve">. </w:t>
      </w:r>
      <w:proofErr w:type="spellStart"/>
      <w:r w:rsidRPr="005841E8">
        <w:t>elektroenerg</w:t>
      </w:r>
      <w:proofErr w:type="spellEnd"/>
      <w:r w:rsidRPr="005841E8">
        <w:t>.),</w:t>
      </w:r>
    </w:p>
    <w:p w14:paraId="28A97129" w14:textId="5BC88E57" w:rsidR="006E11DE" w:rsidRPr="005841E8" w:rsidRDefault="006E11DE" w:rsidP="001A3866">
      <w:pPr>
        <w:pStyle w:val="Spistreci0"/>
        <w:shd w:val="clear" w:color="auto" w:fill="auto"/>
        <w:tabs>
          <w:tab w:val="left" w:pos="678"/>
          <w:tab w:val="left" w:leader="underscore" w:pos="5383"/>
          <w:tab w:val="left" w:leader="underscore" w:pos="8587"/>
        </w:tabs>
        <w:ind w:left="1287" w:firstLine="0"/>
        <w:jc w:val="both"/>
      </w:pPr>
      <w:r w:rsidRPr="005841E8">
        <w:t>……. - nr uprawnień bud. ……. - spec. drogowa,</w:t>
      </w:r>
    </w:p>
    <w:p w14:paraId="7F08380A" w14:textId="01CD5B51" w:rsidR="00132C2B" w:rsidRPr="005841E8" w:rsidRDefault="00132C2B" w:rsidP="006E11DE">
      <w:pPr>
        <w:pStyle w:val="Teksttreci0"/>
        <w:numPr>
          <w:ilvl w:val="0"/>
          <w:numId w:val="32"/>
        </w:numPr>
        <w:shd w:val="clear" w:color="auto" w:fill="auto"/>
        <w:tabs>
          <w:tab w:val="left" w:pos="792"/>
        </w:tabs>
        <w:ind w:left="720" w:hanging="360"/>
        <w:jc w:val="both"/>
      </w:pPr>
      <w:r w:rsidRPr="005841E8">
        <w:t xml:space="preserve">przedstawiciela Wykonawcy wyposażonego we wszystkie kompetencje konieczne do działania w imieniu Wykonawcy w związku z realizacją </w:t>
      </w:r>
      <w:r w:rsidR="007B7056" w:rsidRPr="005841E8">
        <w:t xml:space="preserve">Zadania 2 </w:t>
      </w:r>
      <w:r w:rsidRPr="005841E8">
        <w:t>w osobie</w:t>
      </w:r>
      <w:r w:rsidR="006C1010" w:rsidRPr="005841E8">
        <w:t xml:space="preserve"> ……………. .</w:t>
      </w:r>
    </w:p>
    <w:p w14:paraId="7192127A" w14:textId="573B38D3" w:rsidR="0016517B" w:rsidRPr="005841E8" w:rsidRDefault="0016517B" w:rsidP="006E11DE">
      <w:pPr>
        <w:pStyle w:val="Akapitzlist"/>
        <w:numPr>
          <w:ilvl w:val="0"/>
          <w:numId w:val="31"/>
        </w:numPr>
        <w:spacing w:line="276" w:lineRule="auto"/>
        <w:ind w:left="284" w:right="71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Przedstawiciele Wykonawcy, o których mowa w ust. </w:t>
      </w:r>
      <w:r w:rsidR="008A72F8" w:rsidRPr="005841E8">
        <w:rPr>
          <w:rFonts w:ascii="Arial" w:hAnsi="Arial" w:cs="Arial"/>
          <w:sz w:val="22"/>
          <w:szCs w:val="22"/>
        </w:rPr>
        <w:t>6</w:t>
      </w:r>
      <w:r w:rsidRPr="005841E8">
        <w:rPr>
          <w:rFonts w:ascii="Arial" w:hAnsi="Arial" w:cs="Arial"/>
          <w:sz w:val="22"/>
          <w:szCs w:val="22"/>
        </w:rPr>
        <w:t xml:space="preserve"> winni w sposób biegły posługiwać się językiem polskim w mowie i piśmie. Jeżeli taka sytuacja nie ma miejsca Wykonawca jest </w:t>
      </w:r>
      <w:r w:rsidRPr="005841E8">
        <w:rPr>
          <w:rFonts w:ascii="Arial" w:hAnsi="Arial" w:cs="Arial"/>
          <w:sz w:val="22"/>
          <w:szCs w:val="22"/>
        </w:rPr>
        <w:lastRenderedPageBreak/>
        <w:t>zobowiązany na własny koszt zapewnić przez cały czas pracy osobę tłumacza dysponującego wiedzą ogólną i wiedzą techniczną w zakresie tłumaczenia.</w:t>
      </w:r>
    </w:p>
    <w:p w14:paraId="1046BDB5" w14:textId="5925AB11" w:rsidR="0075124A" w:rsidRPr="005841E8" w:rsidRDefault="00427AF9" w:rsidP="006E11DE">
      <w:pPr>
        <w:pStyle w:val="Teksttreci0"/>
        <w:numPr>
          <w:ilvl w:val="0"/>
          <w:numId w:val="31"/>
        </w:numPr>
        <w:shd w:val="clear" w:color="auto" w:fill="auto"/>
        <w:tabs>
          <w:tab w:val="left" w:pos="284"/>
          <w:tab w:val="left" w:pos="479"/>
        </w:tabs>
        <w:ind w:left="284" w:hanging="284"/>
        <w:jc w:val="both"/>
      </w:pPr>
      <w:r w:rsidRPr="005841E8">
        <w:t>Zamawiający ma prawo złożyć wniosek o zmianę osoby Projektanta odpowiedzialnego za wykonanie czynności, o których mowa w art. 20 ust. 1 pkt 1aa prawa budowlanego, we wskazanym przez Zamawiającego terminie.</w:t>
      </w:r>
    </w:p>
    <w:p w14:paraId="3B769253" w14:textId="5EA62924" w:rsidR="00427AF9" w:rsidRPr="005841E8" w:rsidRDefault="00427AF9" w:rsidP="00630DB9">
      <w:pPr>
        <w:pStyle w:val="Teksttreci0"/>
        <w:numPr>
          <w:ilvl w:val="0"/>
          <w:numId w:val="31"/>
        </w:numPr>
        <w:shd w:val="clear" w:color="auto" w:fill="auto"/>
        <w:tabs>
          <w:tab w:val="left" w:pos="284"/>
          <w:tab w:val="left" w:pos="479"/>
        </w:tabs>
        <w:ind w:left="284" w:hanging="284"/>
        <w:jc w:val="both"/>
      </w:pPr>
      <w:r w:rsidRPr="005841E8">
        <w:t xml:space="preserve">Zamawiający zastrzega sobie prawo zobowiązania Wykonawcy do usunięcia z budowy każdej osoby, którą Wykonawca posługuje się przy realizacji </w:t>
      </w:r>
      <w:r w:rsidR="00FB032D" w:rsidRPr="005841E8">
        <w:t>U</w:t>
      </w:r>
      <w:r w:rsidRPr="005841E8">
        <w:t xml:space="preserve">mowy, w tym kierownika budowy, jeżeli w ocenie Zamawiającego nie gwarantuje ona prawidłowej realizacji przedmiotu </w:t>
      </w:r>
      <w:r w:rsidR="00EB72CA" w:rsidRPr="005841E8">
        <w:t>U</w:t>
      </w:r>
      <w:r w:rsidRPr="005841E8">
        <w:t>mowy, w szczególności:</w:t>
      </w:r>
      <w:r w:rsidR="0075124A" w:rsidRPr="005841E8">
        <w:t xml:space="preserve"> </w:t>
      </w:r>
    </w:p>
    <w:p w14:paraId="4ED84B99" w14:textId="77777777" w:rsidR="00427AF9" w:rsidRPr="005841E8" w:rsidRDefault="00427AF9" w:rsidP="006E11DE">
      <w:pPr>
        <w:pStyle w:val="Teksttreci0"/>
        <w:numPr>
          <w:ilvl w:val="0"/>
          <w:numId w:val="33"/>
        </w:numPr>
        <w:shd w:val="clear" w:color="auto" w:fill="auto"/>
        <w:tabs>
          <w:tab w:val="left" w:pos="813"/>
        </w:tabs>
        <w:ind w:left="720" w:hanging="360"/>
        <w:jc w:val="both"/>
      </w:pPr>
      <w:r w:rsidRPr="005841E8">
        <w:t>wykonuje swoje obowiązki w sposób niepoprawny, niekompetentny lub niedbały,</w:t>
      </w:r>
    </w:p>
    <w:p w14:paraId="5AD9176E" w14:textId="3821D321" w:rsidR="00427AF9" w:rsidRPr="005841E8" w:rsidRDefault="00427AF9" w:rsidP="006E11DE">
      <w:pPr>
        <w:pStyle w:val="Teksttreci0"/>
        <w:numPr>
          <w:ilvl w:val="0"/>
          <w:numId w:val="33"/>
        </w:numPr>
        <w:shd w:val="clear" w:color="auto" w:fill="auto"/>
        <w:tabs>
          <w:tab w:val="left" w:pos="813"/>
        </w:tabs>
        <w:ind w:left="720" w:hanging="360"/>
        <w:jc w:val="both"/>
      </w:pPr>
      <w:r w:rsidRPr="005841E8">
        <w:t xml:space="preserve">nie stosuje się do postanowień </w:t>
      </w:r>
      <w:r w:rsidR="00EB72CA" w:rsidRPr="005841E8">
        <w:t>U</w:t>
      </w:r>
      <w:r w:rsidRPr="005841E8">
        <w:t>mowy,</w:t>
      </w:r>
    </w:p>
    <w:p w14:paraId="5564B18C" w14:textId="77777777" w:rsidR="00427AF9" w:rsidRPr="005841E8" w:rsidRDefault="00427AF9" w:rsidP="006E11DE">
      <w:pPr>
        <w:pStyle w:val="Teksttreci0"/>
        <w:numPr>
          <w:ilvl w:val="0"/>
          <w:numId w:val="33"/>
        </w:numPr>
        <w:shd w:val="clear" w:color="auto" w:fill="auto"/>
        <w:tabs>
          <w:tab w:val="left" w:pos="813"/>
        </w:tabs>
        <w:ind w:left="720" w:hanging="360"/>
        <w:jc w:val="both"/>
      </w:pPr>
      <w:r w:rsidRPr="005841E8">
        <w:t>postępuje szkodliwie dla bezpieczeństwa, zdrowia lub ochrony środowiska.</w:t>
      </w:r>
    </w:p>
    <w:p w14:paraId="05730C9D" w14:textId="22D4DD20" w:rsidR="00427AF9" w:rsidRPr="005841E8" w:rsidRDefault="00427AF9" w:rsidP="0046094A">
      <w:pPr>
        <w:pStyle w:val="Default"/>
        <w:spacing w:line="276" w:lineRule="auto"/>
        <w:ind w:left="284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Wykonawca w terminie 14 dni od zgłoszenia przez Zamawiającego żądania, o którym mowa w ust. </w:t>
      </w:r>
      <w:r w:rsidR="00432F18" w:rsidRPr="005841E8">
        <w:rPr>
          <w:rFonts w:ascii="Arial" w:hAnsi="Arial" w:cs="Arial"/>
          <w:color w:val="auto"/>
          <w:sz w:val="22"/>
          <w:szCs w:val="22"/>
        </w:rPr>
        <w:t>9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oraz ust. 1</w:t>
      </w:r>
      <w:r w:rsidR="00432F18" w:rsidRPr="005841E8">
        <w:rPr>
          <w:rFonts w:ascii="Arial" w:hAnsi="Arial" w:cs="Arial"/>
          <w:color w:val="auto"/>
          <w:sz w:val="22"/>
          <w:szCs w:val="22"/>
        </w:rPr>
        <w:t>0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, wyznaczy </w:t>
      </w:r>
      <w:r w:rsidR="00BE6019" w:rsidRPr="005841E8">
        <w:rPr>
          <w:rFonts w:ascii="Arial" w:hAnsi="Arial" w:cs="Arial"/>
          <w:color w:val="auto"/>
          <w:sz w:val="22"/>
          <w:szCs w:val="22"/>
        </w:rPr>
        <w:t xml:space="preserve">inną </w:t>
      </w:r>
      <w:r w:rsidRPr="005841E8">
        <w:rPr>
          <w:rFonts w:ascii="Arial" w:hAnsi="Arial" w:cs="Arial"/>
          <w:color w:val="auto"/>
          <w:sz w:val="22"/>
          <w:szCs w:val="22"/>
        </w:rPr>
        <w:t>osobę, która posiada wymagane uprawnienia i doświadczenie</w:t>
      </w:r>
      <w:r w:rsidR="00BE6019" w:rsidRPr="005841E8">
        <w:rPr>
          <w:rFonts w:ascii="Arial" w:hAnsi="Arial" w:cs="Arial"/>
          <w:color w:val="auto"/>
          <w:sz w:val="22"/>
          <w:szCs w:val="22"/>
        </w:rPr>
        <w:t>.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793AC05" w14:textId="54EABB77" w:rsidR="00EA7CB2" w:rsidRPr="005841E8" w:rsidRDefault="00EA7CB2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2F56B0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B140E7" w:rsidRPr="005841E8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F927C3" w:rsidRPr="005841E8">
        <w:rPr>
          <w:rFonts w:ascii="Arial" w:hAnsi="Arial" w:cs="Arial"/>
          <w:b/>
          <w:bCs/>
          <w:color w:val="auto"/>
          <w:sz w:val="22"/>
          <w:szCs w:val="22"/>
        </w:rPr>
        <w:t>3</w:t>
      </w:r>
    </w:p>
    <w:p w14:paraId="6F5C37ED" w14:textId="5C97DE07" w:rsidR="00EA7CB2" w:rsidRPr="005841E8" w:rsidRDefault="0040355C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ZABEZPIECZENIE NALEŻYTEGO WYKONANIA UMOWY</w:t>
      </w:r>
    </w:p>
    <w:p w14:paraId="04210C76" w14:textId="77777777" w:rsidR="00F20271" w:rsidRPr="005841E8" w:rsidRDefault="00F20271" w:rsidP="00555603">
      <w:pPr>
        <w:tabs>
          <w:tab w:val="left" w:pos="-2694"/>
        </w:tabs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5841E8">
        <w:rPr>
          <w:rFonts w:ascii="Arial" w:hAnsi="Arial" w:cs="Arial"/>
          <w:bCs/>
          <w:i/>
          <w:iCs/>
          <w:sz w:val="18"/>
          <w:szCs w:val="18"/>
        </w:rPr>
        <w:t>(Postanowienie zostanie odpowiednio zmodyfikowane w oparciu o wybraną przez Wykonawcę formę wniesienia zabezpieczenia należytego wykonania umowy)</w:t>
      </w:r>
    </w:p>
    <w:p w14:paraId="4FEFE32B" w14:textId="12236B13" w:rsidR="00135F5E" w:rsidRPr="005841E8" w:rsidRDefault="00135F5E" w:rsidP="00135F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 celu zabezpieczenia roszcze</w:t>
      </w:r>
      <w:r w:rsidR="005F7AFC" w:rsidRPr="005841E8">
        <w:rPr>
          <w:rFonts w:ascii="Arial" w:hAnsi="Arial" w:cs="Arial"/>
          <w:sz w:val="22"/>
          <w:szCs w:val="22"/>
        </w:rPr>
        <w:t>ń</w:t>
      </w:r>
      <w:r w:rsidRPr="005841E8">
        <w:rPr>
          <w:rFonts w:ascii="Arial" w:hAnsi="Arial" w:cs="Arial"/>
          <w:sz w:val="22"/>
          <w:szCs w:val="22"/>
        </w:rPr>
        <w:t xml:space="preserve"> Zamawiającego </w:t>
      </w:r>
      <w:r w:rsidR="005F7AFC" w:rsidRPr="005841E8">
        <w:rPr>
          <w:rFonts w:ascii="Arial" w:hAnsi="Arial" w:cs="Arial"/>
          <w:sz w:val="22"/>
          <w:szCs w:val="22"/>
        </w:rPr>
        <w:t>związanych z</w:t>
      </w:r>
      <w:r w:rsidRPr="005841E8">
        <w:rPr>
          <w:rFonts w:ascii="Arial" w:hAnsi="Arial" w:cs="Arial"/>
          <w:sz w:val="22"/>
          <w:szCs w:val="22"/>
        </w:rPr>
        <w:t xml:space="preserve"> należyt</w:t>
      </w:r>
      <w:r w:rsidR="005F7AFC" w:rsidRPr="005841E8">
        <w:rPr>
          <w:rFonts w:ascii="Arial" w:hAnsi="Arial" w:cs="Arial"/>
          <w:sz w:val="22"/>
          <w:szCs w:val="22"/>
        </w:rPr>
        <w:t>ym</w:t>
      </w:r>
      <w:r w:rsidRPr="005841E8">
        <w:rPr>
          <w:rFonts w:ascii="Arial" w:hAnsi="Arial" w:cs="Arial"/>
          <w:sz w:val="22"/>
          <w:szCs w:val="22"/>
        </w:rPr>
        <w:t xml:space="preserve"> wykonanie</w:t>
      </w:r>
      <w:r w:rsidR="005F7AFC" w:rsidRPr="005841E8">
        <w:rPr>
          <w:rFonts w:ascii="Arial" w:hAnsi="Arial" w:cs="Arial"/>
          <w:sz w:val="22"/>
          <w:szCs w:val="22"/>
        </w:rPr>
        <w:t>m</w:t>
      </w:r>
      <w:r w:rsidRPr="005841E8">
        <w:rPr>
          <w:rFonts w:ascii="Arial" w:hAnsi="Arial" w:cs="Arial"/>
          <w:sz w:val="22"/>
          <w:szCs w:val="22"/>
        </w:rPr>
        <w:t xml:space="preserve"> </w:t>
      </w:r>
      <w:r w:rsidR="005F7AFC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mowy</w:t>
      </w:r>
      <w:r w:rsidR="005F7AFC" w:rsidRPr="005841E8">
        <w:rPr>
          <w:rFonts w:ascii="Arial" w:hAnsi="Arial" w:cs="Arial"/>
          <w:sz w:val="22"/>
          <w:szCs w:val="22"/>
        </w:rPr>
        <w:t>,</w:t>
      </w:r>
      <w:r w:rsidRPr="005841E8">
        <w:rPr>
          <w:rFonts w:ascii="Arial" w:hAnsi="Arial" w:cs="Arial"/>
          <w:sz w:val="22"/>
          <w:szCs w:val="22"/>
        </w:rPr>
        <w:t xml:space="preserve"> Wykonawca wnosi zabezpieczenie należytego wykonania umowy w formie ………………….. w wysokości 5 % </w:t>
      </w:r>
      <w:r w:rsidR="005F7AFC" w:rsidRPr="005841E8">
        <w:rPr>
          <w:rFonts w:ascii="Arial" w:hAnsi="Arial" w:cs="Arial"/>
          <w:sz w:val="22"/>
          <w:szCs w:val="22"/>
        </w:rPr>
        <w:t xml:space="preserve">całkowitego </w:t>
      </w:r>
      <w:r w:rsidRPr="005841E8">
        <w:rPr>
          <w:rFonts w:ascii="Arial" w:hAnsi="Arial" w:cs="Arial"/>
          <w:sz w:val="22"/>
          <w:szCs w:val="22"/>
        </w:rPr>
        <w:t xml:space="preserve">wynagrodzenia </w:t>
      </w:r>
      <w:r w:rsidR="005F7AFC" w:rsidRPr="005841E8">
        <w:rPr>
          <w:rFonts w:ascii="Arial" w:hAnsi="Arial" w:cs="Arial"/>
          <w:sz w:val="22"/>
          <w:szCs w:val="22"/>
        </w:rPr>
        <w:t xml:space="preserve">brutto </w:t>
      </w:r>
      <w:r w:rsidR="00DC0BB6" w:rsidRPr="005841E8">
        <w:rPr>
          <w:rFonts w:ascii="Arial" w:hAnsi="Arial" w:cs="Arial"/>
          <w:sz w:val="22"/>
          <w:szCs w:val="22"/>
        </w:rPr>
        <w:t>W</w:t>
      </w:r>
      <w:r w:rsidRPr="005841E8">
        <w:rPr>
          <w:rFonts w:ascii="Arial" w:hAnsi="Arial" w:cs="Arial"/>
          <w:sz w:val="22"/>
          <w:szCs w:val="22"/>
        </w:rPr>
        <w:t>ykonawcy, tj. ……………….. zł (słownie: ………………….. /100 złotych), w podziale na:</w:t>
      </w:r>
    </w:p>
    <w:p w14:paraId="40EAB86C" w14:textId="0FB58A91" w:rsidR="00135F5E" w:rsidRPr="005841E8" w:rsidRDefault="00135F5E" w:rsidP="00135F5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kwota zabezpieczenia </w:t>
      </w:r>
      <w:r w:rsidR="007812CE" w:rsidRPr="005841E8">
        <w:rPr>
          <w:rFonts w:ascii="Arial" w:hAnsi="Arial" w:cs="Arial"/>
          <w:sz w:val="22"/>
          <w:szCs w:val="22"/>
        </w:rPr>
        <w:t>na poczet realizacji</w:t>
      </w:r>
      <w:r w:rsidRPr="005841E8">
        <w:rPr>
          <w:rFonts w:ascii="Arial" w:hAnsi="Arial" w:cs="Arial"/>
          <w:sz w:val="22"/>
          <w:szCs w:val="22"/>
        </w:rPr>
        <w:t xml:space="preserve"> </w:t>
      </w:r>
      <w:r w:rsidR="007812CE" w:rsidRPr="005841E8">
        <w:rPr>
          <w:rFonts w:ascii="Arial" w:hAnsi="Arial" w:cs="Arial"/>
          <w:sz w:val="22"/>
          <w:szCs w:val="22"/>
        </w:rPr>
        <w:t>Z</w:t>
      </w:r>
      <w:r w:rsidRPr="005841E8">
        <w:rPr>
          <w:rFonts w:ascii="Arial" w:hAnsi="Arial" w:cs="Arial"/>
          <w:sz w:val="22"/>
          <w:szCs w:val="22"/>
        </w:rPr>
        <w:t>adani</w:t>
      </w:r>
      <w:r w:rsidR="007812CE" w:rsidRPr="005841E8">
        <w:rPr>
          <w:rFonts w:ascii="Arial" w:hAnsi="Arial" w:cs="Arial"/>
          <w:sz w:val="22"/>
          <w:szCs w:val="22"/>
        </w:rPr>
        <w:t>a</w:t>
      </w:r>
      <w:r w:rsidRPr="005841E8">
        <w:rPr>
          <w:rFonts w:ascii="Arial" w:hAnsi="Arial" w:cs="Arial"/>
          <w:sz w:val="22"/>
          <w:szCs w:val="22"/>
        </w:rPr>
        <w:t xml:space="preserve"> 1 …………………</w:t>
      </w:r>
      <w:r w:rsidR="00064871" w:rsidRPr="005841E8">
        <w:rPr>
          <w:rFonts w:ascii="Arial" w:hAnsi="Arial" w:cs="Arial"/>
          <w:sz w:val="22"/>
          <w:szCs w:val="22"/>
        </w:rPr>
        <w:t xml:space="preserve"> w tym</w:t>
      </w:r>
      <w:r w:rsidR="004C221F" w:rsidRPr="005841E8">
        <w:rPr>
          <w:rFonts w:ascii="Arial" w:hAnsi="Arial" w:cs="Arial"/>
          <w:sz w:val="22"/>
          <w:szCs w:val="22"/>
        </w:rPr>
        <w:t xml:space="preserve"> kwota zabezpieczenia</w:t>
      </w:r>
      <w:r w:rsidR="00064871" w:rsidRPr="005841E8">
        <w:rPr>
          <w:rFonts w:ascii="Arial" w:hAnsi="Arial" w:cs="Arial"/>
          <w:sz w:val="22"/>
          <w:szCs w:val="22"/>
        </w:rPr>
        <w:t>:</w:t>
      </w:r>
    </w:p>
    <w:p w14:paraId="3559F61B" w14:textId="29B9FE60" w:rsidR="00064871" w:rsidRPr="005841E8" w:rsidRDefault="00064871" w:rsidP="00064871">
      <w:pPr>
        <w:pStyle w:val="Akapitzlist"/>
        <w:autoSpaceDE w:val="0"/>
        <w:autoSpaceDN w:val="0"/>
        <w:adjustRightInd w:val="0"/>
        <w:spacing w:before="120"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- </w:t>
      </w:r>
      <w:r w:rsidR="004C221F" w:rsidRPr="005841E8">
        <w:rPr>
          <w:rFonts w:ascii="Arial" w:hAnsi="Arial" w:cs="Arial"/>
          <w:sz w:val="22"/>
          <w:szCs w:val="22"/>
        </w:rPr>
        <w:t xml:space="preserve">za dostawy autobusów </w:t>
      </w:r>
      <w:r w:rsidRPr="005841E8">
        <w:rPr>
          <w:rFonts w:ascii="Arial" w:hAnsi="Arial" w:cs="Arial"/>
          <w:sz w:val="22"/>
          <w:szCs w:val="22"/>
        </w:rPr>
        <w:t xml:space="preserve"> ………………….</w:t>
      </w:r>
      <w:r w:rsidR="004C221F" w:rsidRPr="005841E8">
        <w:rPr>
          <w:rFonts w:ascii="Arial" w:hAnsi="Arial" w:cs="Arial"/>
          <w:sz w:val="22"/>
          <w:szCs w:val="22"/>
        </w:rPr>
        <w:t xml:space="preserve"> zł</w:t>
      </w:r>
    </w:p>
    <w:p w14:paraId="2E48DB81" w14:textId="32CDB08A" w:rsidR="00064871" w:rsidRPr="005841E8" w:rsidRDefault="00064871" w:rsidP="002B63E7">
      <w:pPr>
        <w:pStyle w:val="Akapitzlist"/>
        <w:autoSpaceDE w:val="0"/>
        <w:autoSpaceDN w:val="0"/>
        <w:adjustRightInd w:val="0"/>
        <w:spacing w:before="120"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- </w:t>
      </w:r>
      <w:r w:rsidR="004C221F" w:rsidRPr="005841E8">
        <w:rPr>
          <w:rFonts w:ascii="Arial" w:hAnsi="Arial" w:cs="Arial"/>
          <w:sz w:val="22"/>
          <w:szCs w:val="22"/>
        </w:rPr>
        <w:t xml:space="preserve">za dostawę </w:t>
      </w:r>
      <w:r w:rsidRPr="005841E8">
        <w:rPr>
          <w:rFonts w:ascii="Arial" w:hAnsi="Arial" w:cs="Arial"/>
          <w:sz w:val="22"/>
          <w:szCs w:val="22"/>
        </w:rPr>
        <w:t>urządzeni</w:t>
      </w:r>
      <w:r w:rsidR="004C221F" w:rsidRPr="005841E8">
        <w:rPr>
          <w:rFonts w:ascii="Arial" w:hAnsi="Arial" w:cs="Arial"/>
          <w:sz w:val="22"/>
          <w:szCs w:val="22"/>
        </w:rPr>
        <w:t>a</w:t>
      </w:r>
      <w:r w:rsidRPr="005841E8">
        <w:rPr>
          <w:rFonts w:ascii="Arial" w:hAnsi="Arial" w:cs="Arial"/>
          <w:sz w:val="22"/>
          <w:szCs w:val="22"/>
        </w:rPr>
        <w:t xml:space="preserve"> diagnostyczne</w:t>
      </w:r>
      <w:r w:rsidR="004C221F" w:rsidRPr="005841E8">
        <w:rPr>
          <w:rFonts w:ascii="Arial" w:hAnsi="Arial" w:cs="Arial"/>
          <w:sz w:val="22"/>
          <w:szCs w:val="22"/>
        </w:rPr>
        <w:t xml:space="preserve">go </w:t>
      </w:r>
      <w:r w:rsidRPr="005841E8">
        <w:rPr>
          <w:rFonts w:ascii="Arial" w:hAnsi="Arial" w:cs="Arial"/>
          <w:sz w:val="22"/>
          <w:szCs w:val="22"/>
        </w:rPr>
        <w:t>………………………</w:t>
      </w:r>
      <w:r w:rsidR="004C221F" w:rsidRPr="005841E8">
        <w:rPr>
          <w:rFonts w:ascii="Arial" w:hAnsi="Arial" w:cs="Arial"/>
          <w:sz w:val="22"/>
          <w:szCs w:val="22"/>
        </w:rPr>
        <w:t xml:space="preserve"> zł</w:t>
      </w:r>
    </w:p>
    <w:p w14:paraId="07B1CBDF" w14:textId="42918D74" w:rsidR="00135F5E" w:rsidRPr="005841E8" w:rsidRDefault="00135F5E" w:rsidP="00135F5E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kwota zabezpieczenia </w:t>
      </w:r>
      <w:r w:rsidR="007812CE" w:rsidRPr="005841E8">
        <w:rPr>
          <w:rFonts w:ascii="Arial" w:hAnsi="Arial" w:cs="Arial"/>
          <w:sz w:val="22"/>
          <w:szCs w:val="22"/>
        </w:rPr>
        <w:t>na poczet realizacji Z</w:t>
      </w:r>
      <w:r w:rsidRPr="005841E8">
        <w:rPr>
          <w:rFonts w:ascii="Arial" w:hAnsi="Arial" w:cs="Arial"/>
          <w:sz w:val="22"/>
          <w:szCs w:val="22"/>
        </w:rPr>
        <w:t>adania 2 ……………</w:t>
      </w:r>
      <w:r w:rsidR="00064871" w:rsidRPr="005841E8">
        <w:rPr>
          <w:rFonts w:ascii="Arial" w:hAnsi="Arial" w:cs="Arial"/>
          <w:sz w:val="22"/>
          <w:szCs w:val="22"/>
        </w:rPr>
        <w:t>……. w tym</w:t>
      </w:r>
      <w:r w:rsidR="004C221F" w:rsidRPr="005841E8">
        <w:rPr>
          <w:rFonts w:ascii="Arial" w:hAnsi="Arial" w:cs="Arial"/>
          <w:sz w:val="22"/>
          <w:szCs w:val="22"/>
        </w:rPr>
        <w:t xml:space="preserve"> kwota zabezpieczenia</w:t>
      </w:r>
      <w:r w:rsidR="00064871" w:rsidRPr="005841E8">
        <w:rPr>
          <w:rFonts w:ascii="Arial" w:hAnsi="Arial" w:cs="Arial"/>
          <w:sz w:val="22"/>
          <w:szCs w:val="22"/>
        </w:rPr>
        <w:t>:</w:t>
      </w:r>
    </w:p>
    <w:p w14:paraId="5D6708EF" w14:textId="68829BA7" w:rsidR="00064871" w:rsidRPr="005841E8" w:rsidRDefault="00064871" w:rsidP="00064871">
      <w:pPr>
        <w:pStyle w:val="Akapitzlist"/>
        <w:autoSpaceDE w:val="0"/>
        <w:autoSpaceDN w:val="0"/>
        <w:adjustRightInd w:val="0"/>
        <w:spacing w:before="120"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- </w:t>
      </w:r>
      <w:r w:rsidR="004C221F" w:rsidRPr="005841E8">
        <w:rPr>
          <w:rFonts w:ascii="Arial" w:hAnsi="Arial" w:cs="Arial"/>
          <w:sz w:val="22"/>
          <w:szCs w:val="22"/>
        </w:rPr>
        <w:t xml:space="preserve">za </w:t>
      </w:r>
      <w:r w:rsidR="00AF4B58" w:rsidRPr="005841E8">
        <w:rPr>
          <w:rFonts w:ascii="Arial" w:hAnsi="Arial" w:cs="Arial"/>
          <w:sz w:val="22"/>
          <w:szCs w:val="22"/>
        </w:rPr>
        <w:t xml:space="preserve">wykonanie dokumentacji </w:t>
      </w:r>
      <w:r w:rsidRPr="005841E8">
        <w:rPr>
          <w:rFonts w:ascii="Arial" w:hAnsi="Arial" w:cs="Arial"/>
          <w:sz w:val="22"/>
          <w:szCs w:val="22"/>
        </w:rPr>
        <w:t>projektowo-kosztorysow</w:t>
      </w:r>
      <w:r w:rsidR="00AF4B58" w:rsidRPr="005841E8">
        <w:rPr>
          <w:rFonts w:ascii="Arial" w:hAnsi="Arial" w:cs="Arial"/>
          <w:sz w:val="22"/>
          <w:szCs w:val="22"/>
        </w:rPr>
        <w:t>ej</w:t>
      </w:r>
      <w:r w:rsidRPr="005841E8">
        <w:rPr>
          <w:rFonts w:ascii="Arial" w:hAnsi="Arial" w:cs="Arial"/>
          <w:sz w:val="22"/>
          <w:szCs w:val="22"/>
        </w:rPr>
        <w:t xml:space="preserve"> …………………</w:t>
      </w:r>
      <w:r w:rsidR="00AF4B58" w:rsidRPr="005841E8">
        <w:rPr>
          <w:rFonts w:ascii="Arial" w:hAnsi="Arial" w:cs="Arial"/>
          <w:sz w:val="22"/>
          <w:szCs w:val="22"/>
        </w:rPr>
        <w:t xml:space="preserve"> zł</w:t>
      </w:r>
    </w:p>
    <w:p w14:paraId="334F1FE5" w14:textId="0DCFCB7F" w:rsidR="00064871" w:rsidRPr="005841E8" w:rsidRDefault="00064871" w:rsidP="002B63E7">
      <w:pPr>
        <w:pStyle w:val="Akapitzlist"/>
        <w:autoSpaceDE w:val="0"/>
        <w:autoSpaceDN w:val="0"/>
        <w:adjustRightInd w:val="0"/>
        <w:spacing w:before="120"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- </w:t>
      </w:r>
      <w:r w:rsidR="00AF4B58" w:rsidRPr="005841E8">
        <w:rPr>
          <w:rFonts w:ascii="Arial" w:hAnsi="Arial" w:cs="Arial"/>
          <w:sz w:val="22"/>
          <w:szCs w:val="22"/>
        </w:rPr>
        <w:t xml:space="preserve">za wykonanie </w:t>
      </w:r>
      <w:r w:rsidRPr="005841E8">
        <w:rPr>
          <w:rFonts w:ascii="Arial" w:hAnsi="Arial" w:cs="Arial"/>
          <w:sz w:val="22"/>
          <w:szCs w:val="22"/>
        </w:rPr>
        <w:t>rob</w:t>
      </w:r>
      <w:r w:rsidR="00AF4B58" w:rsidRPr="005841E8">
        <w:rPr>
          <w:rFonts w:ascii="Arial" w:hAnsi="Arial" w:cs="Arial"/>
          <w:sz w:val="22"/>
          <w:szCs w:val="22"/>
        </w:rPr>
        <w:t>ót</w:t>
      </w:r>
      <w:r w:rsidRPr="005841E8">
        <w:rPr>
          <w:rFonts w:ascii="Arial" w:hAnsi="Arial" w:cs="Arial"/>
          <w:sz w:val="22"/>
          <w:szCs w:val="22"/>
        </w:rPr>
        <w:t xml:space="preserve"> budowlan</w:t>
      </w:r>
      <w:r w:rsidR="00AF4B58" w:rsidRPr="005841E8">
        <w:rPr>
          <w:rFonts w:ascii="Arial" w:hAnsi="Arial" w:cs="Arial"/>
          <w:sz w:val="22"/>
          <w:szCs w:val="22"/>
        </w:rPr>
        <w:t>ych</w:t>
      </w:r>
      <w:r w:rsidRPr="005841E8">
        <w:rPr>
          <w:rFonts w:ascii="Arial" w:hAnsi="Arial" w:cs="Arial"/>
          <w:sz w:val="22"/>
          <w:szCs w:val="22"/>
        </w:rPr>
        <w:t xml:space="preserve"> ……………………….</w:t>
      </w:r>
      <w:r w:rsidR="00AF4B58" w:rsidRPr="005841E8">
        <w:rPr>
          <w:rFonts w:ascii="Arial" w:hAnsi="Arial" w:cs="Arial"/>
          <w:sz w:val="22"/>
          <w:szCs w:val="22"/>
        </w:rPr>
        <w:t xml:space="preserve"> zł</w:t>
      </w:r>
    </w:p>
    <w:p w14:paraId="4AE6EC2C" w14:textId="77777777" w:rsidR="00135F5E" w:rsidRPr="005841E8" w:rsidRDefault="00135F5E" w:rsidP="00135F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 trakcie realizacji Umowy, Wykonawca może dokonać zmiany formy zabezpieczenia na jedną lub kilka form dopuszczalnych Prawem zamówień publicznych. Zmiana formy zabezpieczenia jest dokonywana z zachowaniem ciągłości zabezpieczenia i bez zmniejszenia jego wysokości. </w:t>
      </w:r>
    </w:p>
    <w:p w14:paraId="5D83138F" w14:textId="481F527C" w:rsidR="00C2656A" w:rsidRPr="005841E8" w:rsidRDefault="00135F5E" w:rsidP="00C2656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Zamawiający zwróci 75% wysokości zabezpieczenia, o którym mowa w </w:t>
      </w:r>
      <w:bookmarkStart w:id="12" w:name="_Hlk184034265"/>
      <w:r w:rsidRPr="005841E8">
        <w:rPr>
          <w:rFonts w:ascii="Arial" w:hAnsi="Arial" w:cs="Arial"/>
          <w:sz w:val="22"/>
          <w:szCs w:val="22"/>
        </w:rPr>
        <w:t xml:space="preserve">ust. 1 </w:t>
      </w:r>
      <w:bookmarkEnd w:id="12"/>
      <w:r w:rsidRPr="005841E8">
        <w:rPr>
          <w:rFonts w:ascii="Arial" w:hAnsi="Arial" w:cs="Arial"/>
          <w:sz w:val="22"/>
          <w:szCs w:val="22"/>
        </w:rPr>
        <w:t xml:space="preserve">w terminie 30 dni od dnia wykonania zamówienia i uznania przez Zamawiającego za należycie wykonane przy czym za dzień odbioru przedmiotu </w:t>
      </w:r>
      <w:r w:rsidR="00F34C3B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 xml:space="preserve">mowy zostanie uznany dzień podpisania protokołu odbioru ostatecznego. </w:t>
      </w:r>
    </w:p>
    <w:p w14:paraId="53A682D9" w14:textId="29F6E6F1" w:rsidR="00C2656A" w:rsidRPr="005841E8" w:rsidRDefault="002C45AF" w:rsidP="002B63E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Kwota pozostawiona na zabezpieczenie roszczeń z tytułu rękojmi lub gwarancji za wady wynosi 25% wysokości zabezpieczenia i zostanie zwrócona nie później niż w 15 dniu po upływie okresu gwarancji i rękojmi, z zastrzeżeniem że w przypadku robót budowlanych zwrot nastąpi po upływie najdłuższego termin gwarancji lub rękojmi, o których mowa w § 8 ust. 1 pkt. 2 lit. b – d.</w:t>
      </w:r>
    </w:p>
    <w:p w14:paraId="1A2D9EC9" w14:textId="77777777" w:rsidR="00135F5E" w:rsidRPr="005841E8" w:rsidRDefault="00135F5E" w:rsidP="00135F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Zabezpieczenie należytego wykonania umowy służy pokryciu roszczeń Zamawiającego z tytułu niewykonania lub nienależytego wykonania umowy. Zamawiający jest także upoważniony do potrącania z zabezpieczenia należytego wykonania umowy wszelkich należności w tym kar umownych, odszkodowań należnych Zamawiającemu na podstawie </w:t>
      </w:r>
      <w:r w:rsidRPr="005841E8">
        <w:rPr>
          <w:rFonts w:ascii="Arial" w:hAnsi="Arial" w:cs="Arial"/>
          <w:sz w:val="22"/>
          <w:szCs w:val="22"/>
        </w:rPr>
        <w:lastRenderedPageBreak/>
        <w:t xml:space="preserve">umowy oraz kwot wynagrodzenia zapłaconych przez Zamawiającego osobom trzecim z tytułu wykonawstwa zastępczego jak też roszczeń z tytułu rękojmi lub gwarancji. </w:t>
      </w:r>
    </w:p>
    <w:p w14:paraId="63315112" w14:textId="77777777" w:rsidR="00135F5E" w:rsidRPr="005841E8" w:rsidRDefault="00135F5E" w:rsidP="00135F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O potrąceniu jakichkolwiek kwot z zabezpieczenia należytego wykonania umowy Zamawiający jest zobowiązany powiadomić Wykonawcę.</w:t>
      </w:r>
    </w:p>
    <w:p w14:paraId="7A2857B9" w14:textId="77777777" w:rsidR="00135F5E" w:rsidRPr="005841E8" w:rsidRDefault="00135F5E" w:rsidP="00135F5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 w:rsidRPr="005841E8">
        <w:rPr>
          <w:rFonts w:ascii="Arial" w:hAnsi="Arial" w:cs="Arial"/>
          <w:sz w:val="22"/>
          <w:szCs w:val="22"/>
        </w:rPr>
        <w:t>Rozwiązanie Umowy, w tym odstąpienie od Umowy, nie powoduje wygaśnięcia zabezpieczenia należytego wykonania Umowy i nie stanowi przeszkody do skorzystania przez Zamawiającego z tegoż zabezpieczenia.</w:t>
      </w:r>
    </w:p>
    <w:p w14:paraId="613CF40B" w14:textId="77777777" w:rsidR="00EA7CB2" w:rsidRPr="005841E8" w:rsidRDefault="00EA7CB2" w:rsidP="0055560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A008346" w14:textId="3ED81237" w:rsidR="00EA7CB2" w:rsidRPr="005841E8" w:rsidRDefault="00EA7CB2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D2600E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68249A" w:rsidRPr="005841E8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F927C3" w:rsidRPr="005841E8"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14:paraId="7CE887CA" w14:textId="0CE01998" w:rsidR="00EA7CB2" w:rsidRPr="005841E8" w:rsidRDefault="0040355C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ZMIANY UMOWY</w:t>
      </w:r>
    </w:p>
    <w:p w14:paraId="71E81C68" w14:textId="4EFB3EE0" w:rsidR="009621C2" w:rsidRPr="005841E8" w:rsidRDefault="00152B17" w:rsidP="006E11DE">
      <w:pPr>
        <w:numPr>
          <w:ilvl w:val="0"/>
          <w:numId w:val="5"/>
        </w:numPr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Dopuszcza się zmianę postanowień </w:t>
      </w:r>
      <w:r w:rsidR="00FB032D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mowy, w drodze pisemnego aneksu podpisanego przez obie Strony, w następujących przypadkach:</w:t>
      </w:r>
    </w:p>
    <w:p w14:paraId="014623A5" w14:textId="4CB8B9B8" w:rsidR="009621C2" w:rsidRPr="005841E8" w:rsidRDefault="00191122" w:rsidP="006E11DE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w</w:t>
      </w:r>
      <w:r w:rsidR="009621C2"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>części postanowień dotyczących</w:t>
      </w:r>
      <w:r w:rsidR="009621C2" w:rsidRPr="005841E8">
        <w:rPr>
          <w:rFonts w:ascii="Arial" w:hAnsi="Arial" w:cs="Arial"/>
          <w:sz w:val="22"/>
          <w:szCs w:val="22"/>
        </w:rPr>
        <w:t xml:space="preserve"> Zadania 1:</w:t>
      </w:r>
    </w:p>
    <w:p w14:paraId="4DC06D8B" w14:textId="2F001E1C" w:rsidR="00152B17" w:rsidRPr="005841E8" w:rsidRDefault="00152B17" w:rsidP="006E11DE">
      <w:pPr>
        <w:pStyle w:val="Akapitzlist"/>
        <w:numPr>
          <w:ilvl w:val="0"/>
          <w:numId w:val="47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zmiany w kompletacji autobusów, ich specyfikacji, danych technicznych, wyposażenia spowodowane postępem technicznym, modernizacją autobusu przez producenta lub koniecznością dostosowania przedmiotu </w:t>
      </w:r>
      <w:r w:rsidR="00EB72CA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mowy do zmieniających się wymagań wynikających z obowiązujących przepisów prawnych lub służące bezpieczeństwu ruchu drogowego;</w:t>
      </w:r>
    </w:p>
    <w:p w14:paraId="680E6503" w14:textId="04C746EC" w:rsidR="00152B17" w:rsidRPr="005841E8" w:rsidRDefault="00152B17" w:rsidP="006E11DE">
      <w:pPr>
        <w:pStyle w:val="Akapitzlist"/>
        <w:numPr>
          <w:ilvl w:val="0"/>
          <w:numId w:val="47"/>
        </w:numPr>
        <w:spacing w:line="276" w:lineRule="auto"/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zmiany postanowień umowy serwisowej, jeśli zmiany te wynikają z postępu technicznego, modernizacji autobusu przez producenta, zmian organizacyjnych lub konieczności dostosowania przedmiotu </w:t>
      </w:r>
      <w:r w:rsidR="00F34C3B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mowy do zmieniających się wymagań wynikających z przepisów prawnych lub służą bezpieczeństwu ruchu drogowego</w:t>
      </w:r>
      <w:r w:rsidR="003B4573" w:rsidRPr="005841E8">
        <w:rPr>
          <w:rFonts w:ascii="Arial" w:hAnsi="Arial" w:cs="Arial"/>
          <w:sz w:val="22"/>
          <w:szCs w:val="22"/>
        </w:rPr>
        <w:t>.</w:t>
      </w:r>
    </w:p>
    <w:p w14:paraId="2D937C4A" w14:textId="65BE9A02" w:rsidR="004C7829" w:rsidRPr="005841E8" w:rsidRDefault="004C7829" w:rsidP="006E11DE">
      <w:pPr>
        <w:pStyle w:val="Akapitzlist"/>
        <w:numPr>
          <w:ilvl w:val="0"/>
          <w:numId w:val="46"/>
        </w:numPr>
        <w:spacing w:line="276" w:lineRule="auto"/>
        <w:ind w:left="567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w części postanowień dotyczących Zadania 2</w:t>
      </w:r>
      <w:r w:rsidR="003B4573" w:rsidRPr="005841E8">
        <w:rPr>
          <w:rFonts w:ascii="Arial" w:eastAsia="Calibri" w:hAnsi="Arial" w:cs="Arial"/>
          <w:sz w:val="22"/>
          <w:szCs w:val="22"/>
        </w:rPr>
        <w:t>,</w:t>
      </w:r>
      <w:r w:rsidR="00E570A0" w:rsidRPr="005841E8">
        <w:rPr>
          <w:rFonts w:ascii="Arial" w:eastAsia="Calibri" w:hAnsi="Arial" w:cs="Arial"/>
          <w:sz w:val="22"/>
          <w:szCs w:val="22"/>
        </w:rPr>
        <w:t xml:space="preserve"> dopuszczalne są zmiany sposobu</w:t>
      </w:r>
      <w:r w:rsidR="000C511B" w:rsidRPr="005841E8">
        <w:rPr>
          <w:rFonts w:ascii="Arial" w:eastAsia="Calibri" w:hAnsi="Arial" w:cs="Arial"/>
          <w:sz w:val="22"/>
          <w:szCs w:val="22"/>
        </w:rPr>
        <w:t>, zakresu</w:t>
      </w:r>
      <w:r w:rsidR="003B4573" w:rsidRPr="005841E8">
        <w:rPr>
          <w:rFonts w:ascii="Arial" w:eastAsia="Calibri" w:hAnsi="Arial" w:cs="Arial"/>
          <w:sz w:val="22"/>
          <w:szCs w:val="22"/>
        </w:rPr>
        <w:t xml:space="preserve"> </w:t>
      </w:r>
      <w:r w:rsidR="000C511B" w:rsidRPr="005841E8">
        <w:rPr>
          <w:rFonts w:ascii="Arial" w:eastAsia="Calibri" w:hAnsi="Arial" w:cs="Arial"/>
          <w:sz w:val="22"/>
          <w:szCs w:val="22"/>
        </w:rPr>
        <w:t xml:space="preserve">i terminu </w:t>
      </w:r>
      <w:r w:rsidR="003B4573" w:rsidRPr="005841E8">
        <w:rPr>
          <w:rFonts w:ascii="Arial" w:eastAsia="Calibri" w:hAnsi="Arial" w:cs="Arial"/>
          <w:sz w:val="22"/>
          <w:szCs w:val="22"/>
        </w:rPr>
        <w:t xml:space="preserve">spełnienia </w:t>
      </w:r>
      <w:r w:rsidR="000C511B" w:rsidRPr="005841E8">
        <w:rPr>
          <w:rFonts w:ascii="Arial" w:eastAsia="Calibri" w:hAnsi="Arial" w:cs="Arial"/>
          <w:sz w:val="22"/>
          <w:szCs w:val="22"/>
        </w:rPr>
        <w:t xml:space="preserve">poszczególnych świadczeń </w:t>
      </w:r>
      <w:r w:rsidR="003B4573" w:rsidRPr="005841E8">
        <w:rPr>
          <w:rFonts w:ascii="Arial" w:eastAsia="Calibri" w:hAnsi="Arial" w:cs="Arial"/>
          <w:sz w:val="22"/>
          <w:szCs w:val="22"/>
        </w:rPr>
        <w:t>świadczenia</w:t>
      </w:r>
      <w:r w:rsidR="000C511B" w:rsidRPr="005841E8">
        <w:rPr>
          <w:rFonts w:ascii="Arial" w:eastAsia="Calibri" w:hAnsi="Arial" w:cs="Arial"/>
          <w:sz w:val="22"/>
          <w:szCs w:val="22"/>
        </w:rPr>
        <w:t>, przy czym zmiana terminu nie może wpływać na termin końcowy o którym mowa w § 2 ust. 1</w:t>
      </w:r>
      <w:r w:rsidR="0058093E" w:rsidRPr="005841E8">
        <w:rPr>
          <w:rFonts w:ascii="Arial" w:eastAsia="Calibri" w:hAnsi="Arial" w:cs="Arial"/>
          <w:sz w:val="22"/>
          <w:szCs w:val="22"/>
        </w:rPr>
        <w:t xml:space="preserve"> Umowy</w:t>
      </w:r>
      <w:r w:rsidR="000C511B" w:rsidRPr="005841E8">
        <w:rPr>
          <w:rFonts w:ascii="Arial" w:eastAsia="Calibri" w:hAnsi="Arial" w:cs="Arial"/>
          <w:sz w:val="22"/>
          <w:szCs w:val="22"/>
        </w:rPr>
        <w:t>,</w:t>
      </w:r>
      <w:r w:rsidR="00E570A0" w:rsidRPr="005841E8">
        <w:rPr>
          <w:rFonts w:ascii="Arial" w:eastAsia="Calibri" w:hAnsi="Arial" w:cs="Arial"/>
          <w:sz w:val="22"/>
          <w:szCs w:val="22"/>
        </w:rPr>
        <w:t xml:space="preserve"> </w:t>
      </w:r>
      <w:r w:rsidR="000C511B" w:rsidRPr="005841E8">
        <w:rPr>
          <w:rFonts w:ascii="Arial" w:eastAsia="Calibri" w:hAnsi="Arial" w:cs="Arial"/>
          <w:sz w:val="22"/>
          <w:szCs w:val="22"/>
        </w:rPr>
        <w:t xml:space="preserve">jeżeli zmiany są konieczne </w:t>
      </w:r>
      <w:r w:rsidR="00E570A0" w:rsidRPr="005841E8">
        <w:rPr>
          <w:rFonts w:ascii="Arial" w:eastAsia="Calibri" w:hAnsi="Arial" w:cs="Arial"/>
          <w:sz w:val="22"/>
          <w:szCs w:val="22"/>
        </w:rPr>
        <w:t>z uwagi na</w:t>
      </w:r>
      <w:r w:rsidRPr="005841E8">
        <w:rPr>
          <w:rFonts w:ascii="Arial" w:eastAsia="Calibri" w:hAnsi="Arial" w:cs="Arial"/>
          <w:sz w:val="22"/>
          <w:szCs w:val="22"/>
        </w:rPr>
        <w:t>:</w:t>
      </w:r>
    </w:p>
    <w:p w14:paraId="0F50A552" w14:textId="780F15CF" w:rsidR="00325BBE" w:rsidRPr="005841E8" w:rsidRDefault="00325BBE" w:rsidP="00F34C3B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koliz</w:t>
      </w:r>
      <w:r w:rsidR="00E570A0" w:rsidRPr="005841E8">
        <w:rPr>
          <w:rFonts w:ascii="Arial" w:hAnsi="Arial" w:cs="Arial"/>
          <w:sz w:val="22"/>
          <w:szCs w:val="22"/>
        </w:rPr>
        <w:t>j</w:t>
      </w:r>
      <w:r w:rsidR="000C511B" w:rsidRPr="005841E8">
        <w:rPr>
          <w:rFonts w:ascii="Arial" w:hAnsi="Arial" w:cs="Arial"/>
          <w:sz w:val="22"/>
          <w:szCs w:val="22"/>
        </w:rPr>
        <w:t>e</w:t>
      </w:r>
      <w:r w:rsidR="00E570A0"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>z niezinwentaryzowanym uzbrojeniem podziemnym,</w:t>
      </w:r>
    </w:p>
    <w:p w14:paraId="23E2EF51" w14:textId="00CB3D3F" w:rsidR="00325BBE" w:rsidRPr="005841E8" w:rsidRDefault="00325BBE" w:rsidP="00F34C3B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znalezis</w:t>
      </w:r>
      <w:r w:rsidR="000C511B" w:rsidRPr="005841E8">
        <w:rPr>
          <w:rFonts w:ascii="Arial" w:hAnsi="Arial" w:cs="Arial"/>
          <w:sz w:val="22"/>
          <w:szCs w:val="22"/>
        </w:rPr>
        <w:t>ka</w:t>
      </w:r>
      <w:r w:rsidRPr="005841E8">
        <w:rPr>
          <w:rFonts w:ascii="Arial" w:hAnsi="Arial" w:cs="Arial"/>
          <w:sz w:val="22"/>
          <w:szCs w:val="22"/>
        </w:rPr>
        <w:t xml:space="preserve"> skutkując</w:t>
      </w:r>
      <w:r w:rsidR="000C511B" w:rsidRPr="005841E8">
        <w:rPr>
          <w:rFonts w:ascii="Arial" w:hAnsi="Arial" w:cs="Arial"/>
          <w:sz w:val="22"/>
          <w:szCs w:val="22"/>
        </w:rPr>
        <w:t>e</w:t>
      </w:r>
      <w:r w:rsidRPr="005841E8">
        <w:rPr>
          <w:rFonts w:ascii="Arial" w:hAnsi="Arial" w:cs="Arial"/>
          <w:sz w:val="22"/>
          <w:szCs w:val="22"/>
        </w:rPr>
        <w:t xml:space="preserve"> koniecznością wstrzymania robót,</w:t>
      </w:r>
    </w:p>
    <w:p w14:paraId="5403B690" w14:textId="35F8DA84" w:rsidR="00325BBE" w:rsidRPr="005841E8" w:rsidRDefault="000C511B" w:rsidP="00F34C3B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potrzebę</w:t>
      </w:r>
      <w:r w:rsidR="00E570A0" w:rsidRPr="005841E8">
        <w:rPr>
          <w:rFonts w:ascii="Arial" w:hAnsi="Arial" w:cs="Arial"/>
          <w:sz w:val="22"/>
          <w:szCs w:val="22"/>
        </w:rPr>
        <w:t xml:space="preserve"> wykonania </w:t>
      </w:r>
      <w:r w:rsidR="00325BBE" w:rsidRPr="005841E8">
        <w:rPr>
          <w:rFonts w:ascii="Arial" w:hAnsi="Arial" w:cs="Arial"/>
          <w:sz w:val="22"/>
          <w:szCs w:val="22"/>
        </w:rPr>
        <w:t xml:space="preserve">robót zleconych na podstawie art. 455 </w:t>
      </w:r>
      <w:proofErr w:type="spellStart"/>
      <w:r w:rsidR="00325BBE" w:rsidRPr="005841E8">
        <w:rPr>
          <w:rFonts w:ascii="Arial" w:hAnsi="Arial" w:cs="Arial"/>
          <w:sz w:val="22"/>
          <w:szCs w:val="22"/>
        </w:rPr>
        <w:t>uPzp</w:t>
      </w:r>
      <w:proofErr w:type="spellEnd"/>
      <w:r w:rsidR="00325BBE" w:rsidRPr="005841E8">
        <w:rPr>
          <w:rFonts w:ascii="Arial" w:hAnsi="Arial" w:cs="Arial"/>
          <w:sz w:val="22"/>
          <w:szCs w:val="22"/>
        </w:rPr>
        <w:t xml:space="preserve"> oraz § </w:t>
      </w:r>
      <w:r w:rsidR="000B7586" w:rsidRPr="005841E8">
        <w:rPr>
          <w:rFonts w:ascii="Arial" w:hAnsi="Arial" w:cs="Arial"/>
          <w:sz w:val="22"/>
          <w:szCs w:val="22"/>
        </w:rPr>
        <w:t xml:space="preserve">15 </w:t>
      </w:r>
      <w:r w:rsidR="00325BBE" w:rsidRPr="005841E8">
        <w:rPr>
          <w:rFonts w:ascii="Arial" w:hAnsi="Arial" w:cs="Arial"/>
          <w:sz w:val="22"/>
          <w:szCs w:val="22"/>
        </w:rPr>
        <w:t xml:space="preserve">ust. </w:t>
      </w:r>
      <w:r w:rsidR="00B23A83" w:rsidRPr="005841E8">
        <w:rPr>
          <w:rFonts w:ascii="Arial" w:hAnsi="Arial" w:cs="Arial"/>
          <w:sz w:val="22"/>
          <w:szCs w:val="22"/>
        </w:rPr>
        <w:t>3</w:t>
      </w:r>
      <w:r w:rsidR="00325BBE" w:rsidRPr="005841E8">
        <w:rPr>
          <w:rFonts w:ascii="Arial" w:hAnsi="Arial" w:cs="Arial"/>
          <w:sz w:val="22"/>
          <w:szCs w:val="22"/>
        </w:rPr>
        <w:t xml:space="preserve"> </w:t>
      </w:r>
      <w:r w:rsidR="000B7586" w:rsidRPr="005841E8">
        <w:rPr>
          <w:rFonts w:ascii="Arial" w:hAnsi="Arial" w:cs="Arial"/>
          <w:sz w:val="22"/>
          <w:szCs w:val="22"/>
        </w:rPr>
        <w:t>U</w:t>
      </w:r>
      <w:r w:rsidR="00325BBE" w:rsidRPr="005841E8">
        <w:rPr>
          <w:rFonts w:ascii="Arial" w:hAnsi="Arial" w:cs="Arial"/>
          <w:sz w:val="22"/>
          <w:szCs w:val="22"/>
        </w:rPr>
        <w:t>mowy,</w:t>
      </w:r>
    </w:p>
    <w:p w14:paraId="13F965C5" w14:textId="3885AFDE" w:rsidR="00325BBE" w:rsidRPr="005841E8" w:rsidRDefault="00325BBE" w:rsidP="00F34C3B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niesprzyjając</w:t>
      </w:r>
      <w:r w:rsidR="00E570A0" w:rsidRPr="005841E8">
        <w:rPr>
          <w:rFonts w:ascii="Arial" w:hAnsi="Arial" w:cs="Arial"/>
          <w:sz w:val="22"/>
          <w:szCs w:val="22"/>
        </w:rPr>
        <w:t>e</w:t>
      </w:r>
      <w:r w:rsidRPr="005841E8">
        <w:rPr>
          <w:rFonts w:ascii="Arial" w:hAnsi="Arial" w:cs="Arial"/>
          <w:sz w:val="22"/>
          <w:szCs w:val="22"/>
        </w:rPr>
        <w:t xml:space="preserve"> wykonywaniu robót warunk</w:t>
      </w:r>
      <w:r w:rsidR="00E570A0" w:rsidRPr="005841E8">
        <w:rPr>
          <w:rFonts w:ascii="Arial" w:hAnsi="Arial" w:cs="Arial"/>
          <w:sz w:val="22"/>
          <w:szCs w:val="22"/>
        </w:rPr>
        <w:t>i</w:t>
      </w:r>
      <w:r w:rsidRPr="005841E8">
        <w:rPr>
          <w:rFonts w:ascii="Arial" w:hAnsi="Arial" w:cs="Arial"/>
          <w:sz w:val="22"/>
          <w:szCs w:val="22"/>
        </w:rPr>
        <w:t xml:space="preserve"> atmosferyczn</w:t>
      </w:r>
      <w:r w:rsidR="00E570A0" w:rsidRPr="005841E8">
        <w:rPr>
          <w:rFonts w:ascii="Arial" w:hAnsi="Arial" w:cs="Arial"/>
          <w:sz w:val="22"/>
          <w:szCs w:val="22"/>
        </w:rPr>
        <w:t>e</w:t>
      </w:r>
      <w:r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i/>
          <w:iCs/>
          <w:sz w:val="22"/>
          <w:szCs w:val="22"/>
        </w:rPr>
        <w:t>(w tym m. in.: temperatura, siła wiatru, opady: deszczu, śniegu, gradu),</w:t>
      </w:r>
      <w:r w:rsidRPr="005841E8">
        <w:rPr>
          <w:rFonts w:ascii="Arial" w:hAnsi="Arial" w:cs="Arial"/>
          <w:sz w:val="22"/>
          <w:szCs w:val="22"/>
        </w:rPr>
        <w:t xml:space="preserve"> w czasie których nie</w:t>
      </w:r>
      <w:r w:rsidR="0011699D"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>można</w:t>
      </w:r>
      <w:r w:rsidR="0011699D"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>zapewnić wymaganych warunkami technicznymi wykonania i odbioru robót budowlano-montażowych warunków prawidłowego wykonania robót</w:t>
      </w:r>
      <w:r w:rsidR="00E570A0" w:rsidRPr="005841E8">
        <w:rPr>
          <w:rFonts w:ascii="Arial" w:hAnsi="Arial" w:cs="Arial"/>
          <w:sz w:val="22"/>
          <w:szCs w:val="22"/>
        </w:rPr>
        <w:t>;</w:t>
      </w:r>
    </w:p>
    <w:p w14:paraId="5FDFC992" w14:textId="00136F80" w:rsidR="00E570A0" w:rsidRPr="005841E8" w:rsidRDefault="005034CE" w:rsidP="00F34C3B">
      <w:pPr>
        <w:pStyle w:val="Akapitzlist"/>
        <w:numPr>
          <w:ilvl w:val="0"/>
          <w:numId w:val="48"/>
        </w:numPr>
        <w:spacing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możliwość </w:t>
      </w:r>
      <w:r w:rsidR="00E570A0" w:rsidRPr="005841E8">
        <w:rPr>
          <w:rFonts w:ascii="Arial" w:hAnsi="Arial" w:cs="Arial"/>
          <w:sz w:val="22"/>
          <w:szCs w:val="22"/>
        </w:rPr>
        <w:t>zastosowani</w:t>
      </w:r>
      <w:r w:rsidRPr="005841E8">
        <w:rPr>
          <w:rFonts w:ascii="Arial" w:hAnsi="Arial" w:cs="Arial"/>
          <w:sz w:val="22"/>
          <w:szCs w:val="22"/>
        </w:rPr>
        <w:t>a</w:t>
      </w:r>
      <w:r w:rsidR="00E570A0" w:rsidRPr="005841E8">
        <w:rPr>
          <w:rFonts w:ascii="Arial" w:hAnsi="Arial" w:cs="Arial"/>
          <w:sz w:val="22"/>
          <w:szCs w:val="22"/>
        </w:rPr>
        <w:t xml:space="preserve"> materiałów lub urządzeń nowszej generacji niż wskazane w dokumentacji postępowania, pozwalających na zaoszczędzenie kosztów realizacji Umowy lub kosztów eksploatacji przedmiotu Umowy, lub umożliwiających uzyskanie lepszej jakości przedmiotu Umowy</w:t>
      </w:r>
      <w:r w:rsidR="005B4D1E" w:rsidRPr="005841E8">
        <w:rPr>
          <w:rFonts w:ascii="Arial" w:hAnsi="Arial" w:cs="Arial"/>
          <w:sz w:val="22"/>
          <w:szCs w:val="22"/>
        </w:rPr>
        <w:t>;</w:t>
      </w:r>
    </w:p>
    <w:p w14:paraId="745D0EFB" w14:textId="143FC5D9" w:rsidR="00EB2995" w:rsidRPr="005841E8" w:rsidRDefault="00EB2995" w:rsidP="006E11DE">
      <w:pPr>
        <w:pStyle w:val="Akapitzlist"/>
        <w:numPr>
          <w:ilvl w:val="0"/>
          <w:numId w:val="46"/>
        </w:numPr>
        <w:spacing w:line="276" w:lineRule="auto"/>
        <w:ind w:left="567" w:hanging="284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co do wszystkich postanowień Umowy</w:t>
      </w:r>
      <w:r w:rsidR="000C511B" w:rsidRPr="005841E8">
        <w:rPr>
          <w:rFonts w:ascii="Arial" w:eastAsia="Calibri" w:hAnsi="Arial" w:cs="Arial"/>
          <w:sz w:val="22"/>
          <w:szCs w:val="22"/>
        </w:rPr>
        <w:t>, dopuszczalne są zmiany w wyniku</w:t>
      </w:r>
      <w:r w:rsidRPr="005841E8">
        <w:rPr>
          <w:rFonts w:ascii="Arial" w:eastAsia="Calibri" w:hAnsi="Arial" w:cs="Arial"/>
          <w:sz w:val="22"/>
          <w:szCs w:val="22"/>
        </w:rPr>
        <w:t>:</w:t>
      </w:r>
    </w:p>
    <w:p w14:paraId="2B7C7493" w14:textId="11FDA40A" w:rsidR="00EB2995" w:rsidRPr="005841E8" w:rsidRDefault="00EB2995" w:rsidP="006961BF">
      <w:pPr>
        <w:pStyle w:val="Akapitzlist"/>
        <w:numPr>
          <w:ilvl w:val="0"/>
          <w:numId w:val="49"/>
        </w:numPr>
        <w:spacing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 xml:space="preserve">powstania rozbieżności lub niejasności w rozumieniu pojęć użytych w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 xml:space="preserve">mowie, których nie będzie można usunąć w inny sposób, a zmiana będzie umożliwiać usunięcie rozbieżności i doprecyzowanie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>mowy w celu jednoznacznej interpretacji jej zapisów przez Strony,</w:t>
      </w:r>
    </w:p>
    <w:p w14:paraId="570BD6C4" w14:textId="77777777" w:rsidR="00EB2995" w:rsidRPr="005841E8" w:rsidRDefault="00EB2995" w:rsidP="006961BF">
      <w:pPr>
        <w:pStyle w:val="Akapitzlist"/>
        <w:numPr>
          <w:ilvl w:val="0"/>
          <w:numId w:val="49"/>
        </w:numPr>
        <w:spacing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zmiany przepisów powszechnie obowiązującego prawa, wpływających na realizację niniejszej Umowy, w zakresie wynikającym bezpośrednio z wprowadzonych zmian i koniecznym do dostosowania do nich postanowień Umowy,</w:t>
      </w:r>
    </w:p>
    <w:p w14:paraId="09C29DF0" w14:textId="26E3CC4D" w:rsidR="00EB2995" w:rsidRPr="005841E8" w:rsidRDefault="00EB2995" w:rsidP="006961BF">
      <w:pPr>
        <w:pStyle w:val="Akapitzlist"/>
        <w:numPr>
          <w:ilvl w:val="0"/>
          <w:numId w:val="49"/>
        </w:numPr>
        <w:spacing w:line="276" w:lineRule="auto"/>
        <w:ind w:left="1134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lastRenderedPageBreak/>
        <w:t xml:space="preserve">siły wyższej </w:t>
      </w:r>
      <w:r w:rsidRPr="005841E8">
        <w:rPr>
          <w:rFonts w:ascii="Arial" w:hAnsi="Arial" w:cs="Arial"/>
          <w:sz w:val="22"/>
          <w:szCs w:val="22"/>
        </w:rPr>
        <w:t xml:space="preserve">uniemożliwiającej wykonanie przedmiotu </w:t>
      </w:r>
      <w:r w:rsidR="00F34C3B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mowy zgodnie z jej postanowieniami. Przez działanie siły wyższej Strony rozumieją wszelkie nadzwyczajne i nagłe zdarzenia o charakterze zewnętrznym, niezależne od obydwu Stron niniejszej umowy, niemożliwe do przewidzenia, takie jak katastrofy, pożary, powodzie, zalania, wybuchy, ataki terrorystyczne, niepokoje społeczne, epidemie, stany nadzwyczajne, strajki, działania wojenne, o ile skutki wystąpienia siły wyższej nie miały miejsca w chwili zawarcia Umowy</w:t>
      </w:r>
      <w:r w:rsidR="000C511B" w:rsidRPr="005841E8">
        <w:rPr>
          <w:rFonts w:ascii="Arial" w:hAnsi="Arial" w:cs="Arial"/>
          <w:sz w:val="22"/>
          <w:szCs w:val="22"/>
        </w:rPr>
        <w:t>.</w:t>
      </w:r>
    </w:p>
    <w:p w14:paraId="1D9822AA" w14:textId="4DA4FE6A" w:rsidR="00152B17" w:rsidRPr="005841E8" w:rsidRDefault="00152B17" w:rsidP="006E11DE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Umowa może zostać zmieniona w sytuacji wystąpienia okoliczności wskazanych w ust. 1</w:t>
      </w:r>
      <w:r w:rsidR="00261F19" w:rsidRPr="005841E8">
        <w:rPr>
          <w:rFonts w:ascii="Arial" w:eastAsia="Calibri" w:hAnsi="Arial" w:cs="Arial"/>
          <w:sz w:val="22"/>
          <w:szCs w:val="22"/>
        </w:rPr>
        <w:t xml:space="preserve">, w innych </w:t>
      </w:r>
      <w:r w:rsidR="000E7187" w:rsidRPr="005841E8">
        <w:rPr>
          <w:rFonts w:ascii="Arial" w:eastAsia="Calibri" w:hAnsi="Arial" w:cs="Arial"/>
          <w:sz w:val="22"/>
          <w:szCs w:val="22"/>
        </w:rPr>
        <w:t xml:space="preserve">wyraźnie przewidzianych </w:t>
      </w:r>
      <w:r w:rsidR="00261F19" w:rsidRPr="005841E8">
        <w:rPr>
          <w:rFonts w:ascii="Arial" w:eastAsia="Calibri" w:hAnsi="Arial" w:cs="Arial"/>
          <w:sz w:val="22"/>
          <w:szCs w:val="22"/>
        </w:rPr>
        <w:t>postanowieniach Umowy</w:t>
      </w:r>
      <w:r w:rsidRPr="005841E8">
        <w:rPr>
          <w:rFonts w:ascii="Arial" w:eastAsia="Calibri" w:hAnsi="Arial" w:cs="Arial"/>
          <w:sz w:val="22"/>
          <w:szCs w:val="22"/>
        </w:rPr>
        <w:t xml:space="preserve"> lub jeżeli zmiana jest dopuszczalna na podstawie przepisów prawa.</w:t>
      </w:r>
    </w:p>
    <w:p w14:paraId="70768429" w14:textId="77777777" w:rsidR="00152B17" w:rsidRPr="005841E8" w:rsidRDefault="00152B17" w:rsidP="006E11DE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Każda z wnioskowanych zmian będzie przez Zamawiającego szczegółowo analizowana pod kątem spełnienia warunków określonych w dokumentach programowych Programu priorytetowego „Zielony transport publiczny” oraz dokumentach aplikacyjnych i umowach zawartych przez Zamawiającego z NFOŚiGW.</w:t>
      </w:r>
    </w:p>
    <w:p w14:paraId="0DB8FFC6" w14:textId="2D356054" w:rsidR="00152B17" w:rsidRPr="005841E8" w:rsidRDefault="00152B17" w:rsidP="006E11DE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 xml:space="preserve">Każda ze Stron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 xml:space="preserve">mowy może zawnioskować o jej zmianę. W celu dokonania zmiany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>mowy, Strona wnioskująca zobowiązana jest do złożenia drugiej Stronie propozycji zmiany w terminie 30 dni od dnia zaistnienia okoliczności będących podstawą zmiany wraz z uzasadnieniem.</w:t>
      </w:r>
    </w:p>
    <w:p w14:paraId="0D39118B" w14:textId="3E5F2026" w:rsidR="00152B17" w:rsidRPr="005841E8" w:rsidRDefault="00152B17" w:rsidP="006E11DE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 xml:space="preserve">Pisemny wniosek o zmianę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>mowy powinien zawierać co najmniej:</w:t>
      </w:r>
    </w:p>
    <w:p w14:paraId="6162C754" w14:textId="77777777" w:rsidR="00152B17" w:rsidRPr="005841E8" w:rsidRDefault="00152B17" w:rsidP="006E11DE">
      <w:pPr>
        <w:numPr>
          <w:ilvl w:val="2"/>
          <w:numId w:val="4"/>
        </w:numPr>
        <w:tabs>
          <w:tab w:val="num" w:pos="426"/>
        </w:tabs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zakres proponowanej zmiany,</w:t>
      </w:r>
    </w:p>
    <w:p w14:paraId="2585C672" w14:textId="77777777" w:rsidR="00152B17" w:rsidRPr="005841E8" w:rsidRDefault="00152B17" w:rsidP="006E11DE">
      <w:pPr>
        <w:numPr>
          <w:ilvl w:val="2"/>
          <w:numId w:val="4"/>
        </w:numPr>
        <w:tabs>
          <w:tab w:val="num" w:pos="426"/>
        </w:tabs>
        <w:spacing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opis okoliczności faktycznych uprawniających do dokonania zmiany,</w:t>
      </w:r>
    </w:p>
    <w:p w14:paraId="181AD098" w14:textId="437B3A22" w:rsidR="00152B17" w:rsidRPr="005841E8" w:rsidRDefault="00152B17" w:rsidP="006E11DE">
      <w:pPr>
        <w:numPr>
          <w:ilvl w:val="2"/>
          <w:numId w:val="4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 xml:space="preserve">podstawę dokonania zmiany, to jest podstawę prawną wynikającą z przepisów prawa lub postanowień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>mowy,</w:t>
      </w:r>
    </w:p>
    <w:p w14:paraId="57C10E24" w14:textId="5565657D" w:rsidR="00152B17" w:rsidRPr="005841E8" w:rsidRDefault="00152B17" w:rsidP="006E11DE">
      <w:pPr>
        <w:numPr>
          <w:ilvl w:val="2"/>
          <w:numId w:val="4"/>
        </w:numPr>
        <w:tabs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 xml:space="preserve">informacje i dowody potwierdzające, że zostały spełnione okoliczności uzasadniające dokonanie zmiany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>mowy.</w:t>
      </w:r>
    </w:p>
    <w:p w14:paraId="24485A64" w14:textId="77777777" w:rsidR="00152B17" w:rsidRPr="005841E8" w:rsidRDefault="00152B17" w:rsidP="006E11DE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Dowodami, o których mowa w ust. 5 pkt 4, są wszelkie dokumenty, które uzasadniają dokonanie proponowanej zmiany.</w:t>
      </w:r>
    </w:p>
    <w:p w14:paraId="06C0639B" w14:textId="6C952BFC" w:rsidR="00152B17" w:rsidRPr="005841E8" w:rsidRDefault="00152B17" w:rsidP="006E11DE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 xml:space="preserve">Strona wnioskująca o zmianę terminu wykonania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>mowy lub poszczególnych świadczeń zobowiązana jest do wykazania, że ze względu na zaistniałe okoliczności – uprawniające do dokonania zmiany – dochowanie pierwotnego terminu jest niemożliwe.</w:t>
      </w:r>
    </w:p>
    <w:p w14:paraId="1DB9EA68" w14:textId="77777777" w:rsidR="00152B17" w:rsidRPr="005841E8" w:rsidRDefault="00152B17" w:rsidP="006E11DE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W przypadku złożenia wniosku o zmianę druga Strona jest zobowiązana w terminie 14 dni od dnia otrzymania wniosku do ustosunkowania się do niego. Strona może:</w:t>
      </w:r>
    </w:p>
    <w:p w14:paraId="00625AFF" w14:textId="77777777" w:rsidR="00152B17" w:rsidRPr="005841E8" w:rsidRDefault="00152B17" w:rsidP="006E11DE">
      <w:pPr>
        <w:numPr>
          <w:ilvl w:val="2"/>
          <w:numId w:val="6"/>
        </w:numPr>
        <w:autoSpaceDE w:val="0"/>
        <w:autoSpaceDN w:val="0"/>
        <w:adjustRightInd w:val="0"/>
        <w:spacing w:line="276" w:lineRule="auto"/>
        <w:ind w:left="741" w:hanging="315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zaakceptować wniosek o zmianę,</w:t>
      </w:r>
    </w:p>
    <w:p w14:paraId="5849997D" w14:textId="77777777" w:rsidR="00152B17" w:rsidRPr="005841E8" w:rsidRDefault="00152B17" w:rsidP="006E11DE">
      <w:pPr>
        <w:numPr>
          <w:ilvl w:val="2"/>
          <w:numId w:val="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wezwać Stronę wnioskującą o zmianę do uzupełnienia wniosku lub przedstawienia dodatkowych wyjaśnień wraz ze stosownym uzasadnieniem takiego wezwania,</w:t>
      </w:r>
    </w:p>
    <w:p w14:paraId="1A923ABD" w14:textId="78879E3E" w:rsidR="00152B17" w:rsidRPr="005841E8" w:rsidRDefault="00152B17" w:rsidP="006E11DE">
      <w:pPr>
        <w:numPr>
          <w:ilvl w:val="2"/>
          <w:numId w:val="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 xml:space="preserve">zaproponować podjęcie negocjacji treści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>mowy w zakresie wnioskowanej zmiany,</w:t>
      </w:r>
    </w:p>
    <w:p w14:paraId="76E41CDA" w14:textId="77777777" w:rsidR="00152B17" w:rsidRPr="005841E8" w:rsidRDefault="00152B17" w:rsidP="006E11DE">
      <w:pPr>
        <w:numPr>
          <w:ilvl w:val="2"/>
          <w:numId w:val="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>odrzucić wniosek o zmianę;  odrzucenie wniosku o zmianę powinno zawierać uzasadnienie.</w:t>
      </w:r>
    </w:p>
    <w:p w14:paraId="2833E03E" w14:textId="7087CA7E" w:rsidR="00152B17" w:rsidRPr="005841E8" w:rsidRDefault="00152B17" w:rsidP="006E11DE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5841E8">
        <w:rPr>
          <w:rFonts w:ascii="Arial" w:eastAsia="Calibri" w:hAnsi="Arial" w:cs="Arial"/>
          <w:sz w:val="22"/>
          <w:szCs w:val="22"/>
        </w:rPr>
        <w:t xml:space="preserve">W przypadku sporu pomiędzy Stronami co do treści wniosku o zmianę lub zasadności jej dokonania – w szczególności w odniesieniu do wpływu okoliczności będących podstawą do zmiany na realizację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 xml:space="preserve">mowy – Strony mogą powołać eksperta lub zespół ekspertów w celu uzyskania niezależnej opinii na temat spornych zagadnień. Ekspert lub zespół ekspertów jest powoływany za zgodą Zamawiającego i Wykonawcy. Koszt opinii eksperta lub zespołu ekspertów ponosi Strona wnioskująca o zmianę, chyba że z treści opinii wynikać będzie jednoznacznie, że stanowisko Strony wnioskującej o zmianę </w:t>
      </w:r>
      <w:r w:rsidR="00FB032D" w:rsidRPr="005841E8">
        <w:rPr>
          <w:rFonts w:ascii="Arial" w:eastAsia="Calibri" w:hAnsi="Arial" w:cs="Arial"/>
          <w:sz w:val="22"/>
          <w:szCs w:val="22"/>
        </w:rPr>
        <w:t>U</w:t>
      </w:r>
      <w:r w:rsidRPr="005841E8">
        <w:rPr>
          <w:rFonts w:ascii="Arial" w:eastAsia="Calibri" w:hAnsi="Arial" w:cs="Arial"/>
          <w:sz w:val="22"/>
          <w:szCs w:val="22"/>
        </w:rPr>
        <w:t>mowy było prawidłowe – w takim przypadku koszty opinii ponosi druga Strona. Koszty związane z opinią eksperta lub zespołu ekspertów nie uprawniają do zmiany wynagrodzenia.</w:t>
      </w:r>
    </w:p>
    <w:p w14:paraId="25612663" w14:textId="77777777" w:rsidR="000E5DBF" w:rsidRPr="005841E8" w:rsidRDefault="000E5DBF" w:rsidP="0055560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CDB5B67" w14:textId="77777777" w:rsidR="00D15F50" w:rsidRDefault="00D15F50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B73A3CB" w14:textId="1412857D" w:rsidR="000E5DBF" w:rsidRPr="005841E8" w:rsidRDefault="000E5DBF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</w:t>
      </w:r>
      <w:r w:rsidR="009D358E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68249A" w:rsidRPr="005841E8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F927C3" w:rsidRPr="005841E8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14:paraId="3B8771EA" w14:textId="6098A249" w:rsidR="004F0C93" w:rsidRPr="005841E8" w:rsidRDefault="0040355C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ZMIANA WYNAGRODZENIA</w:t>
      </w:r>
      <w:r w:rsidR="00A70ABF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595B185C" w14:textId="5BEC6641" w:rsidR="005A49FC" w:rsidRPr="005841E8" w:rsidRDefault="005A49FC" w:rsidP="003B2AB9">
      <w:pPr>
        <w:pStyle w:val="Defaul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W przypadku zmian w trakcie realizacji </w:t>
      </w:r>
      <w:r w:rsidR="00F73BB4" w:rsidRPr="005841E8">
        <w:rPr>
          <w:rFonts w:ascii="Arial" w:hAnsi="Arial" w:cs="Arial"/>
          <w:color w:val="auto"/>
          <w:sz w:val="22"/>
          <w:szCs w:val="22"/>
        </w:rPr>
        <w:t>U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mowy (nieprzewidzianych w opublikowanych do dnia złożenia oferty przepisach prawa) o których mowa w art. 436 pkt 4 lit. b </w:t>
      </w:r>
      <w:proofErr w:type="spellStart"/>
      <w:r w:rsidRPr="005841E8">
        <w:rPr>
          <w:rFonts w:ascii="Arial" w:hAnsi="Arial" w:cs="Arial"/>
          <w:color w:val="auto"/>
          <w:sz w:val="22"/>
          <w:szCs w:val="22"/>
        </w:rPr>
        <w:t>uPzp</w:t>
      </w:r>
      <w:proofErr w:type="spellEnd"/>
      <w:r w:rsidRPr="005841E8">
        <w:rPr>
          <w:rFonts w:ascii="Arial" w:hAnsi="Arial" w:cs="Arial"/>
          <w:color w:val="auto"/>
          <w:sz w:val="22"/>
          <w:szCs w:val="22"/>
        </w:rPr>
        <w:t>, jeżeli zmiany te będą miały wpływ na koszty wykonania zamówienia przez Wykonawcę, nie wcześniej niż z dniem wejścia w życie przepisów, z których wynikają ww. zmiany, wynagrodzenie o którym mowa w § 9 ust. 1 Umowy, będzie ulegać odpowiednim zmianom zgodnie z</w:t>
      </w:r>
      <w:r w:rsidR="00F73BB4" w:rsidRPr="005841E8">
        <w:rPr>
          <w:rFonts w:ascii="Arial" w:hAnsi="Arial" w:cs="Arial"/>
          <w:color w:val="auto"/>
          <w:sz w:val="22"/>
          <w:szCs w:val="22"/>
        </w:rPr>
        <w:t xml:space="preserve"> pkt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</w:t>
      </w:r>
      <w:r w:rsidR="00F73BB4" w:rsidRPr="005841E8">
        <w:rPr>
          <w:rFonts w:ascii="Arial" w:hAnsi="Arial" w:cs="Arial"/>
          <w:color w:val="auto"/>
          <w:sz w:val="22"/>
          <w:szCs w:val="22"/>
        </w:rPr>
        <w:t xml:space="preserve">I </w:t>
      </w:r>
      <w:r w:rsidR="007812CE" w:rsidRPr="005841E8">
        <w:rPr>
          <w:rFonts w:ascii="Arial" w:hAnsi="Arial" w:cs="Arial"/>
          <w:color w:val="auto"/>
          <w:sz w:val="22"/>
          <w:szCs w:val="22"/>
        </w:rPr>
        <w:t>Z</w:t>
      </w:r>
      <w:r w:rsidR="00F73BB4" w:rsidRPr="005841E8">
        <w:rPr>
          <w:rFonts w:ascii="Arial" w:hAnsi="Arial" w:cs="Arial"/>
          <w:color w:val="auto"/>
          <w:sz w:val="22"/>
          <w:szCs w:val="22"/>
        </w:rPr>
        <w:t xml:space="preserve">ałącznika nr 5 do Umowy – </w:t>
      </w:r>
      <w:r w:rsidR="00F73BB4" w:rsidRPr="005841E8">
        <w:rPr>
          <w:rFonts w:ascii="Arial" w:hAnsi="Arial" w:cs="Arial"/>
          <w:i/>
          <w:iCs/>
          <w:color w:val="auto"/>
          <w:sz w:val="22"/>
          <w:szCs w:val="22"/>
        </w:rPr>
        <w:t>Zmiana wynagrodzenia</w:t>
      </w:r>
      <w:r w:rsidR="00F73BB4" w:rsidRPr="005841E8">
        <w:rPr>
          <w:rFonts w:ascii="Arial" w:hAnsi="Arial" w:cs="Arial"/>
          <w:color w:val="auto"/>
          <w:sz w:val="22"/>
          <w:szCs w:val="22"/>
        </w:rPr>
        <w:t>.</w:t>
      </w:r>
    </w:p>
    <w:p w14:paraId="16C26AC6" w14:textId="1A81C67F" w:rsidR="005A49FC" w:rsidRPr="005841E8" w:rsidRDefault="005A49FC" w:rsidP="005A49FC">
      <w:pPr>
        <w:pStyle w:val="Defaul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color w:val="auto"/>
          <w:sz w:val="22"/>
          <w:szCs w:val="22"/>
        </w:rPr>
        <w:t xml:space="preserve"> W przypadku zmiany ceny materiałów lub kosztów związanych z realizacją zamówienia nastąpi zmniejszenie lub zwiększenie wynagrodzenia wg zasad określonych w </w:t>
      </w:r>
      <w:r w:rsidR="00E1679F" w:rsidRPr="005841E8">
        <w:rPr>
          <w:rFonts w:ascii="Arial" w:hAnsi="Arial" w:cs="Arial"/>
          <w:color w:val="auto"/>
          <w:sz w:val="22"/>
          <w:szCs w:val="22"/>
        </w:rPr>
        <w:t xml:space="preserve">pkt II i III </w:t>
      </w:r>
      <w:r w:rsidRPr="005841E8">
        <w:rPr>
          <w:rFonts w:ascii="Arial" w:hAnsi="Arial" w:cs="Arial"/>
          <w:color w:val="auto"/>
          <w:sz w:val="22"/>
          <w:szCs w:val="22"/>
        </w:rPr>
        <w:t>załącznik</w:t>
      </w:r>
      <w:r w:rsidR="00E1679F" w:rsidRPr="005841E8">
        <w:rPr>
          <w:rFonts w:ascii="Arial" w:hAnsi="Arial" w:cs="Arial"/>
          <w:color w:val="auto"/>
          <w:sz w:val="22"/>
          <w:szCs w:val="22"/>
        </w:rPr>
        <w:t>a</w:t>
      </w:r>
      <w:r w:rsidRPr="005841E8">
        <w:rPr>
          <w:rFonts w:ascii="Arial" w:hAnsi="Arial" w:cs="Arial"/>
          <w:color w:val="auto"/>
          <w:sz w:val="22"/>
          <w:szCs w:val="22"/>
        </w:rPr>
        <w:t xml:space="preserve"> 5 do Umowy – </w:t>
      </w:r>
      <w:r w:rsidRPr="005841E8">
        <w:rPr>
          <w:rFonts w:ascii="Arial" w:hAnsi="Arial" w:cs="Arial"/>
          <w:i/>
          <w:color w:val="auto"/>
          <w:sz w:val="22"/>
          <w:szCs w:val="22"/>
        </w:rPr>
        <w:t>Zmiana wynagrodzenia</w:t>
      </w:r>
      <w:r w:rsidR="007812CE" w:rsidRPr="005841E8">
        <w:rPr>
          <w:rFonts w:ascii="Arial" w:hAnsi="Arial" w:cs="Arial"/>
          <w:color w:val="auto"/>
          <w:sz w:val="22"/>
          <w:szCs w:val="22"/>
        </w:rPr>
        <w:t>.</w:t>
      </w:r>
    </w:p>
    <w:p w14:paraId="4380C09C" w14:textId="77777777" w:rsidR="00021E67" w:rsidRPr="005841E8" w:rsidRDefault="00021E67" w:rsidP="00021E67">
      <w:pPr>
        <w:widowControl w:val="0"/>
        <w:numPr>
          <w:ilvl w:val="0"/>
          <w:numId w:val="61"/>
        </w:numPr>
        <w:tabs>
          <w:tab w:val="left" w:pos="284"/>
        </w:tabs>
        <w:spacing w:line="276" w:lineRule="auto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Zamawiający dopuszcza możliwość:</w:t>
      </w:r>
    </w:p>
    <w:p w14:paraId="3D69EBD3" w14:textId="77777777" w:rsidR="00021E67" w:rsidRPr="005841E8" w:rsidRDefault="00021E67" w:rsidP="00021E67">
      <w:pPr>
        <w:widowControl w:val="0"/>
        <w:numPr>
          <w:ilvl w:val="0"/>
          <w:numId w:val="60"/>
        </w:numPr>
        <w:tabs>
          <w:tab w:val="left" w:pos="709"/>
        </w:tabs>
        <w:spacing w:line="276" w:lineRule="auto"/>
        <w:ind w:left="709" w:hanging="426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wykonania robót zamiennych (w tym związanych z zamianą materiału budowlanego) w stosunku do przewidzianych dokumentacją projektową,</w:t>
      </w:r>
    </w:p>
    <w:p w14:paraId="2388DE9D" w14:textId="1F9AF55B" w:rsidR="00021E67" w:rsidRPr="005841E8" w:rsidRDefault="00021E67" w:rsidP="00021E67">
      <w:pPr>
        <w:widowControl w:val="0"/>
        <w:numPr>
          <w:ilvl w:val="0"/>
          <w:numId w:val="60"/>
        </w:numPr>
        <w:tabs>
          <w:tab w:val="left" w:pos="709"/>
        </w:tabs>
        <w:spacing w:line="276" w:lineRule="auto"/>
        <w:ind w:left="709" w:hanging="426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ograniczenia zakresu rzeczowego przedmiotu </w:t>
      </w:r>
      <w:r w:rsidR="00F34C3B"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U</w:t>
      </w: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mowy (roboty zaniechane) maksymalnie o 10% całości zakresu umownego, przy czym ograniczenie nastąpi nie później niż na 30 dni przed planowaną datą rozpoczęcia realizacji robót ulegających wyłączeniu,</w:t>
      </w:r>
    </w:p>
    <w:p w14:paraId="54D0E229" w14:textId="77777777" w:rsidR="00021E67" w:rsidRPr="005841E8" w:rsidRDefault="00021E67" w:rsidP="00021E67">
      <w:pPr>
        <w:widowControl w:val="0"/>
        <w:numPr>
          <w:ilvl w:val="0"/>
          <w:numId w:val="60"/>
        </w:numPr>
        <w:tabs>
          <w:tab w:val="left" w:pos="709"/>
        </w:tabs>
        <w:spacing w:line="276" w:lineRule="auto"/>
        <w:ind w:left="709" w:hanging="426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wykonania dodatkowych dostaw i robót budowlanych na podstawie art. 455 ust. 1 </w:t>
      </w:r>
      <w:proofErr w:type="spellStart"/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uPzp</w:t>
      </w:r>
      <w:proofErr w:type="spellEnd"/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6C81106A" w14:textId="77777777" w:rsidR="00021E67" w:rsidRPr="005841E8" w:rsidRDefault="00021E67" w:rsidP="00F34C3B">
      <w:pPr>
        <w:widowControl w:val="0"/>
        <w:numPr>
          <w:ilvl w:val="0"/>
          <w:numId w:val="61"/>
        </w:numPr>
        <w:tabs>
          <w:tab w:val="left" w:pos="709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Sytuacje, o których mowa w ust. 3 wymagają sporządzenia protokołu konieczności, uzasadniającego wykonanie robót lub zaniechanie robót. Przedmiotowy protokół podpisywany jest przez Kierownika budowy, a w przypadku zmian istotnych również przez Projektanta. Protokół wymaga akceptacji Zamawiającego.</w:t>
      </w:r>
    </w:p>
    <w:p w14:paraId="2E5FA453" w14:textId="3735EF4C" w:rsidR="00021E67" w:rsidRPr="005841E8" w:rsidRDefault="00021E67" w:rsidP="00021E67">
      <w:pPr>
        <w:widowControl w:val="0"/>
        <w:numPr>
          <w:ilvl w:val="0"/>
          <w:numId w:val="6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W sytuacjach, o których mowa w ust. 3 pkt 1 i 2  zakres robót wynikający z określonej sytuacji zostanie wyłączony spod wynagrodzenia ryczałtowego na postawie niezmiennych cen jednostkowych robót wynikających z kosztorysów, o których mowa w  § </w:t>
      </w:r>
      <w:r w:rsidR="003C213A"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ust. </w:t>
      </w:r>
      <w:r w:rsidR="003C213A"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3</w:t>
      </w: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pkt </w:t>
      </w:r>
      <w:r w:rsidR="003C213A"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2</w:t>
      </w: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Umowy oraz  faktycznych ilości robót wyłączonych, z zastrzeżeniem, że Wykonawca będzie uprawniony do zwrotu udokumentowanych wydatków poczynionych na poczet wykonania Umowy, które w związku ze zmniejszeniem zakresu umownego okazały się zbędne.</w:t>
      </w:r>
    </w:p>
    <w:p w14:paraId="13397984" w14:textId="16C376DB" w:rsidR="00021E67" w:rsidRPr="005841E8" w:rsidRDefault="00021E67" w:rsidP="00023632">
      <w:pPr>
        <w:widowControl w:val="0"/>
        <w:numPr>
          <w:ilvl w:val="0"/>
          <w:numId w:val="6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eastAsia="Arial" w:hAnsi="Arial" w:cs="Arial"/>
          <w:kern w:val="2"/>
          <w:sz w:val="22"/>
          <w:szCs w:val="22"/>
        </w:rPr>
      </w:pP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W sytuacjach, o których mowa w ust. 3 pkt 1 i 3  wykonanie robót zamiennych i dodatkowych nastąpi na podstawie, zatwierdzonych przez Zamawiającego,  kosztorysów opracowanych metodą szczegółową z zachowaniem takich samych składników cenotwórczych (R, </w:t>
      </w:r>
      <w:proofErr w:type="spellStart"/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Kp</w:t>
      </w:r>
      <w:proofErr w:type="spellEnd"/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, </w:t>
      </w:r>
      <w:proofErr w:type="spellStart"/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Kz</w:t>
      </w:r>
      <w:proofErr w:type="spellEnd"/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, Z), jak określone przez Wykonawcę  w kosztorysach o których mowa w § </w:t>
      </w:r>
      <w:r w:rsidR="003C213A"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1</w:t>
      </w: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ust. </w:t>
      </w:r>
      <w:r w:rsidR="003C213A"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3</w:t>
      </w: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pkt </w:t>
      </w:r>
      <w:r w:rsidR="003C213A"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2</w:t>
      </w:r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 Umowy. Ceny materiałów i sprzętu – według średnich cen publikowanych w wydawnictwie „</w:t>
      </w:r>
      <w:proofErr w:type="spellStart"/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>Sekocenbud</w:t>
      </w:r>
      <w:proofErr w:type="spellEnd"/>
      <w:r w:rsidRPr="005841E8">
        <w:rPr>
          <w:rFonts w:ascii="Arial" w:eastAsia="Arial" w:hAnsi="Arial" w:cs="Arial"/>
          <w:kern w:val="2"/>
          <w:sz w:val="22"/>
          <w:szCs w:val="22"/>
          <w:lang w:eastAsia="en-US"/>
          <w14:ligatures w14:val="standardContextual"/>
        </w:rPr>
        <w:t xml:space="preserve">” (OWEOB PROMOCJA spółka z o.o. ) adekwatnych do okresu i miejsca wykonania robót </w:t>
      </w:r>
      <w:r w:rsidRPr="005841E8">
        <w:rPr>
          <w:rFonts w:ascii="Arial" w:eastAsia="Arial" w:hAnsi="Arial" w:cs="Arial"/>
          <w:i/>
          <w:kern w:val="2"/>
          <w:sz w:val="22"/>
          <w:szCs w:val="22"/>
          <w:lang w:eastAsia="en-US"/>
          <w14:ligatures w14:val="standardContextual"/>
        </w:rPr>
        <w:t>(kosztorys należy przedłożyć Zamawiającemu w formie papierowej oraz w wersji elektronicznej – format pliku .</w:t>
      </w:r>
      <w:proofErr w:type="spellStart"/>
      <w:r w:rsidRPr="005841E8">
        <w:rPr>
          <w:rFonts w:ascii="Arial" w:eastAsia="Arial" w:hAnsi="Arial" w:cs="Arial"/>
          <w:i/>
          <w:kern w:val="2"/>
          <w:sz w:val="22"/>
          <w:szCs w:val="22"/>
          <w:lang w:eastAsia="en-US"/>
          <w14:ligatures w14:val="standardContextual"/>
        </w:rPr>
        <w:t>ath</w:t>
      </w:r>
      <w:proofErr w:type="spellEnd"/>
      <w:r w:rsidRPr="005841E8">
        <w:rPr>
          <w:rFonts w:ascii="Arial" w:eastAsia="Arial" w:hAnsi="Arial" w:cs="Arial"/>
          <w:i/>
          <w:kern w:val="2"/>
          <w:sz w:val="22"/>
          <w:szCs w:val="22"/>
          <w:lang w:eastAsia="en-US"/>
          <w14:ligatures w14:val="standardContextual"/>
        </w:rPr>
        <w:t>).</w:t>
      </w:r>
    </w:p>
    <w:p w14:paraId="0866969E" w14:textId="309ED072" w:rsidR="000E7187" w:rsidRPr="005841E8" w:rsidRDefault="004F0C93" w:rsidP="002C45AF">
      <w:pPr>
        <w:widowControl w:val="0"/>
        <w:numPr>
          <w:ilvl w:val="0"/>
          <w:numId w:val="6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W wyniku wystąpienia sytuacji, o których mowa w ust. </w:t>
      </w:r>
      <w:r w:rsidR="00743E9A" w:rsidRPr="005841E8">
        <w:rPr>
          <w:rFonts w:ascii="Arial" w:hAnsi="Arial" w:cs="Arial"/>
          <w:sz w:val="22"/>
          <w:szCs w:val="22"/>
        </w:rPr>
        <w:t>3</w:t>
      </w:r>
      <w:r w:rsidRPr="005841E8">
        <w:rPr>
          <w:rFonts w:ascii="Arial" w:hAnsi="Arial" w:cs="Arial"/>
          <w:sz w:val="22"/>
          <w:szCs w:val="22"/>
        </w:rPr>
        <w:t xml:space="preserve"> strony sporządzą stosowny aneks do umowy, którego załącznik stanowi protokół konieczności.</w:t>
      </w:r>
    </w:p>
    <w:p w14:paraId="57AF7942" w14:textId="77777777" w:rsidR="002C45AF" w:rsidRPr="005841E8" w:rsidRDefault="002C45AF" w:rsidP="002C45AF">
      <w:pPr>
        <w:widowControl w:val="0"/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8684E8D" w14:textId="7CACB347" w:rsidR="002E2E9F" w:rsidRPr="005841E8" w:rsidRDefault="002E2E9F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§</w:t>
      </w:r>
      <w:r w:rsidR="00285549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1</w:t>
      </w:r>
      <w:r w:rsidR="00F927C3" w:rsidRPr="005841E8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14:paraId="0EE3BC5A" w14:textId="116B1FA2" w:rsidR="000A0252" w:rsidRPr="005841E8" w:rsidRDefault="0040355C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08D1D10A" w14:textId="77777777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spacing w:before="120"/>
        <w:ind w:left="425" w:hanging="425"/>
        <w:jc w:val="both"/>
      </w:pPr>
      <w:r w:rsidRPr="005841E8">
        <w:rPr>
          <w:lang w:eastAsia="pl-PL" w:bidi="pl-PL"/>
        </w:rPr>
        <w:t xml:space="preserve">Oprócz wypadków wymienionych w Kodeksie cywilnym oraz w </w:t>
      </w:r>
      <w:proofErr w:type="spellStart"/>
      <w:r w:rsidRPr="005841E8">
        <w:rPr>
          <w:lang w:eastAsia="pl-PL" w:bidi="pl-PL"/>
        </w:rPr>
        <w:t>uPzp</w:t>
      </w:r>
      <w:proofErr w:type="spellEnd"/>
      <w:r w:rsidRPr="005841E8">
        <w:rPr>
          <w:lang w:eastAsia="pl-PL" w:bidi="pl-PL"/>
        </w:rPr>
        <w:t>, Zamawiającemu przysługuje prawo odstąpienia od umowy, jeżeli Wykonawca:</w:t>
      </w:r>
    </w:p>
    <w:p w14:paraId="744D128B" w14:textId="77777777" w:rsidR="00314B41" w:rsidRPr="005841E8" w:rsidRDefault="00314B41" w:rsidP="006E11DE">
      <w:pPr>
        <w:pStyle w:val="Teksttreci0"/>
        <w:numPr>
          <w:ilvl w:val="0"/>
          <w:numId w:val="51"/>
        </w:numPr>
        <w:shd w:val="clear" w:color="auto" w:fill="auto"/>
        <w:jc w:val="both"/>
      </w:pPr>
      <w:r w:rsidRPr="005841E8">
        <w:t xml:space="preserve">z przyczyn zawinionych nie wykonuje Umowy lub wykonuje ją nienależycie lub pozostaje w zwłoce z realizacją Umowy tak dalece, że wątpliwe jest dochowanie umówionych terminów i pomimo pisemnego wezwania Wykonawcy do podjęcia wykonywania lub należytego wykonywania Umowy w wyznaczonym, uzasadnionym terminie, nie </w:t>
      </w:r>
      <w:r w:rsidRPr="005841E8">
        <w:lastRenderedPageBreak/>
        <w:t xml:space="preserve">zadośćuczyni żądaniu Zamawiającego </w:t>
      </w:r>
      <w:r w:rsidRPr="005841E8">
        <w:rPr>
          <w:lang w:eastAsia="pl-PL" w:bidi="pl-PL"/>
        </w:rPr>
        <w:t>- odstąpienie od umowy może nastąpić w terminie 60 dni od bezskutecznego upływu udzielonego terminu,</w:t>
      </w:r>
    </w:p>
    <w:p w14:paraId="4BCD5B40" w14:textId="77777777" w:rsidR="00314B41" w:rsidRPr="005841E8" w:rsidRDefault="00314B41" w:rsidP="006E11DE">
      <w:pPr>
        <w:pStyle w:val="Teksttreci0"/>
        <w:numPr>
          <w:ilvl w:val="0"/>
          <w:numId w:val="51"/>
        </w:numPr>
        <w:shd w:val="clear" w:color="auto" w:fill="auto"/>
        <w:jc w:val="both"/>
      </w:pPr>
      <w:r w:rsidRPr="005841E8">
        <w:t xml:space="preserve">podzleca jakąkolwiek część Umowy z naruszeniem procedur wprowadzania podwykonawcy przewidzianych w Umowie </w:t>
      </w:r>
      <w:r w:rsidRPr="005841E8">
        <w:rPr>
          <w:lang w:eastAsia="pl-PL" w:bidi="pl-PL"/>
        </w:rPr>
        <w:t>- odstąpienie od Umowy może nastąpić w terminie 60 dni od daty stwierdzenia przez Zamawiającego tej okoliczności</w:t>
      </w:r>
      <w:r w:rsidRPr="005841E8">
        <w:t>,</w:t>
      </w:r>
    </w:p>
    <w:p w14:paraId="203290BA" w14:textId="77777777" w:rsidR="00314B41" w:rsidRPr="005841E8" w:rsidRDefault="00314B41" w:rsidP="006E11DE">
      <w:pPr>
        <w:pStyle w:val="Teksttreci0"/>
        <w:numPr>
          <w:ilvl w:val="0"/>
          <w:numId w:val="51"/>
        </w:numPr>
        <w:shd w:val="clear" w:color="auto" w:fill="auto"/>
        <w:jc w:val="both"/>
      </w:pPr>
      <w:r w:rsidRPr="005841E8">
        <w:t>jeżeli co najmniej 2-krotnie zaszła konieczność dokonywania bezpośredniej wypłaty wynagrodzenia na rzecz podwykonawców – odstąpienie od Umowy może nastąpić w terminie 60 dni od daty ostatniej bezpośredniej płatności na rzecz podwykonawcy,</w:t>
      </w:r>
    </w:p>
    <w:p w14:paraId="4EE6E751" w14:textId="77777777" w:rsidR="00314B41" w:rsidRPr="005841E8" w:rsidRDefault="00314B41" w:rsidP="006E11DE">
      <w:pPr>
        <w:pStyle w:val="Teksttreci0"/>
        <w:numPr>
          <w:ilvl w:val="0"/>
          <w:numId w:val="51"/>
        </w:numPr>
        <w:shd w:val="clear" w:color="auto" w:fill="auto"/>
        <w:jc w:val="both"/>
      </w:pPr>
      <w:r w:rsidRPr="005841E8">
        <w:t>został co najmniej 3-krotnie obciążony karą umowną, nakładaną przez Zamawiającego na podstawie postanowień niniejszej Umowy - odstąpienie od Umowy może nastąpić w terminie 60 dni od daty nałożenia ostatniej kary umownej,</w:t>
      </w:r>
    </w:p>
    <w:p w14:paraId="0B44EDAA" w14:textId="77777777" w:rsidR="00314B41" w:rsidRPr="005841E8" w:rsidRDefault="00314B41" w:rsidP="006E11DE">
      <w:pPr>
        <w:pStyle w:val="Teksttreci0"/>
        <w:numPr>
          <w:ilvl w:val="0"/>
          <w:numId w:val="51"/>
        </w:numPr>
        <w:shd w:val="clear" w:color="auto" w:fill="auto"/>
        <w:jc w:val="both"/>
      </w:pPr>
      <w:r w:rsidRPr="005841E8">
        <w:t xml:space="preserve">rezygnuje z podwykonawcy lub zastępuje go innym podwykonawcą z naruszeniem obowiązków wynikających z art. 462 ust. 7 </w:t>
      </w:r>
      <w:proofErr w:type="spellStart"/>
      <w:r w:rsidRPr="005841E8">
        <w:t>uPzp</w:t>
      </w:r>
      <w:proofErr w:type="spellEnd"/>
      <w:r w:rsidRPr="005841E8">
        <w:t xml:space="preserve"> </w:t>
      </w:r>
      <w:r w:rsidRPr="005841E8">
        <w:rPr>
          <w:lang w:eastAsia="pl-PL" w:bidi="pl-PL"/>
        </w:rPr>
        <w:t>- odstąpienie od Umowy może nastąpić w terminie 60 dni od daty stwierdzenia przez Zamawiającego tej okoliczności</w:t>
      </w:r>
      <w:r w:rsidRPr="005841E8">
        <w:t>,</w:t>
      </w:r>
    </w:p>
    <w:p w14:paraId="6E5E4110" w14:textId="77777777" w:rsidR="00314B41" w:rsidRPr="005841E8" w:rsidRDefault="00314B41" w:rsidP="006E11DE">
      <w:pPr>
        <w:pStyle w:val="Teksttreci0"/>
        <w:numPr>
          <w:ilvl w:val="0"/>
          <w:numId w:val="51"/>
        </w:numPr>
        <w:shd w:val="clear" w:color="auto" w:fill="auto"/>
        <w:jc w:val="both"/>
      </w:pPr>
      <w:r w:rsidRPr="005841E8">
        <w:t xml:space="preserve">nastąpi rozwiązanie, wygaśnięcie lub odstąpienie przez Zamawiającego lub NFOŚiGW od umowy o dofinansowanie projektu, w ramach którego realizowana jest niniejsza Umowa lub zmniejszenie poziomu udzielonego dofinansowania </w:t>
      </w:r>
      <w:r w:rsidRPr="005841E8">
        <w:rPr>
          <w:lang w:eastAsia="pl-PL" w:bidi="pl-PL"/>
        </w:rPr>
        <w:t>- odstąpienie od Umowy może nastąpić w terminie 60 dni od daty zaistnienia tej okoliczności</w:t>
      </w:r>
      <w:r w:rsidRPr="005841E8">
        <w:t>,</w:t>
      </w:r>
    </w:p>
    <w:p w14:paraId="30F2E665" w14:textId="570D6407" w:rsidR="00314B41" w:rsidRPr="005841E8" w:rsidRDefault="00314B41" w:rsidP="006E11DE">
      <w:pPr>
        <w:pStyle w:val="Teksttreci0"/>
        <w:numPr>
          <w:ilvl w:val="0"/>
          <w:numId w:val="51"/>
        </w:numPr>
        <w:shd w:val="clear" w:color="auto" w:fill="auto"/>
        <w:jc w:val="both"/>
      </w:pPr>
      <w:r w:rsidRPr="005841E8">
        <w:t xml:space="preserve">nastąpią istotne zmiany w umowie o dofinansowanie projektu z NFOŚiGW lub wytycznych dotyczących realizacji projektu, w ramach którego realizowana jest niniejsza Umowa, uniemożliwiające kontynuowanie realizacji Umowy na dotychczasowych warunkach </w:t>
      </w:r>
      <w:r w:rsidRPr="005841E8">
        <w:rPr>
          <w:lang w:eastAsia="pl-PL" w:bidi="pl-PL"/>
        </w:rPr>
        <w:t>- odstąpienie od Umowy może nastąpić w terminie 60 dni od daty zaistnienia tej okoliczności</w:t>
      </w:r>
      <w:r w:rsidRPr="005841E8">
        <w:t>.</w:t>
      </w:r>
    </w:p>
    <w:p w14:paraId="717D739A" w14:textId="0FCD1EAF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rPr>
          <w:rFonts w:eastAsia="Calibri"/>
        </w:rPr>
        <w:t xml:space="preserve">Zamawiający może odstąpić od Umowy bez wyznaczenia Wykonawcy terminu dodatkowego zgodnie z art. 492 </w:t>
      </w:r>
      <w:proofErr w:type="spellStart"/>
      <w:r w:rsidRPr="005841E8">
        <w:rPr>
          <w:rFonts w:eastAsia="Calibri"/>
        </w:rPr>
        <w:t>zd</w:t>
      </w:r>
      <w:proofErr w:type="spellEnd"/>
      <w:r w:rsidRPr="005841E8">
        <w:rPr>
          <w:rFonts w:eastAsia="Calibri"/>
        </w:rPr>
        <w:t xml:space="preserve">. 1 Kodeksu cywilnego w przypadku, gdy zwłoka w </w:t>
      </w:r>
      <w:r w:rsidR="005152E9" w:rsidRPr="005841E8">
        <w:rPr>
          <w:rFonts w:eastAsia="Calibri"/>
        </w:rPr>
        <w:t xml:space="preserve">dochowaniu terminu </w:t>
      </w:r>
      <w:r w:rsidRPr="005841E8">
        <w:rPr>
          <w:rFonts w:eastAsia="Calibri"/>
        </w:rPr>
        <w:t>przewidzianego w HRZ</w:t>
      </w:r>
      <w:r w:rsidR="005152E9" w:rsidRPr="005841E8">
        <w:rPr>
          <w:rFonts w:eastAsia="Calibri"/>
        </w:rPr>
        <w:t xml:space="preserve"> na dostawę któregokolwiek z autobusów lub terminu o którym mowa w </w:t>
      </w:r>
      <w:r w:rsidR="005152E9" w:rsidRPr="005841E8">
        <w:rPr>
          <w:rFonts w:ascii="Times New Roman" w:eastAsia="Calibri" w:hAnsi="Times New Roman" w:cs="Times New Roman"/>
        </w:rPr>
        <w:t>§</w:t>
      </w:r>
      <w:r w:rsidR="005152E9" w:rsidRPr="005841E8">
        <w:rPr>
          <w:rFonts w:eastAsia="Calibri"/>
        </w:rPr>
        <w:t xml:space="preserve"> 2 ust. 1</w:t>
      </w:r>
      <w:r w:rsidRPr="005841E8">
        <w:rPr>
          <w:rFonts w:eastAsia="Calibri"/>
        </w:rPr>
        <w:t xml:space="preserve"> przekroczy </w:t>
      </w:r>
      <w:r w:rsidR="00653232" w:rsidRPr="005841E8">
        <w:rPr>
          <w:rFonts w:eastAsia="Calibri"/>
        </w:rPr>
        <w:t>1</w:t>
      </w:r>
      <w:r w:rsidRPr="005841E8">
        <w:rPr>
          <w:rFonts w:eastAsia="Calibri"/>
        </w:rPr>
        <w:t xml:space="preserve">0 </w:t>
      </w:r>
      <w:r w:rsidR="00AC7B05" w:rsidRPr="005841E8">
        <w:rPr>
          <w:rFonts w:eastAsia="Calibri"/>
        </w:rPr>
        <w:t>dni</w:t>
      </w:r>
      <w:r w:rsidRPr="005841E8">
        <w:rPr>
          <w:rFonts w:eastAsia="Calibri"/>
        </w:rPr>
        <w:t>.</w:t>
      </w:r>
    </w:p>
    <w:p w14:paraId="74C8BCA6" w14:textId="77777777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>Zamawiający ma prawo odstąpienia od Umowy w części.</w:t>
      </w:r>
    </w:p>
    <w:p w14:paraId="53FA271C" w14:textId="77777777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>W przypadku odstąpienia od Umowy na Etapie 1 Zadania 2, Wykonawca jest zobowiązany przedłożyć Zamawiającemu całość efektów prac zrealizowanych w toku tego Etapu. Zamawiający w ciągu 21 dni przeprowadzi inwentaryzację efektów tych prac i na jej podstawie podejmie decyzje, czy i w jakiej części dokonuje ich odbioru, informując na piśmie Wykonawcę do jakiej części Umowy odstąpienie nie znajduje zastosowania. W takim wypadku Zamawiający ustali i wypłaci Wykonawcy kwotę wynagrodzenia proporcjonalną do zakresu poprawnie wykonanej Umowy.</w:t>
      </w:r>
    </w:p>
    <w:p w14:paraId="3EBB5249" w14:textId="77777777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>W przypadku odstąpienia od Umowy na Etapie 2 Zadania 2, Wykonawcę i Zamawiającego obciążają następujące obowiązki szczegółowe:</w:t>
      </w:r>
    </w:p>
    <w:p w14:paraId="335090B0" w14:textId="77777777" w:rsidR="00314B41" w:rsidRPr="005841E8" w:rsidRDefault="00314B41" w:rsidP="006E11DE">
      <w:pPr>
        <w:pStyle w:val="Teksttreci0"/>
        <w:numPr>
          <w:ilvl w:val="0"/>
          <w:numId w:val="52"/>
        </w:numPr>
        <w:shd w:val="clear" w:color="auto" w:fill="auto"/>
        <w:ind w:left="709" w:hanging="283"/>
        <w:jc w:val="both"/>
      </w:pPr>
      <w:r w:rsidRPr="005841E8">
        <w:t>w terminie do siedmiu dni od daty odstąpienia od Umowy Wykonawca, przy udziale Zamawiającego, sporządzi szczegółowy protokół inwentaryzacji wykonanych prac i robót oraz zainstalowanych urządzeń wg. stanu na dzień odstąpienia,</w:t>
      </w:r>
    </w:p>
    <w:p w14:paraId="34CB856F" w14:textId="77777777" w:rsidR="00314B41" w:rsidRPr="005841E8" w:rsidRDefault="00314B41" w:rsidP="006E11DE">
      <w:pPr>
        <w:pStyle w:val="Teksttreci0"/>
        <w:numPr>
          <w:ilvl w:val="0"/>
          <w:numId w:val="52"/>
        </w:numPr>
        <w:shd w:val="clear" w:color="auto" w:fill="auto"/>
        <w:ind w:left="709" w:hanging="283"/>
        <w:jc w:val="both"/>
      </w:pPr>
      <w:r w:rsidRPr="005841E8">
        <w:t>Wykonawca zabezpieczy przerwane roboty, w zakresie obustronnie uzgodnionym,</w:t>
      </w:r>
    </w:p>
    <w:p w14:paraId="7ECAB076" w14:textId="77777777" w:rsidR="00314B41" w:rsidRPr="005841E8" w:rsidRDefault="00314B41" w:rsidP="006E11DE">
      <w:pPr>
        <w:pStyle w:val="Teksttreci0"/>
        <w:numPr>
          <w:ilvl w:val="0"/>
          <w:numId w:val="52"/>
        </w:numPr>
        <w:shd w:val="clear" w:color="auto" w:fill="auto"/>
        <w:ind w:left="709" w:hanging="283"/>
        <w:jc w:val="both"/>
      </w:pPr>
      <w:r w:rsidRPr="005841E8">
        <w:t>niezwłocznie, jednak najpóźniej w terminie 30 dni od odstąpienia, Wykonawca usunie z terenu budowy mienie Wykonawcy niestanowiące przedmiotu Umowy.</w:t>
      </w:r>
    </w:p>
    <w:p w14:paraId="40E0A776" w14:textId="77F3C03E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>W przypadku odstąpienia od Umowy na Etapie 2 Zadania 2, odstąpienie pozostaje bez wpływu na prace prawidłowo wykonane i rozliczone. Prace prawidłowo wykonan</w:t>
      </w:r>
      <w:r w:rsidR="00F049FA" w:rsidRPr="005841E8">
        <w:t>e</w:t>
      </w:r>
      <w:r w:rsidRPr="005841E8">
        <w:t xml:space="preserve"> i nierozliczone Strony mimo odstąpienia rozliczą na zasadach wynikających z Umowy. W przypadku prac wykonanych z wadami a nierozliczonych, Zamawiający podejmie decyzję, czy odstąpienie znajduje do nich zastosowanie, czy też zostaną poprawione i rozliczone na </w:t>
      </w:r>
      <w:r w:rsidRPr="005841E8">
        <w:lastRenderedPageBreak/>
        <w:t>zasadach wynikających z umowy – decyzję Zamawiający podejmuje po dokonaniu inwentaryzacji i sprawdzenia prac wykonanych na dzień odstąpienia od Umowy.</w:t>
      </w:r>
    </w:p>
    <w:p w14:paraId="058538CE" w14:textId="77777777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>Wykonawca udziela rękojmi i gwarancji jakości w zakresie określonym w Umowie na część przedmiotu Umowy wykonaną i odebraną przed odstąpieniem od Umowy.</w:t>
      </w:r>
    </w:p>
    <w:p w14:paraId="62E0EFA1" w14:textId="77777777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>Pomimo odstąpienia od Umowy pozostają w mocy jej postanowienia dotyczące przeniesienia praw autorskich i własności przemysłowej, które pozostają w mocy w odpowiednim zakresie. W przypadku odstąpienia od Umowy w części niewykonanej, postanowienia niniejszej Umowy dotyczące praw autorskich oraz praw własności przemysłowej stosuje się odpowiednio, z tym, że przedmiotowo ograniczają się one do tej części wykonanego zgodnie z niniejszą Umową przedmiotu Umowy, który został wykonany aż do dnia odstąpienia od Umowy i odebrany przez Zamawiającego.</w:t>
      </w:r>
    </w:p>
    <w:p w14:paraId="6A55E78D" w14:textId="77777777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>Wykonawcy przysługuje prawo odstąpienia od Umowy w przypadku, gdy:</w:t>
      </w:r>
    </w:p>
    <w:p w14:paraId="7CA0F3EC" w14:textId="77777777" w:rsidR="00314B41" w:rsidRPr="005841E8" w:rsidRDefault="00314B41" w:rsidP="006E11DE">
      <w:pPr>
        <w:pStyle w:val="Teksttreci0"/>
        <w:numPr>
          <w:ilvl w:val="0"/>
          <w:numId w:val="53"/>
        </w:numPr>
        <w:shd w:val="clear" w:color="auto" w:fill="auto"/>
        <w:jc w:val="both"/>
      </w:pPr>
      <w:r w:rsidRPr="005841E8">
        <w:t>Zamawiający bez uzasadnienia odmawia przekazania terenu budowy,</w:t>
      </w:r>
    </w:p>
    <w:p w14:paraId="45BA8D8F" w14:textId="77777777" w:rsidR="00314B41" w:rsidRPr="005841E8" w:rsidRDefault="00314B41" w:rsidP="006E11DE">
      <w:pPr>
        <w:pStyle w:val="Teksttreci0"/>
        <w:numPr>
          <w:ilvl w:val="0"/>
          <w:numId w:val="53"/>
        </w:numPr>
        <w:shd w:val="clear" w:color="auto" w:fill="auto"/>
        <w:jc w:val="both"/>
      </w:pPr>
      <w:r w:rsidRPr="005841E8">
        <w:t>Zamawiający bez uzasadnienia odmawia odbioru przedmiotu Umowy,</w:t>
      </w:r>
    </w:p>
    <w:p w14:paraId="20D58549" w14:textId="77777777" w:rsidR="00314B41" w:rsidRPr="005841E8" w:rsidRDefault="00314B41" w:rsidP="006E11DE">
      <w:pPr>
        <w:pStyle w:val="Teksttreci0"/>
        <w:numPr>
          <w:ilvl w:val="0"/>
          <w:numId w:val="53"/>
        </w:numPr>
        <w:shd w:val="clear" w:color="auto" w:fill="auto"/>
        <w:jc w:val="both"/>
      </w:pPr>
      <w:r w:rsidRPr="005841E8">
        <w:t>Zamawiający bez uzasadnienia zwleka z zapłatą całości lub części należnego Wykonawcy Wynagrodzenia przez okres dłuższy niż 30</w:t>
      </w:r>
      <w:r w:rsidRPr="005841E8" w:rsidDel="004F0904">
        <w:t xml:space="preserve"> </w:t>
      </w:r>
      <w:r w:rsidRPr="005841E8">
        <w:t>dni.</w:t>
      </w:r>
    </w:p>
    <w:p w14:paraId="3A670F4C" w14:textId="77777777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 xml:space="preserve">Odstąpienie, o którym mowa w ust. 9, możliwe jest pod warunkiem wcześniejszego pisemnego wezwania Zamawiającego przez Wykonawcę do usunięcia danego naruszenia Umowy, oraz pod warunkiem, iż dane naruszenie nie wynika z działania lub zaniechania Wykonawcy. W takim wypadku Wykonawca wezwie Zamawiającego na piśmie, pod rygorem nieważności, do usunięcia naruszenia w terminie 45 dni  od dnia wezwania wraz z opisem istoty naruszenia lub – jeżeli usunięcie naruszenia w tym terminie nie będzie obiektywnie możliwe – wezwie Zamawiającego do przystąpienia w tym terminie do usunięcia naruszenia i jego zakończenia w najbliższym możliwym terminie. </w:t>
      </w:r>
      <w:r w:rsidRPr="005841E8">
        <w:rPr>
          <w:lang w:eastAsia="pl-PL" w:bidi="pl-PL"/>
        </w:rPr>
        <w:t>Odstąpienie od Umowy przez Wykonawcę może nastąpić w terminie 15 dni od bezskutecznego upływu udzielonego terminu.</w:t>
      </w:r>
    </w:p>
    <w:p w14:paraId="1EC29EEB" w14:textId="77777777" w:rsidR="00314B41" w:rsidRPr="005841E8" w:rsidRDefault="00314B41" w:rsidP="006E11DE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 xml:space="preserve">Odstąpienie Wykonawcy od Umowy na podstawie niniejszej Umowy wywołuje skutek </w:t>
      </w:r>
      <w:r w:rsidRPr="005841E8">
        <w:rPr>
          <w:i/>
          <w:iCs/>
        </w:rPr>
        <w:t>ex nunc</w:t>
      </w:r>
      <w:r w:rsidRPr="005841E8">
        <w:t xml:space="preserve"> (na przyszłość).</w:t>
      </w:r>
    </w:p>
    <w:p w14:paraId="0F035531" w14:textId="19F18145" w:rsidR="002E2E9F" w:rsidRPr="005841E8" w:rsidRDefault="00314B41" w:rsidP="00555603">
      <w:pPr>
        <w:pStyle w:val="Teksttreci0"/>
        <w:numPr>
          <w:ilvl w:val="0"/>
          <w:numId w:val="50"/>
        </w:numPr>
        <w:shd w:val="clear" w:color="auto" w:fill="auto"/>
        <w:ind w:left="426" w:hanging="426"/>
        <w:jc w:val="both"/>
      </w:pPr>
      <w:r w:rsidRPr="005841E8">
        <w:t>Odstąpienie od Umowy powinno nastąpić w formie pisemnej, pod rygorem nieważności, oraz z podaniem uzasadnienia.</w:t>
      </w:r>
    </w:p>
    <w:p w14:paraId="00FF351A" w14:textId="12E8455D" w:rsidR="009A7849" w:rsidRPr="005841E8" w:rsidRDefault="009A7849" w:rsidP="009A7849">
      <w:pPr>
        <w:spacing w:line="276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5841E8">
        <w:rPr>
          <w:rFonts w:ascii="Arial" w:hAnsi="Arial" w:cs="Arial"/>
          <w:b/>
          <w:bCs/>
          <w:sz w:val="22"/>
          <w:szCs w:val="22"/>
        </w:rPr>
        <w:t>§ 17</w:t>
      </w:r>
    </w:p>
    <w:p w14:paraId="0FA6E6E6" w14:textId="69F4EBBA" w:rsidR="008655BE" w:rsidRPr="005841E8" w:rsidRDefault="008655BE" w:rsidP="009A7849">
      <w:pPr>
        <w:spacing w:line="276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5841E8">
        <w:rPr>
          <w:rFonts w:ascii="Arial" w:hAnsi="Arial" w:cs="Arial"/>
          <w:b/>
          <w:bCs/>
          <w:sz w:val="22"/>
          <w:szCs w:val="22"/>
        </w:rPr>
        <w:t>OBOWIĄZKI INFORMACYJNE</w:t>
      </w:r>
    </w:p>
    <w:p w14:paraId="59A4CED5" w14:textId="77777777" w:rsidR="009A7849" w:rsidRPr="005841E8" w:rsidRDefault="009A7849" w:rsidP="009A7849">
      <w:pPr>
        <w:numPr>
          <w:ilvl w:val="0"/>
          <w:numId w:val="82"/>
        </w:numPr>
        <w:tabs>
          <w:tab w:val="clear" w:pos="720"/>
          <w:tab w:val="num" w:pos="284"/>
        </w:tabs>
        <w:spacing w:line="276" w:lineRule="auto"/>
        <w:ind w:left="284" w:right="-1" w:hanging="284"/>
        <w:jc w:val="both"/>
        <w:rPr>
          <w:rFonts w:ascii="Arial" w:hAnsi="Arial" w:cs="Arial"/>
          <w:sz w:val="22"/>
        </w:rPr>
      </w:pPr>
      <w:r w:rsidRPr="005841E8">
        <w:rPr>
          <w:rFonts w:ascii="Arial" w:hAnsi="Arial" w:cs="Arial"/>
          <w:sz w:val="22"/>
        </w:rPr>
        <w:t>Informacje dotyczące działalności gospodarczej Stron, pozyskane przez Strony w związku z wykonywaniem zobowiązań wynikających z niniejszej umowy, nie mogą być ujawniane osobom trzecim, z wyjątkiem przypadków określonych przez prawo lub po uzyskaniu w tym zakresie zgody drugiej Strony.</w:t>
      </w:r>
    </w:p>
    <w:p w14:paraId="229F978D" w14:textId="77777777" w:rsidR="009A7849" w:rsidRPr="005841E8" w:rsidRDefault="009A7849" w:rsidP="009A7849">
      <w:pPr>
        <w:numPr>
          <w:ilvl w:val="0"/>
          <w:numId w:val="82"/>
        </w:numPr>
        <w:tabs>
          <w:tab w:val="clear" w:pos="720"/>
          <w:tab w:val="num" w:pos="284"/>
        </w:tabs>
        <w:spacing w:line="276" w:lineRule="auto"/>
        <w:ind w:left="284" w:right="-1" w:hanging="284"/>
        <w:jc w:val="both"/>
        <w:rPr>
          <w:rFonts w:ascii="Arial" w:hAnsi="Arial" w:cs="Arial"/>
          <w:sz w:val="22"/>
        </w:rPr>
      </w:pPr>
      <w:r w:rsidRPr="005841E8">
        <w:rPr>
          <w:rFonts w:ascii="Arial" w:hAnsi="Arial" w:cs="Arial"/>
          <w:sz w:val="22"/>
        </w:rPr>
        <w:t>Każda ze Stron umowy wykona obowiązki informacyjne, określone przepisami Rozporządzenia Parlamentu Europejskiego i Rady (UE) nr 2016/679 z dnia 27 kwietnia 2016 roku w sprawie ochrony osób fizycznych w związku z przetwarzaniem danych osobowych i w sprawie swobodnego przepływu takich danych oraz uchylenia dyrektywy 95/46/WE w takim zakresie, w jakim jest do tego zobowiązana.</w:t>
      </w:r>
    </w:p>
    <w:p w14:paraId="5F85B6D1" w14:textId="4C60DCEB" w:rsidR="009A7849" w:rsidRPr="005841E8" w:rsidRDefault="009A7849" w:rsidP="009A7849">
      <w:pPr>
        <w:numPr>
          <w:ilvl w:val="0"/>
          <w:numId w:val="82"/>
        </w:numPr>
        <w:tabs>
          <w:tab w:val="clear" w:pos="720"/>
          <w:tab w:val="num" w:pos="284"/>
        </w:tabs>
        <w:spacing w:line="276" w:lineRule="auto"/>
        <w:ind w:left="284" w:right="-1" w:hanging="284"/>
        <w:jc w:val="both"/>
        <w:rPr>
          <w:rFonts w:ascii="Arial" w:hAnsi="Arial" w:cs="Arial"/>
          <w:sz w:val="22"/>
        </w:rPr>
      </w:pPr>
      <w:r w:rsidRPr="005841E8">
        <w:rPr>
          <w:rFonts w:ascii="Arial" w:hAnsi="Arial" w:cs="Arial"/>
          <w:sz w:val="22"/>
        </w:rPr>
        <w:t>Klauzule informacyjne dotyczące realizacji obowiązku, o którym mowa w ust. 2, przez Zamawiającego określa załącznik nr 16 do umowy.</w:t>
      </w:r>
    </w:p>
    <w:p w14:paraId="09579BC3" w14:textId="1B0BF5BF" w:rsidR="009A7849" w:rsidRPr="005841E8" w:rsidRDefault="009A7849" w:rsidP="009A7849">
      <w:pPr>
        <w:numPr>
          <w:ilvl w:val="0"/>
          <w:numId w:val="82"/>
        </w:numPr>
        <w:tabs>
          <w:tab w:val="clear" w:pos="720"/>
          <w:tab w:val="num" w:pos="284"/>
        </w:tabs>
        <w:spacing w:line="276" w:lineRule="auto"/>
        <w:ind w:left="284" w:right="-1" w:hanging="284"/>
        <w:jc w:val="both"/>
        <w:rPr>
          <w:rFonts w:ascii="Arial" w:hAnsi="Arial" w:cs="Arial"/>
          <w:sz w:val="22"/>
        </w:rPr>
      </w:pPr>
      <w:r w:rsidRPr="005841E8">
        <w:rPr>
          <w:rFonts w:ascii="Arial" w:hAnsi="Arial" w:cs="Arial"/>
          <w:sz w:val="22"/>
        </w:rPr>
        <w:t xml:space="preserve">Wykonawca oraz Zamawiający oświadczają, że spełnią obowiązek informacyjny, </w:t>
      </w:r>
      <w:r w:rsidRPr="005841E8">
        <w:rPr>
          <w:rFonts w:ascii="Arial" w:hAnsi="Arial" w:cs="Arial"/>
          <w:sz w:val="22"/>
        </w:rPr>
        <w:br/>
        <w:t>o którym mowa w ust.2.</w:t>
      </w:r>
    </w:p>
    <w:p w14:paraId="34DF512B" w14:textId="77777777" w:rsidR="009A7849" w:rsidRPr="005841E8" w:rsidRDefault="009A7849" w:rsidP="009A7849">
      <w:pPr>
        <w:spacing w:line="276" w:lineRule="auto"/>
        <w:ind w:left="284" w:right="-1"/>
        <w:jc w:val="both"/>
        <w:rPr>
          <w:rFonts w:ascii="Arial" w:hAnsi="Arial" w:cs="Arial"/>
          <w:sz w:val="22"/>
        </w:rPr>
      </w:pPr>
    </w:p>
    <w:p w14:paraId="664E5ED9" w14:textId="77777777" w:rsidR="00D15F50" w:rsidRDefault="00D15F50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799A244" w14:textId="77777777" w:rsidR="00D15F50" w:rsidRDefault="00D15F50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9419CBB" w14:textId="35C3E5D5" w:rsidR="00EA7CB2" w:rsidRPr="005841E8" w:rsidRDefault="00EA7CB2" w:rsidP="00555603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13" w:name="_GoBack"/>
      <w:bookmarkEnd w:id="13"/>
      <w:r w:rsidRPr="005841E8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</w:t>
      </w:r>
      <w:r w:rsidR="00FD1E9D" w:rsidRPr="005841E8">
        <w:rPr>
          <w:rFonts w:ascii="Arial" w:hAnsi="Arial" w:cs="Arial"/>
          <w:b/>
          <w:bCs/>
          <w:color w:val="auto"/>
          <w:sz w:val="22"/>
          <w:szCs w:val="22"/>
        </w:rPr>
        <w:t xml:space="preserve"> 1</w:t>
      </w:r>
      <w:r w:rsidR="009A7849" w:rsidRPr="005841E8">
        <w:rPr>
          <w:rFonts w:ascii="Arial" w:hAnsi="Arial" w:cs="Arial"/>
          <w:b/>
          <w:bCs/>
          <w:color w:val="auto"/>
          <w:sz w:val="22"/>
          <w:szCs w:val="22"/>
        </w:rPr>
        <w:t>8</w:t>
      </w:r>
    </w:p>
    <w:p w14:paraId="5ADD02BE" w14:textId="6E75444B" w:rsidR="00BE0941" w:rsidRPr="005841E8" w:rsidRDefault="0040355C" w:rsidP="002F2280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5841E8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7FDDB649" w14:textId="00826FDE" w:rsidR="007311DC" w:rsidRPr="005841E8" w:rsidRDefault="007311DC" w:rsidP="006E11DE">
      <w:pPr>
        <w:pStyle w:val="Akapitzlist"/>
        <w:numPr>
          <w:ilvl w:val="0"/>
          <w:numId w:val="20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W sprawach nieuregulowanych w </w:t>
      </w:r>
      <w:r w:rsidR="00FB032D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U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mowie będą miały zastosowanie właściwe przepisy obowiązującego prawa, w szczególności: ustawy Prawo zamówień publicznych, Kodeksu cywilnego, Kodeksu pracy, ustawy Prawo budowlane, ustawy o odpadach. </w:t>
      </w:r>
    </w:p>
    <w:p w14:paraId="77A6F8D7" w14:textId="1BB938D4" w:rsidR="007311DC" w:rsidRPr="005841E8" w:rsidRDefault="007311DC" w:rsidP="006E11D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Wszystkie dokumenty wymienione w Umowie stanowią integralną część Umowy. </w:t>
      </w:r>
    </w:p>
    <w:p w14:paraId="29A9DBC5" w14:textId="22D65B43" w:rsidR="007311DC" w:rsidRPr="005841E8" w:rsidRDefault="007576D2" w:rsidP="006E11D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5841E8">
        <w:rPr>
          <w:rFonts w:ascii="Arial" w:hAnsi="Arial" w:cs="Arial"/>
          <w:sz w:val="22"/>
          <w:szCs w:val="22"/>
        </w:rPr>
        <w:t>Spory mogące wyniknąć z</w:t>
      </w:r>
      <w:r w:rsidR="00BE0941" w:rsidRPr="005841E8">
        <w:rPr>
          <w:rFonts w:ascii="Arial" w:hAnsi="Arial" w:cs="Arial"/>
          <w:sz w:val="22"/>
          <w:szCs w:val="22"/>
        </w:rPr>
        <w:t xml:space="preserve"> Umowy </w:t>
      </w:r>
      <w:r w:rsidRPr="005841E8">
        <w:rPr>
          <w:rFonts w:ascii="Arial" w:hAnsi="Arial" w:cs="Arial"/>
          <w:sz w:val="22"/>
          <w:szCs w:val="22"/>
        </w:rPr>
        <w:t xml:space="preserve">Strony poddają pod rozstrzygnięcie </w:t>
      </w:r>
      <w:r w:rsidR="00BE0941" w:rsidRPr="005841E8">
        <w:rPr>
          <w:rFonts w:ascii="Arial" w:hAnsi="Arial" w:cs="Arial"/>
          <w:sz w:val="22"/>
          <w:szCs w:val="22"/>
        </w:rPr>
        <w:t xml:space="preserve">Sądu </w:t>
      </w:r>
      <w:r w:rsidRPr="005841E8">
        <w:rPr>
          <w:rFonts w:ascii="Arial" w:hAnsi="Arial" w:cs="Arial"/>
          <w:sz w:val="22"/>
          <w:szCs w:val="22"/>
        </w:rPr>
        <w:t>właściwego dla siedziby Zamawiającego</w:t>
      </w:r>
      <w:r w:rsidR="007311DC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. </w:t>
      </w:r>
    </w:p>
    <w:p w14:paraId="17A6B81C" w14:textId="77BEB35D" w:rsidR="007576D2" w:rsidRPr="005841E8" w:rsidRDefault="007576D2" w:rsidP="006E11D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5841E8">
        <w:rPr>
          <w:rFonts w:ascii="Arial" w:hAnsi="Arial" w:cs="Arial"/>
          <w:sz w:val="22"/>
          <w:szCs w:val="22"/>
        </w:rPr>
        <w:t xml:space="preserve">Wszelkie zmiany i uzupełnienia </w:t>
      </w:r>
      <w:r w:rsidR="00DD7B6E" w:rsidRPr="005841E8">
        <w:rPr>
          <w:rFonts w:ascii="Arial" w:hAnsi="Arial" w:cs="Arial"/>
          <w:sz w:val="22"/>
          <w:szCs w:val="22"/>
        </w:rPr>
        <w:t>u</w:t>
      </w:r>
      <w:r w:rsidRPr="005841E8">
        <w:rPr>
          <w:rFonts w:ascii="Arial" w:hAnsi="Arial" w:cs="Arial"/>
          <w:sz w:val="22"/>
          <w:szCs w:val="22"/>
        </w:rPr>
        <w:t>mowy wymagają formy pisemnej pod rygorem nieważności,</w:t>
      </w:r>
      <w:r w:rsidR="00BE0941" w:rsidRPr="005841E8">
        <w:rPr>
          <w:rFonts w:ascii="Arial" w:hAnsi="Arial" w:cs="Arial"/>
          <w:sz w:val="22"/>
          <w:szCs w:val="22"/>
        </w:rPr>
        <w:t xml:space="preserve"> chyba że</w:t>
      </w:r>
      <w:r w:rsidRPr="005841E8">
        <w:rPr>
          <w:rFonts w:ascii="Arial" w:hAnsi="Arial" w:cs="Arial"/>
          <w:sz w:val="22"/>
          <w:szCs w:val="22"/>
        </w:rPr>
        <w:t xml:space="preserve"> </w:t>
      </w:r>
      <w:r w:rsidR="00BE0941" w:rsidRPr="005841E8">
        <w:rPr>
          <w:rFonts w:ascii="Arial" w:hAnsi="Arial" w:cs="Arial"/>
          <w:sz w:val="22"/>
          <w:szCs w:val="22"/>
        </w:rPr>
        <w:t xml:space="preserve">inna forma </w:t>
      </w:r>
      <w:r w:rsidRPr="005841E8">
        <w:rPr>
          <w:rFonts w:ascii="Arial" w:hAnsi="Arial" w:cs="Arial"/>
          <w:sz w:val="22"/>
          <w:szCs w:val="22"/>
        </w:rPr>
        <w:t xml:space="preserve">wyraźnie </w:t>
      </w:r>
      <w:r w:rsidR="00BE0941" w:rsidRPr="005841E8">
        <w:rPr>
          <w:rFonts w:ascii="Arial" w:hAnsi="Arial" w:cs="Arial"/>
          <w:sz w:val="22"/>
          <w:szCs w:val="22"/>
        </w:rPr>
        <w:t>wynika z Umowy</w:t>
      </w:r>
      <w:r w:rsidRPr="005841E8">
        <w:rPr>
          <w:rFonts w:ascii="Arial" w:hAnsi="Arial" w:cs="Arial"/>
          <w:sz w:val="22"/>
          <w:szCs w:val="22"/>
        </w:rPr>
        <w:t>.</w:t>
      </w:r>
    </w:p>
    <w:p w14:paraId="7D371DF4" w14:textId="1991F31D" w:rsidR="007576D2" w:rsidRPr="005841E8" w:rsidRDefault="007576D2" w:rsidP="006E11D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5841E8">
        <w:rPr>
          <w:rFonts w:ascii="Arial" w:hAnsi="Arial" w:cs="Arial"/>
          <w:sz w:val="22"/>
          <w:szCs w:val="22"/>
        </w:rPr>
        <w:t>Strony zobowiązane są informować się nawzajem o zmianie danych oraz osób kontaktowych.</w:t>
      </w:r>
      <w:r w:rsidR="00E32E1F" w:rsidRPr="005841E8">
        <w:rPr>
          <w:rFonts w:ascii="Arial" w:hAnsi="Arial" w:cs="Arial"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>W razie niedopełnienia tego obowiązku informacje przekazane zgodnie z dotychczasowymi danymi kontaktowymi uważa się za skutecznie doręczone.</w:t>
      </w:r>
      <w:r w:rsidRPr="005841E8">
        <w:rPr>
          <w:rFonts w:ascii="Arial" w:hAnsi="Arial" w:cs="Arial"/>
          <w:bCs/>
          <w:sz w:val="22"/>
          <w:szCs w:val="22"/>
        </w:rPr>
        <w:t xml:space="preserve"> </w:t>
      </w:r>
      <w:r w:rsidRPr="005841E8">
        <w:rPr>
          <w:rFonts w:ascii="Arial" w:hAnsi="Arial" w:cs="Arial"/>
          <w:sz w:val="22"/>
          <w:szCs w:val="22"/>
        </w:rPr>
        <w:t>Zmiana danych kontaktowych nie stanowi zmiany niniejszej umowy i może nastąpić w drodze pisemnego lub drogą elektroniczną (e-mail) powiadomienia drugiej Strony.</w:t>
      </w:r>
    </w:p>
    <w:p w14:paraId="0131B1CA" w14:textId="77777777" w:rsidR="007576D2" w:rsidRPr="005841E8" w:rsidRDefault="007576D2" w:rsidP="006E11DE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>Jakiekolwiek uprawienia zastrzeżone na rzecz Zamawiającego z tytułu niewykonania lub nienależytego wykonania niniejszej Umowy są niezależne względem siebie oraz względem uprawnień wynikających z przepisów powszechnie obowiązującego prawa i mogą być według wyboru Zamawiającego dochodzone łączne lub każde z osobna, o ile co innego nie wynika z niniejszej Umowy lub charakteru tych uprawnień.</w:t>
      </w:r>
    </w:p>
    <w:p w14:paraId="07C3EC30" w14:textId="3401378E" w:rsidR="007576D2" w:rsidRPr="005841E8" w:rsidRDefault="007576D2" w:rsidP="006E11DE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5841E8">
        <w:rPr>
          <w:rFonts w:ascii="Arial" w:hAnsi="Arial" w:cs="Arial"/>
          <w:sz w:val="22"/>
          <w:szCs w:val="22"/>
        </w:rPr>
        <w:t xml:space="preserve">Zamawiający oświadcza, że posiada status dużego przedsiębiorcy w rozumieniu ustawy z 8 marca 2013 r. o przeciwdziałaniu nadmiernym opóźnieniom w transakcjach handlowych (Dz. U </w:t>
      </w:r>
      <w:r w:rsidR="00961296" w:rsidRPr="005841E8">
        <w:rPr>
          <w:rFonts w:ascii="Arial" w:hAnsi="Arial" w:cs="Arial"/>
          <w:sz w:val="22"/>
          <w:szCs w:val="22"/>
        </w:rPr>
        <w:t xml:space="preserve">z </w:t>
      </w:r>
      <w:r w:rsidRPr="005841E8">
        <w:rPr>
          <w:rFonts w:ascii="Arial" w:hAnsi="Arial" w:cs="Arial"/>
          <w:sz w:val="22"/>
          <w:szCs w:val="22"/>
        </w:rPr>
        <w:t>2023</w:t>
      </w:r>
      <w:r w:rsidR="00961296" w:rsidRPr="005841E8">
        <w:rPr>
          <w:rFonts w:ascii="Arial" w:hAnsi="Arial" w:cs="Arial"/>
          <w:sz w:val="22"/>
          <w:szCs w:val="22"/>
        </w:rPr>
        <w:t xml:space="preserve"> poz. </w:t>
      </w:r>
      <w:r w:rsidRPr="005841E8">
        <w:rPr>
          <w:rFonts w:ascii="Arial" w:hAnsi="Arial" w:cs="Arial"/>
          <w:sz w:val="22"/>
          <w:szCs w:val="22"/>
        </w:rPr>
        <w:t>1790).</w:t>
      </w:r>
    </w:p>
    <w:p w14:paraId="7460D53A" w14:textId="2DBD0EA4" w:rsidR="007311DC" w:rsidRPr="005841E8" w:rsidRDefault="007311DC" w:rsidP="006E11D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Umowa została sporządzona w dwóch jednobrzmiących egzemplarzach, po jednym egzemplarzu dla każdej ze </w:t>
      </w:r>
      <w:r w:rsidR="00961296"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S</w:t>
      </w:r>
      <w:r w:rsidRPr="005841E8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tron. </w:t>
      </w:r>
    </w:p>
    <w:p w14:paraId="7D16B253" w14:textId="77777777" w:rsidR="00FD1E9D" w:rsidRPr="005841E8" w:rsidRDefault="00FD1E9D" w:rsidP="0055560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144FA99" w14:textId="77777777" w:rsidR="00FD1E9D" w:rsidRPr="005841E8" w:rsidRDefault="00FD1E9D" w:rsidP="00555603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C731266" w14:textId="6AC42178" w:rsidR="00EA7CB2" w:rsidRPr="005841E8" w:rsidRDefault="00EA7CB2" w:rsidP="00555603">
      <w:pPr>
        <w:pStyle w:val="Default"/>
        <w:spacing w:line="276" w:lineRule="auto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wykaz załączników do Umowy:</w:t>
      </w:r>
    </w:p>
    <w:p w14:paraId="7439F8BE" w14:textId="5D22F2BF" w:rsidR="00FD0F92" w:rsidRPr="005841E8" w:rsidRDefault="00FD0F92" w:rsidP="00555603">
      <w:pPr>
        <w:pStyle w:val="Default"/>
        <w:spacing w:line="276" w:lineRule="auto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ZAŁĄCZNIK NR </w:t>
      </w:r>
      <w:r w:rsidR="000F1DE0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1 </w:t>
      </w:r>
      <w:r w:rsidR="00924572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D328DE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98103B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Specyfikacja warunków zamówienia </w:t>
      </w:r>
    </w:p>
    <w:p w14:paraId="72A3FF79" w14:textId="20C77CB4" w:rsidR="00DB4E94" w:rsidRPr="005841E8" w:rsidRDefault="00FD0F92" w:rsidP="00630DB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</w:t>
      </w:r>
      <w:r w:rsidR="00924572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="00AF59B7" w:rsidRPr="005841E8">
        <w:rPr>
          <w:rFonts w:ascii="Arial" w:hAnsi="Arial" w:cs="Arial"/>
          <w:i/>
          <w:iCs/>
          <w:color w:val="auto"/>
          <w:sz w:val="22"/>
          <w:szCs w:val="22"/>
        </w:rPr>
        <w:t>2</w:t>
      </w:r>
      <w:r w:rsidR="00924572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D328DE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98103B" w:rsidRPr="005841E8">
        <w:rPr>
          <w:rFonts w:ascii="Arial" w:hAnsi="Arial" w:cs="Arial"/>
          <w:i/>
          <w:iCs/>
          <w:color w:val="auto"/>
          <w:sz w:val="22"/>
          <w:szCs w:val="22"/>
        </w:rPr>
        <w:t>Oferta Wykonawcy</w:t>
      </w:r>
    </w:p>
    <w:p w14:paraId="01C8E9A2" w14:textId="55E5F990" w:rsidR="00FD0F92" w:rsidRPr="005841E8" w:rsidRDefault="00FD0F92" w:rsidP="00630DB9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ZAŁĄCZNIK NR </w:t>
      </w:r>
      <w:r w:rsidR="00AF59B7" w:rsidRPr="005841E8">
        <w:rPr>
          <w:rFonts w:ascii="Arial" w:hAnsi="Arial" w:cs="Arial"/>
          <w:i/>
          <w:iCs/>
          <w:color w:val="auto"/>
          <w:sz w:val="22"/>
          <w:szCs w:val="22"/>
        </w:rPr>
        <w:t>3</w:t>
      </w:r>
      <w:r w:rsidR="00C15F73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924572"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Parametry techniczne oferowanych autobusów przegubowych</w:t>
      </w:r>
      <w:r w:rsidR="00D328DE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</w:p>
    <w:p w14:paraId="45C779D9" w14:textId="593A72A3" w:rsidR="00FD0F92" w:rsidRPr="005841E8" w:rsidRDefault="00FD0F92" w:rsidP="00630DB9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</w:t>
      </w:r>
      <w:r w:rsidR="00924572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="00AF59B7" w:rsidRPr="005841E8">
        <w:rPr>
          <w:rFonts w:ascii="Arial" w:hAnsi="Arial" w:cs="Arial"/>
          <w:i/>
          <w:iCs/>
          <w:color w:val="auto"/>
          <w:sz w:val="22"/>
          <w:szCs w:val="22"/>
        </w:rPr>
        <w:t>4</w:t>
      </w:r>
      <w:r w:rsidR="00C15F73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924572"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Parametry techniczne oferowanych autobusów krótkich</w:t>
      </w:r>
    </w:p>
    <w:p w14:paraId="04D9D992" w14:textId="30203FCE" w:rsidR="00CB2C9E" w:rsidRPr="005841E8" w:rsidRDefault="00CB2C9E" w:rsidP="00630DB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 5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 xml:space="preserve">Zasady zmiany wynagrodzenia (art. 436 </w:t>
      </w:r>
      <w:proofErr w:type="spellStart"/>
      <w:r w:rsidRPr="005841E8">
        <w:rPr>
          <w:rFonts w:ascii="Arial" w:hAnsi="Arial" w:cs="Arial"/>
          <w:i/>
          <w:iCs/>
          <w:color w:val="auto"/>
          <w:sz w:val="22"/>
          <w:szCs w:val="22"/>
        </w:rPr>
        <w:t>uPzp</w:t>
      </w:r>
      <w:proofErr w:type="spellEnd"/>
      <w:r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, art. 439 </w:t>
      </w:r>
      <w:proofErr w:type="spellStart"/>
      <w:r w:rsidRPr="005841E8">
        <w:rPr>
          <w:rFonts w:ascii="Arial" w:hAnsi="Arial" w:cs="Arial"/>
          <w:i/>
          <w:iCs/>
          <w:color w:val="auto"/>
          <w:sz w:val="22"/>
          <w:szCs w:val="22"/>
        </w:rPr>
        <w:t>uPzp</w:t>
      </w:r>
      <w:proofErr w:type="spellEnd"/>
      <w:r w:rsidRPr="005841E8">
        <w:rPr>
          <w:rFonts w:ascii="Arial" w:hAnsi="Arial" w:cs="Arial"/>
          <w:i/>
          <w:iCs/>
          <w:color w:val="auto"/>
          <w:sz w:val="22"/>
          <w:szCs w:val="22"/>
        </w:rPr>
        <w:t>)</w:t>
      </w:r>
    </w:p>
    <w:p w14:paraId="04AB284D" w14:textId="1D9CB0A4" w:rsidR="00FD0F92" w:rsidRPr="005841E8" w:rsidRDefault="00FD0F92" w:rsidP="00630DB9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ZAŁĄCZNIK NR </w:t>
      </w:r>
      <w:r w:rsidR="005E50FF" w:rsidRPr="005841E8">
        <w:rPr>
          <w:rFonts w:ascii="Arial" w:hAnsi="Arial" w:cs="Arial"/>
          <w:i/>
          <w:iCs/>
          <w:color w:val="auto"/>
          <w:sz w:val="22"/>
          <w:szCs w:val="22"/>
        </w:rPr>
        <w:t>6</w:t>
      </w:r>
      <w:r w:rsidR="009655C4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9655C4"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Wymagania minimalne umowy serwisowej</w:t>
      </w:r>
    </w:p>
    <w:p w14:paraId="1E6DCEEC" w14:textId="2FE314BA" w:rsidR="00FD0F92" w:rsidRPr="005841E8" w:rsidRDefault="00FD0F92" w:rsidP="00630DB9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ZAŁĄCZNIK NR </w:t>
      </w:r>
      <w:r w:rsidR="005E50FF" w:rsidRPr="005841E8">
        <w:rPr>
          <w:rFonts w:ascii="Arial" w:hAnsi="Arial" w:cs="Arial"/>
          <w:i/>
          <w:iCs/>
          <w:color w:val="auto"/>
          <w:sz w:val="22"/>
          <w:szCs w:val="22"/>
        </w:rPr>
        <w:t>7</w:t>
      </w:r>
      <w:r w:rsidR="009655C4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9655C4"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Magazyn konsygnacyjny</w:t>
      </w:r>
    </w:p>
    <w:p w14:paraId="6BE86545" w14:textId="2F0474E6" w:rsidR="00152B17" w:rsidRPr="005841E8" w:rsidRDefault="00152B17" w:rsidP="00630DB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</w:t>
      </w:r>
      <w:r w:rsidR="005E50FF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8</w:t>
      </w:r>
      <w:r w:rsidR="00D03F95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D03F95"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Wykaz szkoleń</w:t>
      </w:r>
    </w:p>
    <w:p w14:paraId="59593F54" w14:textId="40C8FD20" w:rsidR="00152B17" w:rsidRPr="005841E8" w:rsidRDefault="00152B17" w:rsidP="00630DB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</w:t>
      </w:r>
      <w:r w:rsidR="005E50FF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9</w:t>
      </w:r>
      <w:r w:rsidR="00D03F95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D03F95"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Licencje na oprogramowanie komputerowe</w:t>
      </w:r>
    </w:p>
    <w:p w14:paraId="119FAD59" w14:textId="2007CDC6" w:rsidR="005E50FF" w:rsidRPr="005841E8" w:rsidRDefault="005E50FF" w:rsidP="00630DB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ZAŁĄCZNIK NR 10  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577EE9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Obowiązki wykonawcy w zakresie projektowania i nadzoru </w:t>
      </w:r>
      <w:r w:rsidR="00577EE9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577EE9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577EE9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577EE9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577EE9"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autorskiego</w:t>
      </w:r>
      <w:r w:rsidR="00577EE9" w:rsidRPr="005841E8" w:rsidDel="00577EE9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</w:p>
    <w:p w14:paraId="76BB7C62" w14:textId="1B880276" w:rsidR="005E50FF" w:rsidRPr="005841E8" w:rsidRDefault="005E50FF" w:rsidP="00630DB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 11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Obowiązki Wykonawcy ROBOTY BUDOWLANE</w:t>
      </w:r>
    </w:p>
    <w:p w14:paraId="17467B0E" w14:textId="37BD5D92" w:rsidR="00152B17" w:rsidRPr="005841E8" w:rsidRDefault="00152B17" w:rsidP="00630DB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</w:t>
      </w:r>
      <w:r w:rsidR="005E50FF"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12</w:t>
      </w:r>
      <w:r w:rsidR="00D03F95"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D03F95"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Warunki gwarancji</w:t>
      </w:r>
    </w:p>
    <w:p w14:paraId="453E73E5" w14:textId="61834993" w:rsidR="005E50FF" w:rsidRPr="005841E8" w:rsidRDefault="005E50FF" w:rsidP="00630DB9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 13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 xml:space="preserve">Podwykonawstwo </w:t>
      </w:r>
      <w:r w:rsidR="00B35421" w:rsidRPr="005841E8">
        <w:rPr>
          <w:rFonts w:ascii="Arial" w:hAnsi="Arial" w:cs="Arial"/>
          <w:i/>
          <w:iCs/>
          <w:color w:val="auto"/>
          <w:sz w:val="22"/>
          <w:szCs w:val="22"/>
        </w:rPr>
        <w:t>robót budowlanych</w:t>
      </w:r>
    </w:p>
    <w:p w14:paraId="6D5985D7" w14:textId="100FB279" w:rsidR="005E50FF" w:rsidRPr="005841E8" w:rsidRDefault="005E50FF" w:rsidP="00630DB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 14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Procedura odbiorowa</w:t>
      </w:r>
    </w:p>
    <w:p w14:paraId="4F4192B4" w14:textId="022EAC71" w:rsidR="00152B17" w:rsidRPr="005841E8" w:rsidRDefault="0038201E" w:rsidP="00630DB9">
      <w:pPr>
        <w:pStyle w:val="Default"/>
        <w:spacing w:line="276" w:lineRule="auto"/>
        <w:ind w:left="2835" w:hanging="2835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ZAŁĄCZNIK </w:t>
      </w:r>
      <w:r w:rsidR="008A5BD2" w:rsidRPr="005841E8">
        <w:rPr>
          <w:rFonts w:ascii="Arial" w:hAnsi="Arial" w:cs="Arial"/>
          <w:i/>
          <w:iCs/>
          <w:color w:val="auto"/>
          <w:sz w:val="22"/>
          <w:szCs w:val="22"/>
        </w:rPr>
        <w:t>NR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 xml:space="preserve"> 15 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  <w:t>Instrukcja oznakowania przedsięwzięć objętych wsparciem ze środków KPO</w:t>
      </w:r>
    </w:p>
    <w:p w14:paraId="5C7A3FB1" w14:textId="305D0599" w:rsidR="009A7849" w:rsidRPr="005841E8" w:rsidRDefault="009A7849" w:rsidP="009A7849">
      <w:pPr>
        <w:pStyle w:val="Default"/>
        <w:spacing w:line="276" w:lineRule="auto"/>
        <w:jc w:val="both"/>
        <w:rPr>
          <w:rFonts w:ascii="Arial" w:hAnsi="Arial" w:cs="Arial"/>
          <w:i/>
          <w:iCs/>
          <w:color w:val="auto"/>
          <w:sz w:val="22"/>
          <w:szCs w:val="22"/>
        </w:rPr>
      </w:pPr>
      <w:r w:rsidRPr="005841E8">
        <w:rPr>
          <w:rFonts w:ascii="Arial" w:hAnsi="Arial" w:cs="Arial"/>
          <w:i/>
          <w:iCs/>
          <w:color w:val="auto"/>
          <w:sz w:val="22"/>
          <w:szCs w:val="22"/>
        </w:rPr>
        <w:t>ZAŁĄCZNIK NR 16</w:t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Pr="005841E8">
        <w:rPr>
          <w:rFonts w:ascii="Arial" w:hAnsi="Arial" w:cs="Arial"/>
          <w:i/>
          <w:iCs/>
          <w:color w:val="auto"/>
          <w:sz w:val="22"/>
          <w:szCs w:val="22"/>
        </w:rPr>
        <w:tab/>
      </w:r>
      <w:r w:rsidR="0027231E" w:rsidRPr="005841E8">
        <w:rPr>
          <w:rFonts w:ascii="Arial" w:hAnsi="Arial" w:cs="Arial"/>
          <w:i/>
          <w:iCs/>
          <w:color w:val="auto"/>
          <w:sz w:val="22"/>
          <w:szCs w:val="22"/>
        </w:rPr>
        <w:t>Klauzula informacyjna</w:t>
      </w:r>
    </w:p>
    <w:p w14:paraId="76399B9C" w14:textId="77777777" w:rsidR="009A7849" w:rsidRPr="005841E8" w:rsidRDefault="009A7849" w:rsidP="00630DB9">
      <w:pPr>
        <w:pStyle w:val="Default"/>
        <w:spacing w:line="276" w:lineRule="auto"/>
        <w:ind w:left="2835" w:hanging="2835"/>
        <w:jc w:val="both"/>
        <w:rPr>
          <w:rFonts w:ascii="Arial" w:hAnsi="Arial" w:cs="Arial"/>
          <w:color w:val="auto"/>
          <w:sz w:val="22"/>
          <w:szCs w:val="22"/>
        </w:rPr>
      </w:pPr>
    </w:p>
    <w:sectPr w:rsidR="009A7849" w:rsidRPr="005841E8" w:rsidSect="004F0C93">
      <w:headerReference w:type="default" r:id="rId9"/>
      <w:foot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4063614" w16cex:dateUtc="2024-12-05T11:51:00Z"/>
  <w16cex:commentExtensible w16cex:durableId="3682DD01" w16cex:dateUtc="2024-12-05T11:59:00Z"/>
  <w16cex:commentExtensible w16cex:durableId="0A29C03F" w16cex:dateUtc="2024-12-05T12:34:00Z"/>
  <w16cex:commentExtensible w16cex:durableId="0210CFAB" w16cex:dateUtc="2024-12-05T12:57:00Z"/>
  <w16cex:commentExtensible w16cex:durableId="4F12E629" w16cex:dateUtc="2024-12-05T12:56:00Z"/>
  <w16cex:commentExtensible w16cex:durableId="0D0DCE25" w16cex:dateUtc="2024-12-05T12:53:00Z"/>
  <w16cex:commentExtensible w16cex:durableId="2AF2DBEC" w16cex:dateUtc="2024-11-28T11:09:00Z"/>
  <w16cex:commentExtensible w16cex:durableId="1D562DFA" w16cex:dateUtc="2024-12-05T13:22:00Z"/>
  <w16cex:commentExtensible w16cex:durableId="1E8ABA0D" w16cex:dateUtc="2024-12-05T13:23:00Z"/>
  <w16cex:commentExtensible w16cex:durableId="41E39DD6" w16cex:dateUtc="2024-12-05T13:24:00Z"/>
  <w16cex:commentExtensible w16cex:durableId="2DF14E76" w16cex:dateUtc="2024-12-05T16:51:00Z"/>
  <w16cex:commentExtensible w16cex:durableId="3C535177" w16cex:dateUtc="2024-11-20T12:36:00Z"/>
  <w16cex:commentExtensible w16cex:durableId="43FB896C" w16cex:dateUtc="2024-11-22T14:32:00Z"/>
  <w16cex:commentExtensible w16cex:durableId="2AF2E18A" w16cex:dateUtc="2024-11-28T1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0432E11" w16cid:durableId="34063614"/>
  <w16cid:commentId w16cid:paraId="05CA1A96" w16cid:durableId="3682DD01"/>
  <w16cid:commentId w16cid:paraId="6280D3CB" w16cid:durableId="0A29C03F"/>
  <w16cid:commentId w16cid:paraId="57640EEB" w16cid:durableId="0210CFAB"/>
  <w16cid:commentId w16cid:paraId="6B5F502C" w16cid:durableId="4F12E629"/>
  <w16cid:commentId w16cid:paraId="1EB5D0C7" w16cid:durableId="0D0DCE25"/>
  <w16cid:commentId w16cid:paraId="1760E533" w16cid:durableId="2AF2DBEC"/>
  <w16cid:commentId w16cid:paraId="6DFFD84D" w16cid:durableId="1D562DFA"/>
  <w16cid:commentId w16cid:paraId="290FF16A" w16cid:durableId="1E8ABA0D"/>
  <w16cid:commentId w16cid:paraId="465CA4D7" w16cid:durableId="41E39DD6"/>
  <w16cid:commentId w16cid:paraId="416C0902" w16cid:durableId="2DF14E76"/>
  <w16cid:commentId w16cid:paraId="4DAA82A2" w16cid:durableId="3C535177"/>
  <w16cid:commentId w16cid:paraId="21626F9A" w16cid:durableId="43FB896C"/>
  <w16cid:commentId w16cid:paraId="7A414EA3" w16cid:durableId="2AF2E1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06419" w14:textId="77777777" w:rsidR="000C5F64" w:rsidRDefault="000C5F64" w:rsidP="00BE47FC">
      <w:r>
        <w:separator/>
      </w:r>
    </w:p>
  </w:endnote>
  <w:endnote w:type="continuationSeparator" w:id="0">
    <w:p w14:paraId="62A759F8" w14:textId="77777777" w:rsidR="000C5F64" w:rsidRDefault="000C5F64" w:rsidP="00BE4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9687198"/>
      <w:docPartObj>
        <w:docPartGallery w:val="Page Numbers (Bottom of Page)"/>
        <w:docPartUnique/>
      </w:docPartObj>
    </w:sdtPr>
    <w:sdtEndPr/>
    <w:sdtContent>
      <w:p w14:paraId="68006EA8" w14:textId="43948242" w:rsidR="000C5F64" w:rsidRDefault="000C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F50">
          <w:rPr>
            <w:noProof/>
          </w:rPr>
          <w:t>21</w:t>
        </w:r>
        <w:r>
          <w:fldChar w:fldCharType="end"/>
        </w:r>
      </w:p>
    </w:sdtContent>
  </w:sdt>
  <w:p w14:paraId="32209ABE" w14:textId="77777777" w:rsidR="000C5F64" w:rsidRDefault="000C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20B2E" w14:textId="77777777" w:rsidR="000C5F64" w:rsidRDefault="000C5F64" w:rsidP="00BE47FC">
      <w:r>
        <w:separator/>
      </w:r>
    </w:p>
  </w:footnote>
  <w:footnote w:type="continuationSeparator" w:id="0">
    <w:p w14:paraId="0F4F98FB" w14:textId="77777777" w:rsidR="000C5F64" w:rsidRDefault="000C5F64" w:rsidP="00BE4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08DB2" w14:textId="539A262B" w:rsidR="000C5F64" w:rsidRDefault="000C5F64" w:rsidP="004F0C93">
    <w:pPr>
      <w:pStyle w:val="Nagwek"/>
      <w:jc w:val="right"/>
      <w:rPr>
        <w:rFonts w:ascii="Arial" w:hAnsi="Arial" w:cs="Arial"/>
        <w:b/>
        <w:sz w:val="22"/>
        <w:szCs w:val="22"/>
      </w:rPr>
    </w:pPr>
  </w:p>
  <w:p w14:paraId="3A9EE5D2" w14:textId="025657FD" w:rsidR="000C5F64" w:rsidRDefault="000C5F64" w:rsidP="004F0C93">
    <w:pPr>
      <w:pStyle w:val="Nagwek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</w:r>
    <w:r w:rsidRPr="006476B5">
      <w:rPr>
        <w:rFonts w:ascii="Arial" w:hAnsi="Arial" w:cs="Arial"/>
        <w:b/>
        <w:sz w:val="22"/>
        <w:szCs w:val="22"/>
      </w:rPr>
      <w:t xml:space="preserve">Załącznik nr </w:t>
    </w:r>
    <w:r>
      <w:rPr>
        <w:rFonts w:ascii="Arial" w:hAnsi="Arial" w:cs="Arial"/>
        <w:b/>
        <w:sz w:val="22"/>
        <w:szCs w:val="22"/>
      </w:rPr>
      <w:t>3</w:t>
    </w:r>
    <w:r w:rsidRPr="006476B5">
      <w:rPr>
        <w:rFonts w:ascii="Arial" w:hAnsi="Arial" w:cs="Arial"/>
        <w:b/>
        <w:sz w:val="22"/>
        <w:szCs w:val="22"/>
      </w:rPr>
      <w:t>.0.0 do SWZ</w:t>
    </w:r>
  </w:p>
  <w:p w14:paraId="78CF8D2C" w14:textId="77777777" w:rsidR="000C5F64" w:rsidRPr="00D77E44" w:rsidRDefault="000C5F64" w:rsidP="004F0C93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8"/>
    <w:multiLevelType w:val="multilevel"/>
    <w:tmpl w:val="29C2638C"/>
    <w:lvl w:ilvl="0">
      <w:start w:val="1"/>
      <w:numFmt w:val="upperRoman"/>
      <w:lvlText w:val="%1."/>
      <w:lvlJc w:val="left"/>
      <w:pPr>
        <w:tabs>
          <w:tab w:val="num" w:pos="0"/>
        </w:tabs>
        <w:ind w:left="113" w:hanging="113"/>
      </w:pPr>
      <w:rPr>
        <w:rFonts w:asciiTheme="minorHAnsi" w:eastAsia="Times New Roman" w:hAnsiTheme="minorHAnsi" w:cstheme="minorHAnsi"/>
        <w:b/>
        <w:strike w:val="0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2"/>
        </w:tabs>
        <w:ind w:left="142" w:firstLine="0"/>
      </w:pPr>
      <w:rPr>
        <w:b w:val="0"/>
        <w:i w:val="0"/>
      </w:rPr>
    </w:lvl>
    <w:lvl w:ilvl="3">
      <w:start w:val="1"/>
      <w:numFmt w:val="lowerLetter"/>
      <w:suff w:val="space"/>
      <w:lvlText w:val="%4)"/>
      <w:lvlJc w:val="left"/>
      <w:pPr>
        <w:tabs>
          <w:tab w:val="num" w:pos="350"/>
        </w:tabs>
        <w:ind w:left="824" w:hanging="114"/>
      </w:pPr>
      <w:rPr>
        <w:b w:val="0"/>
        <w:bCs/>
      </w:r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567" w:hanging="113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05A294C"/>
    <w:multiLevelType w:val="hybridMultilevel"/>
    <w:tmpl w:val="06589692"/>
    <w:lvl w:ilvl="0" w:tplc="CD606F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710B04"/>
    <w:multiLevelType w:val="hybridMultilevel"/>
    <w:tmpl w:val="C2466FE8"/>
    <w:lvl w:ilvl="0" w:tplc="30CC5C3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45F31"/>
    <w:multiLevelType w:val="multilevel"/>
    <w:tmpl w:val="69D8E99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984FD9"/>
    <w:multiLevelType w:val="multilevel"/>
    <w:tmpl w:val="4C98D0A0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0401B28"/>
    <w:multiLevelType w:val="hybridMultilevel"/>
    <w:tmpl w:val="C41E5D9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857942"/>
    <w:multiLevelType w:val="hybridMultilevel"/>
    <w:tmpl w:val="325EBC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DB651B"/>
    <w:multiLevelType w:val="multilevel"/>
    <w:tmpl w:val="82F21C32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23F3EFD"/>
    <w:multiLevelType w:val="hybridMultilevel"/>
    <w:tmpl w:val="3EEA0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7325F"/>
    <w:multiLevelType w:val="multilevel"/>
    <w:tmpl w:val="2F1EF4E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EE11E1"/>
    <w:multiLevelType w:val="hybridMultilevel"/>
    <w:tmpl w:val="02048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73811"/>
    <w:multiLevelType w:val="hybridMultilevel"/>
    <w:tmpl w:val="009A6E0C"/>
    <w:lvl w:ilvl="0" w:tplc="5E2045E0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16AF7A5C"/>
    <w:multiLevelType w:val="singleLevel"/>
    <w:tmpl w:val="B1801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3" w15:restartNumberingAfterBreak="0">
    <w:nsid w:val="1B9B495B"/>
    <w:multiLevelType w:val="hybridMultilevel"/>
    <w:tmpl w:val="21368226"/>
    <w:lvl w:ilvl="0" w:tplc="6E82D0F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B5CCC"/>
    <w:multiLevelType w:val="hybridMultilevel"/>
    <w:tmpl w:val="97760F18"/>
    <w:lvl w:ilvl="0" w:tplc="BA2A7BF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863D5"/>
    <w:multiLevelType w:val="hybridMultilevel"/>
    <w:tmpl w:val="7BAAA750"/>
    <w:lvl w:ilvl="0" w:tplc="25A21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17413"/>
    <w:multiLevelType w:val="singleLevel"/>
    <w:tmpl w:val="294496F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41C017C"/>
    <w:multiLevelType w:val="hybridMultilevel"/>
    <w:tmpl w:val="C1683256"/>
    <w:lvl w:ilvl="0" w:tplc="691011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5BA167B"/>
    <w:multiLevelType w:val="hybridMultilevel"/>
    <w:tmpl w:val="84E0242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7076A33"/>
    <w:multiLevelType w:val="hybridMultilevel"/>
    <w:tmpl w:val="EE20E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41BE8"/>
    <w:multiLevelType w:val="hybridMultilevel"/>
    <w:tmpl w:val="3014F73A"/>
    <w:lvl w:ilvl="0" w:tplc="EE0036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478671DC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360E13D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525544"/>
    <w:multiLevelType w:val="multilevel"/>
    <w:tmpl w:val="0C4659C8"/>
    <w:lvl w:ilvl="0">
      <w:start w:val="1"/>
      <w:numFmt w:val="decimal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B476E5E"/>
    <w:multiLevelType w:val="multilevel"/>
    <w:tmpl w:val="06E4BD70"/>
    <w:lvl w:ilvl="0">
      <w:start w:val="1"/>
      <w:numFmt w:val="decimal"/>
      <w:lvlText w:val="%1)"/>
      <w:lvlJc w:val="left"/>
      <w:rPr>
        <w:rFonts w:ascii="Arial" w:eastAsia="Verdan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BBF6833"/>
    <w:multiLevelType w:val="multilevel"/>
    <w:tmpl w:val="A0C42EA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BE11728"/>
    <w:multiLevelType w:val="hybridMultilevel"/>
    <w:tmpl w:val="6928991E"/>
    <w:lvl w:ilvl="0" w:tplc="C204912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914DE6"/>
    <w:multiLevelType w:val="hybridMultilevel"/>
    <w:tmpl w:val="59740E3C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2E5D67AB"/>
    <w:multiLevelType w:val="hybridMultilevel"/>
    <w:tmpl w:val="9364CFDA"/>
    <w:styleLink w:val="Zaimportowanystyl80"/>
    <w:lvl w:ilvl="0" w:tplc="9364CFDA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A09D30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421530">
      <w:start w:val="1"/>
      <w:numFmt w:val="decimal"/>
      <w:lvlText w:val="%3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0865C4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D1A864A">
      <w:start w:val="1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FF89B52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C3C5902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482D38">
      <w:start w:val="1"/>
      <w:numFmt w:val="decimal"/>
      <w:lvlText w:val="%8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670BF0C">
      <w:start w:val="1"/>
      <w:numFmt w:val="decimal"/>
      <w:lvlText w:val="%9.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F145E51"/>
    <w:multiLevelType w:val="hybridMultilevel"/>
    <w:tmpl w:val="29D07424"/>
    <w:lvl w:ilvl="0" w:tplc="21C878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C95CE8"/>
    <w:multiLevelType w:val="multilevel"/>
    <w:tmpl w:val="0C1CD78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1793EDF"/>
    <w:multiLevelType w:val="multilevel"/>
    <w:tmpl w:val="5C3CF64A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Arial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31EF6529"/>
    <w:multiLevelType w:val="hybridMultilevel"/>
    <w:tmpl w:val="92CE58C6"/>
    <w:lvl w:ilvl="0" w:tplc="2132052A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9574AE"/>
    <w:multiLevelType w:val="multilevel"/>
    <w:tmpl w:val="D90EA96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>
      <w:numFmt w:val="decimalZero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34C951DC"/>
    <w:multiLevelType w:val="multilevel"/>
    <w:tmpl w:val="0D6070D0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lowerRoman"/>
      <w:lvlText w:val="%3."/>
      <w:lvlJc w:val="left"/>
      <w:pPr>
        <w:ind w:left="1800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3960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120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7807091"/>
    <w:multiLevelType w:val="hybridMultilevel"/>
    <w:tmpl w:val="865873BE"/>
    <w:lvl w:ilvl="0" w:tplc="B284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6C1CAA"/>
    <w:multiLevelType w:val="hybridMultilevel"/>
    <w:tmpl w:val="B1F46878"/>
    <w:lvl w:ilvl="0" w:tplc="4746D0E0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CED153E"/>
    <w:multiLevelType w:val="hybridMultilevel"/>
    <w:tmpl w:val="78F6ECF8"/>
    <w:lvl w:ilvl="0" w:tplc="DE4E03F0">
      <w:start w:val="1"/>
      <w:numFmt w:val="lowerLetter"/>
      <w:lvlText w:val="%1)"/>
      <w:lvlJc w:val="left"/>
      <w:pPr>
        <w:ind w:left="19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9" w:hanging="360"/>
      </w:pPr>
    </w:lvl>
    <w:lvl w:ilvl="2" w:tplc="0415001B" w:tentative="1">
      <w:start w:val="1"/>
      <w:numFmt w:val="lowerRoman"/>
      <w:lvlText w:val="%3."/>
      <w:lvlJc w:val="right"/>
      <w:pPr>
        <w:ind w:left="3369" w:hanging="180"/>
      </w:pPr>
    </w:lvl>
    <w:lvl w:ilvl="3" w:tplc="0415000F" w:tentative="1">
      <w:start w:val="1"/>
      <w:numFmt w:val="decimal"/>
      <w:lvlText w:val="%4."/>
      <w:lvlJc w:val="left"/>
      <w:pPr>
        <w:ind w:left="4089" w:hanging="360"/>
      </w:pPr>
    </w:lvl>
    <w:lvl w:ilvl="4" w:tplc="04150019" w:tentative="1">
      <w:start w:val="1"/>
      <w:numFmt w:val="lowerLetter"/>
      <w:lvlText w:val="%5."/>
      <w:lvlJc w:val="left"/>
      <w:pPr>
        <w:ind w:left="4809" w:hanging="360"/>
      </w:pPr>
    </w:lvl>
    <w:lvl w:ilvl="5" w:tplc="0415001B" w:tentative="1">
      <w:start w:val="1"/>
      <w:numFmt w:val="lowerRoman"/>
      <w:lvlText w:val="%6."/>
      <w:lvlJc w:val="right"/>
      <w:pPr>
        <w:ind w:left="5529" w:hanging="180"/>
      </w:pPr>
    </w:lvl>
    <w:lvl w:ilvl="6" w:tplc="0415000F" w:tentative="1">
      <w:start w:val="1"/>
      <w:numFmt w:val="decimal"/>
      <w:lvlText w:val="%7."/>
      <w:lvlJc w:val="left"/>
      <w:pPr>
        <w:ind w:left="6249" w:hanging="360"/>
      </w:pPr>
    </w:lvl>
    <w:lvl w:ilvl="7" w:tplc="04150019" w:tentative="1">
      <w:start w:val="1"/>
      <w:numFmt w:val="lowerLetter"/>
      <w:lvlText w:val="%8."/>
      <w:lvlJc w:val="left"/>
      <w:pPr>
        <w:ind w:left="6969" w:hanging="360"/>
      </w:pPr>
    </w:lvl>
    <w:lvl w:ilvl="8" w:tplc="0415001B" w:tentative="1">
      <w:start w:val="1"/>
      <w:numFmt w:val="lowerRoman"/>
      <w:lvlText w:val="%9."/>
      <w:lvlJc w:val="right"/>
      <w:pPr>
        <w:ind w:left="7689" w:hanging="180"/>
      </w:pPr>
    </w:lvl>
  </w:abstractNum>
  <w:abstractNum w:abstractNumId="37" w15:restartNumberingAfterBreak="0">
    <w:nsid w:val="3D1C1D2B"/>
    <w:multiLevelType w:val="hybridMultilevel"/>
    <w:tmpl w:val="200EFDF8"/>
    <w:lvl w:ilvl="0" w:tplc="FD48509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3D233045"/>
    <w:multiLevelType w:val="hybridMultilevel"/>
    <w:tmpl w:val="71123E62"/>
    <w:lvl w:ilvl="0" w:tplc="B18262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307469"/>
    <w:multiLevelType w:val="hybridMultilevel"/>
    <w:tmpl w:val="84E024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3F25282"/>
    <w:multiLevelType w:val="hybridMultilevel"/>
    <w:tmpl w:val="16E0DE4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4790144E"/>
    <w:multiLevelType w:val="multilevel"/>
    <w:tmpl w:val="0674FB74"/>
    <w:styleLink w:val="WWNum3"/>
    <w:lvl w:ilvl="0">
      <w:start w:val="1"/>
      <w:numFmt w:val="decimal"/>
      <w:lvlText w:val="%1."/>
      <w:lvlJc w:val="left"/>
      <w:rPr>
        <w:color w:val="auto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48BA4DFD"/>
    <w:multiLevelType w:val="hybridMultilevel"/>
    <w:tmpl w:val="A46674F2"/>
    <w:lvl w:ilvl="0" w:tplc="5D3C29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497977D8"/>
    <w:multiLevelType w:val="hybridMultilevel"/>
    <w:tmpl w:val="BF90B086"/>
    <w:lvl w:ilvl="0" w:tplc="D2140142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4A9B5520"/>
    <w:multiLevelType w:val="hybridMultilevel"/>
    <w:tmpl w:val="44585076"/>
    <w:lvl w:ilvl="0" w:tplc="362230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B4340"/>
    <w:multiLevelType w:val="hybridMultilevel"/>
    <w:tmpl w:val="4238BC22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6" w15:restartNumberingAfterBreak="0">
    <w:nsid w:val="4E9E3AF3"/>
    <w:multiLevelType w:val="hybridMultilevel"/>
    <w:tmpl w:val="83D27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ECD535B"/>
    <w:multiLevelType w:val="hybridMultilevel"/>
    <w:tmpl w:val="24E6E472"/>
    <w:lvl w:ilvl="0" w:tplc="8EE6AD24">
      <w:start w:val="1"/>
      <w:numFmt w:val="decimal"/>
      <w:lvlText w:val="%1)"/>
      <w:lvlJc w:val="left"/>
      <w:pPr>
        <w:tabs>
          <w:tab w:val="num" w:pos="-720"/>
        </w:tabs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FFA796E"/>
    <w:multiLevelType w:val="multilevel"/>
    <w:tmpl w:val="85CECF8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07609C6"/>
    <w:multiLevelType w:val="hybridMultilevel"/>
    <w:tmpl w:val="57BC455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50773036"/>
    <w:multiLevelType w:val="multilevel"/>
    <w:tmpl w:val="7A3E42A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0FD4A24"/>
    <w:multiLevelType w:val="hybridMultilevel"/>
    <w:tmpl w:val="CCD0D5A6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3FC3A36"/>
    <w:multiLevelType w:val="hybridMultilevel"/>
    <w:tmpl w:val="A770E5CA"/>
    <w:lvl w:ilvl="0" w:tplc="0BF87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91C6FB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45C12CE"/>
    <w:multiLevelType w:val="hybridMultilevel"/>
    <w:tmpl w:val="E720769A"/>
    <w:lvl w:ilvl="0" w:tplc="6FB84CB2">
      <w:start w:val="1"/>
      <w:numFmt w:val="lowerLetter"/>
      <w:lvlText w:val="%1)"/>
      <w:lvlJc w:val="left"/>
      <w:pPr>
        <w:ind w:left="15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548F2786"/>
    <w:multiLevelType w:val="hybridMultilevel"/>
    <w:tmpl w:val="19A04D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710545A"/>
    <w:multiLevelType w:val="multilevel"/>
    <w:tmpl w:val="82F21C32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57260502"/>
    <w:multiLevelType w:val="hybridMultilevel"/>
    <w:tmpl w:val="B526F4C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59542F3F"/>
    <w:multiLevelType w:val="hybridMultilevel"/>
    <w:tmpl w:val="0D62ABF2"/>
    <w:lvl w:ilvl="0" w:tplc="EE9C9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AFD59D2"/>
    <w:multiLevelType w:val="hybridMultilevel"/>
    <w:tmpl w:val="523064BA"/>
    <w:lvl w:ilvl="0" w:tplc="544C46E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6D585A"/>
    <w:multiLevelType w:val="multilevel"/>
    <w:tmpl w:val="E5BE62FC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113" w:hanging="11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cs="Calibri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2"/>
        </w:tabs>
        <w:ind w:left="142" w:firstLine="0"/>
      </w:pPr>
      <w:rPr>
        <w:b w:val="0"/>
      </w:r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474" w:hanging="114"/>
      </w:p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567" w:hanging="113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0" w15:restartNumberingAfterBreak="0">
    <w:nsid w:val="5ECC7299"/>
    <w:multiLevelType w:val="hybridMultilevel"/>
    <w:tmpl w:val="92B80664"/>
    <w:lvl w:ilvl="0" w:tplc="092638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03A589D"/>
    <w:multiLevelType w:val="hybridMultilevel"/>
    <w:tmpl w:val="B7D04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DB6CCF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60632D"/>
    <w:multiLevelType w:val="hybridMultilevel"/>
    <w:tmpl w:val="9244AC36"/>
    <w:lvl w:ilvl="0" w:tplc="E66C4E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32751B"/>
    <w:multiLevelType w:val="hybridMultilevel"/>
    <w:tmpl w:val="154080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D96BF8"/>
    <w:multiLevelType w:val="hybridMultilevel"/>
    <w:tmpl w:val="48B6EBAA"/>
    <w:lvl w:ilvl="0" w:tplc="5E068D7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F46F4F"/>
    <w:multiLevelType w:val="hybridMultilevel"/>
    <w:tmpl w:val="17BC0C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FAC222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67AC73C1"/>
    <w:multiLevelType w:val="hybridMultilevel"/>
    <w:tmpl w:val="1D0226B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7" w15:restartNumberingAfterBreak="0">
    <w:nsid w:val="6DBA4B77"/>
    <w:multiLevelType w:val="hybridMultilevel"/>
    <w:tmpl w:val="D16CB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C31B91"/>
    <w:multiLevelType w:val="multilevel"/>
    <w:tmpl w:val="80884798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9" w15:restartNumberingAfterBreak="0">
    <w:nsid w:val="6F3A40B3"/>
    <w:multiLevelType w:val="hybridMultilevel"/>
    <w:tmpl w:val="8BB066D0"/>
    <w:lvl w:ilvl="0" w:tplc="2EB087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6F7D60CD"/>
    <w:multiLevelType w:val="hybridMultilevel"/>
    <w:tmpl w:val="BE124C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7F2FA6"/>
    <w:multiLevelType w:val="hybridMultilevel"/>
    <w:tmpl w:val="94FE3846"/>
    <w:lvl w:ilvl="0" w:tplc="5BF4FA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9E4D3B"/>
    <w:multiLevelType w:val="hybridMultilevel"/>
    <w:tmpl w:val="8BFCE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04146EA"/>
    <w:multiLevelType w:val="multilevel"/>
    <w:tmpl w:val="D7905F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b w:val="0"/>
        <w:bCs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74" w15:restartNumberingAfterBreak="0">
    <w:nsid w:val="72CB2597"/>
    <w:multiLevelType w:val="multilevel"/>
    <w:tmpl w:val="E5BE62FC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113" w:hanging="11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cs="Calibri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2"/>
        </w:tabs>
        <w:ind w:left="142" w:firstLine="0"/>
      </w:pPr>
      <w:rPr>
        <w:b w:val="0"/>
      </w:r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474" w:hanging="114"/>
      </w:pPr>
    </w:lvl>
    <w:lvl w:ilvl="4">
      <w:start w:val="1"/>
      <w:numFmt w:val="bullet"/>
      <w:suff w:val="space"/>
      <w:lvlText w:val=""/>
      <w:lvlJc w:val="left"/>
      <w:pPr>
        <w:tabs>
          <w:tab w:val="num" w:pos="0"/>
        </w:tabs>
        <w:ind w:left="567" w:hanging="113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5" w15:restartNumberingAfterBreak="0">
    <w:nsid w:val="73264645"/>
    <w:multiLevelType w:val="multilevel"/>
    <w:tmpl w:val="72E2CD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6" w15:restartNumberingAfterBreak="0">
    <w:nsid w:val="73891193"/>
    <w:multiLevelType w:val="hybridMultilevel"/>
    <w:tmpl w:val="CEF4F9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76572D66"/>
    <w:multiLevelType w:val="hybridMultilevel"/>
    <w:tmpl w:val="92B80664"/>
    <w:lvl w:ilvl="0" w:tplc="092638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78221089"/>
    <w:multiLevelType w:val="hybridMultilevel"/>
    <w:tmpl w:val="097C2964"/>
    <w:lvl w:ilvl="0" w:tplc="4B7A00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6217EB"/>
    <w:multiLevelType w:val="multilevel"/>
    <w:tmpl w:val="9044E55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DFB61F4"/>
    <w:multiLevelType w:val="hybridMultilevel"/>
    <w:tmpl w:val="32C07CB8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1" w15:restartNumberingAfterBreak="0">
    <w:nsid w:val="7E304458"/>
    <w:multiLevelType w:val="hybridMultilevel"/>
    <w:tmpl w:val="8EAE2DB8"/>
    <w:lvl w:ilvl="0" w:tplc="D944B23E">
      <w:start w:val="1"/>
      <w:numFmt w:val="bullet"/>
      <w:lvlText w:val="−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33"/>
  </w:num>
  <w:num w:numId="3">
    <w:abstractNumId w:val="30"/>
  </w:num>
  <w:num w:numId="4">
    <w:abstractNumId w:val="74"/>
  </w:num>
  <w:num w:numId="5">
    <w:abstractNumId w:val="27"/>
  </w:num>
  <w:num w:numId="6">
    <w:abstractNumId w:val="61"/>
  </w:num>
  <w:num w:numId="7">
    <w:abstractNumId w:val="26"/>
  </w:num>
  <w:num w:numId="8">
    <w:abstractNumId w:val="41"/>
  </w:num>
  <w:num w:numId="9">
    <w:abstractNumId w:val="47"/>
  </w:num>
  <w:num w:numId="10">
    <w:abstractNumId w:val="34"/>
  </w:num>
  <w:num w:numId="11">
    <w:abstractNumId w:val="64"/>
  </w:num>
  <w:num w:numId="12">
    <w:abstractNumId w:val="13"/>
  </w:num>
  <w:num w:numId="13">
    <w:abstractNumId w:val="35"/>
  </w:num>
  <w:num w:numId="14">
    <w:abstractNumId w:val="71"/>
  </w:num>
  <w:num w:numId="15">
    <w:abstractNumId w:val="49"/>
  </w:num>
  <w:num w:numId="16">
    <w:abstractNumId w:val="57"/>
  </w:num>
  <w:num w:numId="17">
    <w:abstractNumId w:val="65"/>
  </w:num>
  <w:num w:numId="18">
    <w:abstractNumId w:val="51"/>
  </w:num>
  <w:num w:numId="19">
    <w:abstractNumId w:val="81"/>
  </w:num>
  <w:num w:numId="20">
    <w:abstractNumId w:val="38"/>
  </w:num>
  <w:num w:numId="21">
    <w:abstractNumId w:val="16"/>
  </w:num>
  <w:num w:numId="22">
    <w:abstractNumId w:val="75"/>
  </w:num>
  <w:num w:numId="23">
    <w:abstractNumId w:val="46"/>
  </w:num>
  <w:num w:numId="24">
    <w:abstractNumId w:val="20"/>
  </w:num>
  <w:num w:numId="25">
    <w:abstractNumId w:val="12"/>
  </w:num>
  <w:num w:numId="26">
    <w:abstractNumId w:val="15"/>
  </w:num>
  <w:num w:numId="27">
    <w:abstractNumId w:val="5"/>
  </w:num>
  <w:num w:numId="28">
    <w:abstractNumId w:val="32"/>
  </w:num>
  <w:num w:numId="29">
    <w:abstractNumId w:val="62"/>
  </w:num>
  <w:num w:numId="30">
    <w:abstractNumId w:val="3"/>
  </w:num>
  <w:num w:numId="31">
    <w:abstractNumId w:val="4"/>
  </w:num>
  <w:num w:numId="32">
    <w:abstractNumId w:val="23"/>
  </w:num>
  <w:num w:numId="33">
    <w:abstractNumId w:val="50"/>
  </w:num>
  <w:num w:numId="34">
    <w:abstractNumId w:val="9"/>
  </w:num>
  <w:num w:numId="35">
    <w:abstractNumId w:val="48"/>
  </w:num>
  <w:num w:numId="36">
    <w:abstractNumId w:val="45"/>
  </w:num>
  <w:num w:numId="37">
    <w:abstractNumId w:val="37"/>
  </w:num>
  <w:num w:numId="38">
    <w:abstractNumId w:val="2"/>
  </w:num>
  <w:num w:numId="39">
    <w:abstractNumId w:val="58"/>
  </w:num>
  <w:num w:numId="40">
    <w:abstractNumId w:val="36"/>
  </w:num>
  <w:num w:numId="41">
    <w:abstractNumId w:val="24"/>
  </w:num>
  <w:num w:numId="42">
    <w:abstractNumId w:val="25"/>
  </w:num>
  <w:num w:numId="43">
    <w:abstractNumId w:val="79"/>
  </w:num>
  <w:num w:numId="44">
    <w:abstractNumId w:val="63"/>
  </w:num>
  <w:num w:numId="45">
    <w:abstractNumId w:val="44"/>
  </w:num>
  <w:num w:numId="46">
    <w:abstractNumId w:val="6"/>
  </w:num>
  <w:num w:numId="47">
    <w:abstractNumId w:val="66"/>
  </w:num>
  <w:num w:numId="48">
    <w:abstractNumId w:val="53"/>
  </w:num>
  <w:num w:numId="49">
    <w:abstractNumId w:val="56"/>
  </w:num>
  <w:num w:numId="50">
    <w:abstractNumId w:val="67"/>
  </w:num>
  <w:num w:numId="51">
    <w:abstractNumId w:val="43"/>
  </w:num>
  <w:num w:numId="52">
    <w:abstractNumId w:val="54"/>
  </w:num>
  <w:num w:numId="53">
    <w:abstractNumId w:val="69"/>
  </w:num>
  <w:num w:numId="54">
    <w:abstractNumId w:val="22"/>
  </w:num>
  <w:num w:numId="55">
    <w:abstractNumId w:val="10"/>
  </w:num>
  <w:num w:numId="56">
    <w:abstractNumId w:val="76"/>
  </w:num>
  <w:num w:numId="57">
    <w:abstractNumId w:val="73"/>
  </w:num>
  <w:num w:numId="58">
    <w:abstractNumId w:val="11"/>
  </w:num>
  <w:num w:numId="59">
    <w:abstractNumId w:val="80"/>
  </w:num>
  <w:num w:numId="60">
    <w:abstractNumId w:val="21"/>
  </w:num>
  <w:num w:numId="61">
    <w:abstractNumId w:val="68"/>
  </w:num>
  <w:num w:numId="62">
    <w:abstractNumId w:val="78"/>
  </w:num>
  <w:num w:numId="63">
    <w:abstractNumId w:val="42"/>
  </w:num>
  <w:num w:numId="64">
    <w:abstractNumId w:val="39"/>
  </w:num>
  <w:num w:numId="65">
    <w:abstractNumId w:val="77"/>
  </w:num>
  <w:num w:numId="66">
    <w:abstractNumId w:val="0"/>
  </w:num>
  <w:num w:numId="67">
    <w:abstractNumId w:val="18"/>
  </w:num>
  <w:num w:numId="68">
    <w:abstractNumId w:val="70"/>
  </w:num>
  <w:num w:numId="69">
    <w:abstractNumId w:val="72"/>
  </w:num>
  <w:num w:numId="70">
    <w:abstractNumId w:val="59"/>
  </w:num>
  <w:num w:numId="71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5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40"/>
  </w:num>
  <w:num w:numId="75">
    <w:abstractNumId w:val="14"/>
  </w:num>
  <w:num w:numId="76">
    <w:abstractNumId w:val="19"/>
  </w:num>
  <w:num w:numId="77">
    <w:abstractNumId w:val="1"/>
  </w:num>
  <w:num w:numId="78">
    <w:abstractNumId w:val="17"/>
  </w:num>
  <w:num w:numId="79">
    <w:abstractNumId w:val="8"/>
  </w:num>
  <w:num w:numId="80">
    <w:abstractNumId w:val="28"/>
  </w:num>
  <w:num w:numId="81">
    <w:abstractNumId w:val="60"/>
  </w:num>
  <w:num w:numId="8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7FC"/>
    <w:rsid w:val="00006CF4"/>
    <w:rsid w:val="00013604"/>
    <w:rsid w:val="000170FD"/>
    <w:rsid w:val="00020B75"/>
    <w:rsid w:val="00021E67"/>
    <w:rsid w:val="00022095"/>
    <w:rsid w:val="000227C3"/>
    <w:rsid w:val="00023632"/>
    <w:rsid w:val="000274CE"/>
    <w:rsid w:val="00031609"/>
    <w:rsid w:val="00035E3B"/>
    <w:rsid w:val="00041540"/>
    <w:rsid w:val="00046685"/>
    <w:rsid w:val="000522FC"/>
    <w:rsid w:val="00055E10"/>
    <w:rsid w:val="00056B97"/>
    <w:rsid w:val="0006120A"/>
    <w:rsid w:val="00061AFB"/>
    <w:rsid w:val="00064871"/>
    <w:rsid w:val="0007124B"/>
    <w:rsid w:val="00072136"/>
    <w:rsid w:val="00075442"/>
    <w:rsid w:val="00080C5A"/>
    <w:rsid w:val="00084816"/>
    <w:rsid w:val="00085BB8"/>
    <w:rsid w:val="00087163"/>
    <w:rsid w:val="000927A6"/>
    <w:rsid w:val="000939FA"/>
    <w:rsid w:val="000A0252"/>
    <w:rsid w:val="000A4D79"/>
    <w:rsid w:val="000B6D77"/>
    <w:rsid w:val="000B7586"/>
    <w:rsid w:val="000B7A4E"/>
    <w:rsid w:val="000C14EC"/>
    <w:rsid w:val="000C343B"/>
    <w:rsid w:val="000C511B"/>
    <w:rsid w:val="000C5F64"/>
    <w:rsid w:val="000D33C0"/>
    <w:rsid w:val="000E183D"/>
    <w:rsid w:val="000E2B6F"/>
    <w:rsid w:val="000E2EB8"/>
    <w:rsid w:val="000E407C"/>
    <w:rsid w:val="000E4E21"/>
    <w:rsid w:val="000E5DBF"/>
    <w:rsid w:val="000E7187"/>
    <w:rsid w:val="000F1DE0"/>
    <w:rsid w:val="00103559"/>
    <w:rsid w:val="0011329D"/>
    <w:rsid w:val="001141D3"/>
    <w:rsid w:val="001165E3"/>
    <w:rsid w:val="0011699D"/>
    <w:rsid w:val="00125F03"/>
    <w:rsid w:val="00126E0D"/>
    <w:rsid w:val="00130DFE"/>
    <w:rsid w:val="00131095"/>
    <w:rsid w:val="00132C2B"/>
    <w:rsid w:val="00133748"/>
    <w:rsid w:val="0013557C"/>
    <w:rsid w:val="00135F1C"/>
    <w:rsid w:val="00135F5E"/>
    <w:rsid w:val="001400A2"/>
    <w:rsid w:val="00140C72"/>
    <w:rsid w:val="001411D8"/>
    <w:rsid w:val="00145F77"/>
    <w:rsid w:val="00146B90"/>
    <w:rsid w:val="001509F9"/>
    <w:rsid w:val="00152B17"/>
    <w:rsid w:val="001618EC"/>
    <w:rsid w:val="0016413A"/>
    <w:rsid w:val="00164CF9"/>
    <w:rsid w:val="0016517B"/>
    <w:rsid w:val="0016772F"/>
    <w:rsid w:val="00174F22"/>
    <w:rsid w:val="00175854"/>
    <w:rsid w:val="00177AC1"/>
    <w:rsid w:val="00181332"/>
    <w:rsid w:val="00183B3C"/>
    <w:rsid w:val="00191122"/>
    <w:rsid w:val="00191F5A"/>
    <w:rsid w:val="00193642"/>
    <w:rsid w:val="00195A19"/>
    <w:rsid w:val="0019641F"/>
    <w:rsid w:val="00196FBB"/>
    <w:rsid w:val="001A10F7"/>
    <w:rsid w:val="001A3866"/>
    <w:rsid w:val="001A3C95"/>
    <w:rsid w:val="001A4166"/>
    <w:rsid w:val="001A48E8"/>
    <w:rsid w:val="001A7B3D"/>
    <w:rsid w:val="001B1A6E"/>
    <w:rsid w:val="001B617D"/>
    <w:rsid w:val="001C2942"/>
    <w:rsid w:val="001C723C"/>
    <w:rsid w:val="001D0A77"/>
    <w:rsid w:val="001D268B"/>
    <w:rsid w:val="001D52E8"/>
    <w:rsid w:val="001D6928"/>
    <w:rsid w:val="001D7F50"/>
    <w:rsid w:val="001E2661"/>
    <w:rsid w:val="001F189E"/>
    <w:rsid w:val="001F1F21"/>
    <w:rsid w:val="001F3566"/>
    <w:rsid w:val="001F6E2F"/>
    <w:rsid w:val="002033C3"/>
    <w:rsid w:val="00203581"/>
    <w:rsid w:val="00206880"/>
    <w:rsid w:val="002068BC"/>
    <w:rsid w:val="00206F16"/>
    <w:rsid w:val="002105D1"/>
    <w:rsid w:val="00210886"/>
    <w:rsid w:val="00211ABD"/>
    <w:rsid w:val="00216CA9"/>
    <w:rsid w:val="00220A37"/>
    <w:rsid w:val="00222884"/>
    <w:rsid w:val="00224D74"/>
    <w:rsid w:val="00225936"/>
    <w:rsid w:val="00225B54"/>
    <w:rsid w:val="00230E7B"/>
    <w:rsid w:val="002320E8"/>
    <w:rsid w:val="00236D1C"/>
    <w:rsid w:val="002429F3"/>
    <w:rsid w:val="00250953"/>
    <w:rsid w:val="00254D53"/>
    <w:rsid w:val="00255395"/>
    <w:rsid w:val="00261F19"/>
    <w:rsid w:val="002642B9"/>
    <w:rsid w:val="002644B3"/>
    <w:rsid w:val="00264FD5"/>
    <w:rsid w:val="0027231E"/>
    <w:rsid w:val="0028412D"/>
    <w:rsid w:val="00285549"/>
    <w:rsid w:val="00292F19"/>
    <w:rsid w:val="002969DA"/>
    <w:rsid w:val="00297265"/>
    <w:rsid w:val="002A0DAC"/>
    <w:rsid w:val="002A3982"/>
    <w:rsid w:val="002A74F3"/>
    <w:rsid w:val="002B4604"/>
    <w:rsid w:val="002B5B39"/>
    <w:rsid w:val="002B5D27"/>
    <w:rsid w:val="002B63E7"/>
    <w:rsid w:val="002B7739"/>
    <w:rsid w:val="002C45AF"/>
    <w:rsid w:val="002E2426"/>
    <w:rsid w:val="002E2E9F"/>
    <w:rsid w:val="002E33E1"/>
    <w:rsid w:val="002E60C3"/>
    <w:rsid w:val="002F2280"/>
    <w:rsid w:val="002F4F6C"/>
    <w:rsid w:val="002F56B0"/>
    <w:rsid w:val="002F6235"/>
    <w:rsid w:val="002F713D"/>
    <w:rsid w:val="002F7BCB"/>
    <w:rsid w:val="00300494"/>
    <w:rsid w:val="003023C7"/>
    <w:rsid w:val="00314B41"/>
    <w:rsid w:val="00314CD3"/>
    <w:rsid w:val="003210DA"/>
    <w:rsid w:val="003216BF"/>
    <w:rsid w:val="00325BBE"/>
    <w:rsid w:val="00325D23"/>
    <w:rsid w:val="00326F78"/>
    <w:rsid w:val="00327997"/>
    <w:rsid w:val="00331838"/>
    <w:rsid w:val="00331ABB"/>
    <w:rsid w:val="00332581"/>
    <w:rsid w:val="00332BAC"/>
    <w:rsid w:val="00334CAE"/>
    <w:rsid w:val="003408CC"/>
    <w:rsid w:val="00345284"/>
    <w:rsid w:val="003506F6"/>
    <w:rsid w:val="003574D7"/>
    <w:rsid w:val="00360331"/>
    <w:rsid w:val="00360E08"/>
    <w:rsid w:val="0036199A"/>
    <w:rsid w:val="00363E60"/>
    <w:rsid w:val="00364AB7"/>
    <w:rsid w:val="003669E6"/>
    <w:rsid w:val="003671CA"/>
    <w:rsid w:val="00370A9D"/>
    <w:rsid w:val="00374994"/>
    <w:rsid w:val="00375117"/>
    <w:rsid w:val="003763BF"/>
    <w:rsid w:val="00376881"/>
    <w:rsid w:val="003774FB"/>
    <w:rsid w:val="0038201E"/>
    <w:rsid w:val="003825F9"/>
    <w:rsid w:val="003863C9"/>
    <w:rsid w:val="00387348"/>
    <w:rsid w:val="00387B0C"/>
    <w:rsid w:val="00387E06"/>
    <w:rsid w:val="00393791"/>
    <w:rsid w:val="00396237"/>
    <w:rsid w:val="0039786D"/>
    <w:rsid w:val="003A1C85"/>
    <w:rsid w:val="003A72D7"/>
    <w:rsid w:val="003A78DC"/>
    <w:rsid w:val="003B0EC5"/>
    <w:rsid w:val="003B1161"/>
    <w:rsid w:val="003B19FF"/>
    <w:rsid w:val="003B2AB9"/>
    <w:rsid w:val="003B4573"/>
    <w:rsid w:val="003B74A3"/>
    <w:rsid w:val="003C213A"/>
    <w:rsid w:val="003C60AA"/>
    <w:rsid w:val="003C6F4A"/>
    <w:rsid w:val="003D21D2"/>
    <w:rsid w:val="003D4575"/>
    <w:rsid w:val="003E225A"/>
    <w:rsid w:val="003E29B9"/>
    <w:rsid w:val="003E3C28"/>
    <w:rsid w:val="003E6162"/>
    <w:rsid w:val="003E7AB8"/>
    <w:rsid w:val="003F432C"/>
    <w:rsid w:val="003F4A77"/>
    <w:rsid w:val="003F4C8A"/>
    <w:rsid w:val="003F7FD0"/>
    <w:rsid w:val="0040355C"/>
    <w:rsid w:val="00411E44"/>
    <w:rsid w:val="00420038"/>
    <w:rsid w:val="004207E1"/>
    <w:rsid w:val="004219EC"/>
    <w:rsid w:val="004235DE"/>
    <w:rsid w:val="00424381"/>
    <w:rsid w:val="00427AF9"/>
    <w:rsid w:val="004305D7"/>
    <w:rsid w:val="0043126D"/>
    <w:rsid w:val="00432F18"/>
    <w:rsid w:val="00441ACE"/>
    <w:rsid w:val="00445571"/>
    <w:rsid w:val="004457F2"/>
    <w:rsid w:val="00455A9C"/>
    <w:rsid w:val="0046094A"/>
    <w:rsid w:val="0046262C"/>
    <w:rsid w:val="00474089"/>
    <w:rsid w:val="00475A67"/>
    <w:rsid w:val="00480979"/>
    <w:rsid w:val="004827AD"/>
    <w:rsid w:val="0048358C"/>
    <w:rsid w:val="0048560F"/>
    <w:rsid w:val="004949F6"/>
    <w:rsid w:val="00497640"/>
    <w:rsid w:val="004A0BE8"/>
    <w:rsid w:val="004A4491"/>
    <w:rsid w:val="004A651B"/>
    <w:rsid w:val="004B36B4"/>
    <w:rsid w:val="004B619B"/>
    <w:rsid w:val="004B7081"/>
    <w:rsid w:val="004C221F"/>
    <w:rsid w:val="004C6FDE"/>
    <w:rsid w:val="004C7829"/>
    <w:rsid w:val="004C7931"/>
    <w:rsid w:val="004C7BAA"/>
    <w:rsid w:val="004D006A"/>
    <w:rsid w:val="004D02F1"/>
    <w:rsid w:val="004D1DDE"/>
    <w:rsid w:val="004D72C4"/>
    <w:rsid w:val="004D7A9A"/>
    <w:rsid w:val="004E4690"/>
    <w:rsid w:val="004F0C93"/>
    <w:rsid w:val="004F3035"/>
    <w:rsid w:val="004F47F6"/>
    <w:rsid w:val="004F5022"/>
    <w:rsid w:val="004F6AB6"/>
    <w:rsid w:val="004F6B6C"/>
    <w:rsid w:val="00501BEA"/>
    <w:rsid w:val="005034CE"/>
    <w:rsid w:val="00507E37"/>
    <w:rsid w:val="0051198F"/>
    <w:rsid w:val="005133F8"/>
    <w:rsid w:val="005152E9"/>
    <w:rsid w:val="005206F8"/>
    <w:rsid w:val="00522F5A"/>
    <w:rsid w:val="00523D7E"/>
    <w:rsid w:val="005258E5"/>
    <w:rsid w:val="00531300"/>
    <w:rsid w:val="00537472"/>
    <w:rsid w:val="00537E7D"/>
    <w:rsid w:val="00540D2A"/>
    <w:rsid w:val="0054150F"/>
    <w:rsid w:val="00546935"/>
    <w:rsid w:val="00550041"/>
    <w:rsid w:val="0055126F"/>
    <w:rsid w:val="005550BA"/>
    <w:rsid w:val="00555603"/>
    <w:rsid w:val="005667E4"/>
    <w:rsid w:val="00572A43"/>
    <w:rsid w:val="00576024"/>
    <w:rsid w:val="00576F50"/>
    <w:rsid w:val="00577EE9"/>
    <w:rsid w:val="00580215"/>
    <w:rsid w:val="0058093E"/>
    <w:rsid w:val="005809C4"/>
    <w:rsid w:val="00581EB1"/>
    <w:rsid w:val="0058208D"/>
    <w:rsid w:val="005841E8"/>
    <w:rsid w:val="0058587E"/>
    <w:rsid w:val="00585C4F"/>
    <w:rsid w:val="005868BA"/>
    <w:rsid w:val="0058754B"/>
    <w:rsid w:val="00590009"/>
    <w:rsid w:val="00590C5F"/>
    <w:rsid w:val="00592423"/>
    <w:rsid w:val="005A28EE"/>
    <w:rsid w:val="005A2FF5"/>
    <w:rsid w:val="005A37F3"/>
    <w:rsid w:val="005A49FC"/>
    <w:rsid w:val="005B4D1E"/>
    <w:rsid w:val="005C4684"/>
    <w:rsid w:val="005C47AF"/>
    <w:rsid w:val="005C651B"/>
    <w:rsid w:val="005D05A5"/>
    <w:rsid w:val="005D0B70"/>
    <w:rsid w:val="005D1410"/>
    <w:rsid w:val="005D17EF"/>
    <w:rsid w:val="005D4957"/>
    <w:rsid w:val="005E0691"/>
    <w:rsid w:val="005E3BA1"/>
    <w:rsid w:val="005E3E3E"/>
    <w:rsid w:val="005E50FF"/>
    <w:rsid w:val="005E7C84"/>
    <w:rsid w:val="005F034F"/>
    <w:rsid w:val="005F103E"/>
    <w:rsid w:val="005F1880"/>
    <w:rsid w:val="005F71EF"/>
    <w:rsid w:val="005F7AFC"/>
    <w:rsid w:val="0060474B"/>
    <w:rsid w:val="00614E64"/>
    <w:rsid w:val="00616163"/>
    <w:rsid w:val="00623ED3"/>
    <w:rsid w:val="00630DB9"/>
    <w:rsid w:val="0063403A"/>
    <w:rsid w:val="006359A6"/>
    <w:rsid w:val="00635BE3"/>
    <w:rsid w:val="00636D9F"/>
    <w:rsid w:val="00640ED9"/>
    <w:rsid w:val="00642303"/>
    <w:rsid w:val="006423C5"/>
    <w:rsid w:val="006429E8"/>
    <w:rsid w:val="006457CE"/>
    <w:rsid w:val="006476B5"/>
    <w:rsid w:val="00650345"/>
    <w:rsid w:val="006524D2"/>
    <w:rsid w:val="00652B47"/>
    <w:rsid w:val="00653232"/>
    <w:rsid w:val="006559F3"/>
    <w:rsid w:val="006615FB"/>
    <w:rsid w:val="00670105"/>
    <w:rsid w:val="00671AE2"/>
    <w:rsid w:val="0068249A"/>
    <w:rsid w:val="00683F01"/>
    <w:rsid w:val="00690AD2"/>
    <w:rsid w:val="006961BF"/>
    <w:rsid w:val="00697F0C"/>
    <w:rsid w:val="006A0CBD"/>
    <w:rsid w:val="006A11EC"/>
    <w:rsid w:val="006A208D"/>
    <w:rsid w:val="006A2A10"/>
    <w:rsid w:val="006A43CC"/>
    <w:rsid w:val="006A478C"/>
    <w:rsid w:val="006A5193"/>
    <w:rsid w:val="006B46E4"/>
    <w:rsid w:val="006B4DBD"/>
    <w:rsid w:val="006B506A"/>
    <w:rsid w:val="006B6AAB"/>
    <w:rsid w:val="006C1010"/>
    <w:rsid w:val="006E11DE"/>
    <w:rsid w:val="006E131A"/>
    <w:rsid w:val="006E3AB3"/>
    <w:rsid w:val="006F5351"/>
    <w:rsid w:val="00702D6D"/>
    <w:rsid w:val="0071018F"/>
    <w:rsid w:val="00711612"/>
    <w:rsid w:val="00713843"/>
    <w:rsid w:val="007214CB"/>
    <w:rsid w:val="0072297F"/>
    <w:rsid w:val="0072595F"/>
    <w:rsid w:val="00730F0B"/>
    <w:rsid w:val="007311DC"/>
    <w:rsid w:val="00731655"/>
    <w:rsid w:val="00734376"/>
    <w:rsid w:val="00741261"/>
    <w:rsid w:val="007418A7"/>
    <w:rsid w:val="00743E9A"/>
    <w:rsid w:val="00750C28"/>
    <w:rsid w:val="0075124A"/>
    <w:rsid w:val="007536A2"/>
    <w:rsid w:val="007576D2"/>
    <w:rsid w:val="00761350"/>
    <w:rsid w:val="00766FA5"/>
    <w:rsid w:val="0077201D"/>
    <w:rsid w:val="00777C7A"/>
    <w:rsid w:val="00777DCE"/>
    <w:rsid w:val="007812CE"/>
    <w:rsid w:val="0079527D"/>
    <w:rsid w:val="00797950"/>
    <w:rsid w:val="007A13E8"/>
    <w:rsid w:val="007A30F0"/>
    <w:rsid w:val="007B0B58"/>
    <w:rsid w:val="007B3234"/>
    <w:rsid w:val="007B3D70"/>
    <w:rsid w:val="007B463B"/>
    <w:rsid w:val="007B7056"/>
    <w:rsid w:val="007C2341"/>
    <w:rsid w:val="007D020F"/>
    <w:rsid w:val="007D6193"/>
    <w:rsid w:val="007E0583"/>
    <w:rsid w:val="007E25F9"/>
    <w:rsid w:val="007E4A9A"/>
    <w:rsid w:val="007E580C"/>
    <w:rsid w:val="007E5CF5"/>
    <w:rsid w:val="007E6BC8"/>
    <w:rsid w:val="007E7B90"/>
    <w:rsid w:val="007F2516"/>
    <w:rsid w:val="007F38BE"/>
    <w:rsid w:val="00803A0D"/>
    <w:rsid w:val="008057FD"/>
    <w:rsid w:val="00805EFC"/>
    <w:rsid w:val="00806A08"/>
    <w:rsid w:val="0081156C"/>
    <w:rsid w:val="0081317C"/>
    <w:rsid w:val="00813262"/>
    <w:rsid w:val="00815594"/>
    <w:rsid w:val="00816C2C"/>
    <w:rsid w:val="0082072E"/>
    <w:rsid w:val="00820B85"/>
    <w:rsid w:val="00820E0A"/>
    <w:rsid w:val="00821210"/>
    <w:rsid w:val="008226E4"/>
    <w:rsid w:val="00823D34"/>
    <w:rsid w:val="00825420"/>
    <w:rsid w:val="00826D09"/>
    <w:rsid w:val="00830B0D"/>
    <w:rsid w:val="0083421C"/>
    <w:rsid w:val="0083469D"/>
    <w:rsid w:val="0083621B"/>
    <w:rsid w:val="00841333"/>
    <w:rsid w:val="00852086"/>
    <w:rsid w:val="0085230B"/>
    <w:rsid w:val="00857A3E"/>
    <w:rsid w:val="008655BE"/>
    <w:rsid w:val="008744AA"/>
    <w:rsid w:val="00880846"/>
    <w:rsid w:val="008832E1"/>
    <w:rsid w:val="00883666"/>
    <w:rsid w:val="00887550"/>
    <w:rsid w:val="00890B9C"/>
    <w:rsid w:val="00895FEB"/>
    <w:rsid w:val="00896144"/>
    <w:rsid w:val="0089655B"/>
    <w:rsid w:val="00896ED4"/>
    <w:rsid w:val="008A01EB"/>
    <w:rsid w:val="008A5BD2"/>
    <w:rsid w:val="008A72F8"/>
    <w:rsid w:val="008B31F3"/>
    <w:rsid w:val="008B37C8"/>
    <w:rsid w:val="008B3EC4"/>
    <w:rsid w:val="008B41AB"/>
    <w:rsid w:val="008C48B9"/>
    <w:rsid w:val="008C55A7"/>
    <w:rsid w:val="008D0610"/>
    <w:rsid w:val="008D077C"/>
    <w:rsid w:val="008D2EC2"/>
    <w:rsid w:val="008E2791"/>
    <w:rsid w:val="008E3B5E"/>
    <w:rsid w:val="008E499F"/>
    <w:rsid w:val="008F18B0"/>
    <w:rsid w:val="008F5058"/>
    <w:rsid w:val="008F50A1"/>
    <w:rsid w:val="008F6315"/>
    <w:rsid w:val="00900A4E"/>
    <w:rsid w:val="00902F1B"/>
    <w:rsid w:val="0090786C"/>
    <w:rsid w:val="00912332"/>
    <w:rsid w:val="00912337"/>
    <w:rsid w:val="00913154"/>
    <w:rsid w:val="00914B3D"/>
    <w:rsid w:val="00916B08"/>
    <w:rsid w:val="009172EF"/>
    <w:rsid w:val="00924572"/>
    <w:rsid w:val="009258A3"/>
    <w:rsid w:val="00931510"/>
    <w:rsid w:val="009337EC"/>
    <w:rsid w:val="00943310"/>
    <w:rsid w:val="0095682B"/>
    <w:rsid w:val="00956941"/>
    <w:rsid w:val="00961296"/>
    <w:rsid w:val="009621C2"/>
    <w:rsid w:val="00963FC2"/>
    <w:rsid w:val="009655C4"/>
    <w:rsid w:val="00965FEF"/>
    <w:rsid w:val="0096647F"/>
    <w:rsid w:val="00966E61"/>
    <w:rsid w:val="009706CA"/>
    <w:rsid w:val="00972C3E"/>
    <w:rsid w:val="00973B39"/>
    <w:rsid w:val="00974A10"/>
    <w:rsid w:val="0098103B"/>
    <w:rsid w:val="0098168C"/>
    <w:rsid w:val="00981BC0"/>
    <w:rsid w:val="00983F6F"/>
    <w:rsid w:val="00986CDD"/>
    <w:rsid w:val="009871E3"/>
    <w:rsid w:val="009950CC"/>
    <w:rsid w:val="009A3937"/>
    <w:rsid w:val="009A5D68"/>
    <w:rsid w:val="009A7849"/>
    <w:rsid w:val="009A7AB9"/>
    <w:rsid w:val="009B2D51"/>
    <w:rsid w:val="009B333B"/>
    <w:rsid w:val="009B4C57"/>
    <w:rsid w:val="009B5043"/>
    <w:rsid w:val="009B697B"/>
    <w:rsid w:val="009C0F7A"/>
    <w:rsid w:val="009C7AB5"/>
    <w:rsid w:val="009D060F"/>
    <w:rsid w:val="009D2EB1"/>
    <w:rsid w:val="009D358E"/>
    <w:rsid w:val="009E1395"/>
    <w:rsid w:val="009E2B45"/>
    <w:rsid w:val="009E4FF4"/>
    <w:rsid w:val="009E503E"/>
    <w:rsid w:val="009E52CA"/>
    <w:rsid w:val="009F1090"/>
    <w:rsid w:val="009F1D65"/>
    <w:rsid w:val="009F26A9"/>
    <w:rsid w:val="009F4729"/>
    <w:rsid w:val="009F7259"/>
    <w:rsid w:val="00A00F45"/>
    <w:rsid w:val="00A134B0"/>
    <w:rsid w:val="00A21BEA"/>
    <w:rsid w:val="00A22F36"/>
    <w:rsid w:val="00A424F8"/>
    <w:rsid w:val="00A44B2E"/>
    <w:rsid w:val="00A455FA"/>
    <w:rsid w:val="00A45B1A"/>
    <w:rsid w:val="00A460AD"/>
    <w:rsid w:val="00A56566"/>
    <w:rsid w:val="00A67BB2"/>
    <w:rsid w:val="00A67F24"/>
    <w:rsid w:val="00A70ABF"/>
    <w:rsid w:val="00A7171A"/>
    <w:rsid w:val="00A725D6"/>
    <w:rsid w:val="00A73C3B"/>
    <w:rsid w:val="00A82711"/>
    <w:rsid w:val="00A84B7F"/>
    <w:rsid w:val="00A86845"/>
    <w:rsid w:val="00A91617"/>
    <w:rsid w:val="00A92F95"/>
    <w:rsid w:val="00AA0D7F"/>
    <w:rsid w:val="00AB4E24"/>
    <w:rsid w:val="00AB50C7"/>
    <w:rsid w:val="00AC0300"/>
    <w:rsid w:val="00AC0BFD"/>
    <w:rsid w:val="00AC19DB"/>
    <w:rsid w:val="00AC2832"/>
    <w:rsid w:val="00AC37C5"/>
    <w:rsid w:val="00AC7B05"/>
    <w:rsid w:val="00AD20D4"/>
    <w:rsid w:val="00AE02FC"/>
    <w:rsid w:val="00AE1294"/>
    <w:rsid w:val="00AE58A1"/>
    <w:rsid w:val="00AE5919"/>
    <w:rsid w:val="00AE5F19"/>
    <w:rsid w:val="00AE65A1"/>
    <w:rsid w:val="00AE6970"/>
    <w:rsid w:val="00AF2B82"/>
    <w:rsid w:val="00AF2BD9"/>
    <w:rsid w:val="00AF4B58"/>
    <w:rsid w:val="00AF59B7"/>
    <w:rsid w:val="00AF7D6F"/>
    <w:rsid w:val="00B0009E"/>
    <w:rsid w:val="00B00CFA"/>
    <w:rsid w:val="00B014ED"/>
    <w:rsid w:val="00B0204F"/>
    <w:rsid w:val="00B06080"/>
    <w:rsid w:val="00B07259"/>
    <w:rsid w:val="00B100DB"/>
    <w:rsid w:val="00B10AEE"/>
    <w:rsid w:val="00B10FEE"/>
    <w:rsid w:val="00B11734"/>
    <w:rsid w:val="00B1271A"/>
    <w:rsid w:val="00B12A0E"/>
    <w:rsid w:val="00B12C4A"/>
    <w:rsid w:val="00B1324E"/>
    <w:rsid w:val="00B1340A"/>
    <w:rsid w:val="00B140E7"/>
    <w:rsid w:val="00B23A83"/>
    <w:rsid w:val="00B241D2"/>
    <w:rsid w:val="00B2422E"/>
    <w:rsid w:val="00B33B41"/>
    <w:rsid w:val="00B341A8"/>
    <w:rsid w:val="00B345A8"/>
    <w:rsid w:val="00B35421"/>
    <w:rsid w:val="00B35571"/>
    <w:rsid w:val="00B35986"/>
    <w:rsid w:val="00B37363"/>
    <w:rsid w:val="00B41419"/>
    <w:rsid w:val="00B4263C"/>
    <w:rsid w:val="00B442F1"/>
    <w:rsid w:val="00B500E0"/>
    <w:rsid w:val="00B50B71"/>
    <w:rsid w:val="00B5154C"/>
    <w:rsid w:val="00B53088"/>
    <w:rsid w:val="00B53AF8"/>
    <w:rsid w:val="00B54306"/>
    <w:rsid w:val="00B60C86"/>
    <w:rsid w:val="00B67C53"/>
    <w:rsid w:val="00B67E46"/>
    <w:rsid w:val="00B71554"/>
    <w:rsid w:val="00B7326B"/>
    <w:rsid w:val="00B90DDD"/>
    <w:rsid w:val="00B90EC1"/>
    <w:rsid w:val="00B920F6"/>
    <w:rsid w:val="00B93F4F"/>
    <w:rsid w:val="00B94584"/>
    <w:rsid w:val="00BA52F7"/>
    <w:rsid w:val="00BA6783"/>
    <w:rsid w:val="00BB39B0"/>
    <w:rsid w:val="00BB770D"/>
    <w:rsid w:val="00BC06AA"/>
    <w:rsid w:val="00BC09F9"/>
    <w:rsid w:val="00BC2F4B"/>
    <w:rsid w:val="00BC60FD"/>
    <w:rsid w:val="00BC799C"/>
    <w:rsid w:val="00BE0941"/>
    <w:rsid w:val="00BE3BFB"/>
    <w:rsid w:val="00BE47FC"/>
    <w:rsid w:val="00BE5DB8"/>
    <w:rsid w:val="00BE6019"/>
    <w:rsid w:val="00BE76CA"/>
    <w:rsid w:val="00BF24D4"/>
    <w:rsid w:val="00BF5A1D"/>
    <w:rsid w:val="00BF7136"/>
    <w:rsid w:val="00C0104E"/>
    <w:rsid w:val="00C0649D"/>
    <w:rsid w:val="00C15F73"/>
    <w:rsid w:val="00C17229"/>
    <w:rsid w:val="00C17239"/>
    <w:rsid w:val="00C2059C"/>
    <w:rsid w:val="00C232B7"/>
    <w:rsid w:val="00C24CD8"/>
    <w:rsid w:val="00C254DA"/>
    <w:rsid w:val="00C2656A"/>
    <w:rsid w:val="00C26B89"/>
    <w:rsid w:val="00C30132"/>
    <w:rsid w:val="00C40523"/>
    <w:rsid w:val="00C54882"/>
    <w:rsid w:val="00C63AA5"/>
    <w:rsid w:val="00C64BAC"/>
    <w:rsid w:val="00C65349"/>
    <w:rsid w:val="00C73508"/>
    <w:rsid w:val="00C73EC9"/>
    <w:rsid w:val="00C75BD3"/>
    <w:rsid w:val="00C762A3"/>
    <w:rsid w:val="00C809BC"/>
    <w:rsid w:val="00C825F8"/>
    <w:rsid w:val="00C87CA4"/>
    <w:rsid w:val="00C91DD1"/>
    <w:rsid w:val="00C94C2D"/>
    <w:rsid w:val="00CA1772"/>
    <w:rsid w:val="00CA3B82"/>
    <w:rsid w:val="00CA6061"/>
    <w:rsid w:val="00CB1A53"/>
    <w:rsid w:val="00CB279F"/>
    <w:rsid w:val="00CB2C9E"/>
    <w:rsid w:val="00CB304B"/>
    <w:rsid w:val="00CB72A2"/>
    <w:rsid w:val="00CC0092"/>
    <w:rsid w:val="00CC021A"/>
    <w:rsid w:val="00CC13BE"/>
    <w:rsid w:val="00CC1EAA"/>
    <w:rsid w:val="00CC31CD"/>
    <w:rsid w:val="00CD54AD"/>
    <w:rsid w:val="00CD5E72"/>
    <w:rsid w:val="00CE4757"/>
    <w:rsid w:val="00CE7D26"/>
    <w:rsid w:val="00D028E6"/>
    <w:rsid w:val="00D03F95"/>
    <w:rsid w:val="00D042EA"/>
    <w:rsid w:val="00D064E3"/>
    <w:rsid w:val="00D06B1D"/>
    <w:rsid w:val="00D103B6"/>
    <w:rsid w:val="00D1243C"/>
    <w:rsid w:val="00D1557F"/>
    <w:rsid w:val="00D15857"/>
    <w:rsid w:val="00D15F01"/>
    <w:rsid w:val="00D15F50"/>
    <w:rsid w:val="00D23731"/>
    <w:rsid w:val="00D24B4F"/>
    <w:rsid w:val="00D2600E"/>
    <w:rsid w:val="00D26553"/>
    <w:rsid w:val="00D27DD2"/>
    <w:rsid w:val="00D3068D"/>
    <w:rsid w:val="00D30801"/>
    <w:rsid w:val="00D32434"/>
    <w:rsid w:val="00D328DE"/>
    <w:rsid w:val="00D35138"/>
    <w:rsid w:val="00D3689E"/>
    <w:rsid w:val="00D40B61"/>
    <w:rsid w:val="00D41DB6"/>
    <w:rsid w:val="00D42AB9"/>
    <w:rsid w:val="00D44CA1"/>
    <w:rsid w:val="00D5278C"/>
    <w:rsid w:val="00D65E83"/>
    <w:rsid w:val="00D6671A"/>
    <w:rsid w:val="00D72443"/>
    <w:rsid w:val="00D73A8D"/>
    <w:rsid w:val="00D7643D"/>
    <w:rsid w:val="00D77E11"/>
    <w:rsid w:val="00D77E44"/>
    <w:rsid w:val="00D80FCA"/>
    <w:rsid w:val="00D834F0"/>
    <w:rsid w:val="00D86DB2"/>
    <w:rsid w:val="00D90A4A"/>
    <w:rsid w:val="00D93048"/>
    <w:rsid w:val="00D96F47"/>
    <w:rsid w:val="00D97922"/>
    <w:rsid w:val="00DA155A"/>
    <w:rsid w:val="00DA6DD9"/>
    <w:rsid w:val="00DB1488"/>
    <w:rsid w:val="00DB4E94"/>
    <w:rsid w:val="00DB61DB"/>
    <w:rsid w:val="00DC0BB6"/>
    <w:rsid w:val="00DC0DD7"/>
    <w:rsid w:val="00DD208D"/>
    <w:rsid w:val="00DD4EC2"/>
    <w:rsid w:val="00DD7B6E"/>
    <w:rsid w:val="00DF2D90"/>
    <w:rsid w:val="00DF7BB3"/>
    <w:rsid w:val="00E013A4"/>
    <w:rsid w:val="00E01BB5"/>
    <w:rsid w:val="00E13036"/>
    <w:rsid w:val="00E144FC"/>
    <w:rsid w:val="00E1679F"/>
    <w:rsid w:val="00E22F38"/>
    <w:rsid w:val="00E27576"/>
    <w:rsid w:val="00E32550"/>
    <w:rsid w:val="00E32E1F"/>
    <w:rsid w:val="00E32F0C"/>
    <w:rsid w:val="00E3482E"/>
    <w:rsid w:val="00E41946"/>
    <w:rsid w:val="00E4441E"/>
    <w:rsid w:val="00E55AF0"/>
    <w:rsid w:val="00E5630E"/>
    <w:rsid w:val="00E570A0"/>
    <w:rsid w:val="00E57396"/>
    <w:rsid w:val="00E57920"/>
    <w:rsid w:val="00E65DAB"/>
    <w:rsid w:val="00E66039"/>
    <w:rsid w:val="00E67F4B"/>
    <w:rsid w:val="00E77286"/>
    <w:rsid w:val="00E807A2"/>
    <w:rsid w:val="00E91E59"/>
    <w:rsid w:val="00E9538A"/>
    <w:rsid w:val="00EA320F"/>
    <w:rsid w:val="00EA482F"/>
    <w:rsid w:val="00EA6A81"/>
    <w:rsid w:val="00EA7026"/>
    <w:rsid w:val="00EA7CB2"/>
    <w:rsid w:val="00EB1AC5"/>
    <w:rsid w:val="00EB2995"/>
    <w:rsid w:val="00EB72CA"/>
    <w:rsid w:val="00ED7FBF"/>
    <w:rsid w:val="00EE38F5"/>
    <w:rsid w:val="00EE5501"/>
    <w:rsid w:val="00EE5DCE"/>
    <w:rsid w:val="00EF1184"/>
    <w:rsid w:val="00EF3F4C"/>
    <w:rsid w:val="00EF7E5D"/>
    <w:rsid w:val="00F049FA"/>
    <w:rsid w:val="00F05D60"/>
    <w:rsid w:val="00F11B16"/>
    <w:rsid w:val="00F16180"/>
    <w:rsid w:val="00F20271"/>
    <w:rsid w:val="00F25357"/>
    <w:rsid w:val="00F31DBF"/>
    <w:rsid w:val="00F34C3B"/>
    <w:rsid w:val="00F44A2E"/>
    <w:rsid w:val="00F45146"/>
    <w:rsid w:val="00F47258"/>
    <w:rsid w:val="00F50401"/>
    <w:rsid w:val="00F51401"/>
    <w:rsid w:val="00F543CC"/>
    <w:rsid w:val="00F640FF"/>
    <w:rsid w:val="00F665EB"/>
    <w:rsid w:val="00F67F24"/>
    <w:rsid w:val="00F7311A"/>
    <w:rsid w:val="00F73BB4"/>
    <w:rsid w:val="00F74132"/>
    <w:rsid w:val="00F76E11"/>
    <w:rsid w:val="00F838F4"/>
    <w:rsid w:val="00F86350"/>
    <w:rsid w:val="00F904E6"/>
    <w:rsid w:val="00F91D25"/>
    <w:rsid w:val="00F91D78"/>
    <w:rsid w:val="00F927C3"/>
    <w:rsid w:val="00F92935"/>
    <w:rsid w:val="00F93E3D"/>
    <w:rsid w:val="00F95C61"/>
    <w:rsid w:val="00F97703"/>
    <w:rsid w:val="00FA6177"/>
    <w:rsid w:val="00FA71C6"/>
    <w:rsid w:val="00FA7C37"/>
    <w:rsid w:val="00FB016B"/>
    <w:rsid w:val="00FB032D"/>
    <w:rsid w:val="00FB1A3A"/>
    <w:rsid w:val="00FB3249"/>
    <w:rsid w:val="00FC2B96"/>
    <w:rsid w:val="00FC5334"/>
    <w:rsid w:val="00FC7CBC"/>
    <w:rsid w:val="00FD0F92"/>
    <w:rsid w:val="00FD19F5"/>
    <w:rsid w:val="00FD1E9D"/>
    <w:rsid w:val="00FD34A3"/>
    <w:rsid w:val="00FD4035"/>
    <w:rsid w:val="00FD5398"/>
    <w:rsid w:val="00FD65DA"/>
    <w:rsid w:val="00FD7C95"/>
    <w:rsid w:val="00FE2A33"/>
    <w:rsid w:val="00FE3602"/>
    <w:rsid w:val="00FE488B"/>
    <w:rsid w:val="00FE593D"/>
    <w:rsid w:val="00FE6D2A"/>
    <w:rsid w:val="00FF2AC7"/>
    <w:rsid w:val="00FF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130C3"/>
  <w15:chartTrackingRefBased/>
  <w15:docId w15:val="{CF073A71-7FBD-444D-BA10-55852F74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1E6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E7187"/>
    <w:pPr>
      <w:keepNext/>
      <w:spacing w:line="360" w:lineRule="auto"/>
      <w:jc w:val="center"/>
      <w:outlineLvl w:val="0"/>
    </w:pPr>
    <w:rPr>
      <w:b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E4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nhideWhenUsed/>
    <w:rsid w:val="00BE47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BE47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E47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7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CW_Lista,Data wydania,List Paragraph,Odstavec,Akapit z listą numerowaną,Podsis rysunku,lp1,Bullet List,FooterText,numbered,Paragraphe de liste1,Bulletr List Paragraph,列出段落,列出段落1,List Paragraph21,Listeafsnit1,Parágrafo da Lista1,L1"/>
    <w:basedOn w:val="Normalny"/>
    <w:link w:val="AkapitzlistZnak"/>
    <w:uiPriority w:val="34"/>
    <w:qFormat/>
    <w:rsid w:val="006A2A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30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303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3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3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33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3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33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5258E5"/>
    <w:pPr>
      <w:spacing w:before="60" w:after="60"/>
      <w:ind w:left="851" w:hanging="295"/>
      <w:jc w:val="both"/>
    </w:pPr>
  </w:style>
  <w:style w:type="paragraph" w:customStyle="1" w:styleId="Wyliczenie">
    <w:name w:val="Wyliczenie"/>
    <w:basedOn w:val="Normalny"/>
    <w:rsid w:val="005258E5"/>
    <w:pPr>
      <w:keepNext/>
      <w:keepLines/>
      <w:numPr>
        <w:numId w:val="2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Cs w:val="20"/>
    </w:rPr>
  </w:style>
  <w:style w:type="character" w:customStyle="1" w:styleId="AkapitzlistZnak">
    <w:name w:val="Akapit z listą Znak"/>
    <w:aliases w:val="BulletC Znak,CW_Lista Znak,Data wydania Znak,List Paragraph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5258E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15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reść"/>
    <w:basedOn w:val="Normalny"/>
    <w:link w:val="TekstpodstawowyZnak"/>
    <w:rsid w:val="004E4690"/>
    <w:pPr>
      <w:ind w:right="-142"/>
      <w:jc w:val="both"/>
    </w:pPr>
    <w:rPr>
      <w:rFonts w:ascii="Arial" w:hAnsi="Arial"/>
      <w:sz w:val="22"/>
      <w:szCs w:val="20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4E4690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1B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BE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Bezodstpw">
    <w:name w:val="No Spacing"/>
    <w:uiPriority w:val="1"/>
    <w:qFormat/>
    <w:rsid w:val="000227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WWNum3">
    <w:name w:val="WWNum3"/>
    <w:basedOn w:val="Bezlisty"/>
    <w:rsid w:val="000227C3"/>
    <w:pPr>
      <w:numPr>
        <w:numId w:val="8"/>
      </w:numPr>
    </w:pPr>
  </w:style>
  <w:style w:type="numbering" w:customStyle="1" w:styleId="Zaimportowanystyl80">
    <w:name w:val="Zaimportowany styl 8.0"/>
    <w:rsid w:val="000E5DBF"/>
    <w:pPr>
      <w:numPr>
        <w:numId w:val="7"/>
      </w:numPr>
    </w:pPr>
  </w:style>
  <w:style w:type="character" w:customStyle="1" w:styleId="Teksttreci">
    <w:name w:val="Tekst treści_"/>
    <w:basedOn w:val="Domylnaczcionkaakapitu"/>
    <w:link w:val="Teksttreci0"/>
    <w:rsid w:val="009D2EB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D2EB1"/>
    <w:pPr>
      <w:widowControl w:val="0"/>
      <w:shd w:val="clear" w:color="auto" w:fill="FFFFFF"/>
      <w:spacing w:line="276" w:lineRule="auto"/>
    </w:pPr>
    <w:rPr>
      <w:rFonts w:ascii="Arial" w:eastAsia="Arial" w:hAnsi="Arial" w:cs="Arial"/>
      <w:kern w:val="2"/>
      <w:sz w:val="22"/>
      <w:szCs w:val="22"/>
      <w:lang w:eastAsia="en-US"/>
      <w14:ligatures w14:val="standardContextual"/>
    </w:rPr>
  </w:style>
  <w:style w:type="character" w:customStyle="1" w:styleId="Nagwek10">
    <w:name w:val="Nagłówek #1_"/>
    <w:basedOn w:val="Domylnaczcionkaakapitu"/>
    <w:link w:val="Nagwek11"/>
    <w:rsid w:val="00FB016B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FB016B"/>
    <w:pPr>
      <w:widowControl w:val="0"/>
      <w:shd w:val="clear" w:color="auto" w:fill="FFFFFF"/>
      <w:spacing w:line="276" w:lineRule="auto"/>
      <w:ind w:left="300" w:hanging="300"/>
      <w:outlineLvl w:val="0"/>
    </w:pPr>
    <w:rPr>
      <w:rFonts w:ascii="Arial" w:eastAsia="Arial" w:hAnsi="Arial" w:cs="Arial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Spistreci">
    <w:name w:val="Spis treści_"/>
    <w:basedOn w:val="Domylnaczcionkaakapitu"/>
    <w:link w:val="Spistreci0"/>
    <w:rsid w:val="00132C2B"/>
    <w:rPr>
      <w:rFonts w:ascii="Arial" w:eastAsia="Arial" w:hAnsi="Arial" w:cs="Arial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132C2B"/>
    <w:pPr>
      <w:widowControl w:val="0"/>
      <w:shd w:val="clear" w:color="auto" w:fill="FFFFFF"/>
      <w:spacing w:line="276" w:lineRule="auto"/>
      <w:ind w:left="580" w:hanging="280"/>
    </w:pPr>
    <w:rPr>
      <w:rFonts w:ascii="Arial" w:eastAsia="Arial" w:hAnsi="Arial" w:cs="Arial"/>
      <w:kern w:val="2"/>
      <w:sz w:val="22"/>
      <w:szCs w:val="22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F8635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1141D3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rsid w:val="000E7187"/>
    <w:rPr>
      <w:rFonts w:ascii="Times New Roman" w:eastAsia="Times New Roman" w:hAnsi="Times New Roman" w:cs="Times New Roman"/>
      <w:b/>
      <w:kern w:val="0"/>
      <w:sz w:val="28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0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D613A-9242-4EED-870E-68866BFA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21</Pages>
  <Words>9168</Words>
  <Characters>55008</Characters>
  <Application>Microsoft Office Word</Application>
  <DocSecurity>0</DocSecurity>
  <Lines>458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Szczechowska</dc:creator>
  <cp:keywords/>
  <dc:description/>
  <cp:lastModifiedBy>Sławomira Bryk</cp:lastModifiedBy>
  <cp:revision>81</cp:revision>
  <cp:lastPrinted>2024-12-03T06:58:00Z</cp:lastPrinted>
  <dcterms:created xsi:type="dcterms:W3CDTF">2024-12-05T08:20:00Z</dcterms:created>
  <dcterms:modified xsi:type="dcterms:W3CDTF">2024-12-16T10:42:00Z</dcterms:modified>
</cp:coreProperties>
</file>