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E210" w14:textId="31823BFB" w:rsidR="00CE53EC" w:rsidRPr="00434219" w:rsidRDefault="00F83DB6" w:rsidP="00096CB0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434219">
        <w:rPr>
          <w:rFonts w:cstheme="minorHAnsi"/>
          <w:sz w:val="24"/>
          <w:szCs w:val="24"/>
        </w:rPr>
        <w:t>ZAMAWIAJĄCY:</w:t>
      </w:r>
    </w:p>
    <w:p w14:paraId="5DB98723" w14:textId="77777777" w:rsidR="00F83DB6" w:rsidRPr="00434219" w:rsidRDefault="00F83DB6" w:rsidP="00096CB0">
      <w:pPr>
        <w:spacing w:after="0" w:line="360" w:lineRule="auto"/>
        <w:rPr>
          <w:rFonts w:cstheme="minorHAnsi"/>
          <w:sz w:val="24"/>
          <w:szCs w:val="24"/>
          <w:u w:val="single"/>
        </w:rPr>
      </w:pPr>
    </w:p>
    <w:p w14:paraId="725561FC" w14:textId="5C68BF4E" w:rsidR="00F83DB6" w:rsidRPr="00434219" w:rsidRDefault="00F83DB6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Powiatowa Służba Drogowa w Olsztynie</w:t>
      </w:r>
    </w:p>
    <w:p w14:paraId="398006F3" w14:textId="62BADB69" w:rsidR="00F83DB6" w:rsidRPr="00434219" w:rsidRDefault="00F83DB6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ul. Cementowa 3</w:t>
      </w:r>
    </w:p>
    <w:p w14:paraId="58B09194" w14:textId="35803911" w:rsidR="00F83DB6" w:rsidRPr="00434219" w:rsidRDefault="00F83DB6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10-429 Olsztyn</w:t>
      </w:r>
    </w:p>
    <w:p w14:paraId="37460178" w14:textId="13B338BB" w:rsidR="00F83DB6" w:rsidRPr="00434219" w:rsidRDefault="00F83DB6" w:rsidP="00096CB0">
      <w:pPr>
        <w:spacing w:after="0" w:line="360" w:lineRule="auto"/>
        <w:rPr>
          <w:rFonts w:cstheme="minorHAnsi"/>
          <w:sz w:val="24"/>
          <w:szCs w:val="24"/>
        </w:rPr>
      </w:pPr>
    </w:p>
    <w:p w14:paraId="5D941322" w14:textId="2C286305" w:rsidR="00F83DB6" w:rsidRPr="00434219" w:rsidRDefault="00F83DB6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SPECYFIKACJA WARUNKÓW ZAMÓWIENIA</w:t>
      </w:r>
    </w:p>
    <w:p w14:paraId="7D6BAD53" w14:textId="77777777" w:rsidR="005A3E72" w:rsidRPr="00434219" w:rsidRDefault="00F83DB6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Tytuł postępowania:</w:t>
      </w:r>
      <w:r w:rsidR="005A3E72" w:rsidRPr="00434219">
        <w:rPr>
          <w:rFonts w:cstheme="minorHAnsi"/>
          <w:sz w:val="24"/>
          <w:szCs w:val="24"/>
        </w:rPr>
        <w:t xml:space="preserve"> </w:t>
      </w:r>
    </w:p>
    <w:p w14:paraId="473B5EE0" w14:textId="6C42592E" w:rsidR="00F83DB6" w:rsidRPr="00434219" w:rsidRDefault="00686CED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Style w:val="FontStyle13"/>
          <w:rFonts w:asciiTheme="minorHAnsi" w:hAnsiTheme="minorHAnsi" w:cstheme="minorHAnsi"/>
          <w:sz w:val="24"/>
          <w:szCs w:val="24"/>
        </w:rPr>
        <w:t>„</w:t>
      </w:r>
      <w:r w:rsidR="007562AA" w:rsidRPr="007562AA">
        <w:rPr>
          <w:rStyle w:val="FontStyle13"/>
          <w:rFonts w:asciiTheme="minorHAnsi" w:hAnsiTheme="minorHAnsi" w:cstheme="minorHAnsi"/>
          <w:sz w:val="24"/>
          <w:szCs w:val="24"/>
        </w:rPr>
        <w:t>Sukcesywna dostawa kruszywa łamanego frakcji 0-31,5mm (C50/30)  oraz płukanych grysów kamiennych o frakcji 2 -5,6 mm oraz 5,6-11,2 mm</w:t>
      </w:r>
      <w:r w:rsidR="00AB5B16">
        <w:rPr>
          <w:rStyle w:val="FontStyle13"/>
          <w:rFonts w:asciiTheme="minorHAnsi" w:hAnsiTheme="minorHAnsi" w:cstheme="minorHAnsi"/>
          <w:sz w:val="24"/>
          <w:szCs w:val="24"/>
        </w:rPr>
        <w:t xml:space="preserve"> – cz.II</w:t>
      </w:r>
      <w:r w:rsidR="004E5FBF">
        <w:rPr>
          <w:rStyle w:val="FontStyle13"/>
          <w:rFonts w:asciiTheme="minorHAnsi" w:hAnsiTheme="minorHAnsi" w:cstheme="minorHAnsi"/>
          <w:sz w:val="24"/>
          <w:szCs w:val="24"/>
        </w:rPr>
        <w:t>”</w:t>
      </w:r>
    </w:p>
    <w:p w14:paraId="3AD16D4F" w14:textId="77777777" w:rsidR="00933545" w:rsidRDefault="00933545" w:rsidP="00096CB0">
      <w:pPr>
        <w:spacing w:after="0" w:line="360" w:lineRule="auto"/>
        <w:rPr>
          <w:rFonts w:cstheme="minorHAnsi"/>
          <w:sz w:val="24"/>
          <w:szCs w:val="24"/>
        </w:rPr>
      </w:pPr>
    </w:p>
    <w:p w14:paraId="042745AE" w14:textId="47950444" w:rsidR="005A3E72" w:rsidRPr="00434219" w:rsidRDefault="00F83DB6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 xml:space="preserve">Rodzaj zamówienia: </w:t>
      </w:r>
    </w:p>
    <w:p w14:paraId="54459119" w14:textId="13CB9531" w:rsidR="00F83DB6" w:rsidRPr="00434219" w:rsidRDefault="005A3E72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Dostawy</w:t>
      </w:r>
    </w:p>
    <w:p w14:paraId="777DF48D" w14:textId="77777777" w:rsidR="005A3E72" w:rsidRPr="00434219" w:rsidRDefault="00F83DB6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 xml:space="preserve">Numer sprawy: </w:t>
      </w:r>
    </w:p>
    <w:p w14:paraId="02BD89EE" w14:textId="6EE129A6" w:rsidR="00F83DB6" w:rsidRPr="00434219" w:rsidRDefault="005A3E72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ZP.262.</w:t>
      </w:r>
      <w:r w:rsidR="00897D12">
        <w:rPr>
          <w:rFonts w:cstheme="minorHAnsi"/>
          <w:sz w:val="24"/>
          <w:szCs w:val="24"/>
        </w:rPr>
        <w:t>44</w:t>
      </w:r>
      <w:r w:rsidRPr="00434219">
        <w:rPr>
          <w:rFonts w:cstheme="minorHAnsi"/>
          <w:sz w:val="24"/>
          <w:szCs w:val="24"/>
        </w:rPr>
        <w:t>.202</w:t>
      </w:r>
      <w:r w:rsidR="00704A31">
        <w:rPr>
          <w:rFonts w:cstheme="minorHAnsi"/>
          <w:sz w:val="24"/>
          <w:szCs w:val="24"/>
        </w:rPr>
        <w:t>4</w:t>
      </w:r>
    </w:p>
    <w:p w14:paraId="1F6E452A" w14:textId="4BB38D64" w:rsidR="00F83DB6" w:rsidRPr="00434219" w:rsidRDefault="00F83DB6" w:rsidP="00096CB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2442340" w14:textId="4B0913A2" w:rsidR="00F83DB6" w:rsidRPr="00434219" w:rsidRDefault="00F83DB6" w:rsidP="00096CB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6430F56" w14:textId="45B015C8" w:rsidR="00F83DB6" w:rsidRPr="00434219" w:rsidRDefault="00F83DB6" w:rsidP="00096CB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F4074B3" w14:textId="76B02592" w:rsidR="00F83DB6" w:rsidRPr="00434219" w:rsidRDefault="00F83DB6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TRYB UDZIELENIA ZAMÓWIENIA:</w:t>
      </w:r>
      <w:r w:rsidR="00EB69C4" w:rsidRPr="00434219">
        <w:rPr>
          <w:rFonts w:cstheme="minorHAnsi"/>
          <w:sz w:val="24"/>
          <w:szCs w:val="24"/>
        </w:rPr>
        <w:t xml:space="preserve"> </w:t>
      </w:r>
      <w:r w:rsidR="005A3E72" w:rsidRPr="00434219">
        <w:rPr>
          <w:rFonts w:cstheme="minorHAnsi"/>
          <w:sz w:val="24"/>
          <w:szCs w:val="24"/>
        </w:rPr>
        <w:t xml:space="preserve">art. 275 pkt 1 - </w:t>
      </w:r>
      <w:r w:rsidR="00EB69C4" w:rsidRPr="00434219">
        <w:rPr>
          <w:rFonts w:cstheme="minorHAnsi"/>
          <w:sz w:val="24"/>
          <w:szCs w:val="24"/>
        </w:rPr>
        <w:t>tryb podstawowy bez negocjacji</w:t>
      </w:r>
    </w:p>
    <w:p w14:paraId="2A4CE9F8" w14:textId="1DD163CF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</w:p>
    <w:p w14:paraId="04EEC290" w14:textId="1461DC82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 xml:space="preserve">ZATWIERDZIŁ: </w:t>
      </w:r>
    </w:p>
    <w:p w14:paraId="09551563" w14:textId="268A57DD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 xml:space="preserve">Dariusz Jasiński </w:t>
      </w:r>
    </w:p>
    <w:p w14:paraId="24598ABC" w14:textId="68498B77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Dyrektor Powiatowej Służby Drogowej w Olsztynie</w:t>
      </w:r>
    </w:p>
    <w:p w14:paraId="08D79413" w14:textId="51584D3B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</w:p>
    <w:p w14:paraId="4397B058" w14:textId="71ABA714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>………………………………………………………………………….</w:t>
      </w:r>
    </w:p>
    <w:p w14:paraId="3916E578" w14:textId="6135A85E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</w:p>
    <w:p w14:paraId="628912F6" w14:textId="3FA94806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</w:p>
    <w:p w14:paraId="5C3CF428" w14:textId="296F848A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</w:p>
    <w:p w14:paraId="265186E2" w14:textId="12C445C7" w:rsidR="00EB69C4" w:rsidRPr="00434219" w:rsidRDefault="00EB69C4" w:rsidP="00096CB0">
      <w:pPr>
        <w:spacing w:after="0" w:line="360" w:lineRule="auto"/>
        <w:rPr>
          <w:rFonts w:cstheme="minorHAnsi"/>
          <w:sz w:val="24"/>
          <w:szCs w:val="24"/>
        </w:rPr>
      </w:pPr>
      <w:r w:rsidRPr="00434219">
        <w:rPr>
          <w:rFonts w:cstheme="minorHAnsi"/>
          <w:sz w:val="24"/>
          <w:szCs w:val="24"/>
        </w:rPr>
        <w:t xml:space="preserve">Olsztyn, dnia </w:t>
      </w:r>
      <w:r w:rsidR="00AB5B16">
        <w:rPr>
          <w:rFonts w:cstheme="minorHAnsi"/>
          <w:sz w:val="24"/>
          <w:szCs w:val="24"/>
        </w:rPr>
        <w:t>29</w:t>
      </w:r>
      <w:r w:rsidR="00897D12">
        <w:rPr>
          <w:rFonts w:cstheme="minorHAnsi"/>
          <w:sz w:val="24"/>
          <w:szCs w:val="24"/>
        </w:rPr>
        <w:t xml:space="preserve"> lipca </w:t>
      </w:r>
      <w:r w:rsidR="005A3E72" w:rsidRPr="00434219">
        <w:rPr>
          <w:rFonts w:cstheme="minorHAnsi"/>
          <w:sz w:val="24"/>
          <w:szCs w:val="24"/>
        </w:rPr>
        <w:t>202</w:t>
      </w:r>
      <w:r w:rsidR="00704A31">
        <w:rPr>
          <w:rFonts w:cstheme="minorHAnsi"/>
          <w:sz w:val="24"/>
          <w:szCs w:val="24"/>
        </w:rPr>
        <w:t>4</w:t>
      </w:r>
      <w:r w:rsidR="005A3E72" w:rsidRPr="00434219">
        <w:rPr>
          <w:rFonts w:cstheme="minorHAnsi"/>
          <w:sz w:val="24"/>
          <w:szCs w:val="24"/>
        </w:rPr>
        <w:t xml:space="preserve"> r.</w:t>
      </w:r>
    </w:p>
    <w:p w14:paraId="2FB7094E" w14:textId="7595D66A" w:rsidR="00434219" w:rsidRDefault="00434219" w:rsidP="00096CB0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04F879D" w14:textId="5612431D" w:rsidR="00096CB0" w:rsidRDefault="00096CB0" w:rsidP="00096CB0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5A58867" w14:textId="77777777" w:rsidR="00096CB0" w:rsidRDefault="00096CB0" w:rsidP="00096CB0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1B1B4E7" w14:textId="52DE2826" w:rsidR="00EB4BB9" w:rsidRPr="00096CB0" w:rsidRDefault="00EB4BB9" w:rsidP="00096CB0">
      <w:pPr>
        <w:spacing w:after="0" w:line="360" w:lineRule="auto"/>
        <w:rPr>
          <w:rFonts w:cstheme="minorHAnsi"/>
          <w:sz w:val="24"/>
          <w:szCs w:val="24"/>
        </w:rPr>
      </w:pPr>
      <w:r w:rsidRPr="00096CB0">
        <w:rPr>
          <w:rFonts w:cstheme="minorHAnsi"/>
          <w:sz w:val="24"/>
          <w:szCs w:val="24"/>
        </w:rPr>
        <w:lastRenderedPageBreak/>
        <w:t>DZIAŁ A SWZ</w:t>
      </w:r>
    </w:p>
    <w:p w14:paraId="413BD944" w14:textId="74CF9023" w:rsidR="00AB2C1B" w:rsidRPr="00096CB0" w:rsidRDefault="00AB2C1B" w:rsidP="00096CB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096CB0">
        <w:rPr>
          <w:rFonts w:cstheme="minorHAnsi"/>
          <w:sz w:val="24"/>
          <w:szCs w:val="24"/>
        </w:rPr>
        <w:t>NAZWA ORAZ ADRES ZAMAWIAJĄCEGO</w:t>
      </w:r>
      <w:r w:rsidRPr="00096CB0">
        <w:rPr>
          <w:rFonts w:cstheme="minorHAnsi"/>
          <w:b/>
          <w:bCs/>
          <w:sz w:val="24"/>
          <w:szCs w:val="24"/>
        </w:rPr>
        <w:t xml:space="preserve"> </w:t>
      </w:r>
      <w:r w:rsidR="00513A44" w:rsidRPr="00096CB0">
        <w:rPr>
          <w:rFonts w:cstheme="minorHAnsi"/>
          <w:sz w:val="24"/>
          <w:szCs w:val="24"/>
        </w:rPr>
        <w:t xml:space="preserve">(art. </w:t>
      </w:r>
      <w:r w:rsidR="0054438D" w:rsidRPr="00096CB0">
        <w:rPr>
          <w:rFonts w:cstheme="minorHAnsi"/>
          <w:sz w:val="24"/>
          <w:szCs w:val="24"/>
        </w:rPr>
        <w:t xml:space="preserve">281 </w:t>
      </w:r>
      <w:r w:rsidR="00513A44" w:rsidRPr="00096CB0">
        <w:rPr>
          <w:rFonts w:cstheme="minorHAnsi"/>
          <w:sz w:val="24"/>
          <w:szCs w:val="24"/>
        </w:rPr>
        <w:t>ust 1. pkt 1</w:t>
      </w:r>
      <w:r w:rsidR="0054438D" w:rsidRPr="00096CB0">
        <w:rPr>
          <w:rFonts w:cstheme="minorHAnsi"/>
          <w:sz w:val="24"/>
          <w:szCs w:val="24"/>
        </w:rPr>
        <w:t xml:space="preserve"> </w:t>
      </w:r>
      <w:r w:rsidR="00513A44" w:rsidRPr="00096CB0">
        <w:rPr>
          <w:rFonts w:cstheme="minorHAnsi"/>
          <w:sz w:val="24"/>
          <w:szCs w:val="24"/>
        </w:rPr>
        <w:t>)</w:t>
      </w:r>
    </w:p>
    <w:p w14:paraId="610B4C73" w14:textId="77777777" w:rsidR="0038744D" w:rsidRPr="004C1E60" w:rsidRDefault="0038744D" w:rsidP="00096CB0">
      <w:pPr>
        <w:spacing w:after="0" w:line="360" w:lineRule="auto"/>
        <w:rPr>
          <w:rFonts w:cstheme="minorHAnsi"/>
          <w:sz w:val="24"/>
          <w:szCs w:val="24"/>
        </w:rPr>
      </w:pPr>
      <w:r w:rsidRPr="004C1E60">
        <w:rPr>
          <w:rFonts w:cstheme="minorHAnsi"/>
          <w:sz w:val="24"/>
          <w:szCs w:val="24"/>
        </w:rPr>
        <w:t xml:space="preserve">Nazwa oraz adres Zamawiającego: </w:t>
      </w:r>
    </w:p>
    <w:p w14:paraId="2C836588" w14:textId="77777777" w:rsidR="0038744D" w:rsidRPr="00CF1F76" w:rsidRDefault="0038744D" w:rsidP="00096CB0">
      <w:pPr>
        <w:spacing w:after="0" w:line="360" w:lineRule="auto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Powiatowa Służba Drogowa w Olsztynie, </w:t>
      </w:r>
    </w:p>
    <w:p w14:paraId="2C1D69F2" w14:textId="0980C7F3" w:rsidR="00AB2C1B" w:rsidRPr="00CF1F76" w:rsidRDefault="0038744D" w:rsidP="00096CB0">
      <w:pPr>
        <w:spacing w:after="0" w:line="360" w:lineRule="auto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ul. Cementowa 3, 10-429 Olsztyn</w:t>
      </w:r>
    </w:p>
    <w:p w14:paraId="74CF5018" w14:textId="544DF281" w:rsidR="00AB2C1B" w:rsidRPr="00CF1F76" w:rsidRDefault="0038744D" w:rsidP="00096CB0">
      <w:pPr>
        <w:spacing w:after="0" w:line="360" w:lineRule="auto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Nr tel. 89 535 66 30</w:t>
      </w:r>
    </w:p>
    <w:p w14:paraId="59ADDB00" w14:textId="0D5F4BF3" w:rsidR="00801509" w:rsidRPr="00CF1F76" w:rsidRDefault="0038744D" w:rsidP="00096CB0">
      <w:pPr>
        <w:spacing w:after="0" w:line="360" w:lineRule="auto"/>
        <w:rPr>
          <w:rStyle w:val="Hipercze"/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Adres poczty elektronicznej: </w:t>
      </w:r>
      <w:hyperlink r:id="rId7" w:history="1">
        <w:r w:rsidRPr="00CF1F76">
          <w:rPr>
            <w:rStyle w:val="Hipercze"/>
            <w:rFonts w:cstheme="minorHAnsi"/>
            <w:color w:val="auto"/>
            <w:sz w:val="24"/>
            <w:szCs w:val="24"/>
            <w:u w:val="none"/>
          </w:rPr>
          <w:t>psd@powiat-olsztynski.pl</w:t>
        </w:r>
      </w:hyperlink>
    </w:p>
    <w:p w14:paraId="18FAD185" w14:textId="77777777" w:rsidR="0054438D" w:rsidRPr="00CF1F76" w:rsidRDefault="00513A44" w:rsidP="00096CB0">
      <w:pPr>
        <w:spacing w:after="0" w:line="360" w:lineRule="auto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Adres strony internetowej prowadzonego postępowania: </w:t>
      </w:r>
    </w:p>
    <w:p w14:paraId="0D6917BE" w14:textId="08D94AA0" w:rsidR="0054438D" w:rsidRPr="00CF1F76" w:rsidRDefault="0054438D" w:rsidP="00096CB0">
      <w:pPr>
        <w:spacing w:after="0" w:line="360" w:lineRule="auto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Postępowanie prowadzone będzie za pomocą platformy zakupowej</w:t>
      </w:r>
      <w:r w:rsidR="00E356F0" w:rsidRPr="00CF1F76">
        <w:rPr>
          <w:rFonts w:cstheme="minorHAnsi"/>
          <w:sz w:val="24"/>
          <w:szCs w:val="24"/>
        </w:rPr>
        <w:t>,</w:t>
      </w:r>
      <w:r w:rsidRPr="00CF1F76">
        <w:rPr>
          <w:rFonts w:cstheme="minorHAnsi"/>
          <w:sz w:val="24"/>
          <w:szCs w:val="24"/>
        </w:rPr>
        <w:t xml:space="preserve"> dostępnej pod adresem </w:t>
      </w:r>
      <w:hyperlink r:id="rId8" w:history="1">
        <w:r w:rsidR="004940D1" w:rsidRPr="007551D3">
          <w:rPr>
            <w:rStyle w:val="Hipercze"/>
            <w:rFonts w:cstheme="minorHAnsi"/>
            <w:sz w:val="24"/>
            <w:szCs w:val="24"/>
          </w:rPr>
          <w:t>https://platformazakupowa.pl/transakcja/</w:t>
        </w:r>
      </w:hyperlink>
      <w:r w:rsidR="004940D1">
        <w:rPr>
          <w:rStyle w:val="Hipercze"/>
          <w:rFonts w:cstheme="minorHAnsi"/>
          <w:sz w:val="24"/>
          <w:szCs w:val="24"/>
        </w:rPr>
        <w:t>960628</w:t>
      </w:r>
      <w:r w:rsidR="00164C78">
        <w:rPr>
          <w:rFonts w:cstheme="minorHAnsi"/>
          <w:sz w:val="24"/>
          <w:szCs w:val="24"/>
        </w:rPr>
        <w:t xml:space="preserve">, </w:t>
      </w:r>
      <w:r w:rsidRPr="00CF1F76">
        <w:rPr>
          <w:rFonts w:cstheme="minorHAnsi"/>
          <w:sz w:val="24"/>
          <w:szCs w:val="24"/>
        </w:rPr>
        <w:t xml:space="preserve">zwanej w SWZ </w:t>
      </w:r>
      <w:r w:rsidR="006321A6" w:rsidRPr="00CF1F76">
        <w:rPr>
          <w:rFonts w:cstheme="minorHAnsi"/>
          <w:sz w:val="24"/>
          <w:szCs w:val="24"/>
        </w:rPr>
        <w:t>„platformą” lub „platformą zakupową”</w:t>
      </w:r>
    </w:p>
    <w:p w14:paraId="78E2E7B5" w14:textId="13C0991C" w:rsidR="0054438D" w:rsidRDefault="0054438D" w:rsidP="00096CB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6FA6E49" w14:textId="214AE792" w:rsidR="00513A44" w:rsidRPr="00CF1F76" w:rsidRDefault="00513A44" w:rsidP="00096CB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0E45CB">
        <w:rPr>
          <w:rFonts w:cstheme="minorHAnsi"/>
          <w:sz w:val="24"/>
          <w:szCs w:val="24"/>
        </w:rPr>
        <w:t xml:space="preserve">ADRES STRONY INTERNETOWEJ, NA KTÓREJ UDOSTĘPNIONE BĘDĄ ZMIANY I WYJASNIENIA TREŚCI SWZ ORAZ INNE DOKUMENTY ZAMÓWIENIA BEZPOŚREDNIO ZWIAZANE Z POSTĘPOWANIEM O UDZIELENIE ZAMÓWIENIA </w:t>
      </w:r>
      <w:r w:rsidRPr="00CF1F76">
        <w:rPr>
          <w:rFonts w:cstheme="minorHAnsi"/>
          <w:sz w:val="24"/>
          <w:szCs w:val="24"/>
        </w:rPr>
        <w:t xml:space="preserve">(art. </w:t>
      </w:r>
      <w:r w:rsidR="00D54DC8" w:rsidRPr="00CF1F76">
        <w:rPr>
          <w:rFonts w:cstheme="minorHAnsi"/>
          <w:sz w:val="24"/>
          <w:szCs w:val="24"/>
        </w:rPr>
        <w:t>2</w:t>
      </w:r>
      <w:r w:rsidR="0054438D" w:rsidRPr="00CF1F76">
        <w:rPr>
          <w:rFonts w:cstheme="minorHAnsi"/>
          <w:sz w:val="24"/>
          <w:szCs w:val="24"/>
        </w:rPr>
        <w:t xml:space="preserve">81 </w:t>
      </w:r>
      <w:r w:rsidRPr="00CF1F76">
        <w:rPr>
          <w:rFonts w:cstheme="minorHAnsi"/>
          <w:sz w:val="24"/>
          <w:szCs w:val="24"/>
        </w:rPr>
        <w:t>ust 1 pkt 2)</w:t>
      </w:r>
    </w:p>
    <w:p w14:paraId="3B65013B" w14:textId="0A9BB8B8" w:rsidR="00513A44" w:rsidRDefault="00513A44" w:rsidP="00096CB0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Zmiany i wyjaśnienia treści SWZ oraz inne dokumenty zamówienia bezpośrednio związane z postępowaniem o udzielenie zamówienia będą udostępniane na stronie internetowej:</w:t>
      </w:r>
      <w:r w:rsidRPr="009728A2">
        <w:rPr>
          <w:rFonts w:cstheme="minorHAnsi"/>
          <w:sz w:val="24"/>
          <w:szCs w:val="24"/>
        </w:rPr>
        <w:t xml:space="preserve"> </w:t>
      </w:r>
      <w:hyperlink r:id="rId9" w:history="1">
        <w:r w:rsidR="004940D1" w:rsidRPr="007551D3">
          <w:rPr>
            <w:rStyle w:val="Hipercze"/>
            <w:rFonts w:cstheme="minorHAnsi"/>
            <w:sz w:val="24"/>
            <w:szCs w:val="24"/>
          </w:rPr>
          <w:t>https://platformazakupowa.pl/transakcja/960628</w:t>
        </w:r>
      </w:hyperlink>
      <w:r w:rsidR="004940D1">
        <w:rPr>
          <w:rFonts w:cstheme="minorHAnsi"/>
          <w:sz w:val="24"/>
          <w:szCs w:val="24"/>
        </w:rPr>
        <w:t>.</w:t>
      </w:r>
    </w:p>
    <w:p w14:paraId="74353153" w14:textId="2D49ECF4" w:rsidR="001D2C1A" w:rsidRPr="00CF1F76" w:rsidRDefault="001D2C1A" w:rsidP="00096CB0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Wykonawca może zwrócić się do Zamawiającego z wnioskiem o wyjaśnienie treści SWZ.</w:t>
      </w:r>
    </w:p>
    <w:p w14:paraId="08140C8F" w14:textId="61246F7C" w:rsidR="001D2C1A" w:rsidRPr="00CF1F76" w:rsidRDefault="001D2C1A" w:rsidP="00096CB0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Zamawiający jest zobowiązany udzielić wyjaśnień niezwłocznie, jednak nie później niż na 2 dni przed upływem terminu składania ofert, pod warunkiem, że wniosek o wyjaśnienie SWZ wpłynął do Zamawiającego nie później niż na 4 dni przed upływem terminu składania ofert.</w:t>
      </w:r>
    </w:p>
    <w:p w14:paraId="2A2205D2" w14:textId="55CAE083" w:rsidR="001D2C1A" w:rsidRPr="00CF1F76" w:rsidRDefault="001D2C1A" w:rsidP="00096CB0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Jeżeli Zamawiający nie udzieli wyjaśnień w terminie</w:t>
      </w:r>
      <w:r w:rsidR="00E356F0" w:rsidRPr="00CF1F76">
        <w:rPr>
          <w:rFonts w:cstheme="minorHAnsi"/>
          <w:sz w:val="24"/>
          <w:szCs w:val="24"/>
        </w:rPr>
        <w:t>,</w:t>
      </w:r>
      <w:r w:rsidRPr="00CF1F76">
        <w:rPr>
          <w:rFonts w:cstheme="minorHAnsi"/>
          <w:sz w:val="24"/>
          <w:szCs w:val="24"/>
        </w:rPr>
        <w:t xml:space="preserve"> o którym mowa w pkt </w:t>
      </w:r>
      <w:r w:rsidR="009728A2">
        <w:rPr>
          <w:rFonts w:cstheme="minorHAnsi"/>
          <w:sz w:val="24"/>
          <w:szCs w:val="24"/>
        </w:rPr>
        <w:t>3</w:t>
      </w:r>
      <w:r w:rsidRPr="00CF1F76">
        <w:rPr>
          <w:rFonts w:cstheme="minorHAnsi"/>
          <w:sz w:val="24"/>
          <w:szCs w:val="24"/>
        </w:rPr>
        <w:t>, przedłuża termin składania ofert o czas niezbędny do zapoznania się zainteresowanych Wykonawców z wyjaśnieniami, niezbędnymi do należytego przygotowania i złożenia ofert.</w:t>
      </w:r>
    </w:p>
    <w:p w14:paraId="18EC0732" w14:textId="101A2B7E" w:rsidR="001D2C1A" w:rsidRPr="00CF1F76" w:rsidRDefault="001D2C1A" w:rsidP="00096CB0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W przypadku, gdy wniosek o wyjaśnienie treści SWZ nie wpłynął w terminie</w:t>
      </w:r>
      <w:r w:rsidR="000F0534" w:rsidRPr="00CF1F76">
        <w:rPr>
          <w:rFonts w:cstheme="minorHAnsi"/>
          <w:sz w:val="24"/>
          <w:szCs w:val="24"/>
        </w:rPr>
        <w:t xml:space="preserve">, o którym mowa w pkt </w:t>
      </w:r>
      <w:r w:rsidR="009728A2">
        <w:rPr>
          <w:rFonts w:cstheme="minorHAnsi"/>
          <w:sz w:val="24"/>
          <w:szCs w:val="24"/>
        </w:rPr>
        <w:t>3</w:t>
      </w:r>
      <w:r w:rsidR="000F0534" w:rsidRPr="00CF1F76">
        <w:rPr>
          <w:rFonts w:cstheme="minorHAnsi"/>
          <w:sz w:val="24"/>
          <w:szCs w:val="24"/>
        </w:rPr>
        <w:t>, Zamawiający nie ma obowiązku udzielania wyjaśnień SWZ oraz obowiązku przedłużania terminu składania ofert.</w:t>
      </w:r>
    </w:p>
    <w:p w14:paraId="4D8ACEF3" w14:textId="31EF81CD" w:rsidR="000F0534" w:rsidRPr="00CF1F76" w:rsidRDefault="000F0534" w:rsidP="00096CB0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lastRenderedPageBreak/>
        <w:t xml:space="preserve">Przedłużenie terminu składania ofert, o którym mowa w pkt </w:t>
      </w:r>
      <w:r w:rsidR="009728A2">
        <w:rPr>
          <w:rFonts w:cstheme="minorHAnsi"/>
          <w:sz w:val="24"/>
          <w:szCs w:val="24"/>
        </w:rPr>
        <w:t>4</w:t>
      </w:r>
      <w:r w:rsidRPr="00CF1F76">
        <w:rPr>
          <w:rFonts w:cstheme="minorHAnsi"/>
          <w:sz w:val="24"/>
          <w:szCs w:val="24"/>
        </w:rPr>
        <w:t>, nie wpływa na bieg terminu składania wniosku o wyjaśnienie SWZ.</w:t>
      </w:r>
    </w:p>
    <w:p w14:paraId="3ADB8388" w14:textId="5A28B8B1" w:rsidR="000F0534" w:rsidRPr="00CF1F76" w:rsidRDefault="000F0534" w:rsidP="00096CB0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Treść zapytań wraz z wyjaśnieniami Zamawiający udostępnia, bez ujawniania źródła zapytania, na stronie internetowej prowadzonego postępowania.</w:t>
      </w:r>
    </w:p>
    <w:p w14:paraId="67424C71" w14:textId="28D6F3DE" w:rsidR="000F0534" w:rsidRPr="00CF1F76" w:rsidRDefault="000F0534" w:rsidP="00096CB0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Zamawiający nie będzie zwoływać zebrania wszystkich wykonawców w celu wyjaśnienia wątpliwości dotyczących SWZ.</w:t>
      </w:r>
    </w:p>
    <w:p w14:paraId="595648CA" w14:textId="77777777" w:rsidR="000F0534" w:rsidRDefault="000F0534" w:rsidP="00096CB0">
      <w:pPr>
        <w:pStyle w:val="Akapitzlist"/>
        <w:spacing w:after="0" w:line="36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3DE53303" w14:textId="07E00CC1" w:rsidR="00513A44" w:rsidRPr="004C1E60" w:rsidRDefault="00513A44" w:rsidP="00096CB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4C1E60">
        <w:rPr>
          <w:rFonts w:cstheme="minorHAnsi"/>
          <w:sz w:val="24"/>
          <w:szCs w:val="24"/>
        </w:rPr>
        <w:t xml:space="preserve">TRYB UDZIELENIA ZAMÓWIENIA </w:t>
      </w:r>
      <w:r w:rsidR="0054643F" w:rsidRPr="004C1E60">
        <w:rPr>
          <w:rFonts w:cstheme="minorHAnsi"/>
          <w:sz w:val="24"/>
          <w:szCs w:val="24"/>
        </w:rPr>
        <w:t xml:space="preserve">(art. </w:t>
      </w:r>
      <w:r w:rsidR="00D54DC8" w:rsidRPr="004C1E60">
        <w:rPr>
          <w:rFonts w:cstheme="minorHAnsi"/>
          <w:sz w:val="24"/>
          <w:szCs w:val="24"/>
        </w:rPr>
        <w:t xml:space="preserve">281 </w:t>
      </w:r>
      <w:r w:rsidR="0054643F" w:rsidRPr="004C1E60">
        <w:rPr>
          <w:rFonts w:cstheme="minorHAnsi"/>
          <w:sz w:val="24"/>
          <w:szCs w:val="24"/>
        </w:rPr>
        <w:t>ust 1 pkt 3)</w:t>
      </w:r>
    </w:p>
    <w:p w14:paraId="3BF4C3F8" w14:textId="10047CC2" w:rsidR="00513A44" w:rsidRPr="00CF1F76" w:rsidRDefault="00513A44" w:rsidP="00096CB0">
      <w:pPr>
        <w:pStyle w:val="Akapitzlist"/>
        <w:numPr>
          <w:ilvl w:val="0"/>
          <w:numId w:val="3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>Postępowanie o udzielenie zamówienia publicznego prowadzone jest w trybie podstawowym, na podstawie art. 275 pkt 1 ustawy z dnia 11 września 2019 roku- Prawo zamówień publicznych (Dz.U. z 20</w:t>
      </w:r>
      <w:r w:rsidR="00CF1F76" w:rsidRPr="00CF1F76">
        <w:rPr>
          <w:rFonts w:cstheme="minorHAnsi"/>
          <w:sz w:val="24"/>
          <w:szCs w:val="24"/>
        </w:rPr>
        <w:t>2</w:t>
      </w:r>
      <w:r w:rsidR="004940D1">
        <w:rPr>
          <w:rFonts w:cstheme="minorHAnsi"/>
          <w:sz w:val="24"/>
          <w:szCs w:val="24"/>
        </w:rPr>
        <w:t>3</w:t>
      </w:r>
      <w:r w:rsidRPr="00CF1F76">
        <w:rPr>
          <w:rFonts w:cstheme="minorHAnsi"/>
          <w:sz w:val="24"/>
          <w:szCs w:val="24"/>
        </w:rPr>
        <w:t xml:space="preserve"> roku, poz.</w:t>
      </w:r>
      <w:r w:rsidR="004940D1">
        <w:rPr>
          <w:rFonts w:cstheme="minorHAnsi"/>
          <w:sz w:val="24"/>
          <w:szCs w:val="24"/>
        </w:rPr>
        <w:t>1605</w:t>
      </w:r>
      <w:r w:rsidR="00670E53">
        <w:rPr>
          <w:rFonts w:cstheme="minorHAnsi"/>
          <w:sz w:val="24"/>
          <w:szCs w:val="24"/>
        </w:rPr>
        <w:t xml:space="preserve"> </w:t>
      </w:r>
      <w:r w:rsidR="00CF1F76" w:rsidRPr="00CF1F76">
        <w:rPr>
          <w:rFonts w:cstheme="minorHAnsi"/>
          <w:sz w:val="24"/>
          <w:szCs w:val="24"/>
        </w:rPr>
        <w:t>ze zm</w:t>
      </w:r>
      <w:r w:rsidR="000F0534" w:rsidRPr="00CF1F76">
        <w:rPr>
          <w:rFonts w:cstheme="minorHAnsi"/>
          <w:sz w:val="24"/>
          <w:szCs w:val="24"/>
        </w:rPr>
        <w:t>.</w:t>
      </w:r>
      <w:r w:rsidR="00801509" w:rsidRPr="00CF1F76">
        <w:rPr>
          <w:rFonts w:cstheme="minorHAnsi"/>
          <w:sz w:val="24"/>
          <w:szCs w:val="24"/>
        </w:rPr>
        <w:t>)</w:t>
      </w:r>
      <w:r w:rsidR="0054643F" w:rsidRPr="00CF1F76">
        <w:rPr>
          <w:rFonts w:cstheme="minorHAnsi"/>
          <w:sz w:val="24"/>
          <w:szCs w:val="24"/>
        </w:rPr>
        <w:t>, zwanej także dalej „Pzp”.</w:t>
      </w:r>
    </w:p>
    <w:p w14:paraId="51C5D96B" w14:textId="5EA45F1A" w:rsidR="005A3E72" w:rsidRDefault="00E356F0" w:rsidP="00096CB0">
      <w:pPr>
        <w:pStyle w:val="Akapitzlist"/>
        <w:numPr>
          <w:ilvl w:val="0"/>
          <w:numId w:val="3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Szacunkowa wartość przedmiotowego zamówienia nie przekracza progów unijnych, </w:t>
      </w:r>
      <w:r w:rsidR="000E45CB">
        <w:rPr>
          <w:rFonts w:cstheme="minorHAnsi"/>
          <w:sz w:val="24"/>
          <w:szCs w:val="24"/>
        </w:rPr>
        <w:t xml:space="preserve">                        </w:t>
      </w:r>
      <w:r w:rsidRPr="00CF1F76">
        <w:rPr>
          <w:rFonts w:cstheme="minorHAnsi"/>
          <w:sz w:val="24"/>
          <w:szCs w:val="24"/>
        </w:rPr>
        <w:t>o których mowa w art. 3 Pzp.</w:t>
      </w:r>
    </w:p>
    <w:p w14:paraId="4E196D12" w14:textId="77777777" w:rsidR="00CF1F76" w:rsidRPr="004C1E60" w:rsidRDefault="00CF1F76" w:rsidP="00096CB0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5CB12B10" w14:textId="631E96D9" w:rsidR="00AB2C1B" w:rsidRPr="00CF1F76" w:rsidRDefault="0054643F" w:rsidP="00096CB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4C1E60">
        <w:rPr>
          <w:rFonts w:cstheme="minorHAnsi"/>
          <w:sz w:val="24"/>
          <w:szCs w:val="24"/>
        </w:rPr>
        <w:t>INFORMACJA, CZY ZAMAWIAJACY PRZEWIDUJE WYBÓR NAJKORZYSTNIEJSZEJ OFERTY Z MOŻLIWOŚCIĄ PROWADZENIA NEGOCJACJI</w:t>
      </w:r>
      <w:r w:rsidRPr="00CF1F76">
        <w:rPr>
          <w:rFonts w:cstheme="minorHAnsi"/>
          <w:b/>
          <w:bCs/>
          <w:sz w:val="24"/>
          <w:szCs w:val="24"/>
        </w:rPr>
        <w:t xml:space="preserve"> </w:t>
      </w:r>
      <w:r w:rsidRPr="00CF1F76">
        <w:rPr>
          <w:rFonts w:cstheme="minorHAnsi"/>
          <w:sz w:val="24"/>
          <w:szCs w:val="24"/>
        </w:rPr>
        <w:t>(</w:t>
      </w:r>
      <w:r w:rsidR="00D54DC8" w:rsidRPr="00CF1F76">
        <w:rPr>
          <w:rFonts w:cstheme="minorHAnsi"/>
          <w:sz w:val="24"/>
          <w:szCs w:val="24"/>
        </w:rPr>
        <w:t>art. 281 ust 1 pkt 4</w:t>
      </w:r>
      <w:r w:rsidRPr="00CF1F76">
        <w:rPr>
          <w:rFonts w:cstheme="minorHAnsi"/>
          <w:sz w:val="24"/>
          <w:szCs w:val="24"/>
        </w:rPr>
        <w:t>)</w:t>
      </w:r>
    </w:p>
    <w:p w14:paraId="09B4BB85" w14:textId="7930A145" w:rsidR="0054643F" w:rsidRDefault="0054643F" w:rsidP="00096CB0">
      <w:pPr>
        <w:spacing w:after="0" w:line="360" w:lineRule="auto"/>
        <w:rPr>
          <w:rFonts w:cstheme="minorHAnsi"/>
          <w:sz w:val="24"/>
          <w:szCs w:val="24"/>
        </w:rPr>
      </w:pPr>
      <w:r w:rsidRPr="00CF1F76">
        <w:rPr>
          <w:rFonts w:cstheme="minorHAnsi"/>
          <w:sz w:val="24"/>
          <w:szCs w:val="24"/>
        </w:rPr>
        <w:t xml:space="preserve">Zamawiający nie przewiduje wyboru najkorzystniejszej oferty z możliwością prowadzenia negocjacji. </w:t>
      </w:r>
    </w:p>
    <w:p w14:paraId="59A7DF5B" w14:textId="77777777" w:rsidR="00933545" w:rsidRPr="00CF1F76" w:rsidRDefault="00933545" w:rsidP="00096CB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7AB85E5" w14:textId="30A32F97" w:rsidR="0054643F" w:rsidRPr="004E5FBF" w:rsidRDefault="006D6EC9" w:rsidP="00096CB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4C1E60">
        <w:rPr>
          <w:rFonts w:cstheme="minorHAnsi"/>
          <w:sz w:val="24"/>
          <w:szCs w:val="24"/>
        </w:rPr>
        <w:t xml:space="preserve">OPIS </w:t>
      </w:r>
      <w:r w:rsidR="001A4978" w:rsidRPr="004C1E60">
        <w:rPr>
          <w:rFonts w:cstheme="minorHAnsi"/>
          <w:sz w:val="24"/>
          <w:szCs w:val="24"/>
        </w:rPr>
        <w:t>PRZEDMIOTU ZAMÓWIENIA</w:t>
      </w:r>
      <w:r w:rsidR="001A4978" w:rsidRPr="00751B62">
        <w:rPr>
          <w:rFonts w:cstheme="minorHAnsi"/>
          <w:b/>
          <w:bCs/>
          <w:sz w:val="24"/>
          <w:szCs w:val="24"/>
        </w:rPr>
        <w:t xml:space="preserve"> </w:t>
      </w:r>
      <w:r w:rsidR="001A4978" w:rsidRPr="00751B62">
        <w:rPr>
          <w:rFonts w:cstheme="minorHAnsi"/>
          <w:sz w:val="24"/>
          <w:szCs w:val="24"/>
        </w:rPr>
        <w:t xml:space="preserve">(art. </w:t>
      </w:r>
      <w:r w:rsidR="00D54DC8" w:rsidRPr="00751B62">
        <w:rPr>
          <w:rFonts w:cstheme="minorHAnsi"/>
          <w:sz w:val="24"/>
          <w:szCs w:val="24"/>
        </w:rPr>
        <w:t xml:space="preserve">281 </w:t>
      </w:r>
      <w:r w:rsidR="001A4978" w:rsidRPr="00751B62">
        <w:rPr>
          <w:rFonts w:cstheme="minorHAnsi"/>
          <w:sz w:val="24"/>
          <w:szCs w:val="24"/>
        </w:rPr>
        <w:t xml:space="preserve">ust. 1 pkt </w:t>
      </w:r>
      <w:r w:rsidR="00D54DC8" w:rsidRPr="00751B62">
        <w:rPr>
          <w:rFonts w:cstheme="minorHAnsi"/>
          <w:sz w:val="24"/>
          <w:szCs w:val="24"/>
        </w:rPr>
        <w:t>5</w:t>
      </w:r>
      <w:r w:rsidR="001A4978" w:rsidRPr="00751B62">
        <w:rPr>
          <w:rFonts w:cstheme="minorHAnsi"/>
          <w:sz w:val="24"/>
          <w:szCs w:val="24"/>
        </w:rPr>
        <w:t>)</w:t>
      </w:r>
    </w:p>
    <w:p w14:paraId="5E8BDBFD" w14:textId="08D3B80C" w:rsidR="007562AA" w:rsidRDefault="004E5FBF" w:rsidP="00F72F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4E5FBF">
        <w:rPr>
          <w:rFonts w:cstheme="minorHAnsi"/>
          <w:sz w:val="24"/>
          <w:szCs w:val="24"/>
        </w:rPr>
        <w:t>1.</w:t>
      </w:r>
      <w:r w:rsidRPr="004E5FBF">
        <w:rPr>
          <w:rFonts w:cstheme="minorHAnsi"/>
          <w:sz w:val="24"/>
          <w:szCs w:val="24"/>
        </w:rPr>
        <w:tab/>
      </w:r>
      <w:r w:rsidR="007562AA" w:rsidRPr="007562AA">
        <w:rPr>
          <w:rFonts w:cstheme="minorHAnsi"/>
          <w:sz w:val="24"/>
          <w:szCs w:val="24"/>
        </w:rPr>
        <w:t>Przedmiotem zamówienia jest sukcesywna dostawa kruszywa łamanego frakcji 0-31,5 (C50/30) mm oraz płukanych grysów kamiennych  o frakcji 2 -5,6 mm oraz 5,6-11,2 mm</w:t>
      </w:r>
      <w:r w:rsidR="00280E0F">
        <w:rPr>
          <w:rFonts w:cstheme="minorHAnsi"/>
          <w:sz w:val="24"/>
          <w:szCs w:val="24"/>
        </w:rPr>
        <w:t xml:space="preserve"> z</w:t>
      </w:r>
      <w:r w:rsidR="007562AA" w:rsidRPr="007562AA">
        <w:rPr>
          <w:rFonts w:cstheme="minorHAnsi"/>
          <w:sz w:val="24"/>
          <w:szCs w:val="24"/>
        </w:rPr>
        <w:t xml:space="preserve"> przeznaczeniem do bieżącego utrzymania dróg w zarządzaniu Powiatowej Służby Drogowej w Olsztynie położonych na ter</w:t>
      </w:r>
      <w:r w:rsidR="00280E0F">
        <w:rPr>
          <w:rFonts w:cstheme="minorHAnsi"/>
          <w:sz w:val="24"/>
          <w:szCs w:val="24"/>
        </w:rPr>
        <w:t>e</w:t>
      </w:r>
      <w:r w:rsidR="007562AA" w:rsidRPr="007562AA">
        <w:rPr>
          <w:rFonts w:cstheme="minorHAnsi"/>
          <w:sz w:val="24"/>
          <w:szCs w:val="24"/>
        </w:rPr>
        <w:t>nie powiatu olsztyńskiego</w:t>
      </w:r>
      <w:r w:rsidRPr="004E5FBF">
        <w:rPr>
          <w:rFonts w:cstheme="minorHAnsi"/>
          <w:sz w:val="24"/>
          <w:szCs w:val="24"/>
        </w:rPr>
        <w:t>.</w:t>
      </w:r>
    </w:p>
    <w:p w14:paraId="177972DB" w14:textId="4B9E07CB" w:rsidR="007562AA" w:rsidRDefault="007562AA" w:rsidP="00F72F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  </w:t>
      </w:r>
      <w:r w:rsidR="00F72F8C">
        <w:rPr>
          <w:rFonts w:cstheme="minorHAnsi"/>
          <w:sz w:val="24"/>
          <w:szCs w:val="24"/>
        </w:rPr>
        <w:t xml:space="preserve">    </w:t>
      </w:r>
      <w:r w:rsidRPr="007562AA">
        <w:rPr>
          <w:rFonts w:cstheme="minorHAnsi"/>
          <w:sz w:val="24"/>
          <w:szCs w:val="24"/>
        </w:rPr>
        <w:t>Kruszywo i grysy przeznaczone do robót drogowych  musi spełniać normy PN-EN 13043:2004</w:t>
      </w:r>
      <w:r>
        <w:rPr>
          <w:rFonts w:cstheme="minorHAnsi"/>
          <w:sz w:val="24"/>
          <w:szCs w:val="24"/>
        </w:rPr>
        <w:t xml:space="preserve">, </w:t>
      </w:r>
      <w:r w:rsidRPr="007562AA">
        <w:rPr>
          <w:rFonts w:cstheme="minorHAnsi"/>
          <w:sz w:val="24"/>
          <w:szCs w:val="24"/>
        </w:rPr>
        <w:t>PN-EN13242+A1:2010 lub równoważne, powinno posiadać odpowiednie certyfikaty lub świadectwa potwierdzające spełnienie tej normy</w:t>
      </w:r>
      <w:r>
        <w:rPr>
          <w:rFonts w:cstheme="minorHAnsi"/>
          <w:sz w:val="24"/>
          <w:szCs w:val="24"/>
        </w:rPr>
        <w:t>.</w:t>
      </w:r>
    </w:p>
    <w:p w14:paraId="7C23D9B9" w14:textId="1742460F" w:rsidR="007562AA" w:rsidRDefault="007562AA" w:rsidP="00F72F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    </w:t>
      </w:r>
      <w:r w:rsidR="00F72F8C">
        <w:rPr>
          <w:rFonts w:cstheme="minorHAnsi"/>
          <w:sz w:val="24"/>
          <w:szCs w:val="24"/>
        </w:rPr>
        <w:t xml:space="preserve">  </w:t>
      </w:r>
      <w:r w:rsidRPr="007562AA">
        <w:rPr>
          <w:rFonts w:cstheme="minorHAnsi"/>
          <w:sz w:val="24"/>
          <w:szCs w:val="24"/>
        </w:rPr>
        <w:t>Kruszywa łamanego frakcji 0-31,5mm (C50/30)  powinn</w:t>
      </w:r>
      <w:r w:rsidR="00280E0F">
        <w:rPr>
          <w:rFonts w:cstheme="minorHAnsi"/>
          <w:sz w:val="24"/>
          <w:szCs w:val="24"/>
        </w:rPr>
        <w:t>y</w:t>
      </w:r>
      <w:r w:rsidRPr="007562AA">
        <w:rPr>
          <w:rFonts w:cstheme="minorHAnsi"/>
          <w:sz w:val="24"/>
          <w:szCs w:val="24"/>
        </w:rPr>
        <w:t xml:space="preserve"> spełniać warunek minimalnej zawartości ziaren całkowicie przekruszonych lub łamanych na poziomie min. </w:t>
      </w:r>
      <w:r w:rsidR="004940D1">
        <w:rPr>
          <w:rFonts w:cstheme="minorHAnsi"/>
          <w:sz w:val="24"/>
          <w:szCs w:val="24"/>
        </w:rPr>
        <w:t>7</w:t>
      </w:r>
      <w:r w:rsidRPr="007562AA">
        <w:rPr>
          <w:rFonts w:cstheme="minorHAnsi"/>
          <w:sz w:val="24"/>
          <w:szCs w:val="24"/>
        </w:rPr>
        <w:t>0%</w:t>
      </w:r>
    </w:p>
    <w:p w14:paraId="4CFA029B" w14:textId="0B798216" w:rsidR="00B05DDF" w:rsidRDefault="00B05DDF" w:rsidP="00F72F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3)       </w:t>
      </w:r>
      <w:r w:rsidRPr="00B05DDF">
        <w:rPr>
          <w:rFonts w:cstheme="minorHAnsi"/>
          <w:sz w:val="24"/>
          <w:szCs w:val="24"/>
        </w:rPr>
        <w:t>Wykonawca przy każdej dostawie jest zobowiązany do złożenia odpowiednich dokumentów, potwierdzających, że dostarczone kruszywa i grysy spełniają wymagania określone przez Zamawiającego.</w:t>
      </w:r>
    </w:p>
    <w:p w14:paraId="07CC4B07" w14:textId="3C72BE8B" w:rsidR="007562AA" w:rsidRDefault="00B05DDF" w:rsidP="00F72F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7562AA">
        <w:rPr>
          <w:rFonts w:cstheme="minorHAnsi"/>
          <w:sz w:val="24"/>
          <w:szCs w:val="24"/>
        </w:rPr>
        <w:t xml:space="preserve">)    </w:t>
      </w:r>
      <w:r w:rsidR="00F72F8C">
        <w:rPr>
          <w:rFonts w:cstheme="minorHAnsi"/>
          <w:sz w:val="24"/>
          <w:szCs w:val="24"/>
        </w:rPr>
        <w:t xml:space="preserve">   </w:t>
      </w:r>
      <w:r w:rsidR="007562AA" w:rsidRPr="007562AA">
        <w:rPr>
          <w:rFonts w:cstheme="minorHAnsi"/>
          <w:sz w:val="24"/>
          <w:szCs w:val="24"/>
        </w:rPr>
        <w:t>Wykonawca musi być przygotowany do dostawy kruszywa i grysów jednorazowego zamówienia</w:t>
      </w:r>
      <w:r w:rsidR="007562AA">
        <w:rPr>
          <w:rFonts w:cstheme="minorHAnsi"/>
          <w:sz w:val="24"/>
          <w:szCs w:val="24"/>
        </w:rPr>
        <w:t xml:space="preserve"> </w:t>
      </w:r>
      <w:r w:rsidR="007562AA" w:rsidRPr="007562AA">
        <w:rPr>
          <w:rFonts w:cstheme="minorHAnsi"/>
          <w:sz w:val="24"/>
          <w:szCs w:val="24"/>
        </w:rPr>
        <w:t xml:space="preserve">w ilości minimum 10 ton do 100 ton maksymalnie. </w:t>
      </w:r>
    </w:p>
    <w:p w14:paraId="1904A880" w14:textId="0AB4C7CB" w:rsidR="004C3B02" w:rsidRDefault="004C3B02" w:rsidP="00F72F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5)       </w:t>
      </w:r>
      <w:r w:rsidRPr="004C3B02">
        <w:rPr>
          <w:rFonts w:cstheme="minorHAnsi"/>
          <w:sz w:val="24"/>
          <w:szCs w:val="24"/>
        </w:rPr>
        <w:t xml:space="preserve">Koszt transportu </w:t>
      </w:r>
      <w:r w:rsidR="0074330A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rozładunku kruszywa oraz płukanych grysów kamiennych</w:t>
      </w:r>
      <w:r w:rsidRPr="004C3B02">
        <w:rPr>
          <w:rFonts w:cstheme="minorHAnsi"/>
          <w:sz w:val="24"/>
          <w:szCs w:val="24"/>
        </w:rPr>
        <w:t xml:space="preserve"> leży po stronie Wykonawcy.</w:t>
      </w:r>
    </w:p>
    <w:p w14:paraId="5F856530" w14:textId="4CB206BD" w:rsidR="007562AA" w:rsidRDefault="004C3B02" w:rsidP="00F72F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7562AA">
        <w:rPr>
          <w:rFonts w:cstheme="minorHAnsi"/>
          <w:sz w:val="24"/>
          <w:szCs w:val="24"/>
        </w:rPr>
        <w:t xml:space="preserve">)   </w:t>
      </w:r>
      <w:r w:rsidR="00F72F8C">
        <w:rPr>
          <w:rFonts w:cstheme="minorHAnsi"/>
          <w:sz w:val="24"/>
          <w:szCs w:val="24"/>
        </w:rPr>
        <w:t xml:space="preserve">    </w:t>
      </w:r>
      <w:r w:rsidR="007562AA" w:rsidRPr="007562AA">
        <w:rPr>
          <w:rFonts w:cstheme="minorHAnsi"/>
          <w:sz w:val="24"/>
          <w:szCs w:val="24"/>
        </w:rPr>
        <w:t xml:space="preserve">Wykonawca przy każdorazowym dostarczeniu kruszywa i grysów jest zobowiązany </w:t>
      </w:r>
      <w:r w:rsidR="007562AA">
        <w:rPr>
          <w:rFonts w:cstheme="minorHAnsi"/>
          <w:sz w:val="24"/>
          <w:szCs w:val="24"/>
        </w:rPr>
        <w:t xml:space="preserve">  </w:t>
      </w:r>
      <w:r w:rsidR="007562AA" w:rsidRPr="007562AA">
        <w:rPr>
          <w:rFonts w:cstheme="minorHAnsi"/>
          <w:sz w:val="24"/>
          <w:szCs w:val="24"/>
        </w:rPr>
        <w:t>przekazać Zamawiającemu dowód WZ</w:t>
      </w:r>
      <w:r w:rsidR="007562AA">
        <w:rPr>
          <w:rFonts w:cstheme="minorHAnsi"/>
          <w:sz w:val="24"/>
          <w:szCs w:val="24"/>
        </w:rPr>
        <w:t>.</w:t>
      </w:r>
    </w:p>
    <w:p w14:paraId="60938AC3" w14:textId="36C6072E" w:rsidR="007562AA" w:rsidRDefault="004C3B02" w:rsidP="00F72F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7562AA">
        <w:rPr>
          <w:rFonts w:cstheme="minorHAnsi"/>
          <w:sz w:val="24"/>
          <w:szCs w:val="24"/>
        </w:rPr>
        <w:t xml:space="preserve">)      </w:t>
      </w:r>
      <w:r w:rsidR="00F72F8C">
        <w:rPr>
          <w:rFonts w:cstheme="minorHAnsi"/>
          <w:sz w:val="24"/>
          <w:szCs w:val="24"/>
        </w:rPr>
        <w:t xml:space="preserve"> </w:t>
      </w:r>
      <w:r w:rsidR="007562AA" w:rsidRPr="007562AA">
        <w:rPr>
          <w:rFonts w:cstheme="minorHAnsi"/>
          <w:sz w:val="24"/>
          <w:szCs w:val="24"/>
        </w:rPr>
        <w:t>Zamawiający ma prawo do zbadania dostarczonego kruszywa i grysów pod względem: jakości, ilości i zanieczyszczenia. W przypadku stwierdzenia którejkolwiek z w/w okoliczności Zamawiający może odmówić zapłaty wynagrodzenia, obciążyć Wykonawcę kosztami badania</w:t>
      </w:r>
      <w:r w:rsidR="007562AA">
        <w:rPr>
          <w:rFonts w:cstheme="minorHAnsi"/>
          <w:sz w:val="24"/>
          <w:szCs w:val="24"/>
        </w:rPr>
        <w:t xml:space="preserve"> </w:t>
      </w:r>
      <w:r w:rsidR="007562AA" w:rsidRPr="007562AA">
        <w:rPr>
          <w:rFonts w:cstheme="minorHAnsi"/>
          <w:sz w:val="24"/>
          <w:szCs w:val="24"/>
        </w:rPr>
        <w:t>i kontroli wagi, żądać wymiany kruszywa (na koszt Wykonawcy) na spełniające wymagania w terminie 3-ech dni, od dnia w którym dana okoliczność zaistniała.</w:t>
      </w:r>
    </w:p>
    <w:p w14:paraId="5B3A201F" w14:textId="4C56A156" w:rsidR="004E5FBF" w:rsidRDefault="004C3B02" w:rsidP="00F72F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7562AA">
        <w:rPr>
          <w:rFonts w:cstheme="minorHAnsi"/>
          <w:sz w:val="24"/>
          <w:szCs w:val="24"/>
        </w:rPr>
        <w:t xml:space="preserve">)     </w:t>
      </w:r>
      <w:r w:rsidR="00F72F8C">
        <w:rPr>
          <w:rFonts w:cstheme="minorHAnsi"/>
          <w:sz w:val="24"/>
          <w:szCs w:val="24"/>
        </w:rPr>
        <w:t xml:space="preserve">  </w:t>
      </w:r>
      <w:r w:rsidR="007562AA" w:rsidRPr="007562AA">
        <w:rPr>
          <w:rFonts w:cstheme="minorHAnsi"/>
          <w:sz w:val="24"/>
          <w:szCs w:val="24"/>
        </w:rPr>
        <w:t>Wykonawca jest zobowiązany do dostarczenia zamówionej partii kruszywa w miejsca wskazane przez Zamawiającego w terminie maksymalnie do 5 dni  od telefonicznego, faksowego lub e-mailowego złożenia zamówienia.</w:t>
      </w:r>
      <w:r w:rsidR="007562AA">
        <w:rPr>
          <w:rFonts w:cstheme="minorHAnsi"/>
          <w:sz w:val="24"/>
          <w:szCs w:val="24"/>
        </w:rPr>
        <w:t xml:space="preserve"> Termin ten stanowi jedno z kryteriów oceny ofert. </w:t>
      </w:r>
    </w:p>
    <w:p w14:paraId="5FEF2817" w14:textId="485EF48D" w:rsidR="004E5FBF" w:rsidRDefault="004C3B02" w:rsidP="00F72F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7562AA">
        <w:rPr>
          <w:rFonts w:cstheme="minorHAnsi"/>
          <w:sz w:val="24"/>
          <w:szCs w:val="24"/>
        </w:rPr>
        <w:t xml:space="preserve">)  </w:t>
      </w:r>
      <w:r w:rsidR="00F72F8C">
        <w:rPr>
          <w:rFonts w:cstheme="minorHAnsi"/>
          <w:sz w:val="24"/>
          <w:szCs w:val="24"/>
        </w:rPr>
        <w:t xml:space="preserve">     </w:t>
      </w:r>
      <w:r w:rsidR="007562AA" w:rsidRPr="007562AA">
        <w:rPr>
          <w:rFonts w:cstheme="minorHAnsi"/>
          <w:sz w:val="24"/>
          <w:szCs w:val="24"/>
        </w:rPr>
        <w:t>Przedmiotem zamówienia</w:t>
      </w:r>
      <w:r w:rsidR="007562AA">
        <w:rPr>
          <w:rFonts w:cstheme="minorHAnsi"/>
          <w:sz w:val="24"/>
          <w:szCs w:val="24"/>
        </w:rPr>
        <w:t xml:space="preserve"> podzielony jest na części zgodnie z poniższym wyszczególnieniem:</w:t>
      </w:r>
    </w:p>
    <w:p w14:paraId="74E1EA98" w14:textId="03C69304" w:rsidR="004E5FBF" w:rsidRDefault="004E5FBF" w:rsidP="00F72F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4E5FBF">
        <w:rPr>
          <w:rFonts w:cstheme="minorHAnsi"/>
          <w:sz w:val="24"/>
          <w:szCs w:val="24"/>
        </w:rPr>
        <w:t>a)</w:t>
      </w:r>
      <w:r w:rsidR="005C7460">
        <w:rPr>
          <w:rFonts w:cstheme="minorHAnsi"/>
          <w:sz w:val="24"/>
          <w:szCs w:val="24"/>
        </w:rPr>
        <w:tab/>
      </w:r>
      <w:r w:rsidR="007562AA">
        <w:rPr>
          <w:rFonts w:cstheme="minorHAnsi"/>
          <w:sz w:val="24"/>
          <w:szCs w:val="24"/>
        </w:rPr>
        <w:t>Część nr 1</w:t>
      </w:r>
    </w:p>
    <w:p w14:paraId="7402B593" w14:textId="4BBD0862" w:rsidR="007562AA" w:rsidRPr="004E5FBF" w:rsidRDefault="007562AA" w:rsidP="00F72F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7562AA">
        <w:rPr>
          <w:rFonts w:cstheme="minorHAnsi"/>
          <w:sz w:val="24"/>
          <w:szCs w:val="24"/>
        </w:rPr>
        <w:t>Sukcesywna dostawa kruszywa łamanego frakcji 0-31,5mm (C50/30) oraz płukanych grysów kamiennych o frakcji 2 -5,6 mm oraz 5,6-11,2 mm na plac Obwodu Drogowego nr 1</w:t>
      </w:r>
      <w:r>
        <w:rPr>
          <w:rFonts w:cstheme="minorHAnsi"/>
          <w:sz w:val="24"/>
          <w:szCs w:val="24"/>
        </w:rPr>
        <w:t xml:space="preserve"> </w:t>
      </w:r>
      <w:r w:rsidRPr="007562AA">
        <w:rPr>
          <w:rFonts w:cstheme="minorHAnsi"/>
          <w:sz w:val="24"/>
          <w:szCs w:val="24"/>
        </w:rPr>
        <w:t>w Olsztynku</w:t>
      </w:r>
      <w:r>
        <w:rPr>
          <w:rFonts w:cstheme="minorHAnsi"/>
          <w:sz w:val="24"/>
          <w:szCs w:val="24"/>
        </w:rPr>
        <w:t>,</w:t>
      </w:r>
      <w:r w:rsidRPr="007562AA">
        <w:rPr>
          <w:rFonts w:cstheme="minorHAnsi"/>
          <w:sz w:val="24"/>
          <w:szCs w:val="24"/>
        </w:rPr>
        <w:t xml:space="preserve"> ul. Sielska 2A</w:t>
      </w:r>
      <w:r>
        <w:rPr>
          <w:rFonts w:cstheme="minorHAnsi"/>
          <w:sz w:val="24"/>
          <w:szCs w:val="24"/>
        </w:rPr>
        <w:t xml:space="preserve">. </w:t>
      </w:r>
      <w:r w:rsidRPr="007562AA">
        <w:rPr>
          <w:rFonts w:cstheme="minorHAnsi"/>
          <w:sz w:val="24"/>
          <w:szCs w:val="24"/>
        </w:rPr>
        <w:t xml:space="preserve">Przedmiotem zamówienia jest dostawa 275 ton kruszywa łamanego frakcji 0-31,5 mm, </w:t>
      </w:r>
      <w:r w:rsidR="004940D1">
        <w:rPr>
          <w:rFonts w:cstheme="minorHAnsi"/>
          <w:sz w:val="24"/>
          <w:szCs w:val="24"/>
        </w:rPr>
        <w:t>175</w:t>
      </w:r>
      <w:r w:rsidRPr="007562AA">
        <w:rPr>
          <w:rFonts w:cstheme="minorHAnsi"/>
          <w:sz w:val="24"/>
          <w:szCs w:val="24"/>
        </w:rPr>
        <w:t xml:space="preserve"> ton grysów kamiennych o frakcji 2 - 5,6 mm oraz 40 ton grysów kamiennych o frakcji 5,6 - 11,2 mm . Miejscem dostawy kruszywa będzie Obwód Drogowy nr 1 w Olsztynku</w:t>
      </w:r>
      <w:r>
        <w:rPr>
          <w:rFonts w:cstheme="minorHAnsi"/>
          <w:sz w:val="24"/>
          <w:szCs w:val="24"/>
        </w:rPr>
        <w:t>,</w:t>
      </w:r>
      <w:r w:rsidRPr="007562AA">
        <w:rPr>
          <w:rFonts w:cstheme="minorHAnsi"/>
          <w:sz w:val="24"/>
          <w:szCs w:val="24"/>
        </w:rPr>
        <w:t xml:space="preserve"> ul. Sielska 2A.</w:t>
      </w:r>
    </w:p>
    <w:p w14:paraId="19F1CD2C" w14:textId="28C712DD" w:rsidR="004E5FBF" w:rsidRDefault="004E5FBF" w:rsidP="00F72F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4E5FBF">
        <w:rPr>
          <w:rFonts w:cstheme="minorHAnsi"/>
          <w:sz w:val="24"/>
          <w:szCs w:val="24"/>
        </w:rPr>
        <w:t>b)</w:t>
      </w:r>
      <w:r w:rsidR="005C7460">
        <w:rPr>
          <w:rFonts w:cstheme="minorHAnsi"/>
          <w:sz w:val="24"/>
          <w:szCs w:val="24"/>
        </w:rPr>
        <w:tab/>
      </w:r>
      <w:r w:rsidR="007562AA">
        <w:rPr>
          <w:rFonts w:cstheme="minorHAnsi"/>
          <w:sz w:val="24"/>
          <w:szCs w:val="24"/>
        </w:rPr>
        <w:t>Część nr 2</w:t>
      </w:r>
    </w:p>
    <w:p w14:paraId="782B7682" w14:textId="239BA4E1" w:rsidR="007562AA" w:rsidRPr="004E5FBF" w:rsidRDefault="007562AA" w:rsidP="00F72F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7562AA">
        <w:rPr>
          <w:rFonts w:cstheme="minorHAnsi"/>
          <w:sz w:val="24"/>
          <w:szCs w:val="24"/>
        </w:rPr>
        <w:t>Sukcesywna dostawa kruszywa łamanego frakcji 0-31,5mm (C50/30)  oraz płukanych grysów kamiennych o frakcji 2 -5,6 mm oraz 5,6-11,2 mm na plac Obwodu Drogowego nr 2</w:t>
      </w:r>
      <w:r>
        <w:rPr>
          <w:rFonts w:cstheme="minorHAnsi"/>
          <w:sz w:val="24"/>
          <w:szCs w:val="24"/>
        </w:rPr>
        <w:t xml:space="preserve"> </w:t>
      </w:r>
      <w:r w:rsidRPr="007562AA">
        <w:rPr>
          <w:rFonts w:cstheme="minorHAnsi"/>
          <w:sz w:val="24"/>
          <w:szCs w:val="24"/>
        </w:rPr>
        <w:t>w Barczewie</w:t>
      </w:r>
      <w:r>
        <w:rPr>
          <w:rFonts w:cstheme="minorHAnsi"/>
          <w:sz w:val="24"/>
          <w:szCs w:val="24"/>
        </w:rPr>
        <w:t>,</w:t>
      </w:r>
      <w:r w:rsidRPr="007562AA">
        <w:rPr>
          <w:rFonts w:cstheme="minorHAnsi"/>
          <w:sz w:val="24"/>
          <w:szCs w:val="24"/>
        </w:rPr>
        <w:t xml:space="preserve"> ul. Kościuszki 80</w:t>
      </w:r>
      <w:r>
        <w:rPr>
          <w:rFonts w:cstheme="minorHAnsi"/>
          <w:sz w:val="24"/>
          <w:szCs w:val="24"/>
        </w:rPr>
        <w:t xml:space="preserve">. </w:t>
      </w:r>
      <w:r w:rsidRPr="007562AA">
        <w:rPr>
          <w:rFonts w:cstheme="minorHAnsi"/>
          <w:sz w:val="24"/>
          <w:szCs w:val="24"/>
        </w:rPr>
        <w:t xml:space="preserve">Przedmiotem zamówienia jest dostawa 100 ton </w:t>
      </w:r>
      <w:r w:rsidRPr="007562AA">
        <w:rPr>
          <w:rFonts w:cstheme="minorHAnsi"/>
          <w:sz w:val="24"/>
          <w:szCs w:val="24"/>
        </w:rPr>
        <w:lastRenderedPageBreak/>
        <w:t>kruszywa łamanego frakcji 0-31,5 mm, 160 ton grysów kamiennych o frakcji 2 - 5,6 mm oraz 60 ton grysów kamiennych o frakcji 5,6 - 11,2 mm . Miejscem dostawy kruszywa będzie Obwód Drogowy nr 2 w Barczewie</w:t>
      </w:r>
      <w:r>
        <w:rPr>
          <w:rFonts w:cstheme="minorHAnsi"/>
          <w:sz w:val="24"/>
          <w:szCs w:val="24"/>
        </w:rPr>
        <w:t>,</w:t>
      </w:r>
      <w:r w:rsidRPr="007562AA">
        <w:rPr>
          <w:rFonts w:cstheme="minorHAnsi"/>
          <w:sz w:val="24"/>
          <w:szCs w:val="24"/>
        </w:rPr>
        <w:t xml:space="preserve"> ul. Kościuszki 80.</w:t>
      </w:r>
    </w:p>
    <w:p w14:paraId="7020A6AD" w14:textId="05F44969" w:rsidR="004E5FBF" w:rsidRDefault="004E5FBF" w:rsidP="00F72F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4E5FBF">
        <w:rPr>
          <w:rFonts w:cstheme="minorHAnsi"/>
          <w:sz w:val="24"/>
          <w:szCs w:val="24"/>
        </w:rPr>
        <w:t>c)</w:t>
      </w:r>
      <w:r w:rsidR="005C7460">
        <w:rPr>
          <w:rFonts w:cstheme="minorHAnsi"/>
          <w:sz w:val="24"/>
          <w:szCs w:val="24"/>
        </w:rPr>
        <w:tab/>
      </w:r>
      <w:r w:rsidR="007562AA">
        <w:rPr>
          <w:rFonts w:cstheme="minorHAnsi"/>
          <w:sz w:val="24"/>
          <w:szCs w:val="24"/>
        </w:rPr>
        <w:t>Część nr 3</w:t>
      </w:r>
      <w:r w:rsidRPr="004E5FBF">
        <w:rPr>
          <w:rFonts w:cstheme="minorHAnsi"/>
          <w:sz w:val="24"/>
          <w:szCs w:val="24"/>
        </w:rPr>
        <w:t xml:space="preserve"> </w:t>
      </w:r>
    </w:p>
    <w:p w14:paraId="07B0F61F" w14:textId="4F749383" w:rsidR="007562AA" w:rsidRPr="004E5FBF" w:rsidRDefault="007562AA" w:rsidP="00F72F8C">
      <w:pPr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7562AA">
        <w:rPr>
          <w:rFonts w:cstheme="minorHAnsi"/>
          <w:sz w:val="24"/>
          <w:szCs w:val="24"/>
        </w:rPr>
        <w:t>Sukcesywna dostawa kruszywa łamanego frakcji 0-31,5mm (C50/30)  oraz płukanych grysów kamiennych o frakcji 2 -5,6 mm oraz 5,6-11,2 mm na plac Obwodu Drogowego nr 3 w Dobrym Mieście</w:t>
      </w:r>
      <w:r>
        <w:rPr>
          <w:rFonts w:cstheme="minorHAnsi"/>
          <w:sz w:val="24"/>
          <w:szCs w:val="24"/>
        </w:rPr>
        <w:t>,</w:t>
      </w:r>
      <w:r w:rsidRPr="007562AA">
        <w:rPr>
          <w:rFonts w:cstheme="minorHAnsi"/>
          <w:sz w:val="24"/>
          <w:szCs w:val="24"/>
        </w:rPr>
        <w:t xml:space="preserve"> ul.</w:t>
      </w:r>
      <w:r>
        <w:rPr>
          <w:rFonts w:cstheme="minorHAnsi"/>
          <w:sz w:val="24"/>
          <w:szCs w:val="24"/>
        </w:rPr>
        <w:t xml:space="preserve"> </w:t>
      </w:r>
      <w:r w:rsidRPr="007562AA">
        <w:rPr>
          <w:rFonts w:cstheme="minorHAnsi"/>
          <w:sz w:val="24"/>
          <w:szCs w:val="24"/>
        </w:rPr>
        <w:t>Fabryczna 34</w:t>
      </w:r>
      <w:r>
        <w:rPr>
          <w:rFonts w:cstheme="minorHAnsi"/>
          <w:sz w:val="24"/>
          <w:szCs w:val="24"/>
        </w:rPr>
        <w:t xml:space="preserve">. </w:t>
      </w:r>
      <w:r w:rsidRPr="007562AA">
        <w:rPr>
          <w:rFonts w:cstheme="minorHAnsi"/>
          <w:sz w:val="24"/>
          <w:szCs w:val="24"/>
        </w:rPr>
        <w:t>Przedmiotem zamówienia jest dostawa 225 ton kruszywa łamanego frakcji 0-31,5 mm, 1</w:t>
      </w:r>
      <w:r w:rsidR="004940D1">
        <w:rPr>
          <w:rFonts w:cstheme="minorHAnsi"/>
          <w:sz w:val="24"/>
          <w:szCs w:val="24"/>
        </w:rPr>
        <w:t>0</w:t>
      </w:r>
      <w:r w:rsidRPr="007562AA">
        <w:rPr>
          <w:rFonts w:cstheme="minorHAnsi"/>
          <w:sz w:val="24"/>
          <w:szCs w:val="24"/>
        </w:rPr>
        <w:t>0 ton grysów kamiennych o frakcji 2 - 5,6 mm oraz 1</w:t>
      </w:r>
      <w:r w:rsidR="004940D1">
        <w:rPr>
          <w:rFonts w:cstheme="minorHAnsi"/>
          <w:sz w:val="24"/>
          <w:szCs w:val="24"/>
        </w:rPr>
        <w:t xml:space="preserve">00 </w:t>
      </w:r>
      <w:r w:rsidRPr="007562AA">
        <w:rPr>
          <w:rFonts w:cstheme="minorHAnsi"/>
          <w:sz w:val="24"/>
          <w:szCs w:val="24"/>
        </w:rPr>
        <w:t>ton grysów kamiennych o frakcji 5,6 - 11,2 mm . Miejscem dostawy kruszywa będzie Obwód Drogowy nr 3 w Dobrym Mieście</w:t>
      </w:r>
      <w:r>
        <w:rPr>
          <w:rFonts w:cstheme="minorHAnsi"/>
          <w:sz w:val="24"/>
          <w:szCs w:val="24"/>
        </w:rPr>
        <w:t xml:space="preserve">, </w:t>
      </w:r>
      <w:r w:rsidRPr="007562AA">
        <w:rPr>
          <w:rFonts w:cstheme="minorHAnsi"/>
          <w:sz w:val="24"/>
          <w:szCs w:val="24"/>
        </w:rPr>
        <w:t>ul.</w:t>
      </w:r>
      <w:r>
        <w:rPr>
          <w:rFonts w:cstheme="minorHAnsi"/>
          <w:sz w:val="24"/>
          <w:szCs w:val="24"/>
        </w:rPr>
        <w:t xml:space="preserve"> </w:t>
      </w:r>
      <w:r w:rsidRPr="007562AA">
        <w:rPr>
          <w:rFonts w:cstheme="minorHAnsi"/>
          <w:sz w:val="24"/>
          <w:szCs w:val="24"/>
        </w:rPr>
        <w:t>Fabryczna 34</w:t>
      </w:r>
      <w:r>
        <w:rPr>
          <w:rFonts w:cstheme="minorHAnsi"/>
          <w:sz w:val="24"/>
          <w:szCs w:val="24"/>
        </w:rPr>
        <w:t>.</w:t>
      </w:r>
    </w:p>
    <w:p w14:paraId="3E128D93" w14:textId="4310D291" w:rsidR="004E5FBF" w:rsidRPr="004E5FBF" w:rsidRDefault="00B05DDF" w:rsidP="00F72F8C">
      <w:pPr>
        <w:tabs>
          <w:tab w:val="left" w:pos="567"/>
        </w:tabs>
        <w:spacing w:after="0" w:line="36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292B73">
        <w:rPr>
          <w:rFonts w:cstheme="minorHAnsi"/>
          <w:sz w:val="24"/>
          <w:szCs w:val="24"/>
        </w:rPr>
        <w:t>)</w:t>
      </w:r>
      <w:r w:rsidR="004E5FBF" w:rsidRPr="004E5FBF">
        <w:rPr>
          <w:rFonts w:cstheme="minorHAnsi"/>
          <w:sz w:val="24"/>
          <w:szCs w:val="24"/>
        </w:rPr>
        <w:tab/>
        <w:t xml:space="preserve">Szczegółowy opis przedmiotu zamówienia został zawarty </w:t>
      </w:r>
      <w:r w:rsidR="004E5FBF" w:rsidRPr="00292B73">
        <w:rPr>
          <w:rFonts w:cstheme="minorHAnsi"/>
          <w:sz w:val="24"/>
          <w:szCs w:val="24"/>
        </w:rPr>
        <w:t xml:space="preserve">w </w:t>
      </w:r>
      <w:r w:rsidR="00466E08">
        <w:rPr>
          <w:rFonts w:cstheme="minorHAnsi"/>
          <w:sz w:val="24"/>
          <w:szCs w:val="24"/>
        </w:rPr>
        <w:t xml:space="preserve">opisie przedmiotu zamówienia (załącznik nr 3 do SWZ) oraz w </w:t>
      </w:r>
      <w:r w:rsidR="004E5FBF" w:rsidRPr="004E5FBF">
        <w:rPr>
          <w:rFonts w:cstheme="minorHAnsi"/>
          <w:sz w:val="24"/>
          <w:szCs w:val="24"/>
        </w:rPr>
        <w:t xml:space="preserve">projekcie umowy </w:t>
      </w:r>
      <w:r w:rsidR="00466E08">
        <w:rPr>
          <w:rFonts w:cstheme="minorHAnsi"/>
          <w:sz w:val="24"/>
          <w:szCs w:val="24"/>
        </w:rPr>
        <w:t>(z</w:t>
      </w:r>
      <w:r w:rsidR="004E5FBF" w:rsidRPr="004E5FBF">
        <w:rPr>
          <w:rFonts w:cstheme="minorHAnsi"/>
          <w:sz w:val="24"/>
          <w:szCs w:val="24"/>
        </w:rPr>
        <w:t xml:space="preserve">ałącznik </w:t>
      </w:r>
      <w:r w:rsidR="00466E08">
        <w:rPr>
          <w:rFonts w:cstheme="minorHAnsi"/>
          <w:sz w:val="24"/>
          <w:szCs w:val="24"/>
        </w:rPr>
        <w:t>n</w:t>
      </w:r>
      <w:r w:rsidR="004E5FBF" w:rsidRPr="004E5FBF">
        <w:rPr>
          <w:rFonts w:cstheme="minorHAnsi"/>
          <w:sz w:val="24"/>
          <w:szCs w:val="24"/>
        </w:rPr>
        <w:t xml:space="preserve">r </w:t>
      </w:r>
      <w:r w:rsidR="00466E08">
        <w:rPr>
          <w:rFonts w:cstheme="minorHAnsi"/>
          <w:sz w:val="24"/>
          <w:szCs w:val="24"/>
        </w:rPr>
        <w:t>5</w:t>
      </w:r>
      <w:r w:rsidR="004E5FBF" w:rsidRPr="004E5FBF">
        <w:rPr>
          <w:rFonts w:cstheme="minorHAnsi"/>
          <w:sz w:val="24"/>
          <w:szCs w:val="24"/>
        </w:rPr>
        <w:t xml:space="preserve"> do SWZ</w:t>
      </w:r>
      <w:r w:rsidR="00466E08">
        <w:rPr>
          <w:rFonts w:cstheme="minorHAnsi"/>
          <w:sz w:val="24"/>
          <w:szCs w:val="24"/>
        </w:rPr>
        <w:t>)</w:t>
      </w:r>
      <w:r w:rsidR="004E5FBF" w:rsidRPr="004E5FBF">
        <w:rPr>
          <w:rFonts w:cstheme="minorHAnsi"/>
          <w:sz w:val="24"/>
          <w:szCs w:val="24"/>
        </w:rPr>
        <w:t>.</w:t>
      </w:r>
    </w:p>
    <w:p w14:paraId="68CE2029" w14:textId="38EA2483" w:rsidR="004E5FBF" w:rsidRPr="00B05DDF" w:rsidRDefault="004E5FBF" w:rsidP="00B05DDF">
      <w:pPr>
        <w:pStyle w:val="Akapitzlist"/>
        <w:numPr>
          <w:ilvl w:val="0"/>
          <w:numId w:val="41"/>
        </w:numPr>
        <w:tabs>
          <w:tab w:val="left" w:pos="567"/>
        </w:tabs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B05DDF">
        <w:rPr>
          <w:rFonts w:cstheme="minorHAnsi"/>
          <w:sz w:val="24"/>
          <w:szCs w:val="24"/>
        </w:rPr>
        <w:t xml:space="preserve">Nazwy i kody zamówienia wg Wspólnego Słownika Zamówień (CPV): </w:t>
      </w:r>
      <w:r w:rsidR="00F72F8C" w:rsidRPr="00B05DDF">
        <w:rPr>
          <w:rFonts w:cstheme="minorHAnsi"/>
          <w:sz w:val="24"/>
          <w:szCs w:val="24"/>
        </w:rPr>
        <w:t>14210000-6</w:t>
      </w:r>
      <w:r w:rsidR="00F72F8C" w:rsidRPr="00B05DDF">
        <w:rPr>
          <w:rFonts w:cstheme="minorHAnsi"/>
          <w:sz w:val="24"/>
          <w:szCs w:val="24"/>
        </w:rPr>
        <w:br/>
        <w:t>żwir, piasek, kamień kruszony i kruszywa</w:t>
      </w:r>
      <w:r w:rsidR="0083686E" w:rsidRPr="00B05DDF">
        <w:rPr>
          <w:rFonts w:cstheme="minorHAnsi"/>
          <w:sz w:val="24"/>
          <w:szCs w:val="24"/>
        </w:rPr>
        <w:t>.</w:t>
      </w:r>
    </w:p>
    <w:p w14:paraId="6F992FB8" w14:textId="77777777" w:rsidR="00096CB0" w:rsidRPr="00F72F8C" w:rsidRDefault="00096CB0" w:rsidP="00F72F8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0D16590" w14:textId="2770A89A" w:rsidR="00AB2C1B" w:rsidRPr="00D34768" w:rsidRDefault="001A4978" w:rsidP="00096CB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4C1E60">
        <w:rPr>
          <w:rFonts w:cstheme="minorHAnsi"/>
          <w:sz w:val="24"/>
          <w:szCs w:val="24"/>
        </w:rPr>
        <w:t>TERMIN WYKONANIA ZAMÓWIENIA</w:t>
      </w:r>
      <w:r w:rsidRPr="00D34768">
        <w:rPr>
          <w:rFonts w:cstheme="minorHAnsi"/>
          <w:b/>
          <w:bCs/>
          <w:sz w:val="24"/>
          <w:szCs w:val="24"/>
        </w:rPr>
        <w:t xml:space="preserve"> </w:t>
      </w:r>
      <w:r w:rsidRPr="00D34768">
        <w:rPr>
          <w:rFonts w:cstheme="minorHAnsi"/>
          <w:sz w:val="24"/>
          <w:szCs w:val="24"/>
        </w:rPr>
        <w:t xml:space="preserve">(art. </w:t>
      </w:r>
      <w:r w:rsidR="00B92DA1" w:rsidRPr="00D34768">
        <w:rPr>
          <w:rFonts w:cstheme="minorHAnsi"/>
          <w:sz w:val="24"/>
          <w:szCs w:val="24"/>
        </w:rPr>
        <w:t>281</w:t>
      </w:r>
      <w:r w:rsidRPr="00D34768">
        <w:rPr>
          <w:rFonts w:cstheme="minorHAnsi"/>
          <w:sz w:val="24"/>
          <w:szCs w:val="24"/>
        </w:rPr>
        <w:t xml:space="preserve"> ust 1 pkt 6)</w:t>
      </w:r>
    </w:p>
    <w:p w14:paraId="785E3BDE" w14:textId="0EA8E59A" w:rsidR="001A4978" w:rsidRPr="00D34768" w:rsidRDefault="001A4978" w:rsidP="00096CB0">
      <w:pPr>
        <w:pStyle w:val="Akapitzlist"/>
        <w:spacing w:after="0" w:line="360" w:lineRule="auto"/>
        <w:ind w:left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 xml:space="preserve">Wykonawca zobowiązany jest zrealizować przedmiot zamówienia </w:t>
      </w:r>
      <w:r w:rsidR="005A3E72" w:rsidRPr="00D34768">
        <w:rPr>
          <w:rFonts w:cstheme="minorHAnsi"/>
          <w:sz w:val="24"/>
          <w:szCs w:val="24"/>
        </w:rPr>
        <w:t>sukcesywnie</w:t>
      </w:r>
      <w:r w:rsidR="00353E95" w:rsidRPr="00D34768">
        <w:rPr>
          <w:rFonts w:cstheme="minorHAnsi"/>
          <w:sz w:val="24"/>
          <w:szCs w:val="24"/>
        </w:rPr>
        <w:t xml:space="preserve">, </w:t>
      </w:r>
      <w:r w:rsidR="005C7460">
        <w:rPr>
          <w:rFonts w:cstheme="minorHAnsi"/>
          <w:sz w:val="24"/>
          <w:szCs w:val="24"/>
        </w:rPr>
        <w:t xml:space="preserve">                  </w:t>
      </w:r>
      <w:r w:rsidRPr="004C1E60">
        <w:rPr>
          <w:rFonts w:cstheme="minorHAnsi"/>
          <w:sz w:val="24"/>
          <w:szCs w:val="24"/>
        </w:rPr>
        <w:t xml:space="preserve">w </w:t>
      </w:r>
      <w:r w:rsidR="004C1E60" w:rsidRPr="004C1E60">
        <w:rPr>
          <w:rFonts w:cstheme="minorHAnsi"/>
          <w:sz w:val="24"/>
          <w:szCs w:val="24"/>
        </w:rPr>
        <w:t>ciągu</w:t>
      </w:r>
      <w:r w:rsidR="00190A05">
        <w:rPr>
          <w:rFonts w:cstheme="minorHAnsi"/>
          <w:sz w:val="24"/>
          <w:szCs w:val="24"/>
        </w:rPr>
        <w:t xml:space="preserve"> </w:t>
      </w:r>
      <w:r w:rsidR="004940D1">
        <w:rPr>
          <w:rFonts w:cstheme="minorHAnsi"/>
          <w:sz w:val="24"/>
          <w:szCs w:val="24"/>
        </w:rPr>
        <w:t>100 dni</w:t>
      </w:r>
      <w:r w:rsidR="005A3E72" w:rsidRPr="00D34768">
        <w:rPr>
          <w:rFonts w:cstheme="minorHAnsi"/>
          <w:sz w:val="24"/>
          <w:szCs w:val="24"/>
        </w:rPr>
        <w:t xml:space="preserve">, licząc </w:t>
      </w:r>
      <w:r w:rsidRPr="00D34768">
        <w:rPr>
          <w:rFonts w:cstheme="minorHAnsi"/>
          <w:sz w:val="24"/>
          <w:szCs w:val="24"/>
        </w:rPr>
        <w:t>od daty zawarcia umowy</w:t>
      </w:r>
      <w:r w:rsidR="00FB4596" w:rsidRPr="00D34768">
        <w:rPr>
          <w:rFonts w:cstheme="minorHAnsi"/>
          <w:sz w:val="24"/>
          <w:szCs w:val="24"/>
        </w:rPr>
        <w:t>.</w:t>
      </w:r>
    </w:p>
    <w:p w14:paraId="0FB7CECF" w14:textId="77777777" w:rsidR="007538E6" w:rsidRPr="00D34768" w:rsidRDefault="007538E6" w:rsidP="00096CB0">
      <w:pPr>
        <w:pStyle w:val="Akapitzlist"/>
        <w:spacing w:after="0" w:line="360" w:lineRule="auto"/>
        <w:ind w:left="567"/>
        <w:rPr>
          <w:rFonts w:cstheme="minorHAnsi"/>
          <w:sz w:val="24"/>
          <w:szCs w:val="24"/>
        </w:rPr>
      </w:pPr>
    </w:p>
    <w:p w14:paraId="6B068945" w14:textId="4FAE96AD" w:rsidR="001A4978" w:rsidRPr="00D34768" w:rsidRDefault="001A4978" w:rsidP="00096CB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4C1E60">
        <w:rPr>
          <w:rFonts w:cstheme="minorHAnsi"/>
          <w:sz w:val="24"/>
          <w:szCs w:val="24"/>
        </w:rPr>
        <w:t>PROJEKTOWANE POSTANOWIENIA UMOWY W SPRAWIE ZAMÓWIENIA PUBLICZNEGO</w:t>
      </w:r>
      <w:r w:rsidR="00502ACF" w:rsidRPr="004C1E60">
        <w:rPr>
          <w:rFonts w:cstheme="minorHAnsi"/>
          <w:sz w:val="24"/>
          <w:szCs w:val="24"/>
        </w:rPr>
        <w:t>, KTÓRE ZOSTANĄ WPROWADZONE DO TREŚCI TEJ UMOWY</w:t>
      </w:r>
      <w:r w:rsidR="00502ACF" w:rsidRPr="00D34768">
        <w:rPr>
          <w:rFonts w:cstheme="minorHAnsi"/>
          <w:b/>
          <w:bCs/>
          <w:sz w:val="24"/>
          <w:szCs w:val="24"/>
        </w:rPr>
        <w:t xml:space="preserve"> </w:t>
      </w:r>
      <w:r w:rsidR="00502ACF" w:rsidRPr="00D34768">
        <w:rPr>
          <w:rFonts w:cstheme="minorHAnsi"/>
          <w:sz w:val="24"/>
          <w:szCs w:val="24"/>
        </w:rPr>
        <w:t xml:space="preserve">(art. </w:t>
      </w:r>
      <w:r w:rsidR="00483955" w:rsidRPr="00D34768">
        <w:rPr>
          <w:rFonts w:cstheme="minorHAnsi"/>
          <w:sz w:val="24"/>
          <w:szCs w:val="24"/>
        </w:rPr>
        <w:t xml:space="preserve">281 </w:t>
      </w:r>
      <w:r w:rsidR="00502ACF" w:rsidRPr="00D34768">
        <w:rPr>
          <w:rFonts w:cstheme="minorHAnsi"/>
          <w:sz w:val="24"/>
          <w:szCs w:val="24"/>
        </w:rPr>
        <w:t xml:space="preserve">ust 1 pkt </w:t>
      </w:r>
      <w:r w:rsidR="00483955" w:rsidRPr="00D34768">
        <w:rPr>
          <w:rFonts w:cstheme="minorHAnsi"/>
          <w:sz w:val="24"/>
          <w:szCs w:val="24"/>
        </w:rPr>
        <w:t>7</w:t>
      </w:r>
      <w:r w:rsidR="00502ACF" w:rsidRPr="00D34768">
        <w:rPr>
          <w:rFonts w:cstheme="minorHAnsi"/>
          <w:sz w:val="24"/>
          <w:szCs w:val="24"/>
        </w:rPr>
        <w:t>)</w:t>
      </w:r>
    </w:p>
    <w:p w14:paraId="0280AA47" w14:textId="590429D7" w:rsidR="00502ACF" w:rsidRDefault="00502ACF" w:rsidP="00096CB0">
      <w:pPr>
        <w:pStyle w:val="Akapitzlist"/>
        <w:spacing w:after="0" w:line="360" w:lineRule="auto"/>
        <w:ind w:left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Projektowane postanowienia umowy w sprawie zamówienia publicznego</w:t>
      </w:r>
      <w:r w:rsidR="002D459D" w:rsidRPr="00D34768">
        <w:rPr>
          <w:rFonts w:cstheme="minorHAnsi"/>
          <w:sz w:val="24"/>
          <w:szCs w:val="24"/>
        </w:rPr>
        <w:t xml:space="preserve">, które zostaną wprowadzone do treści umowy, określone zostały w </w:t>
      </w:r>
      <w:r w:rsidR="002D459D" w:rsidRPr="004C1E60">
        <w:rPr>
          <w:rFonts w:cstheme="minorHAnsi"/>
          <w:sz w:val="24"/>
          <w:szCs w:val="24"/>
        </w:rPr>
        <w:t xml:space="preserve">załączniku Nr </w:t>
      </w:r>
      <w:r w:rsidR="00466E08">
        <w:rPr>
          <w:rFonts w:cstheme="minorHAnsi"/>
          <w:sz w:val="24"/>
          <w:szCs w:val="24"/>
        </w:rPr>
        <w:t>5</w:t>
      </w:r>
      <w:r w:rsidR="00353E95" w:rsidRPr="004C1E60">
        <w:rPr>
          <w:rFonts w:cstheme="minorHAnsi"/>
          <w:sz w:val="24"/>
          <w:szCs w:val="24"/>
        </w:rPr>
        <w:t xml:space="preserve"> </w:t>
      </w:r>
      <w:r w:rsidR="002D459D" w:rsidRPr="004C1E60">
        <w:rPr>
          <w:rFonts w:cstheme="minorHAnsi"/>
          <w:sz w:val="24"/>
          <w:szCs w:val="24"/>
        </w:rPr>
        <w:t>do SWZ.</w:t>
      </w:r>
    </w:p>
    <w:p w14:paraId="5E79DAF6" w14:textId="77777777" w:rsidR="00933545" w:rsidRPr="00D34768" w:rsidRDefault="00933545" w:rsidP="00096CB0">
      <w:pPr>
        <w:pStyle w:val="Akapitzlist"/>
        <w:spacing w:after="0" w:line="360" w:lineRule="auto"/>
        <w:ind w:left="567"/>
        <w:rPr>
          <w:rFonts w:cstheme="minorHAnsi"/>
          <w:b/>
          <w:bCs/>
          <w:sz w:val="24"/>
          <w:szCs w:val="24"/>
        </w:rPr>
      </w:pPr>
    </w:p>
    <w:p w14:paraId="1FE809E0" w14:textId="1CD7254A" w:rsidR="00A44F5F" w:rsidRPr="004C1E60" w:rsidRDefault="002D459D" w:rsidP="00096CB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4C1E60">
        <w:rPr>
          <w:rFonts w:cstheme="minorHAnsi"/>
          <w:sz w:val="24"/>
          <w:szCs w:val="24"/>
        </w:rPr>
        <w:t xml:space="preserve">INFORMACJE O ŚRODKACH KOMUNIKACJI ELEKTRONICZNEJ, PRZY UŻYCIU KTÓRYCH ZAMAWIAJACY BĘDZIE KOMUNIKOWAŁ SIĘ Z WYKONAWCAMI, ORAZ INFORMACJE O WYMAGANIACH TECHNICZNYCH I ORGANIZACYJNYCH SPORZADZANIA, WYSYŁANIA I ODBIERANIA KORESPONDENCJI ELEKTRONICZNEJ (art. </w:t>
      </w:r>
      <w:r w:rsidR="00483955" w:rsidRPr="004C1E60">
        <w:rPr>
          <w:rFonts w:cstheme="minorHAnsi"/>
          <w:sz w:val="24"/>
          <w:szCs w:val="24"/>
        </w:rPr>
        <w:t>281</w:t>
      </w:r>
      <w:r w:rsidRPr="004C1E60">
        <w:rPr>
          <w:rFonts w:cstheme="minorHAnsi"/>
          <w:sz w:val="24"/>
          <w:szCs w:val="24"/>
        </w:rPr>
        <w:t xml:space="preserve">, ust 1 pkt </w:t>
      </w:r>
      <w:r w:rsidR="00483955" w:rsidRPr="004C1E60">
        <w:rPr>
          <w:rFonts w:cstheme="minorHAnsi"/>
          <w:sz w:val="24"/>
          <w:szCs w:val="24"/>
        </w:rPr>
        <w:t>8</w:t>
      </w:r>
      <w:r w:rsidRPr="004C1E60">
        <w:rPr>
          <w:rFonts w:cstheme="minorHAnsi"/>
          <w:sz w:val="24"/>
          <w:szCs w:val="24"/>
        </w:rPr>
        <w:t>).</w:t>
      </w:r>
    </w:p>
    <w:p w14:paraId="2A33B09F" w14:textId="1BBB7B87" w:rsidR="00320C96" w:rsidRPr="00D34768" w:rsidRDefault="00933545" w:rsidP="00096CB0">
      <w:pPr>
        <w:pStyle w:val="Akapitzlist"/>
        <w:autoSpaceDE w:val="0"/>
        <w:autoSpaceDN w:val="0"/>
        <w:adjustRightInd w:val="0"/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Komunikacja w postępowaniu prowadzona będzie zgodnie z Rozporządzeniem </w:t>
      </w:r>
      <w:r w:rsidR="00320C96" w:rsidRPr="00D34768">
        <w:rPr>
          <w:rFonts w:cstheme="minorHAnsi"/>
          <w:color w:val="202124"/>
          <w:sz w:val="24"/>
          <w:szCs w:val="24"/>
        </w:rPr>
        <w:t xml:space="preserve">Prezesa Rady Ministrów z dnia 30 grudnia 2020r. w sprawie sposobu sporządzania i przekazywania informacji oraz wymagań technicznych dla dokumentów </w:t>
      </w:r>
      <w:r w:rsidR="00320C96" w:rsidRPr="00D34768">
        <w:rPr>
          <w:rFonts w:cstheme="minorHAnsi"/>
          <w:color w:val="202124"/>
          <w:sz w:val="24"/>
          <w:szCs w:val="24"/>
        </w:rPr>
        <w:lastRenderedPageBreak/>
        <w:t>elektronicznych oraz środków komunikacji elektronicznej w postępowaniu o udzielenie zamówienia publicznego lub konkursie (Dz. U. z 2020r. poz. 2452)</w:t>
      </w:r>
      <w:r w:rsidR="00320C96" w:rsidRPr="00D34768">
        <w:rPr>
          <w:rFonts w:cstheme="minorHAnsi"/>
          <w:color w:val="000000"/>
          <w:sz w:val="24"/>
          <w:szCs w:val="24"/>
        </w:rPr>
        <w:t>,</w:t>
      </w:r>
    </w:p>
    <w:p w14:paraId="7BBE5F8A" w14:textId="77777777" w:rsidR="00320C96" w:rsidRPr="00D34768" w:rsidRDefault="00320C96" w:rsidP="00096CB0">
      <w:pPr>
        <w:pStyle w:val="Akapitzlist"/>
        <w:numPr>
          <w:ilvl w:val="0"/>
          <w:numId w:val="14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Środki komunikacji elektronicznej, przy użyciu, których zamawiający będzie komunikował się z wykonawcami:</w:t>
      </w:r>
    </w:p>
    <w:p w14:paraId="0CE67E57" w14:textId="46854BA1" w:rsidR="004940D1" w:rsidRPr="004940D1" w:rsidRDefault="00BB16D5" w:rsidP="004940D1">
      <w:pPr>
        <w:pStyle w:val="Akapitzlist"/>
        <w:numPr>
          <w:ilvl w:val="0"/>
          <w:numId w:val="1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W postępowaniu o udzielenie zamówienia komunikacja między Zamawiającym a Wykonawcami odbywa się przy użyciu środków komunikacji elektronicznej za pośrednictwem platformy zakupowej</w:t>
      </w:r>
      <w:r w:rsidRPr="00D34768">
        <w:rPr>
          <w:rFonts w:cstheme="minorHAnsi"/>
          <w:bCs/>
          <w:iCs/>
          <w:sz w:val="24"/>
          <w:szCs w:val="24"/>
        </w:rPr>
        <w:t xml:space="preserve"> dostępnej pod adresem: </w:t>
      </w:r>
      <w:hyperlink r:id="rId10" w:history="1">
        <w:r w:rsidR="004940D1" w:rsidRPr="007551D3">
          <w:rPr>
            <w:rStyle w:val="Hipercze"/>
            <w:rFonts w:cstheme="minorHAnsi"/>
            <w:bCs/>
            <w:iCs/>
            <w:sz w:val="24"/>
            <w:szCs w:val="24"/>
          </w:rPr>
          <w:t>https://platformazakupowa.pl/transakcja/960628</w:t>
        </w:r>
      </w:hyperlink>
      <w:r w:rsidR="004940D1">
        <w:rPr>
          <w:rFonts w:cstheme="minorHAnsi"/>
          <w:bCs/>
          <w:iCs/>
          <w:sz w:val="24"/>
          <w:szCs w:val="24"/>
        </w:rPr>
        <w:t xml:space="preserve">. </w:t>
      </w:r>
    </w:p>
    <w:p w14:paraId="04BE53F0" w14:textId="0B647708" w:rsidR="004B67AF" w:rsidRPr="00D34768" w:rsidRDefault="004B67AF" w:rsidP="00096CB0">
      <w:pPr>
        <w:pStyle w:val="Akapitzlist"/>
        <w:numPr>
          <w:ilvl w:val="0"/>
          <w:numId w:val="1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Funkcjonalność platformy gwarantuje złożenie przez Wykonawcę w postępowaniu zaszyfrowanej oferty wraz załącznikami, w sposób uniemożliwiający Zamawiającemu zapoznanie się z treścią oferty przed upływem terminu składania ofert.</w:t>
      </w:r>
    </w:p>
    <w:p w14:paraId="3C0B157D" w14:textId="0B88C2A8" w:rsidR="003B0D9C" w:rsidRPr="00D34768" w:rsidRDefault="001F342D" w:rsidP="00096CB0">
      <w:pPr>
        <w:pStyle w:val="Akapitzlist"/>
        <w:numPr>
          <w:ilvl w:val="1"/>
          <w:numId w:val="1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Ofertę</w:t>
      </w:r>
      <w:r w:rsidR="003B0D9C" w:rsidRPr="00D34768">
        <w:rPr>
          <w:rFonts w:cstheme="minorHAnsi"/>
          <w:sz w:val="24"/>
          <w:szCs w:val="24"/>
        </w:rPr>
        <w:t xml:space="preserve"> wraz z wymaganymi dokumentami,</w:t>
      </w:r>
      <w:r w:rsidRPr="00D34768">
        <w:rPr>
          <w:rFonts w:cstheme="minorHAnsi"/>
          <w:sz w:val="24"/>
          <w:szCs w:val="24"/>
        </w:rPr>
        <w:t xml:space="preserve"> składa </w:t>
      </w:r>
      <w:r w:rsidR="003B0D9C" w:rsidRPr="00D34768">
        <w:rPr>
          <w:rFonts w:cstheme="minorHAnsi"/>
          <w:sz w:val="24"/>
          <w:szCs w:val="24"/>
        </w:rPr>
        <w:t>się</w:t>
      </w:r>
      <w:r w:rsidR="00FB4596" w:rsidRPr="00D34768">
        <w:rPr>
          <w:rFonts w:cstheme="minorHAnsi"/>
          <w:sz w:val="24"/>
          <w:szCs w:val="24"/>
        </w:rPr>
        <w:t xml:space="preserve"> w postaci elektronicznej </w:t>
      </w:r>
      <w:r w:rsidR="003B0D9C" w:rsidRPr="00D34768">
        <w:rPr>
          <w:rFonts w:cstheme="minorHAnsi"/>
          <w:sz w:val="24"/>
          <w:szCs w:val="24"/>
        </w:rPr>
        <w:t xml:space="preserve">za pośrednictwem </w:t>
      </w:r>
      <w:r w:rsidRPr="00D34768">
        <w:rPr>
          <w:rFonts w:cstheme="minorHAnsi"/>
          <w:sz w:val="24"/>
          <w:szCs w:val="24"/>
        </w:rPr>
        <w:t>platformy</w:t>
      </w:r>
      <w:r w:rsidR="00FB4596" w:rsidRPr="00D34768">
        <w:rPr>
          <w:rFonts w:cstheme="minorHAnsi"/>
          <w:sz w:val="24"/>
          <w:szCs w:val="24"/>
        </w:rPr>
        <w:t>,</w:t>
      </w:r>
      <w:r w:rsidRPr="00D34768">
        <w:rPr>
          <w:rFonts w:cstheme="minorHAnsi"/>
          <w:sz w:val="24"/>
          <w:szCs w:val="24"/>
        </w:rPr>
        <w:t xml:space="preserve"> na f</w:t>
      </w:r>
      <w:r w:rsidR="003B0D9C" w:rsidRPr="00D34768">
        <w:rPr>
          <w:rFonts w:cstheme="minorHAnsi"/>
          <w:sz w:val="24"/>
          <w:szCs w:val="24"/>
        </w:rPr>
        <w:t>ormularz</w:t>
      </w:r>
      <w:r w:rsidR="00FB4596" w:rsidRPr="00D34768">
        <w:rPr>
          <w:rFonts w:cstheme="minorHAnsi"/>
          <w:sz w:val="24"/>
          <w:szCs w:val="24"/>
        </w:rPr>
        <w:t>u</w:t>
      </w:r>
      <w:r w:rsidRPr="00D34768">
        <w:rPr>
          <w:rFonts w:cstheme="minorHAnsi"/>
          <w:sz w:val="24"/>
          <w:szCs w:val="24"/>
        </w:rPr>
        <w:t xml:space="preserve">, którego wzór stanowi załącznik </w:t>
      </w:r>
      <w:r w:rsidR="00FA6262" w:rsidRPr="00D34768">
        <w:rPr>
          <w:rFonts w:cstheme="minorHAnsi"/>
          <w:sz w:val="24"/>
          <w:szCs w:val="24"/>
        </w:rPr>
        <w:t>Nr 1</w:t>
      </w:r>
      <w:r w:rsidR="004C1E60">
        <w:rPr>
          <w:rFonts w:cstheme="minorHAnsi"/>
          <w:sz w:val="24"/>
          <w:szCs w:val="24"/>
        </w:rPr>
        <w:t xml:space="preserve"> </w:t>
      </w:r>
      <w:r w:rsidRPr="00D34768">
        <w:rPr>
          <w:rFonts w:cstheme="minorHAnsi"/>
          <w:sz w:val="24"/>
          <w:szCs w:val="24"/>
        </w:rPr>
        <w:t>do SWZ</w:t>
      </w:r>
      <w:r w:rsidRPr="00D34768">
        <w:rPr>
          <w:rFonts w:cstheme="minorHAnsi"/>
          <w:b/>
          <w:sz w:val="24"/>
          <w:szCs w:val="24"/>
        </w:rPr>
        <w:t>,</w:t>
      </w:r>
      <w:r w:rsidR="003B0D9C" w:rsidRPr="00D34768">
        <w:rPr>
          <w:rFonts w:cstheme="minorHAnsi"/>
          <w:sz w:val="24"/>
          <w:szCs w:val="24"/>
        </w:rPr>
        <w:t xml:space="preserve"> </w:t>
      </w:r>
      <w:r w:rsidR="00FB4596" w:rsidRPr="00D34768">
        <w:rPr>
          <w:rFonts w:cstheme="minorHAnsi"/>
          <w:sz w:val="24"/>
          <w:szCs w:val="24"/>
        </w:rPr>
        <w:t xml:space="preserve">i który jest </w:t>
      </w:r>
      <w:r w:rsidR="003B0D9C" w:rsidRPr="00D34768">
        <w:rPr>
          <w:rFonts w:cstheme="minorHAnsi"/>
          <w:sz w:val="24"/>
          <w:szCs w:val="24"/>
        </w:rPr>
        <w:t>dostępn</w:t>
      </w:r>
      <w:r w:rsidR="00FB4596" w:rsidRPr="00D34768">
        <w:rPr>
          <w:rFonts w:cstheme="minorHAnsi"/>
          <w:sz w:val="24"/>
          <w:szCs w:val="24"/>
        </w:rPr>
        <w:t>y</w:t>
      </w:r>
      <w:r w:rsidR="003B0D9C" w:rsidRPr="00D34768">
        <w:rPr>
          <w:rFonts w:cstheme="minorHAnsi"/>
          <w:sz w:val="24"/>
          <w:szCs w:val="24"/>
        </w:rPr>
        <w:t xml:space="preserve"> na stronie dotyczącej </w:t>
      </w:r>
      <w:r w:rsidRPr="00D34768">
        <w:rPr>
          <w:rFonts w:cstheme="minorHAnsi"/>
          <w:sz w:val="24"/>
          <w:szCs w:val="24"/>
        </w:rPr>
        <w:t xml:space="preserve">niniejszego </w:t>
      </w:r>
      <w:r w:rsidR="003B0D9C" w:rsidRPr="00D34768">
        <w:rPr>
          <w:rFonts w:cstheme="minorHAnsi"/>
          <w:sz w:val="24"/>
          <w:szCs w:val="24"/>
        </w:rPr>
        <w:t>postępowania.</w:t>
      </w:r>
    </w:p>
    <w:p w14:paraId="10442ADD" w14:textId="3D0D3AE0" w:rsidR="003B0D9C" w:rsidRPr="00D34768" w:rsidRDefault="003B0D9C" w:rsidP="00096CB0">
      <w:pPr>
        <w:pStyle w:val="Akapitzlist"/>
        <w:numPr>
          <w:ilvl w:val="1"/>
          <w:numId w:val="1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Szyfrowanie ofert odbywa się automatycznie przez system.</w:t>
      </w:r>
    </w:p>
    <w:p w14:paraId="7706FE9E" w14:textId="77777777" w:rsidR="001F342D" w:rsidRPr="00D34768" w:rsidRDefault="003B0D9C" w:rsidP="00096CB0">
      <w:pPr>
        <w:pStyle w:val="Akapitzlist"/>
        <w:numPr>
          <w:ilvl w:val="1"/>
          <w:numId w:val="1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Za datę złożenia oferty przyjmuje się datę jej przekazania w systemie poprzez kliknięcie przycisku ”Złóż ofertę” w drugim kroku i wyświetleniu komunikatu, że oferta została złożona.</w:t>
      </w:r>
      <w:r w:rsidRPr="00D34768">
        <w:rPr>
          <w:rFonts w:cstheme="minorHAnsi"/>
          <w:b/>
          <w:sz w:val="24"/>
          <w:szCs w:val="24"/>
        </w:rPr>
        <w:t xml:space="preserve"> </w:t>
      </w:r>
    </w:p>
    <w:p w14:paraId="61921D94" w14:textId="3A4F92EF" w:rsidR="001F342D" w:rsidRPr="00D34768" w:rsidRDefault="001F342D" w:rsidP="00096CB0">
      <w:pPr>
        <w:pStyle w:val="Akapitzlist"/>
        <w:numPr>
          <w:ilvl w:val="1"/>
          <w:numId w:val="1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Wykonawca może przed upływem terminu do składania ofert zmienić lub wycofać ofertę.</w:t>
      </w:r>
    </w:p>
    <w:p w14:paraId="3D85B2B3" w14:textId="7A8EB00F" w:rsidR="001F342D" w:rsidRPr="00D34768" w:rsidRDefault="001F342D" w:rsidP="00096CB0">
      <w:pPr>
        <w:pStyle w:val="Lista"/>
        <w:widowControl/>
        <w:numPr>
          <w:ilvl w:val="1"/>
          <w:numId w:val="12"/>
        </w:numPr>
        <w:autoSpaceDE w:val="0"/>
        <w:autoSpaceDN w:val="0"/>
        <w:spacing w:line="360" w:lineRule="auto"/>
        <w:ind w:left="567" w:hanging="567"/>
        <w:jc w:val="left"/>
        <w:rPr>
          <w:rFonts w:asciiTheme="minorHAnsi" w:eastAsia="Calibri" w:hAnsiTheme="minorHAnsi" w:cstheme="minorHAnsi"/>
          <w:szCs w:val="24"/>
          <w:lang w:eastAsia="en-US"/>
        </w:rPr>
      </w:pPr>
      <w:r w:rsidRPr="00D34768">
        <w:rPr>
          <w:rFonts w:asciiTheme="minorHAnsi" w:eastAsia="Calibri" w:hAnsiTheme="minorHAnsi" w:cstheme="minorHAnsi"/>
          <w:szCs w:val="24"/>
          <w:lang w:eastAsia="en-US"/>
        </w:rPr>
        <w:t>Sposób zmiany lub wycofania oferty określony został w Instrukcji składania ofert dla Wykonawców.</w:t>
      </w:r>
    </w:p>
    <w:p w14:paraId="4D254123" w14:textId="159D246F" w:rsidR="001F342D" w:rsidRPr="00D34768" w:rsidRDefault="001F342D" w:rsidP="00096CB0">
      <w:pPr>
        <w:pStyle w:val="Lista"/>
        <w:widowControl/>
        <w:numPr>
          <w:ilvl w:val="1"/>
          <w:numId w:val="12"/>
        </w:numPr>
        <w:autoSpaceDE w:val="0"/>
        <w:autoSpaceDN w:val="0"/>
        <w:spacing w:line="360" w:lineRule="auto"/>
        <w:ind w:left="567" w:hanging="567"/>
        <w:jc w:val="left"/>
        <w:rPr>
          <w:rFonts w:asciiTheme="minorHAnsi" w:eastAsia="Calibri" w:hAnsiTheme="minorHAnsi" w:cstheme="minorHAnsi"/>
          <w:szCs w:val="24"/>
          <w:lang w:eastAsia="en-US"/>
        </w:rPr>
      </w:pPr>
      <w:r w:rsidRPr="00D34768">
        <w:rPr>
          <w:rFonts w:asciiTheme="minorHAnsi" w:hAnsiTheme="minorHAnsi" w:cstheme="minorHAnsi"/>
          <w:szCs w:val="24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2940B9D4" w14:textId="2985F6B4" w:rsidR="001F342D" w:rsidRPr="00D34768" w:rsidRDefault="001F342D" w:rsidP="00096CB0">
      <w:pPr>
        <w:pStyle w:val="Lista"/>
        <w:widowControl/>
        <w:numPr>
          <w:ilvl w:val="1"/>
          <w:numId w:val="12"/>
        </w:numPr>
        <w:autoSpaceDE w:val="0"/>
        <w:autoSpaceDN w:val="0"/>
        <w:spacing w:line="360" w:lineRule="auto"/>
        <w:ind w:left="567" w:hanging="567"/>
        <w:jc w:val="left"/>
        <w:rPr>
          <w:rFonts w:asciiTheme="minorHAnsi" w:eastAsia="Calibri" w:hAnsiTheme="minorHAnsi" w:cstheme="minorHAnsi"/>
          <w:szCs w:val="24"/>
          <w:lang w:eastAsia="en-US"/>
        </w:rPr>
      </w:pPr>
      <w:r w:rsidRPr="00D34768">
        <w:rPr>
          <w:rFonts w:asciiTheme="minorHAnsi" w:hAnsiTheme="minorHAnsi" w:cstheme="minorHAnsi"/>
          <w:szCs w:val="24"/>
        </w:rPr>
        <w:t>Zmianę lub wycofanie oferty należy zrobić przed upływem terminu składania ofert.</w:t>
      </w:r>
    </w:p>
    <w:p w14:paraId="3325B2E3" w14:textId="6ADCAAED" w:rsidR="001F342D" w:rsidRPr="00D34768" w:rsidRDefault="001F342D" w:rsidP="00096CB0">
      <w:pPr>
        <w:pStyle w:val="Lista"/>
        <w:widowControl/>
        <w:numPr>
          <w:ilvl w:val="1"/>
          <w:numId w:val="12"/>
        </w:numPr>
        <w:autoSpaceDE w:val="0"/>
        <w:autoSpaceDN w:val="0"/>
        <w:spacing w:line="360" w:lineRule="auto"/>
        <w:ind w:left="567" w:hanging="567"/>
        <w:jc w:val="left"/>
        <w:rPr>
          <w:rFonts w:asciiTheme="minorHAnsi" w:eastAsia="Calibri" w:hAnsiTheme="minorHAnsi" w:cstheme="minorHAnsi"/>
          <w:szCs w:val="24"/>
          <w:lang w:eastAsia="en-US"/>
        </w:rPr>
      </w:pPr>
      <w:r w:rsidRPr="00D34768">
        <w:rPr>
          <w:rFonts w:asciiTheme="minorHAnsi" w:eastAsia="Calibri" w:hAnsiTheme="minorHAnsi" w:cstheme="minorHAnsi"/>
          <w:szCs w:val="24"/>
          <w:lang w:eastAsia="en-US"/>
        </w:rPr>
        <w:t>Wykonawca po upływie terminu do składania ofert nie może skutecznie dokonać zmiany ani wycofać złożonej oferty.</w:t>
      </w:r>
    </w:p>
    <w:p w14:paraId="6A12BDAB" w14:textId="45DDEC08" w:rsidR="006D2399" w:rsidRPr="00D34768" w:rsidRDefault="004B67AF" w:rsidP="00096C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sz w:val="24"/>
          <w:szCs w:val="24"/>
        </w:rPr>
        <w:t xml:space="preserve">W toku prowadzonego postępowania komunikacja </w:t>
      </w:r>
      <w:r w:rsidR="006D2399" w:rsidRPr="00D34768">
        <w:rPr>
          <w:rFonts w:cstheme="minorHAnsi"/>
          <w:sz w:val="24"/>
          <w:szCs w:val="24"/>
        </w:rPr>
        <w:t xml:space="preserve">między Zamawiającym a Wykonawcą, w tym wszelkie oświadczenia, wnioski, zawiadomienia oraz informacje przekazywane są za pomocą udostępnionego na platformie, w linku postępowania, formularza „Wyślij wiadomość do Zamawiającego”. Za datę przekazania (wpływu) </w:t>
      </w:r>
      <w:r w:rsidR="006D2399" w:rsidRPr="00D34768">
        <w:rPr>
          <w:rFonts w:cstheme="minorHAnsi"/>
          <w:sz w:val="24"/>
          <w:szCs w:val="24"/>
        </w:rPr>
        <w:lastRenderedPageBreak/>
        <w:t>oświadczeń, wniosków, zawiadomień oraz informacji przyjmuje się datę ich przesłania za pomocą platfor</w:t>
      </w:r>
      <w:r w:rsidR="00320C96" w:rsidRPr="00D34768">
        <w:rPr>
          <w:rFonts w:cstheme="minorHAnsi"/>
          <w:sz w:val="24"/>
          <w:szCs w:val="24"/>
        </w:rPr>
        <w:t xml:space="preserve">my poprzez kliknięcie przycisku </w:t>
      </w:r>
      <w:r w:rsidR="006D2399" w:rsidRPr="00D34768">
        <w:rPr>
          <w:rFonts w:cstheme="minorHAnsi"/>
          <w:color w:val="000000"/>
          <w:sz w:val="24"/>
          <w:szCs w:val="24"/>
        </w:rPr>
        <w:t>„Wyślij wiadomość do zamawiającego” po których pojawi się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komunikat, ż</w:t>
      </w:r>
      <w:r w:rsidR="00320C96" w:rsidRPr="00D34768">
        <w:rPr>
          <w:rFonts w:cstheme="minorHAnsi"/>
          <w:color w:val="000000"/>
          <w:sz w:val="24"/>
          <w:szCs w:val="24"/>
        </w:rPr>
        <w:t>e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 została wysłana do zamawiającego.</w:t>
      </w:r>
    </w:p>
    <w:p w14:paraId="29EFE444" w14:textId="770975C3" w:rsidR="006D2399" w:rsidRPr="00D34768" w:rsidRDefault="006D2399" w:rsidP="00096C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Zamawiający będzie przekazywał wykonawcom informacje w formie elektronicznej za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pośrednictwem</w:t>
      </w:r>
      <w:r w:rsidRPr="00D34768">
        <w:rPr>
          <w:rFonts w:cstheme="minorHAnsi"/>
          <w:sz w:val="24"/>
          <w:szCs w:val="24"/>
        </w:rPr>
        <w:t xml:space="preserve"> </w:t>
      </w:r>
      <w:r w:rsidR="00320C96" w:rsidRPr="00D34768">
        <w:rPr>
          <w:rFonts w:cstheme="minorHAnsi"/>
          <w:sz w:val="24"/>
          <w:szCs w:val="24"/>
        </w:rPr>
        <w:t xml:space="preserve">platformy. </w:t>
      </w:r>
      <w:r w:rsidRPr="00D34768">
        <w:rPr>
          <w:rFonts w:cstheme="minorHAnsi"/>
          <w:color w:val="000000"/>
          <w:sz w:val="24"/>
          <w:szCs w:val="24"/>
        </w:rPr>
        <w:t>Informacje dotyczące odpowiedzi na pytania, zmiany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specyfikacji, zmiany terminu składania i otwarcia ofert Zamawiający będzie zamieszczał na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platformie w sekcji “Komunikaty”. Korespondencja, której zgodnie z obowiązującymi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przepisami adresatem jest konkretny wykonawca, będzie przekazywana w formie</w:t>
      </w:r>
      <w:r w:rsidR="00320C96" w:rsidRPr="00D34768">
        <w:rPr>
          <w:rFonts w:cstheme="minorHAnsi"/>
          <w:color w:val="000000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 xml:space="preserve">elektronicznej za pośrednictwem </w:t>
      </w:r>
      <w:r w:rsidR="00320C96" w:rsidRPr="00D34768">
        <w:rPr>
          <w:rFonts w:cstheme="minorHAnsi"/>
          <w:sz w:val="24"/>
          <w:szCs w:val="24"/>
        </w:rPr>
        <w:t>platformy</w:t>
      </w:r>
      <w:r w:rsidR="00320C96" w:rsidRPr="00D34768">
        <w:rPr>
          <w:rFonts w:cstheme="minorHAnsi"/>
          <w:color w:val="1155CD"/>
          <w:sz w:val="24"/>
          <w:szCs w:val="24"/>
        </w:rPr>
        <w:t xml:space="preserve"> </w:t>
      </w:r>
      <w:r w:rsidRPr="00D34768">
        <w:rPr>
          <w:rFonts w:cstheme="minorHAnsi"/>
          <w:color w:val="000000"/>
          <w:sz w:val="24"/>
          <w:szCs w:val="24"/>
        </w:rPr>
        <w:t>do konkretnego wykonawcy.</w:t>
      </w:r>
    </w:p>
    <w:p w14:paraId="57C40C5F" w14:textId="56CB5864" w:rsidR="00F21402" w:rsidRPr="00D34768" w:rsidRDefault="00F2140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B</w:t>
      </w:r>
      <w:r w:rsidRPr="00D34768">
        <w:rPr>
          <w:rFonts w:cstheme="minorHAnsi"/>
          <w:color w:val="000000"/>
          <w:sz w:val="24"/>
          <w:szCs w:val="24"/>
        </w:rPr>
        <w:tab/>
        <w:t xml:space="preserve">Wymagania techniczne </w:t>
      </w:r>
      <w:r w:rsidR="001F342D" w:rsidRPr="00D34768">
        <w:rPr>
          <w:rFonts w:cstheme="minorHAnsi"/>
          <w:color w:val="000000"/>
          <w:sz w:val="24"/>
          <w:szCs w:val="24"/>
        </w:rPr>
        <w:t xml:space="preserve">i organizacyjne </w:t>
      </w:r>
    </w:p>
    <w:p w14:paraId="351198F5" w14:textId="5E87E32C" w:rsidR="006D2399" w:rsidRPr="00D34768" w:rsidRDefault="00FA626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1.</w:t>
      </w:r>
      <w:r w:rsidRPr="00D34768">
        <w:rPr>
          <w:rFonts w:cstheme="minorHAnsi"/>
          <w:color w:val="000000"/>
          <w:sz w:val="24"/>
          <w:szCs w:val="24"/>
        </w:rPr>
        <w:tab/>
      </w:r>
      <w:r w:rsidR="00320C96" w:rsidRPr="00D34768">
        <w:rPr>
          <w:rFonts w:cstheme="minorHAnsi"/>
          <w:color w:val="000000"/>
          <w:sz w:val="24"/>
          <w:szCs w:val="24"/>
        </w:rPr>
        <w:t>Z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amawiający, zgodnie z Rozporządzeniem </w:t>
      </w:r>
      <w:r w:rsidR="006D2399" w:rsidRPr="00D34768">
        <w:rPr>
          <w:rFonts w:cstheme="minorHAnsi"/>
          <w:color w:val="202124"/>
          <w:sz w:val="24"/>
          <w:szCs w:val="24"/>
        </w:rPr>
        <w:t>Prezesa Rady Ministrów z dnia 30 grudnia</w:t>
      </w:r>
      <w:r w:rsidR="00320C96" w:rsidRPr="00D34768">
        <w:rPr>
          <w:rFonts w:cstheme="minorHAnsi"/>
          <w:color w:val="202124"/>
          <w:sz w:val="24"/>
          <w:szCs w:val="24"/>
        </w:rPr>
        <w:t xml:space="preserve"> </w:t>
      </w:r>
      <w:r w:rsidR="006D2399" w:rsidRPr="00D34768">
        <w:rPr>
          <w:rFonts w:cstheme="minorHAnsi"/>
          <w:color w:val="202124"/>
          <w:sz w:val="24"/>
          <w:szCs w:val="24"/>
        </w:rPr>
        <w:t>2020r. w sprawie sposobu sporządzania i przekazywania informacji oraz wymagań</w:t>
      </w:r>
      <w:r w:rsidR="00F21402" w:rsidRPr="00D34768">
        <w:rPr>
          <w:rFonts w:cstheme="minorHAnsi"/>
          <w:color w:val="202124"/>
          <w:sz w:val="24"/>
          <w:szCs w:val="24"/>
        </w:rPr>
        <w:t xml:space="preserve"> </w:t>
      </w:r>
      <w:r w:rsidR="006D2399" w:rsidRPr="00D34768">
        <w:rPr>
          <w:rFonts w:cstheme="minorHAnsi"/>
          <w:color w:val="202124"/>
          <w:sz w:val="24"/>
          <w:szCs w:val="24"/>
        </w:rPr>
        <w:t>technicznych dla dokumentów elektronicznych oraz środków komunikacji elektronicznej</w:t>
      </w:r>
      <w:r w:rsidR="00F21402" w:rsidRPr="00D34768">
        <w:rPr>
          <w:rFonts w:cstheme="minorHAnsi"/>
          <w:color w:val="202124"/>
          <w:sz w:val="24"/>
          <w:szCs w:val="24"/>
        </w:rPr>
        <w:t xml:space="preserve"> </w:t>
      </w:r>
      <w:r w:rsidR="006D2399" w:rsidRPr="00D34768">
        <w:rPr>
          <w:rFonts w:cstheme="minorHAnsi"/>
          <w:color w:val="202124"/>
          <w:sz w:val="24"/>
          <w:szCs w:val="24"/>
        </w:rPr>
        <w:t>w postępowaniu o udzielenie zamówienia publicznego lub konkursie (Dz. U. z 2020r. poz.</w:t>
      </w:r>
      <w:r w:rsidR="00F21402" w:rsidRPr="00D34768">
        <w:rPr>
          <w:rFonts w:cstheme="minorHAnsi"/>
          <w:color w:val="202124"/>
          <w:sz w:val="24"/>
          <w:szCs w:val="24"/>
        </w:rPr>
        <w:t xml:space="preserve"> </w:t>
      </w:r>
      <w:r w:rsidR="006D2399" w:rsidRPr="00D34768">
        <w:rPr>
          <w:rFonts w:cstheme="minorHAnsi"/>
          <w:color w:val="202124"/>
          <w:sz w:val="24"/>
          <w:szCs w:val="24"/>
        </w:rPr>
        <w:t>2452)</w:t>
      </w:r>
      <w:r w:rsidR="006D2399" w:rsidRPr="00D34768">
        <w:rPr>
          <w:rFonts w:cstheme="minorHAnsi"/>
          <w:color w:val="000000"/>
          <w:sz w:val="24"/>
          <w:szCs w:val="24"/>
        </w:rPr>
        <w:t>, określa niezbędne wymagania sprzętowo - aplikacyjne umożliwiające pracę na</w:t>
      </w:r>
      <w:r w:rsidR="00F21402" w:rsidRPr="00D34768">
        <w:rPr>
          <w:rFonts w:cstheme="minorHAnsi"/>
          <w:color w:val="000000"/>
          <w:sz w:val="24"/>
          <w:szCs w:val="24"/>
        </w:rPr>
        <w:t xml:space="preserve"> platformie pod adresem </w:t>
      </w:r>
      <w:hyperlink r:id="rId11" w:history="1">
        <w:r w:rsidR="00AB5B16" w:rsidRPr="007551D3">
          <w:rPr>
            <w:rStyle w:val="Hipercze"/>
            <w:rFonts w:cstheme="minorHAnsi"/>
            <w:sz w:val="24"/>
            <w:szCs w:val="24"/>
          </w:rPr>
          <w:t>https://platformazakupowa.pl/transakcja/</w:t>
        </w:r>
      </w:hyperlink>
      <w:r w:rsidR="00AB5B16">
        <w:rPr>
          <w:rStyle w:val="Hipercze"/>
          <w:rFonts w:cstheme="minorHAnsi"/>
          <w:sz w:val="24"/>
          <w:szCs w:val="24"/>
        </w:rPr>
        <w:t>960628</w:t>
      </w:r>
      <w:r w:rsidR="00164C78">
        <w:rPr>
          <w:rFonts w:cstheme="minorHAnsi"/>
          <w:color w:val="000000"/>
          <w:sz w:val="24"/>
          <w:szCs w:val="24"/>
        </w:rPr>
        <w:t xml:space="preserve">, </w:t>
      </w:r>
      <w:r w:rsidR="006D2399" w:rsidRPr="00D34768">
        <w:rPr>
          <w:rFonts w:cstheme="minorHAnsi"/>
          <w:color w:val="000000"/>
          <w:sz w:val="24"/>
          <w:szCs w:val="24"/>
        </w:rPr>
        <w:t>tj.:</w:t>
      </w:r>
    </w:p>
    <w:p w14:paraId="67D0558D" w14:textId="49FEB7C2" w:rsidR="006D2399" w:rsidRPr="00D34768" w:rsidRDefault="00F2140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a)</w:t>
      </w:r>
      <w:r w:rsidRPr="00D34768">
        <w:rPr>
          <w:rFonts w:cstheme="minorHAnsi"/>
          <w:color w:val="000000"/>
          <w:sz w:val="24"/>
          <w:szCs w:val="24"/>
        </w:rPr>
        <w:tab/>
        <w:t>s</w:t>
      </w:r>
      <w:r w:rsidR="006D2399" w:rsidRPr="00D34768">
        <w:rPr>
          <w:rFonts w:cstheme="minorHAnsi"/>
          <w:color w:val="000000"/>
          <w:sz w:val="24"/>
          <w:szCs w:val="24"/>
        </w:rPr>
        <w:t>tały dostęp do sieci Internet o gwarantowanej przepustowości nie mniejszej niż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512 kb/s,</w:t>
      </w:r>
    </w:p>
    <w:p w14:paraId="4A19D634" w14:textId="5EF319AD" w:rsidR="006D2399" w:rsidRPr="00D34768" w:rsidRDefault="00F2140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b)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komputer klasy PC lub MAC o następującej konfiguracji: pamięć min. 2 GB Ram,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procesor Intel IV 2 GHZ lub jego nowsza wersja, jeden z systemów operacyjnych </w:t>
      </w:r>
      <w:r w:rsidRPr="00D34768">
        <w:rPr>
          <w:rFonts w:cstheme="minorHAnsi"/>
          <w:color w:val="000000"/>
          <w:sz w:val="24"/>
          <w:szCs w:val="24"/>
        </w:rPr>
        <w:t>–</w:t>
      </w:r>
      <w:r w:rsidR="006D2399" w:rsidRPr="00D34768">
        <w:rPr>
          <w:rFonts w:cstheme="minorHAnsi"/>
          <w:color w:val="000000"/>
          <w:sz w:val="24"/>
          <w:szCs w:val="24"/>
        </w:rPr>
        <w:t xml:space="preserve"> MS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Windows 7, Mac Os x 10 4, Linux, lub ich nowsze wersje,</w:t>
      </w:r>
    </w:p>
    <w:p w14:paraId="6CCBD72A" w14:textId="60F0260C" w:rsidR="006D2399" w:rsidRPr="00D34768" w:rsidRDefault="00F2140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c)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zainstalowana dowolna przeglądarka internetowa, w przypadku Internet Explorer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minimalnie wersja 10 0.,</w:t>
      </w:r>
    </w:p>
    <w:p w14:paraId="630A5766" w14:textId="5E3F1EDA" w:rsidR="006D2399" w:rsidRPr="00D34768" w:rsidRDefault="00F2140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d)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włączona obsługa JavaScript,</w:t>
      </w:r>
    </w:p>
    <w:p w14:paraId="716AB93D" w14:textId="7E70158D" w:rsidR="006D2399" w:rsidRPr="00D34768" w:rsidRDefault="00F2140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e)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zainstalowany program Adobe Acrobat Reader lub inny obsługujący format plików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.pdf,</w:t>
      </w:r>
    </w:p>
    <w:p w14:paraId="171AF659" w14:textId="7652F9B1" w:rsidR="006D2399" w:rsidRPr="00D34768" w:rsidRDefault="00F2140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f)</w:t>
      </w:r>
      <w:r w:rsidRPr="00D34768">
        <w:rPr>
          <w:rFonts w:cstheme="minorHAnsi"/>
          <w:color w:val="000000"/>
          <w:sz w:val="24"/>
          <w:szCs w:val="24"/>
        </w:rPr>
        <w:tab/>
        <w:t xml:space="preserve">platforma </w:t>
      </w:r>
      <w:r w:rsidR="006D2399" w:rsidRPr="00D34768">
        <w:rPr>
          <w:rFonts w:cstheme="minorHAnsi"/>
          <w:color w:val="000000"/>
          <w:sz w:val="24"/>
          <w:szCs w:val="24"/>
        </w:rPr>
        <w:t>działa według standardu przyjętego w komunikacji sieciowej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- kodowanie UTF8,</w:t>
      </w:r>
    </w:p>
    <w:p w14:paraId="5A900A0E" w14:textId="6B86F37E" w:rsidR="006D2399" w:rsidRPr="00D34768" w:rsidRDefault="00F2140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lastRenderedPageBreak/>
        <w:t>g)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Oznaczenie czasu odbioru danych przez platformę zakupową stanowi datę oraz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dokładny czas (hh:mm:ss) generowany wg. czasu lokalnego serwera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synchronizowanego z zegarem Głównego Urzędu Miar.</w:t>
      </w:r>
    </w:p>
    <w:p w14:paraId="104ED669" w14:textId="463A1955" w:rsidR="006D2399" w:rsidRPr="00D34768" w:rsidRDefault="00FA626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2.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>Wykonawca, przystępując do niniejszego postępowania o udzielenie zamówienia</w:t>
      </w:r>
      <w:r w:rsidR="00F21402"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publicznego:</w:t>
      </w:r>
    </w:p>
    <w:p w14:paraId="28EAC6D6" w14:textId="1C919F2C" w:rsidR="006D2399" w:rsidRPr="00D34768" w:rsidRDefault="00F2140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a)</w:t>
      </w:r>
      <w:r w:rsidRPr="00D34768">
        <w:rPr>
          <w:rFonts w:cstheme="minorHAnsi"/>
          <w:color w:val="000000"/>
          <w:sz w:val="24"/>
          <w:szCs w:val="24"/>
        </w:rPr>
        <w:tab/>
      </w:r>
      <w:r w:rsidR="006D2399" w:rsidRPr="00D34768">
        <w:rPr>
          <w:rFonts w:cstheme="minorHAnsi"/>
          <w:color w:val="000000"/>
          <w:sz w:val="24"/>
          <w:szCs w:val="24"/>
        </w:rPr>
        <w:t xml:space="preserve">akceptuje warunki korzystania z </w:t>
      </w:r>
      <w:r w:rsidRPr="00D34768">
        <w:rPr>
          <w:rFonts w:cstheme="minorHAnsi"/>
          <w:sz w:val="24"/>
          <w:szCs w:val="24"/>
        </w:rPr>
        <w:t xml:space="preserve">platformy </w:t>
      </w:r>
      <w:r w:rsidR="006D2399" w:rsidRPr="00D34768">
        <w:rPr>
          <w:rFonts w:cstheme="minorHAnsi"/>
          <w:color w:val="000000"/>
          <w:sz w:val="24"/>
          <w:szCs w:val="24"/>
        </w:rPr>
        <w:t>określone w Regulaminie</w:t>
      </w:r>
      <w:r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zamieszczonym na stronie internetowej</w:t>
      </w:r>
      <w:r w:rsidR="001E1F1A" w:rsidRPr="00D34768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bookmarkStart w:id="0" w:name="_Hlk95888643"/>
        <w:r w:rsidR="001E1F1A" w:rsidRPr="00164C78">
          <w:rPr>
            <w:rStyle w:val="Hipercze"/>
            <w:rFonts w:cstheme="minorHAnsi"/>
            <w:color w:val="auto"/>
            <w:sz w:val="24"/>
            <w:szCs w:val="24"/>
            <w:u w:val="none"/>
          </w:rPr>
          <w:t>https://platformazakupowa.pl/pn/psd_olszty</w:t>
        </w:r>
        <w:bookmarkEnd w:id="0"/>
        <w:r w:rsidR="001E1F1A" w:rsidRPr="00164C78">
          <w:rPr>
            <w:rStyle w:val="Hipercze"/>
            <w:rFonts w:cstheme="minorHAnsi"/>
            <w:color w:val="auto"/>
            <w:sz w:val="24"/>
            <w:szCs w:val="24"/>
            <w:u w:val="none"/>
          </w:rPr>
          <w:t>n</w:t>
        </w:r>
      </w:hyperlink>
      <w:r w:rsidR="006D2399" w:rsidRPr="00D34768">
        <w:rPr>
          <w:rFonts w:cstheme="minorHAnsi"/>
          <w:color w:val="000000"/>
          <w:sz w:val="24"/>
          <w:szCs w:val="24"/>
        </w:rPr>
        <w:t xml:space="preserve"> w zakładce „Regulamin" oraz</w:t>
      </w:r>
      <w:r w:rsidR="001E1F1A" w:rsidRPr="00D34768">
        <w:rPr>
          <w:rFonts w:cstheme="minorHAnsi"/>
          <w:color w:val="000000"/>
          <w:sz w:val="24"/>
          <w:szCs w:val="24"/>
        </w:rPr>
        <w:t xml:space="preserve"> </w:t>
      </w:r>
      <w:r w:rsidR="006D2399" w:rsidRPr="00D34768">
        <w:rPr>
          <w:rFonts w:cstheme="minorHAnsi"/>
          <w:color w:val="000000"/>
          <w:sz w:val="24"/>
          <w:szCs w:val="24"/>
        </w:rPr>
        <w:t>uznaje go za wiążący,</w:t>
      </w:r>
    </w:p>
    <w:p w14:paraId="58805C61" w14:textId="2249CA2D" w:rsidR="001E1F1A" w:rsidRPr="00D34768" w:rsidRDefault="001E1F1A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b)</w:t>
      </w:r>
      <w:r w:rsidRPr="00D34768">
        <w:rPr>
          <w:rFonts w:cstheme="minorHAnsi"/>
          <w:color w:val="000000"/>
          <w:sz w:val="24"/>
          <w:szCs w:val="24"/>
        </w:rPr>
        <w:tab/>
        <w:t xml:space="preserve">zapoznał i stosuje się do Instrukcji składania ofert/wniosków dostępnej </w:t>
      </w:r>
      <w:r w:rsidRPr="00D34768">
        <w:rPr>
          <w:rFonts w:cstheme="minorHAnsi"/>
          <w:sz w:val="24"/>
          <w:szCs w:val="24"/>
        </w:rPr>
        <w:t>na platformie.</w:t>
      </w:r>
    </w:p>
    <w:p w14:paraId="084BB329" w14:textId="5B2314B1" w:rsidR="001E1F1A" w:rsidRPr="00D34768" w:rsidRDefault="00FA6262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 w:rsidRPr="00D34768">
        <w:rPr>
          <w:rFonts w:cstheme="minorHAnsi"/>
          <w:color w:val="000000"/>
          <w:sz w:val="24"/>
          <w:szCs w:val="24"/>
        </w:rPr>
        <w:t>3.</w:t>
      </w:r>
      <w:r w:rsidRPr="00D34768">
        <w:rPr>
          <w:rFonts w:cstheme="minorHAnsi"/>
          <w:color w:val="000000"/>
          <w:sz w:val="24"/>
          <w:szCs w:val="24"/>
        </w:rPr>
        <w:tab/>
      </w:r>
      <w:r w:rsidR="001E1F1A" w:rsidRPr="00D34768">
        <w:rPr>
          <w:rFonts w:cstheme="minorHAnsi"/>
          <w:bCs/>
          <w:color w:val="000000"/>
          <w:sz w:val="24"/>
          <w:szCs w:val="24"/>
        </w:rPr>
        <w:t>Zamawiaj</w:t>
      </w:r>
      <w:r w:rsidR="001E1F1A" w:rsidRPr="00D34768">
        <w:rPr>
          <w:rFonts w:cstheme="minorHAnsi"/>
          <w:color w:val="000000"/>
          <w:sz w:val="24"/>
          <w:szCs w:val="24"/>
        </w:rPr>
        <w:t>ą</w:t>
      </w:r>
      <w:r w:rsidR="001E1F1A" w:rsidRPr="00D34768">
        <w:rPr>
          <w:rFonts w:cstheme="minorHAnsi"/>
          <w:bCs/>
          <w:color w:val="000000"/>
          <w:sz w:val="24"/>
          <w:szCs w:val="24"/>
        </w:rPr>
        <w:t>cy nie ponosi odpowiedzialno</w:t>
      </w:r>
      <w:r w:rsidR="001E1F1A" w:rsidRPr="00D34768">
        <w:rPr>
          <w:rFonts w:cstheme="minorHAnsi"/>
          <w:color w:val="000000"/>
          <w:sz w:val="24"/>
          <w:szCs w:val="24"/>
        </w:rPr>
        <w:t>ś</w:t>
      </w:r>
      <w:r w:rsidR="001E1F1A" w:rsidRPr="00D34768">
        <w:rPr>
          <w:rFonts w:cstheme="minorHAnsi"/>
          <w:bCs/>
          <w:color w:val="000000"/>
          <w:sz w:val="24"/>
          <w:szCs w:val="24"/>
        </w:rPr>
        <w:t>ci za z</w:t>
      </w:r>
      <w:r w:rsidR="001E1F1A" w:rsidRPr="00D34768">
        <w:rPr>
          <w:rFonts w:cstheme="minorHAnsi"/>
          <w:color w:val="000000"/>
          <w:sz w:val="24"/>
          <w:szCs w:val="24"/>
        </w:rPr>
        <w:t>ł</w:t>
      </w:r>
      <w:r w:rsidR="001E1F1A" w:rsidRPr="00D34768">
        <w:rPr>
          <w:rFonts w:cstheme="minorHAnsi"/>
          <w:bCs/>
          <w:color w:val="000000"/>
          <w:sz w:val="24"/>
          <w:szCs w:val="24"/>
        </w:rPr>
        <w:t>o</w:t>
      </w:r>
      <w:r w:rsidR="001E1F1A" w:rsidRPr="00D34768">
        <w:rPr>
          <w:rFonts w:cstheme="minorHAnsi"/>
          <w:color w:val="000000"/>
          <w:sz w:val="24"/>
          <w:szCs w:val="24"/>
        </w:rPr>
        <w:t>ż</w:t>
      </w:r>
      <w:r w:rsidR="001E1F1A" w:rsidRPr="00D34768">
        <w:rPr>
          <w:rFonts w:cstheme="minorHAnsi"/>
          <w:bCs/>
          <w:color w:val="000000"/>
          <w:sz w:val="24"/>
          <w:szCs w:val="24"/>
        </w:rPr>
        <w:t>enie oferty w sposób niezgodny z Instrukcj</w:t>
      </w:r>
      <w:r w:rsidR="001E1F1A" w:rsidRPr="00D34768">
        <w:rPr>
          <w:rFonts w:cstheme="minorHAnsi"/>
          <w:color w:val="000000"/>
          <w:sz w:val="24"/>
          <w:szCs w:val="24"/>
        </w:rPr>
        <w:t xml:space="preserve">ą </w:t>
      </w:r>
      <w:r w:rsidR="001E1F1A" w:rsidRPr="00D34768">
        <w:rPr>
          <w:rFonts w:cstheme="minorHAnsi"/>
          <w:bCs/>
          <w:color w:val="000000"/>
          <w:sz w:val="24"/>
          <w:szCs w:val="24"/>
        </w:rPr>
        <w:t xml:space="preserve">korzystania z </w:t>
      </w:r>
      <w:r w:rsidR="001E1F1A" w:rsidRPr="00D34768">
        <w:rPr>
          <w:rFonts w:cstheme="minorHAnsi"/>
          <w:bCs/>
          <w:sz w:val="24"/>
          <w:szCs w:val="24"/>
        </w:rPr>
        <w:t>platformy</w:t>
      </w:r>
      <w:r w:rsidR="001E1F1A" w:rsidRPr="00D34768">
        <w:rPr>
          <w:rFonts w:cstheme="minorHAnsi"/>
          <w:color w:val="000000"/>
          <w:sz w:val="24"/>
          <w:szCs w:val="24"/>
        </w:rPr>
        <w:t>, w szczególności za sytuację, gdy zamawiający zapozna się z treścią oferty przed upływem terminu składania ofert (np. złożenie oferty w zakładce „Wyślij wiadomość do zamawiającego”).</w:t>
      </w:r>
    </w:p>
    <w:p w14:paraId="332C8A78" w14:textId="568FF5F4" w:rsidR="001E1F1A" w:rsidRPr="00D34768" w:rsidRDefault="00933545" w:rsidP="00096CB0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</w:t>
      </w:r>
      <w:r w:rsidR="001E1F1A" w:rsidRPr="00D34768">
        <w:rPr>
          <w:rFonts w:cstheme="minorHAnsi"/>
          <w:color w:val="000000"/>
          <w:sz w:val="24"/>
          <w:szCs w:val="24"/>
        </w:rPr>
        <w:t>Taka oferta zostanie uznana przez Zamawiającego za ofertę handlową i nie będzie brana pod uwagę w przedmiotowym postępowaniu</w:t>
      </w:r>
      <w:r w:rsidR="00A31145" w:rsidRPr="00D34768">
        <w:rPr>
          <w:rFonts w:cstheme="minorHAnsi"/>
          <w:color w:val="000000"/>
          <w:sz w:val="24"/>
          <w:szCs w:val="24"/>
        </w:rPr>
        <w:t xml:space="preserve">. </w:t>
      </w:r>
    </w:p>
    <w:p w14:paraId="4E5A402F" w14:textId="33220CEC" w:rsidR="001E1F1A" w:rsidRPr="00704A31" w:rsidRDefault="00704A31" w:rsidP="00704A31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4.       </w:t>
      </w:r>
      <w:r w:rsidR="001E1F1A" w:rsidRPr="00704A31">
        <w:rPr>
          <w:rFonts w:cstheme="minorHAnsi"/>
          <w:color w:val="000000"/>
          <w:sz w:val="24"/>
          <w:szCs w:val="24"/>
        </w:rPr>
        <w:t xml:space="preserve">Zamawiający informuje, że instrukcje korzystania z </w:t>
      </w:r>
      <w:r w:rsidR="001E1F1A" w:rsidRPr="00704A31">
        <w:rPr>
          <w:rFonts w:cstheme="minorHAnsi"/>
          <w:sz w:val="24"/>
          <w:szCs w:val="24"/>
        </w:rPr>
        <w:t xml:space="preserve">platformy </w:t>
      </w:r>
      <w:r w:rsidR="001E1F1A" w:rsidRPr="00704A31">
        <w:rPr>
          <w:rFonts w:cstheme="minorHAnsi"/>
          <w:color w:val="000000"/>
          <w:sz w:val="24"/>
          <w:szCs w:val="24"/>
        </w:rPr>
        <w:t xml:space="preserve">dotyczące w szczególności logowania, składania wniosków o wyjaśnienie treści SWZ, składania ofert oraz innych czynności podejmowanych w niniejszym postępowaniu przy użyciu platformy znajdują się w zakładce „Instrukcje dla Wykonawców" na stronie internetowej pod adresem: </w:t>
      </w:r>
      <w:hyperlink r:id="rId13" w:history="1">
        <w:r w:rsidR="00554C0B" w:rsidRPr="00704A31">
          <w:rPr>
            <w:rStyle w:val="Hipercze"/>
            <w:rFonts w:cstheme="minorHAnsi"/>
            <w:sz w:val="24"/>
            <w:szCs w:val="24"/>
          </w:rPr>
          <w:t>https://platformazakupowa.pl/strona/45-instrukcje</w:t>
        </w:r>
      </w:hyperlink>
      <w:r w:rsidR="00A31145" w:rsidRPr="00704A31">
        <w:rPr>
          <w:rFonts w:cstheme="minorHAnsi"/>
          <w:sz w:val="24"/>
          <w:szCs w:val="24"/>
        </w:rPr>
        <w:t>.</w:t>
      </w:r>
    </w:p>
    <w:p w14:paraId="6A472F0B" w14:textId="5F7A1D70" w:rsidR="00C207F5" w:rsidRPr="00D34768" w:rsidRDefault="00C207F5" w:rsidP="00096CB0">
      <w:pPr>
        <w:pStyle w:val="Akapitzlist"/>
        <w:numPr>
          <w:ilvl w:val="0"/>
          <w:numId w:val="24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Sposób sporządzania dokumentów:</w:t>
      </w:r>
    </w:p>
    <w:p w14:paraId="583255FF" w14:textId="4F46D00D" w:rsidR="00554C0B" w:rsidRPr="00D34768" w:rsidRDefault="00BB16D5" w:rsidP="00096CB0">
      <w:pPr>
        <w:pStyle w:val="Akapitzlist"/>
        <w:numPr>
          <w:ilvl w:val="0"/>
          <w:numId w:val="13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bookmarkStart w:id="1" w:name="_Hlk62461986"/>
      <w:r w:rsidRPr="00D34768">
        <w:rPr>
          <w:rFonts w:eastAsia="Calibri" w:cstheme="minorHAnsi"/>
          <w:sz w:val="24"/>
          <w:szCs w:val="24"/>
        </w:rPr>
        <w:t>Sposób sporządzenia dokumentów elektronicznych, oświadczeń lub elektronicznych kopii dokumentów lub oświadczeń musi być zgodny z wymaganiami określonymi w rozporządzeniu Prezesa Rady Ministrów z dnia 30 grudnia 2020r. r. w sprawie sposobu sporządzania i przekazywania informacji oraz wymagań technicznych dla dokumentów elektronicznych oraz środków komunikacji elektronicznej w postępowaniu o udzielenie zamówienia publicznego lub konkursie  (Dz. U. z 2020r, poz. 2452) oraz rozporządzeniu Ministra Rozwoju, Pracy i Technologii z dnia 23 grudnia 2020 r. w sprawie podmiotowych środków dowodowych oraz innych dokumentów lub oświadczeń, jakich może żądać zamawiający od wykonawcy (Dz. U. z 2020r, poz. 2415)</w:t>
      </w:r>
      <w:r w:rsidR="00C207F5" w:rsidRPr="00D34768">
        <w:rPr>
          <w:rFonts w:eastAsia="Calibri" w:cstheme="minorHAnsi"/>
          <w:sz w:val="24"/>
          <w:szCs w:val="24"/>
        </w:rPr>
        <w:t>.</w:t>
      </w:r>
    </w:p>
    <w:p w14:paraId="780BE02F" w14:textId="62591A1F" w:rsidR="00B05DDF" w:rsidRPr="004C3B02" w:rsidRDefault="00554C0B" w:rsidP="004C3B02">
      <w:pPr>
        <w:pStyle w:val="Akapitzlist"/>
        <w:numPr>
          <w:ilvl w:val="0"/>
          <w:numId w:val="13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Szczegółowe informacje w zakresie sporządzenia oferty i jej załączników zastały zawarte w rozdziale XII niniejszego działu.</w:t>
      </w:r>
    </w:p>
    <w:bookmarkEnd w:id="1"/>
    <w:p w14:paraId="2DAEF6B7" w14:textId="4304D53B" w:rsidR="00716574" w:rsidRPr="00D34768" w:rsidRDefault="00716574" w:rsidP="00096CB0">
      <w:pPr>
        <w:pStyle w:val="Akapitzlist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BB4B7A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INFORMACJE O SPOSOBIE KOMUNIKOWANIA SIĘ ZAMAWIAJĄCEGO Z WYKONAWCAMI W INNY SPOSÓB NIŻ PRZY UŻYCIU ŚRODKÓW KOMUNIKACJI ELEKTRONICZNEJ,</w:t>
      </w:r>
      <w:r w:rsidR="00096CB0">
        <w:rPr>
          <w:rFonts w:eastAsia="Times New Roman" w:cstheme="minorHAnsi"/>
          <w:bCs/>
          <w:iCs/>
          <w:sz w:val="24"/>
          <w:szCs w:val="24"/>
          <w:lang w:eastAsia="ar-SA"/>
        </w:rPr>
        <w:br/>
      </w:r>
      <w:r w:rsidRPr="00BB4B7A">
        <w:rPr>
          <w:rFonts w:eastAsia="Times New Roman" w:cstheme="minorHAnsi"/>
          <w:bCs/>
          <w:iCs/>
          <w:sz w:val="24"/>
          <w:szCs w:val="24"/>
          <w:lang w:eastAsia="ar-SA"/>
        </w:rPr>
        <w:t>W PRZYPADKU ZAISTNIENIA JEDNEJ Z SYTUACJI OKREŚLONYCH W ART. 65 ust 1, ART. 66 i 69</w:t>
      </w:r>
      <w:r w:rsidRPr="00D34768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</w:t>
      </w:r>
      <w:r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(art. 281 ust 1 pkt 9).</w:t>
      </w:r>
    </w:p>
    <w:p w14:paraId="3870EBD5" w14:textId="2EFC21E5" w:rsidR="00716574" w:rsidRPr="00D34768" w:rsidRDefault="00716574" w:rsidP="00096CB0">
      <w:pPr>
        <w:tabs>
          <w:tab w:val="num" w:pos="426"/>
        </w:tabs>
        <w:suppressAutoHyphens/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W niniejszym postępowaniu cała komunikacja między Zamawiaj</w:t>
      </w:r>
      <w:r w:rsidR="0040008A"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ą</w:t>
      </w:r>
      <w:r w:rsidRPr="00D34768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cym a Wykonawcą odbywa się przy użyciu </w:t>
      </w:r>
      <w:r w:rsidR="0040008A"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ś</w:t>
      </w:r>
      <w:r w:rsidRPr="00D34768">
        <w:rPr>
          <w:rFonts w:eastAsia="Times New Roman" w:cstheme="minorHAnsi"/>
          <w:bCs/>
          <w:iCs/>
          <w:sz w:val="24"/>
          <w:szCs w:val="24"/>
          <w:lang w:eastAsia="ar-SA"/>
        </w:rPr>
        <w:t>rodków komunikacji elektronicznej.</w:t>
      </w:r>
    </w:p>
    <w:p w14:paraId="272C6280" w14:textId="77777777" w:rsidR="00716574" w:rsidRPr="00716574" w:rsidRDefault="00716574" w:rsidP="00096CB0">
      <w:pPr>
        <w:tabs>
          <w:tab w:val="num" w:pos="426"/>
        </w:tabs>
        <w:suppressAutoHyphens/>
        <w:spacing w:after="0" w:line="36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</w:p>
    <w:p w14:paraId="53DC272A" w14:textId="4ED72EA2" w:rsidR="002D459D" w:rsidRPr="00D34768" w:rsidRDefault="00F75807" w:rsidP="00096CB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BB4B7A">
        <w:rPr>
          <w:rFonts w:cstheme="minorHAnsi"/>
          <w:sz w:val="24"/>
          <w:szCs w:val="24"/>
        </w:rPr>
        <w:t>WSKAZANIE OSÓB UPRAWNIONYCH DO KOMUNIKOWANIA SIĘ Z WYKONAWCAMI</w:t>
      </w:r>
      <w:r w:rsidRPr="00D34768">
        <w:rPr>
          <w:rFonts w:cstheme="minorHAnsi"/>
          <w:b/>
          <w:bCs/>
          <w:sz w:val="24"/>
          <w:szCs w:val="24"/>
        </w:rPr>
        <w:t xml:space="preserve"> </w:t>
      </w:r>
      <w:r w:rsidRPr="00D34768">
        <w:rPr>
          <w:rFonts w:cstheme="minorHAnsi"/>
          <w:sz w:val="24"/>
          <w:szCs w:val="24"/>
        </w:rPr>
        <w:t xml:space="preserve">(art. </w:t>
      </w:r>
      <w:r w:rsidR="00716574" w:rsidRPr="00D34768">
        <w:rPr>
          <w:rFonts w:cstheme="minorHAnsi"/>
          <w:sz w:val="24"/>
          <w:szCs w:val="24"/>
        </w:rPr>
        <w:t xml:space="preserve">281 </w:t>
      </w:r>
      <w:r w:rsidRPr="00D34768">
        <w:rPr>
          <w:rFonts w:cstheme="minorHAnsi"/>
          <w:sz w:val="24"/>
          <w:szCs w:val="24"/>
        </w:rPr>
        <w:t>ust 1 pkt 1</w:t>
      </w:r>
      <w:r w:rsidR="0040008A" w:rsidRPr="00D34768">
        <w:rPr>
          <w:rFonts w:cstheme="minorHAnsi"/>
          <w:sz w:val="24"/>
          <w:szCs w:val="24"/>
        </w:rPr>
        <w:t>0</w:t>
      </w:r>
      <w:r w:rsidRPr="00D34768">
        <w:rPr>
          <w:rFonts w:cstheme="minorHAnsi"/>
          <w:sz w:val="24"/>
          <w:szCs w:val="24"/>
        </w:rPr>
        <w:t>)</w:t>
      </w:r>
      <w:r w:rsidR="0040008A" w:rsidRPr="00D34768">
        <w:rPr>
          <w:rFonts w:cstheme="minorHAnsi"/>
          <w:sz w:val="24"/>
          <w:szCs w:val="24"/>
        </w:rPr>
        <w:t>.</w:t>
      </w:r>
    </w:p>
    <w:p w14:paraId="6CC46988" w14:textId="5301C194" w:rsidR="0040008A" w:rsidRPr="00D34768" w:rsidRDefault="0040008A" w:rsidP="00096CB0">
      <w:pPr>
        <w:pStyle w:val="Akapitzlist"/>
        <w:numPr>
          <w:ilvl w:val="3"/>
          <w:numId w:val="15"/>
        </w:numPr>
        <w:spacing w:after="0" w:line="360" w:lineRule="auto"/>
        <w:ind w:left="567" w:hanging="567"/>
        <w:rPr>
          <w:rFonts w:eastAsia="Calibri" w:cstheme="minorHAnsi"/>
          <w:b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 xml:space="preserve">Osoby uprawnione do komunikowania się z wykonawcami w zakresie </w:t>
      </w:r>
    </w:p>
    <w:p w14:paraId="461188A2" w14:textId="34DF2C50" w:rsidR="0040008A" w:rsidRPr="00D34768" w:rsidRDefault="0040008A" w:rsidP="00096CB0">
      <w:pPr>
        <w:pStyle w:val="Akapitzlist"/>
        <w:numPr>
          <w:ilvl w:val="0"/>
          <w:numId w:val="16"/>
        </w:numPr>
        <w:spacing w:after="0" w:line="360" w:lineRule="auto"/>
        <w:ind w:left="567" w:hanging="567"/>
        <w:rPr>
          <w:rFonts w:eastAsia="Calibri" w:cstheme="minorHAnsi"/>
          <w:b/>
          <w:sz w:val="24"/>
          <w:szCs w:val="24"/>
        </w:rPr>
      </w:pPr>
      <w:r w:rsidRPr="00D34768">
        <w:rPr>
          <w:rFonts w:eastAsia="Calibri" w:cstheme="minorHAnsi"/>
          <w:sz w:val="24"/>
          <w:szCs w:val="24"/>
          <w:u w:val="single"/>
        </w:rPr>
        <w:t>Merytorycznym</w:t>
      </w:r>
      <w:r w:rsidRPr="00D34768">
        <w:rPr>
          <w:rFonts w:eastAsia="Calibri" w:cstheme="minorHAnsi"/>
          <w:sz w:val="24"/>
          <w:szCs w:val="24"/>
        </w:rPr>
        <w:t xml:space="preserve"> </w:t>
      </w:r>
      <w:r w:rsidR="00353E95" w:rsidRPr="00D34768">
        <w:rPr>
          <w:rFonts w:eastAsia="Calibri" w:cstheme="minorHAnsi"/>
          <w:sz w:val="24"/>
          <w:szCs w:val="24"/>
        </w:rPr>
        <w:t>–</w:t>
      </w:r>
      <w:r w:rsidRPr="00D34768">
        <w:rPr>
          <w:rFonts w:eastAsia="Calibri" w:cstheme="minorHAnsi"/>
          <w:sz w:val="24"/>
          <w:szCs w:val="24"/>
        </w:rPr>
        <w:t xml:space="preserve"> </w:t>
      </w:r>
      <w:r w:rsidR="00F72F8C">
        <w:rPr>
          <w:rFonts w:eastAsia="Calibri" w:cstheme="minorHAnsi"/>
          <w:sz w:val="24"/>
          <w:szCs w:val="24"/>
        </w:rPr>
        <w:t>Michał Sypko</w:t>
      </w:r>
      <w:r w:rsidRPr="00D34768">
        <w:rPr>
          <w:rFonts w:eastAsia="Calibri" w:cstheme="minorHAnsi"/>
          <w:sz w:val="24"/>
          <w:szCs w:val="24"/>
        </w:rPr>
        <w:t xml:space="preserve">, </w:t>
      </w:r>
      <w:r w:rsidR="00353E95" w:rsidRPr="00D34768">
        <w:rPr>
          <w:rFonts w:eastAsia="Calibri" w:cstheme="minorHAnsi"/>
          <w:sz w:val="24"/>
          <w:szCs w:val="24"/>
        </w:rPr>
        <w:t>za pośrednictwem platformy zakupowej</w:t>
      </w:r>
      <w:r w:rsidRPr="00D34768">
        <w:rPr>
          <w:rFonts w:eastAsia="Calibri" w:cstheme="minorHAnsi"/>
          <w:sz w:val="24"/>
          <w:szCs w:val="24"/>
        </w:rPr>
        <w:t xml:space="preserve">, nr tel. </w:t>
      </w:r>
      <w:r w:rsidR="00F72F8C">
        <w:rPr>
          <w:rFonts w:eastAsia="Calibri" w:cstheme="minorHAnsi"/>
          <w:sz w:val="24"/>
          <w:szCs w:val="24"/>
        </w:rPr>
        <w:t>881 045 887</w:t>
      </w:r>
      <w:r w:rsidRPr="00D34768">
        <w:rPr>
          <w:rFonts w:eastAsia="Calibri" w:cstheme="minorHAnsi"/>
          <w:sz w:val="24"/>
          <w:szCs w:val="24"/>
        </w:rPr>
        <w:t>.</w:t>
      </w:r>
    </w:p>
    <w:p w14:paraId="29B37D01" w14:textId="1F39EC3C" w:rsidR="0040008A" w:rsidRPr="00D34768" w:rsidRDefault="0040008A" w:rsidP="00096CB0">
      <w:pPr>
        <w:pStyle w:val="Akapitzlist"/>
        <w:numPr>
          <w:ilvl w:val="0"/>
          <w:numId w:val="16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 xml:space="preserve">Właściwości </w:t>
      </w:r>
      <w:r w:rsidRPr="00D34768">
        <w:rPr>
          <w:rFonts w:eastAsia="Calibri" w:cstheme="minorHAnsi"/>
          <w:sz w:val="24"/>
          <w:szCs w:val="24"/>
          <w:u w:val="single"/>
        </w:rPr>
        <w:t>proceduralnych</w:t>
      </w:r>
      <w:r w:rsidRPr="00D34768">
        <w:rPr>
          <w:rFonts w:eastAsia="Calibri" w:cstheme="minorHAnsi"/>
          <w:sz w:val="24"/>
          <w:szCs w:val="24"/>
        </w:rPr>
        <w:t xml:space="preserve"> postępowania –</w:t>
      </w:r>
      <w:r w:rsidR="00237AE1">
        <w:rPr>
          <w:rFonts w:eastAsia="Calibri" w:cstheme="minorHAnsi"/>
          <w:sz w:val="24"/>
          <w:szCs w:val="24"/>
        </w:rPr>
        <w:t xml:space="preserve"> </w:t>
      </w:r>
      <w:r w:rsidR="00AB5B16">
        <w:rPr>
          <w:rFonts w:eastAsia="Calibri" w:cstheme="minorHAnsi"/>
          <w:sz w:val="24"/>
          <w:szCs w:val="24"/>
        </w:rPr>
        <w:t xml:space="preserve">Katarzyna Mendalka, </w:t>
      </w:r>
      <w:r w:rsidR="00353E95" w:rsidRPr="00D34768">
        <w:rPr>
          <w:rFonts w:eastAsia="Calibri" w:cstheme="minorHAnsi"/>
          <w:sz w:val="24"/>
          <w:szCs w:val="24"/>
        </w:rPr>
        <w:t>za pośrednictwem platformy zakupowej,</w:t>
      </w:r>
      <w:r w:rsidRPr="00D34768">
        <w:rPr>
          <w:rFonts w:eastAsia="Calibri" w:cstheme="minorHAnsi"/>
          <w:sz w:val="24"/>
          <w:szCs w:val="24"/>
        </w:rPr>
        <w:t xml:space="preserve"> nr tel.</w:t>
      </w:r>
      <w:r w:rsidR="00AB5B16">
        <w:rPr>
          <w:rFonts w:eastAsia="Calibri" w:cstheme="minorHAnsi"/>
          <w:sz w:val="24"/>
          <w:szCs w:val="24"/>
        </w:rPr>
        <w:t>89 535 66 34</w:t>
      </w:r>
      <w:r w:rsidRPr="00D34768">
        <w:rPr>
          <w:rFonts w:eastAsia="Calibri" w:cstheme="minorHAnsi"/>
          <w:sz w:val="24"/>
          <w:szCs w:val="24"/>
        </w:rPr>
        <w:t>.</w:t>
      </w:r>
    </w:p>
    <w:p w14:paraId="2D2D593B" w14:textId="4600FF52" w:rsidR="0040008A" w:rsidRPr="00D34768" w:rsidRDefault="0040008A" w:rsidP="00096CB0">
      <w:pPr>
        <w:numPr>
          <w:ilvl w:val="0"/>
          <w:numId w:val="16"/>
        </w:numPr>
        <w:spacing w:after="0" w:line="360" w:lineRule="auto"/>
        <w:ind w:left="567" w:hanging="567"/>
        <w:contextualSpacing/>
        <w:rPr>
          <w:rFonts w:eastAsia="Calibri" w:cstheme="minorHAnsi"/>
          <w:iCs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 xml:space="preserve">Właściwości technicznych </w:t>
      </w:r>
      <w:r w:rsidRPr="00D34768">
        <w:rPr>
          <w:rFonts w:eastAsia="Calibri" w:cstheme="minorHAnsi"/>
          <w:iCs/>
          <w:sz w:val="24"/>
          <w:szCs w:val="24"/>
        </w:rPr>
        <w:t>urządzenia elektronicznego do składania ofert - administrator platformy zakupowej</w:t>
      </w:r>
      <w:r w:rsidR="00C30C95" w:rsidRPr="00D34768">
        <w:rPr>
          <w:rFonts w:eastAsia="Calibri" w:cstheme="minorHAnsi"/>
          <w:iCs/>
          <w:sz w:val="24"/>
          <w:szCs w:val="24"/>
        </w:rPr>
        <w:t xml:space="preserve"> pod adresem:</w:t>
      </w:r>
      <w:r w:rsidRPr="00D34768">
        <w:rPr>
          <w:rFonts w:eastAsia="Calibri" w:cstheme="minorHAnsi"/>
          <w:iCs/>
          <w:sz w:val="24"/>
          <w:szCs w:val="24"/>
        </w:rPr>
        <w:t xml:space="preserve"> </w:t>
      </w:r>
      <w:hyperlink r:id="rId14" w:history="1">
        <w:r w:rsidR="00C30C95" w:rsidRPr="00096CB0">
          <w:rPr>
            <w:rStyle w:val="Hipercze"/>
            <w:rFonts w:cstheme="minorHAnsi"/>
            <w:color w:val="auto"/>
            <w:sz w:val="24"/>
            <w:szCs w:val="24"/>
          </w:rPr>
          <w:t>www.platformazakupowa.pl</w:t>
        </w:r>
      </w:hyperlink>
      <w:r w:rsidR="00C30C95" w:rsidRPr="00096CB0">
        <w:rPr>
          <w:rFonts w:cstheme="minorHAnsi"/>
          <w:sz w:val="24"/>
          <w:szCs w:val="24"/>
        </w:rPr>
        <w:t>.</w:t>
      </w:r>
    </w:p>
    <w:p w14:paraId="5CDB4F6D" w14:textId="3E21BC0F" w:rsidR="0040008A" w:rsidRPr="00D34768" w:rsidRDefault="0040008A" w:rsidP="00096CB0">
      <w:pPr>
        <w:pStyle w:val="Akapitzlist"/>
        <w:numPr>
          <w:ilvl w:val="3"/>
          <w:numId w:val="15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Zamawiający preferuje komunikację elektroniczną.</w:t>
      </w:r>
    </w:p>
    <w:p w14:paraId="6482E0A3" w14:textId="554E02D6" w:rsidR="0040008A" w:rsidRPr="00D34768" w:rsidRDefault="0040008A" w:rsidP="00096CB0">
      <w:pPr>
        <w:pStyle w:val="Akapitzlist"/>
        <w:numPr>
          <w:ilvl w:val="3"/>
          <w:numId w:val="15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  <w:u w:val="single"/>
        </w:rPr>
        <w:t>Komunikacja ustna dopuszczalna</w:t>
      </w:r>
      <w:r w:rsidRPr="00D34768">
        <w:rPr>
          <w:rFonts w:eastAsia="Calibri" w:cstheme="minorHAnsi"/>
          <w:sz w:val="24"/>
          <w:szCs w:val="24"/>
        </w:rPr>
        <w:t xml:space="preserve"> jest tylko w odniesieniu do informacji, które nie są istotne, w szczególności </w:t>
      </w:r>
      <w:r w:rsidRPr="00BB4B7A">
        <w:rPr>
          <w:rFonts w:eastAsia="Calibri" w:cstheme="minorHAnsi"/>
          <w:bCs/>
          <w:sz w:val="24"/>
          <w:szCs w:val="24"/>
        </w:rPr>
        <w:t>nie dotyczą ogłoszenia o zamówieniu lub dokumentów zamówienia</w:t>
      </w:r>
      <w:r w:rsidRPr="00D34768">
        <w:rPr>
          <w:rFonts w:eastAsia="Calibri" w:cstheme="minorHAnsi"/>
          <w:sz w:val="24"/>
          <w:szCs w:val="24"/>
        </w:rPr>
        <w:t xml:space="preserve"> oraz ofert, o ile jej treść jest udokumentowana. </w:t>
      </w:r>
    </w:p>
    <w:p w14:paraId="0BF0B777" w14:textId="4730A33F" w:rsidR="0040008A" w:rsidRPr="00D34768" w:rsidRDefault="0040008A" w:rsidP="00096CB0">
      <w:pPr>
        <w:pStyle w:val="Akapitzlist"/>
        <w:numPr>
          <w:ilvl w:val="3"/>
          <w:numId w:val="15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Zamawiający będzie pisemnie dokumentował treść rozmów telefonicznych</w:t>
      </w:r>
      <w:r w:rsidR="00096CB0">
        <w:rPr>
          <w:rFonts w:eastAsia="Calibri" w:cstheme="minorHAnsi"/>
          <w:sz w:val="24"/>
          <w:szCs w:val="24"/>
        </w:rPr>
        <w:br/>
      </w:r>
      <w:r w:rsidRPr="00D34768">
        <w:rPr>
          <w:rFonts w:eastAsia="Calibri" w:cstheme="minorHAnsi"/>
          <w:sz w:val="24"/>
          <w:szCs w:val="24"/>
        </w:rPr>
        <w:t>z wykonawcą.</w:t>
      </w:r>
    </w:p>
    <w:p w14:paraId="33B8D1B4" w14:textId="77777777" w:rsidR="00C30C95" w:rsidRPr="00D34768" w:rsidRDefault="00C30C95" w:rsidP="00096CB0">
      <w:pPr>
        <w:pStyle w:val="Akapitzlist"/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</w:p>
    <w:p w14:paraId="4654758A" w14:textId="73195BA1" w:rsidR="00AB2C1B" w:rsidRPr="00D34768" w:rsidRDefault="00F75807" w:rsidP="00096CB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BB4B7A">
        <w:rPr>
          <w:rFonts w:cstheme="minorHAnsi"/>
          <w:sz w:val="24"/>
          <w:szCs w:val="24"/>
        </w:rPr>
        <w:t>TERMIN ZWIĄZANIA OFERTĄ</w:t>
      </w:r>
      <w:r w:rsidRPr="00D34768">
        <w:rPr>
          <w:rFonts w:cstheme="minorHAnsi"/>
          <w:b/>
          <w:bCs/>
          <w:sz w:val="24"/>
          <w:szCs w:val="24"/>
        </w:rPr>
        <w:t xml:space="preserve"> </w:t>
      </w:r>
      <w:r w:rsidRPr="00D34768">
        <w:rPr>
          <w:rFonts w:cstheme="minorHAnsi"/>
          <w:sz w:val="24"/>
          <w:szCs w:val="24"/>
        </w:rPr>
        <w:t xml:space="preserve">(art </w:t>
      </w:r>
      <w:r w:rsidR="0040008A" w:rsidRPr="00D34768">
        <w:rPr>
          <w:rFonts w:cstheme="minorHAnsi"/>
          <w:sz w:val="24"/>
          <w:szCs w:val="24"/>
        </w:rPr>
        <w:t>281</w:t>
      </w:r>
      <w:r w:rsidRPr="00D34768">
        <w:rPr>
          <w:rFonts w:cstheme="minorHAnsi"/>
          <w:sz w:val="24"/>
          <w:szCs w:val="24"/>
        </w:rPr>
        <w:t xml:space="preserve"> ust 1 pkt 1</w:t>
      </w:r>
      <w:r w:rsidR="0040008A" w:rsidRPr="00D34768">
        <w:rPr>
          <w:rFonts w:cstheme="minorHAnsi"/>
          <w:sz w:val="24"/>
          <w:szCs w:val="24"/>
        </w:rPr>
        <w:t>1</w:t>
      </w:r>
      <w:r w:rsidRPr="00D34768">
        <w:rPr>
          <w:rFonts w:cstheme="minorHAnsi"/>
          <w:sz w:val="24"/>
          <w:szCs w:val="24"/>
        </w:rPr>
        <w:t>)</w:t>
      </w:r>
    </w:p>
    <w:p w14:paraId="4BEA8359" w14:textId="7A4D517E" w:rsidR="00AB2C1B" w:rsidRPr="00AB5B16" w:rsidRDefault="00F75807" w:rsidP="00096CB0">
      <w:pPr>
        <w:pStyle w:val="Akapitzlist"/>
        <w:numPr>
          <w:ilvl w:val="0"/>
          <w:numId w:val="2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D34768">
        <w:rPr>
          <w:rFonts w:cstheme="minorHAnsi"/>
          <w:sz w:val="24"/>
          <w:szCs w:val="24"/>
        </w:rPr>
        <w:t xml:space="preserve">Wykonawca jest związany ofertą od dnia upływu terminu składania ofert </w:t>
      </w:r>
      <w:r w:rsidRPr="00AB5B16">
        <w:rPr>
          <w:rFonts w:cstheme="minorHAnsi"/>
          <w:b/>
          <w:bCs/>
          <w:sz w:val="24"/>
          <w:szCs w:val="24"/>
        </w:rPr>
        <w:t>do dnia</w:t>
      </w:r>
      <w:r w:rsidR="0040008A" w:rsidRPr="00AB5B16">
        <w:rPr>
          <w:rFonts w:cstheme="minorHAnsi"/>
          <w:b/>
          <w:bCs/>
          <w:sz w:val="24"/>
          <w:szCs w:val="24"/>
        </w:rPr>
        <w:t xml:space="preserve"> </w:t>
      </w:r>
      <w:r w:rsidR="00AB5B16" w:rsidRPr="00AB5B16">
        <w:rPr>
          <w:rFonts w:cstheme="minorHAnsi"/>
          <w:b/>
          <w:bCs/>
          <w:sz w:val="24"/>
          <w:szCs w:val="24"/>
        </w:rPr>
        <w:t>05.09.2024</w:t>
      </w:r>
      <w:r w:rsidR="00BB4B7A" w:rsidRPr="00AB5B16">
        <w:rPr>
          <w:rFonts w:cstheme="minorHAnsi"/>
          <w:b/>
          <w:bCs/>
          <w:sz w:val="24"/>
          <w:szCs w:val="24"/>
        </w:rPr>
        <w:t xml:space="preserve">. </w:t>
      </w:r>
    </w:p>
    <w:p w14:paraId="6C8D1077" w14:textId="11C78EBA" w:rsidR="00F75807" w:rsidRPr="00D34768" w:rsidRDefault="00F75807" w:rsidP="00096CB0">
      <w:pPr>
        <w:pStyle w:val="Akapitzlist"/>
        <w:numPr>
          <w:ilvl w:val="0"/>
          <w:numId w:val="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t>W przypadku, gdy wybór najkorzystniejszej oferty nie nastąpi przed upływem terminu związania ofertą określonego w SWZ, Zamawiający przed upływem terminu związania ofertą zwraca się jednokrotnie do Wykonawców o wyrażenie zgody na przedłużenie tego terminu o wskazany przez niego okres, nie dłuższy jednak niż 30 dni.</w:t>
      </w:r>
    </w:p>
    <w:p w14:paraId="2FBB35C9" w14:textId="11D60B46" w:rsidR="00F75807" w:rsidRPr="00D34768" w:rsidRDefault="00F75807" w:rsidP="00096CB0">
      <w:pPr>
        <w:pStyle w:val="Akapitzlist"/>
        <w:numPr>
          <w:ilvl w:val="0"/>
          <w:numId w:val="2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D34768">
        <w:rPr>
          <w:rFonts w:cstheme="minorHAnsi"/>
          <w:sz w:val="24"/>
          <w:szCs w:val="24"/>
        </w:rPr>
        <w:lastRenderedPageBreak/>
        <w:t xml:space="preserve">Przedłużenie terminu związania ofertą, o którym mowa w ust 2, wymaga złożenia przez Wykonawcę pisemnego </w:t>
      </w:r>
      <w:r w:rsidR="0040008A" w:rsidRPr="00D34768">
        <w:rPr>
          <w:rFonts w:cstheme="minorHAnsi"/>
          <w:sz w:val="24"/>
          <w:szCs w:val="24"/>
        </w:rPr>
        <w:t xml:space="preserve">oświadczenia </w:t>
      </w:r>
      <w:r w:rsidRPr="00D34768">
        <w:rPr>
          <w:rFonts w:cstheme="minorHAnsi"/>
          <w:sz w:val="24"/>
          <w:szCs w:val="24"/>
        </w:rPr>
        <w:t>(t.j. wyrażonego przy u</w:t>
      </w:r>
      <w:r w:rsidR="005A7A66" w:rsidRPr="00D34768">
        <w:rPr>
          <w:rFonts w:cstheme="minorHAnsi"/>
          <w:sz w:val="24"/>
          <w:szCs w:val="24"/>
        </w:rPr>
        <w:t>ż</w:t>
      </w:r>
      <w:r w:rsidRPr="00D34768">
        <w:rPr>
          <w:rFonts w:cstheme="minorHAnsi"/>
          <w:sz w:val="24"/>
          <w:szCs w:val="24"/>
        </w:rPr>
        <w:t xml:space="preserve">yciu </w:t>
      </w:r>
      <w:r w:rsidR="005A7A66" w:rsidRPr="00D34768">
        <w:rPr>
          <w:rFonts w:cstheme="minorHAnsi"/>
          <w:sz w:val="24"/>
          <w:szCs w:val="24"/>
        </w:rPr>
        <w:t>wyrazów, cyfr lub innych znaków pisarskich, które można odczytać i powielić)</w:t>
      </w:r>
      <w:r w:rsidR="0040008A" w:rsidRPr="00D34768">
        <w:rPr>
          <w:rFonts w:cstheme="minorHAnsi"/>
          <w:sz w:val="24"/>
          <w:szCs w:val="24"/>
        </w:rPr>
        <w:t>.</w:t>
      </w:r>
    </w:p>
    <w:p w14:paraId="47A706F9" w14:textId="2F4594CF" w:rsidR="00C30C95" w:rsidRPr="00D34768" w:rsidRDefault="00C30C95" w:rsidP="00096CB0">
      <w:pPr>
        <w:pStyle w:val="Akapitzlist"/>
        <w:numPr>
          <w:ilvl w:val="0"/>
          <w:numId w:val="2"/>
        </w:numPr>
        <w:spacing w:after="0" w:line="360" w:lineRule="auto"/>
        <w:ind w:left="567" w:hanging="567"/>
        <w:rPr>
          <w:rFonts w:eastAsia="Calibri" w:cstheme="minorHAnsi"/>
          <w:i/>
          <w:sz w:val="24"/>
          <w:szCs w:val="24"/>
        </w:rPr>
      </w:pPr>
      <w:r w:rsidRPr="00D34768">
        <w:rPr>
          <w:rFonts w:eastAsia="Calibri" w:cstheme="minorHAnsi"/>
          <w:sz w:val="24"/>
          <w:szCs w:val="24"/>
        </w:rPr>
        <w:t>Zamawiający mocą art. 226 ust. 1 pkt 12 odrzuci ofertę, jeżeli wykonawca nie wyrazi pisemnej zgody na przedłużenie terminu związania ofertą;</w:t>
      </w:r>
    </w:p>
    <w:p w14:paraId="56EFD318" w14:textId="77777777" w:rsidR="00F72F8C" w:rsidRPr="00B05DDF" w:rsidRDefault="00F72F8C" w:rsidP="00B05DDF">
      <w:pPr>
        <w:spacing w:after="0" w:line="360" w:lineRule="auto"/>
        <w:jc w:val="both"/>
        <w:rPr>
          <w:rFonts w:ascii="Calibri" w:eastAsia="Calibri" w:hAnsi="Calibri" w:cs="Times New Roman"/>
          <w:iCs/>
        </w:rPr>
      </w:pPr>
    </w:p>
    <w:p w14:paraId="6BDFA23C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XII.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OPIS SPOSOBU PRZYGOTOWYWANIA OFERTY (art. 281 ust 1 pkt 12)</w:t>
      </w:r>
    </w:p>
    <w:p w14:paraId="7D5FB5FA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1.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Oferta musi być sporządzona w języku polskim, w postaci elektronicznej w formacie danych: .txt, .rtf, .pdf, .xps, .odt, .odt, .ods, .odp, .doc, .xls, .ppt, .docx, .xlsx, .pptx, .csv, .jpg (jpeg), .tif (.tiff), .geotiff, .png, .svg (ze szczególnym wskazaniem na format .pdf)</w:t>
      </w:r>
    </w:p>
    <w:p w14:paraId="5BD54476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i opatrzona kwalifikowanym podpisem elektronicznym, podpisem zaufanym lub podpisem osobistym.</w:t>
      </w:r>
    </w:p>
    <w:p w14:paraId="1FB03A76" w14:textId="3274B145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1)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Zamawiający określając dopuszczalne formaty danych w jakich może zostać przedłożona oferta wraz z załącznikami korzysta z katalogu formatów wskazanych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 (t.j. Dz. U. z 2017 r. poz. 2247); </w:t>
      </w:r>
    </w:p>
    <w:p w14:paraId="46BF814E" w14:textId="16F18B96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2)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Sposób sporządzenia dokumentów elektronicznych, oświadczeń lub elektronicznych kopii dokumentów lub oświadczeń musi być zgodny z wymaganiami określonymi w rozporządzeniu Prezesa Rady Ministrów z dnia 30 grudnia 2020r. r. w sprawie sposobu sporządzania i przekazywania informacji oraz wymagań technicznych dla dokumentów elektronicznych oraz środków komunikacji elektronicznej w postępowaniu o udzielenie zamówienia publicznego lub konkursie (Dz. U. z 2020r, poz. 2452) oraz rozporządzeniu Ministra Rozwoju, Pracy i Technologii z dnia 23 grudnia 2020 r. w sprawie podmiotowych środków dowodowych oraz innych dokumentów lub oświadczeń, jakich może żądać zamawiający od wykonawcy (Dz. U. z 2020r, poz. 2415);</w:t>
      </w:r>
    </w:p>
    <w:p w14:paraId="3BD06F45" w14:textId="346750A6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2.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Do przygotowania oferty zaleca się wykorzystanie formularza oferty, którego wzór stanowi załącznik Nr </w:t>
      </w:r>
      <w:r w:rsidR="00F72F8C">
        <w:rPr>
          <w:rFonts w:ascii="Calibri" w:eastAsia="Calibri" w:hAnsi="Calibri" w:cs="Times New Roman"/>
          <w:iCs/>
          <w:sz w:val="24"/>
          <w:szCs w:val="24"/>
        </w:rPr>
        <w:t xml:space="preserve">1a, 1b, lub 1c </w:t>
      </w:r>
      <w:r w:rsidRPr="005316EE">
        <w:rPr>
          <w:rFonts w:ascii="Calibri" w:eastAsia="Calibri" w:hAnsi="Calibri" w:cs="Times New Roman"/>
          <w:iCs/>
          <w:sz w:val="24"/>
          <w:szCs w:val="24"/>
        </w:rPr>
        <w:t>do SWZ. W przypadku, gdy Wykonawca nie skorzysta</w:t>
      </w:r>
    </w:p>
    <w:p w14:paraId="46496D0D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 xml:space="preserve">z przygotowanego przez Zamawiającego wzoru, w treści oferty należy zamieścić wszystkie informacje wymagane w formularzu oferty. Ofertę składa się pod rygorem nieważności w </w:t>
      </w:r>
      <w:r w:rsidRPr="005316EE">
        <w:rPr>
          <w:rFonts w:ascii="Calibri" w:eastAsia="Calibri" w:hAnsi="Calibri" w:cs="Times New Roman"/>
          <w:iCs/>
          <w:sz w:val="24"/>
          <w:szCs w:val="24"/>
        </w:rPr>
        <w:lastRenderedPageBreak/>
        <w:t>formie elektronicznej opatrzonej kwalifikowanym podpisem elektronicznym lub w postaci elektronicznej opatrzonej podpisem zaufanym lub podpisem osobistym.</w:t>
      </w:r>
    </w:p>
    <w:p w14:paraId="09E97467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3.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W celu ewentualnej kompresji danych Zamawiający rekomenduje wykorzystanie jednego z formatów: Zip, 7Z, .tar, .gz (.gzip). </w:t>
      </w:r>
    </w:p>
    <w:p w14:paraId="5C233D60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4.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Na platformie występuje limit objętości plików lub spakowanych folderów w zakresie całej oferty do ilości 10 plików lub spakowanych folderów przy maksymalnej wielkości 150 MB.</w:t>
      </w:r>
    </w:p>
    <w:p w14:paraId="4EF68149" w14:textId="5D12261C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5.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Wszelkie informacje stanowiące tajemnicę przedsiębiorstwa w rozumieniu ustawy z dnia 16 kwietnia 1993 r. o zwalczaniu nieuczciwej konkurencji (Dz.U. z 2019 r. poz.1010), które Wykonawca zastrzeże jako tajemnicę przedsiębiorstwa, zaleca się zamieścić w osobnym pliku w dedykowanym polu za pośrednictwem platformy: </w:t>
      </w:r>
      <w:hyperlink r:id="rId15" w:history="1">
        <w:r w:rsidR="00AB5B16" w:rsidRPr="007551D3">
          <w:rPr>
            <w:rStyle w:val="Hipercze"/>
            <w:rFonts w:ascii="Calibri" w:eastAsia="Calibri" w:hAnsi="Calibri" w:cs="Times New Roman"/>
            <w:iCs/>
            <w:sz w:val="24"/>
            <w:szCs w:val="24"/>
          </w:rPr>
          <w:t>https://platformazakupowa.pl/transakcja/960628</w:t>
        </w:r>
      </w:hyperlink>
      <w:r w:rsidR="00491704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r w:rsidRPr="005316EE">
        <w:rPr>
          <w:rFonts w:ascii="Calibri" w:eastAsia="Calibri" w:hAnsi="Calibri" w:cs="Times New Roman"/>
          <w:iCs/>
          <w:sz w:val="24"/>
          <w:szCs w:val="24"/>
        </w:rPr>
        <w:t>(w kroku pierwszym składania oferty,</w:t>
      </w:r>
      <w:r w:rsidR="00933545">
        <w:rPr>
          <w:rFonts w:ascii="Calibri" w:eastAsia="Calibri" w:hAnsi="Calibri" w:cs="Times New Roman"/>
          <w:iCs/>
          <w:sz w:val="24"/>
          <w:szCs w:val="24"/>
        </w:rPr>
        <w:br/>
      </w:r>
      <w:r w:rsidRPr="005316EE">
        <w:rPr>
          <w:rFonts w:ascii="Calibri" w:eastAsia="Calibri" w:hAnsi="Calibri" w:cs="Times New Roman"/>
          <w:iCs/>
          <w:sz w:val="24"/>
          <w:szCs w:val="24"/>
        </w:rPr>
        <w:t>w formularzu przeznaczonym na zamieszczenie tajemnicy przedsiębiorstwa – nazwa: Tajemnica przedsiębiorstwa). Zaleca się, aby każdy dokument zawierający tajemnicę przedsiębiorstwa został zamieszczony w odrębnym pliku. Sposób zamieszczenia informacji stanowiących tajemnice przedsiębiorstwa został określony w Instrukcji składania ofert dla Wykonawców.</w:t>
      </w:r>
    </w:p>
    <w:p w14:paraId="61CABF8F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1)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Wykonawca zobowiązany jest, wraz z przekazaniem tych informacji wykazać spełnienie przesłanek określonych w art. 11 ust 2 ustawy z dnia 16 kwietnia 1993r. o zwalczaniu nieuczciwej konkurencji. Zaleca się, aby uzasadnienie zastrzeżenia informacji jako tajemnicy przedsiębiorstwa było sformułowane w sposób umożliwiający jego udostępnienie. Zastrzeżenie przez Wykonawcę  tajemnicy przedsiębiorstwa bez uzasadnienia, będzie traktowane przez Zamawiającego jako bezskuteczne ze względu na zaniechanie przez Wykonawcę niezbędnych działań w celu zachowania poufności objętych klauzulą informacji zgodnie z postanowieniami art. 18 ust 3 Pzp;</w:t>
      </w:r>
    </w:p>
    <w:p w14:paraId="3A23BC52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6.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Za datę przekazania oferty na platformie przyjmuje się datę jej złożenia w systemie poprzez kliknięcie przycisku „złóż ofertę” w kroku drugim składania oferty wyświetleniu komunikatu, że oferta została złożona.</w:t>
      </w:r>
    </w:p>
    <w:p w14:paraId="07FC7ACC" w14:textId="77777777" w:rsidR="00042502" w:rsidRPr="005316EE" w:rsidRDefault="00042502" w:rsidP="00096CB0">
      <w:pPr>
        <w:pStyle w:val="Akapitzlist"/>
        <w:spacing w:after="0" w:line="360" w:lineRule="auto"/>
        <w:ind w:left="709" w:hanging="709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7.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Wykonawca może wycofać ofertę przed upływem terminu składania ofert.</w:t>
      </w:r>
    </w:p>
    <w:p w14:paraId="7BFF91E3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8.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Zamawiający zaleca, aby Wykonawca składając ofertę wraz z załącznikami opatrzył odpowiednio kwalifikowanym podpisem elektronicznym, podpisem zaufanym lub podpisem osobistym każdy dokument (każdy plik). Ze względu na niskie ryzyko naruszenia integralności </w:t>
      </w:r>
      <w:r w:rsidRPr="005316EE">
        <w:rPr>
          <w:rFonts w:ascii="Calibri" w:eastAsia="Calibri" w:hAnsi="Calibri" w:cs="Times New Roman"/>
          <w:iCs/>
          <w:sz w:val="24"/>
          <w:szCs w:val="24"/>
        </w:rPr>
        <w:lastRenderedPageBreak/>
        <w:t>pliku oraz łatwiejszą weryfikację podpisu, zamawiający zaleca w miarę możliwości przekonwertowanie plików składających się na ofertę na format .pdf i opatrzenie ich podpisem PAdeES.</w:t>
      </w:r>
    </w:p>
    <w:p w14:paraId="168CB0FF" w14:textId="77777777" w:rsidR="00042502" w:rsidRPr="005316EE" w:rsidRDefault="00042502" w:rsidP="00096CB0">
      <w:pPr>
        <w:pStyle w:val="Akapitzlist"/>
        <w:spacing w:after="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9.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Wykonawca może złożyć jedną ofertę.</w:t>
      </w:r>
    </w:p>
    <w:p w14:paraId="2E6EE01C" w14:textId="4E727D63" w:rsidR="00042502" w:rsidRPr="005316EE" w:rsidRDefault="00042502" w:rsidP="00096CB0">
      <w:pPr>
        <w:pStyle w:val="Akapitzlist"/>
        <w:spacing w:after="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10.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Oferta musi obejmować całość zamówienia </w:t>
      </w:r>
      <w:r w:rsidR="00F72F8C" w:rsidRPr="00F72F8C">
        <w:rPr>
          <w:rFonts w:ascii="Calibri" w:eastAsia="Calibri" w:hAnsi="Calibri" w:cs="Times New Roman"/>
          <w:iCs/>
          <w:sz w:val="24"/>
          <w:szCs w:val="24"/>
        </w:rPr>
        <w:t xml:space="preserve">objętego </w:t>
      </w:r>
      <w:r w:rsidR="00F72F8C">
        <w:rPr>
          <w:rFonts w:ascii="Calibri" w:eastAsia="Calibri" w:hAnsi="Calibri" w:cs="Times New Roman"/>
          <w:iCs/>
          <w:sz w:val="24"/>
          <w:szCs w:val="24"/>
        </w:rPr>
        <w:t>daną częścią</w:t>
      </w:r>
      <w:r w:rsidR="00F72F8C" w:rsidRPr="00F72F8C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r w:rsidRPr="005316EE">
        <w:rPr>
          <w:rFonts w:ascii="Calibri" w:eastAsia="Calibri" w:hAnsi="Calibri" w:cs="Times New Roman"/>
          <w:iCs/>
          <w:sz w:val="24"/>
          <w:szCs w:val="24"/>
        </w:rPr>
        <w:t>i odpowiadać treści SWZ.</w:t>
      </w:r>
    </w:p>
    <w:p w14:paraId="6E9851DC" w14:textId="5CD04C11" w:rsidR="00042502" w:rsidRPr="005316EE" w:rsidRDefault="00042502" w:rsidP="00096CB0">
      <w:pPr>
        <w:pStyle w:val="Akapitzlist"/>
        <w:spacing w:after="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11.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Zamawiający dopuszcza składan</w:t>
      </w:r>
      <w:r w:rsidR="00F72F8C">
        <w:rPr>
          <w:rFonts w:ascii="Calibri" w:eastAsia="Calibri" w:hAnsi="Calibri" w:cs="Times New Roman"/>
          <w:iCs/>
          <w:sz w:val="24"/>
          <w:szCs w:val="24"/>
        </w:rPr>
        <w:t>ie</w:t>
      </w:r>
      <w:r w:rsidRPr="005316EE">
        <w:rPr>
          <w:rFonts w:ascii="Calibri" w:eastAsia="Calibri" w:hAnsi="Calibri" w:cs="Times New Roman"/>
          <w:iCs/>
          <w:sz w:val="24"/>
          <w:szCs w:val="24"/>
        </w:rPr>
        <w:t xml:space="preserve"> ofert częściowych</w:t>
      </w:r>
      <w:r w:rsidR="00F72F8C">
        <w:rPr>
          <w:rFonts w:ascii="Calibri" w:eastAsia="Calibri" w:hAnsi="Calibri" w:cs="Times New Roman"/>
          <w:iCs/>
          <w:sz w:val="24"/>
          <w:szCs w:val="24"/>
        </w:rPr>
        <w:t xml:space="preserve"> tj. na wybrane części.</w:t>
      </w:r>
    </w:p>
    <w:p w14:paraId="64894DE5" w14:textId="77777777" w:rsidR="00042502" w:rsidRPr="005316EE" w:rsidRDefault="00042502" w:rsidP="00096CB0">
      <w:pPr>
        <w:pStyle w:val="Akapitzlist"/>
        <w:spacing w:after="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12.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Zamawiający nie dopuszcza składania ofert wariantowych.</w:t>
      </w:r>
    </w:p>
    <w:p w14:paraId="027E3678" w14:textId="77777777" w:rsidR="00042502" w:rsidRPr="005316EE" w:rsidRDefault="00042502" w:rsidP="00096CB0">
      <w:pPr>
        <w:pStyle w:val="Akapitzlist"/>
        <w:spacing w:after="0" w:line="360" w:lineRule="auto"/>
        <w:ind w:left="567" w:hanging="567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13.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Wykonawcy ponoszą wszelkie koszty związane z przygotowaniem i złożeniem oferty. </w:t>
      </w:r>
    </w:p>
    <w:p w14:paraId="3EFC38C4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14.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Do oferty należy dołączyć niżej wymienione dokumenty:</w:t>
      </w:r>
    </w:p>
    <w:p w14:paraId="6D1A8042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1)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Oświadczenie wykonawcy z art. 125 ust. 1 – wzór stanowi Załącznik Nr 2 do SWZ:</w:t>
      </w:r>
    </w:p>
    <w:p w14:paraId="2CB758A4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a)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Sposób złożenia oświadczenia wykonawcy. Oświadczenie wykonawcy winno być sporządzone zgodnie z formularzem stanowiącym załącznik Nr 2 do SWZ, w postaci elektronicznej opatrzonej kwalifikowanym podpisem elektronicznym lub podpisem zaufanym, lub podpisem osobistym,</w:t>
      </w:r>
    </w:p>
    <w:p w14:paraId="10D05E61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b)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W przypadku podmiotów składających ofertę wspólną (konsorcjum) oraz</w:t>
      </w:r>
    </w:p>
    <w:p w14:paraId="24C157B4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w przypadku podmiotów udostępniających potencjał, oświadczenie, którego wzór stanowi Załącznik Nr 2 do SWZ składa każdy z Wykonawców. Oświadczenie powinno mieć postać dokumentu elektronicznego, podpisanego kwalifikowanym podpisem elektronicznym, lub podpisem zaufanym lub podpisem osobistym, przez każdego</w:t>
      </w:r>
    </w:p>
    <w:p w14:paraId="284E4B2A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z nich w zakresie w jakim potwierdzają okoliczności braku podstaw do wykluczenia, spełnienia warunków udziału,</w:t>
      </w:r>
    </w:p>
    <w:p w14:paraId="5EA65BA1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c)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Wykonawca wypełnia Oświadczenie tworząc dokument elektroniczny, </w:t>
      </w:r>
    </w:p>
    <w:p w14:paraId="2F16135E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d)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Po stworzeniu przez Oświadczenia w postaci elektronicznej, Wykonawca podpisuje ww. dokument kwalifikowanym podpisem elektronicznym, wystawionym przez dostawcę kwalifikowanej usługi zaufania, będącego podmiotem świadczącym usługi certyfikacyjne - podpis elektroniczny, spełniające wymogi bezpieczeństwa określone w ustawie z dnia 5 września 2016 r. – o usługach zaufania oraz identyfikacji elektronicznej (Dz. U. z 2019 r. poz. 162 z późn. zm.) lub podpisem zaufanym o którym mowa w ustawie z dnia 17 lutego 2005 r. o informatyzacji działalności podmiotów realizujących zadania publiczne (Dz. U. z 2019 r. poz. 700, z późn. zm.) , lub podpisem osobistym o którym mowa w ustawie z dnia z dnia 6 sierpnia 2010 r. o dowodach osobistych (Dz. U. z 2019 r. poz. 653 i 730). </w:t>
      </w:r>
    </w:p>
    <w:p w14:paraId="7CF1DBDB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lastRenderedPageBreak/>
        <w:t>2)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Pełnomocnictwo:</w:t>
      </w:r>
    </w:p>
    <w:p w14:paraId="658C512D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a)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upoważniające do złożenia oferty, o ile ofertę składa pełnomocnik,</w:t>
      </w:r>
    </w:p>
    <w:p w14:paraId="5313057C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b)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dla pełnomocnika do reprezentowania w postępowaniu Wykonawców wspólnie ubiegających się o udzielenie zamówienia, jeżeli dotyczy,</w:t>
      </w:r>
    </w:p>
    <w:p w14:paraId="1BC65398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c)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Pełnomocnictwo do złożenia oferty musi być złożone w takiej samej formie, jak składana oferta (t.j. w formie elektronicznej lub postaci elektronicznej opatrzonej podpisem zaufanym lub podpisem osobistym). Dopuszcza się także złożenie elektronicznej kopii (skanu pełnomocnictwa sporządzonego uprzednio w formie pisemnej, w formie elektronicznego poświadczenia sporządzonego stosownie do art. 97 § 2 ustawy z dnia 14 lutego 1991 r. Prawo o notariacie, które to poświadczenie notariusz opatruje kwalifikowanym podpisem elektronicznym, bądź też poprzez opatrzenie skanu pełnomocnictwa sporządzonego uprzednio w formie pisemnej, kwalifikowanym podpisem, podpisem zaufanym lub podpisem osobistym mocodawcy, </w:t>
      </w:r>
    </w:p>
    <w:p w14:paraId="2281B720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d)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Elektroniczna kopia pełnomocnictwa nie może być uwierzytelniona przez upełnomocnionego.</w:t>
      </w:r>
    </w:p>
    <w:p w14:paraId="655B1659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3)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Zobowiązanie podmiotu udostępniającego zasoby, w przypadku, gdy Wykonawca</w:t>
      </w:r>
    </w:p>
    <w:p w14:paraId="7275385C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w celu wykazania spełnienia warunków udziału w postepowaniu polega na zasobach podmiotu udostępniającego zasoby:</w:t>
      </w:r>
    </w:p>
    <w:p w14:paraId="16000E12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a)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Zobowiązanie składa się w postaci dokumentu elektronicznego, opatrzonego kwalifikowalnym podpisem elektronicznym, lub podpisem zaufanym lub podpisem osobistym,</w:t>
      </w:r>
    </w:p>
    <w:p w14:paraId="1B288AB4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b)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Jeżeli zobowiązanie podmiotu udostępniającego zasoby zostało sporządzone jako dokument w postaci papierowej i opatrzony własnoręcznym podpisem, wówczas przekazuje się cyfrowe odwzorowanie tego dokumentu, opatrzone kwalifikowanym podpisem elektronicznym, podpisem zaufanym lub podpisem osobistym, poświadczającym zgodność cyfrowego odwzorowania z dokumentem w postaci papierowej. Poświadczenia zgodności dokonuje notariusz lub Wykonawca,</w:t>
      </w:r>
    </w:p>
    <w:p w14:paraId="7D5DDDC6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4)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 xml:space="preserve">Oświadczenie składane na podstawie art. art. 117 ust 4, w przypadku podmiotów składających ofertę wspólną: </w:t>
      </w:r>
    </w:p>
    <w:p w14:paraId="1511F296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a)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Oświadczenia składa się w postaci dokumentu elektronicznego, opatrzonego kwalifikowalnym podpisem elektronicznym, lub podpisem zaufanym lub podpisem osobistym.</w:t>
      </w:r>
    </w:p>
    <w:p w14:paraId="6C942F7E" w14:textId="77777777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lastRenderedPageBreak/>
        <w:t>b)</w:t>
      </w:r>
      <w:r w:rsidRPr="005316EE">
        <w:rPr>
          <w:rFonts w:ascii="Calibri" w:eastAsia="Calibri" w:hAnsi="Calibri" w:cs="Times New Roman"/>
          <w:iCs/>
          <w:sz w:val="24"/>
          <w:szCs w:val="24"/>
        </w:rPr>
        <w:tab/>
        <w:t>Jeżeli oświadczenie zostało sporządzone jako dokument w postaci papierowej</w:t>
      </w:r>
    </w:p>
    <w:p w14:paraId="1E2F8BFC" w14:textId="0BEEEE29" w:rsidR="00042502" w:rsidRPr="005316EE" w:rsidRDefault="00042502" w:rsidP="00096CB0">
      <w:pPr>
        <w:pStyle w:val="Akapitzlist"/>
        <w:spacing w:after="0" w:line="360" w:lineRule="auto"/>
        <w:ind w:left="0"/>
        <w:rPr>
          <w:rFonts w:ascii="Calibri" w:eastAsia="Calibri" w:hAnsi="Calibri" w:cs="Times New Roman"/>
          <w:iCs/>
          <w:sz w:val="24"/>
          <w:szCs w:val="24"/>
        </w:rPr>
      </w:pPr>
      <w:r w:rsidRPr="005316EE">
        <w:rPr>
          <w:rFonts w:ascii="Calibri" w:eastAsia="Calibri" w:hAnsi="Calibri" w:cs="Times New Roman"/>
          <w:iCs/>
          <w:sz w:val="24"/>
          <w:szCs w:val="24"/>
        </w:rPr>
        <w:t>i opatrzony własnoręcznym podpisem, wówczas przekazuje się cyfrowe odwzorowanie tego dokumentu, opatrzone kwalifikowanym podpisem elektronicznym, podpisem zaufanym lub podpisem osobistym, poświadczającym zgodność cyfrowego odwzorowania z dokumentem w postaci papierowej. Poświadczenia zgodności dokonuje notariusz lub Wykonawca.</w:t>
      </w:r>
    </w:p>
    <w:p w14:paraId="471B1738" w14:textId="26D1B35F" w:rsidR="0017691A" w:rsidRPr="00F06299" w:rsidRDefault="007F2863" w:rsidP="00096CB0">
      <w:pPr>
        <w:pStyle w:val="Akapitzlist"/>
        <w:numPr>
          <w:ilvl w:val="0"/>
          <w:numId w:val="38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Podmiotowe środki dowodowe lub inne dokumenty, w tym dokumenty potwierdzające umocowanie do reprezentowania, sporządzone w języku obcym przekazuje się wraz z tłumaczeniem na język polski. </w:t>
      </w:r>
    </w:p>
    <w:p w14:paraId="12C65BC1" w14:textId="77777777" w:rsidR="00D92F8B" w:rsidRPr="00F06299" w:rsidRDefault="00D92F8B" w:rsidP="00096CB0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282A2014" w14:textId="41B00DC1" w:rsidR="00DF6D47" w:rsidRPr="00042502" w:rsidRDefault="005500A5" w:rsidP="00096CB0">
      <w:pPr>
        <w:pStyle w:val="Akapitzlist"/>
        <w:numPr>
          <w:ilvl w:val="0"/>
          <w:numId w:val="39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042502">
        <w:rPr>
          <w:rFonts w:cstheme="minorHAnsi"/>
          <w:sz w:val="24"/>
          <w:szCs w:val="24"/>
        </w:rPr>
        <w:t>SPOSÓB ORAZ TERMI SKŁADANIA OFERT</w:t>
      </w:r>
      <w:r w:rsidRPr="00042502">
        <w:rPr>
          <w:rFonts w:cstheme="minorHAnsi"/>
          <w:b/>
          <w:bCs/>
          <w:sz w:val="24"/>
          <w:szCs w:val="24"/>
        </w:rPr>
        <w:t xml:space="preserve"> </w:t>
      </w:r>
      <w:r w:rsidR="001C5A3D" w:rsidRPr="00042502">
        <w:rPr>
          <w:rFonts w:cstheme="minorHAnsi"/>
          <w:sz w:val="24"/>
          <w:szCs w:val="24"/>
        </w:rPr>
        <w:t xml:space="preserve">(art. </w:t>
      </w:r>
      <w:r w:rsidR="00C21E12" w:rsidRPr="00042502">
        <w:rPr>
          <w:rFonts w:cstheme="minorHAnsi"/>
          <w:sz w:val="24"/>
          <w:szCs w:val="24"/>
        </w:rPr>
        <w:t>281</w:t>
      </w:r>
      <w:r w:rsidR="001C5A3D" w:rsidRPr="00042502">
        <w:rPr>
          <w:rFonts w:cstheme="minorHAnsi"/>
          <w:sz w:val="24"/>
          <w:szCs w:val="24"/>
        </w:rPr>
        <w:t xml:space="preserve"> ust 1 pkt </w:t>
      </w:r>
      <w:r w:rsidR="00C21E12" w:rsidRPr="00042502">
        <w:rPr>
          <w:rFonts w:cstheme="minorHAnsi"/>
          <w:sz w:val="24"/>
          <w:szCs w:val="24"/>
        </w:rPr>
        <w:t>13</w:t>
      </w:r>
      <w:r w:rsidR="001C5A3D" w:rsidRPr="00042502">
        <w:rPr>
          <w:rFonts w:cstheme="minorHAnsi"/>
          <w:sz w:val="24"/>
          <w:szCs w:val="24"/>
        </w:rPr>
        <w:t>)</w:t>
      </w:r>
    </w:p>
    <w:p w14:paraId="34A59C02" w14:textId="48EAD433" w:rsidR="00C21E12" w:rsidRPr="00F06299" w:rsidRDefault="00C21E12" w:rsidP="00466E08">
      <w:pPr>
        <w:pStyle w:val="pkt1"/>
        <w:numPr>
          <w:ilvl w:val="0"/>
          <w:numId w:val="4"/>
        </w:numPr>
        <w:tabs>
          <w:tab w:val="left" w:pos="567"/>
        </w:tabs>
        <w:spacing w:before="0" w:after="0" w:line="360" w:lineRule="auto"/>
        <w:ind w:left="567" w:hanging="567"/>
        <w:jc w:val="left"/>
        <w:rPr>
          <w:rFonts w:asciiTheme="minorHAnsi" w:hAnsiTheme="minorHAnsi" w:cstheme="minorHAnsi"/>
          <w:szCs w:val="24"/>
        </w:rPr>
      </w:pPr>
      <w:r w:rsidRPr="00F06299">
        <w:rPr>
          <w:rFonts w:asciiTheme="minorHAnsi" w:hAnsiTheme="minorHAnsi" w:cstheme="minorHAnsi"/>
          <w:szCs w:val="24"/>
        </w:rPr>
        <w:t>Ofertę wraz z wymaganymi dokumentami należy złożyć za pośrednictwem platformy zakupowej pod adresem:</w:t>
      </w:r>
      <w:bookmarkStart w:id="2" w:name="_Hlk62450769"/>
      <w:r w:rsidR="00E82D6A" w:rsidRPr="00E82D6A">
        <w:t xml:space="preserve"> </w:t>
      </w:r>
      <w:hyperlink r:id="rId16" w:history="1">
        <w:r w:rsidR="00AB5B16" w:rsidRPr="007551D3">
          <w:rPr>
            <w:rStyle w:val="Hipercze"/>
            <w:rFonts w:asciiTheme="minorHAnsi" w:hAnsiTheme="minorHAnsi" w:cstheme="minorHAnsi"/>
            <w:szCs w:val="24"/>
          </w:rPr>
          <w:t>https://platformazakupowa.pl/transakcja/960628</w:t>
        </w:r>
      </w:hyperlink>
      <w:r w:rsidR="00DB0FDD">
        <w:rPr>
          <w:rFonts w:asciiTheme="minorHAnsi" w:hAnsiTheme="minorHAnsi" w:cstheme="minorHAnsi"/>
          <w:szCs w:val="24"/>
        </w:rPr>
        <w:t xml:space="preserve">, </w:t>
      </w:r>
      <w:bookmarkEnd w:id="2"/>
      <w:r w:rsidRPr="00F06299">
        <w:rPr>
          <w:rFonts w:asciiTheme="minorHAnsi" w:hAnsiTheme="minorHAnsi" w:cstheme="minorHAnsi"/>
          <w:szCs w:val="24"/>
        </w:rPr>
        <w:t>w sposób określony</w:t>
      </w:r>
      <w:r w:rsidR="00BE6316">
        <w:rPr>
          <w:rFonts w:asciiTheme="minorHAnsi" w:hAnsiTheme="minorHAnsi" w:cstheme="minorHAnsi"/>
          <w:szCs w:val="24"/>
        </w:rPr>
        <w:t xml:space="preserve"> </w:t>
      </w:r>
      <w:r w:rsidRPr="00F06299">
        <w:rPr>
          <w:rFonts w:asciiTheme="minorHAnsi" w:hAnsiTheme="minorHAnsi" w:cstheme="minorHAnsi"/>
          <w:szCs w:val="24"/>
        </w:rPr>
        <w:t xml:space="preserve">w rozdziale VIII SWZ. </w:t>
      </w:r>
    </w:p>
    <w:p w14:paraId="0B834FE8" w14:textId="6756C8E0" w:rsidR="00DF6D47" w:rsidRPr="00AB5B16" w:rsidRDefault="00DF6D47" w:rsidP="00466E08">
      <w:pPr>
        <w:pStyle w:val="Akapitzlist"/>
        <w:numPr>
          <w:ilvl w:val="0"/>
          <w:numId w:val="4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Ofertę wraz z wymaganymi załącznikami należy złożyć w terminie do dnia </w:t>
      </w:r>
      <w:r w:rsidR="00AB5B16" w:rsidRPr="00AB5B16">
        <w:rPr>
          <w:rFonts w:cstheme="minorHAnsi"/>
          <w:b/>
          <w:bCs/>
          <w:sz w:val="24"/>
          <w:szCs w:val="24"/>
        </w:rPr>
        <w:t>7 sierpnia 2024</w:t>
      </w:r>
      <w:r w:rsidR="00C21E12" w:rsidRPr="00AB5B16">
        <w:rPr>
          <w:rFonts w:cstheme="minorHAnsi"/>
          <w:b/>
          <w:bCs/>
          <w:sz w:val="24"/>
          <w:szCs w:val="24"/>
        </w:rPr>
        <w:t>r</w:t>
      </w:r>
      <w:r w:rsidRPr="00AB5B16">
        <w:rPr>
          <w:rFonts w:cstheme="minorHAnsi"/>
          <w:b/>
          <w:bCs/>
          <w:sz w:val="24"/>
          <w:szCs w:val="24"/>
        </w:rPr>
        <w:t>, do godz.</w:t>
      </w:r>
      <w:r w:rsidR="00933545" w:rsidRPr="00AB5B16">
        <w:rPr>
          <w:rFonts w:cstheme="minorHAnsi"/>
          <w:b/>
          <w:bCs/>
          <w:sz w:val="24"/>
          <w:szCs w:val="24"/>
        </w:rPr>
        <w:t xml:space="preserve"> </w:t>
      </w:r>
      <w:r w:rsidR="00BB4B7A" w:rsidRPr="00AB5B16">
        <w:rPr>
          <w:rFonts w:cstheme="minorHAnsi"/>
          <w:b/>
          <w:bCs/>
          <w:sz w:val="24"/>
          <w:szCs w:val="24"/>
        </w:rPr>
        <w:t>0</w:t>
      </w:r>
      <w:r w:rsidR="00AB5B16" w:rsidRPr="00AB5B16">
        <w:rPr>
          <w:rFonts w:cstheme="minorHAnsi"/>
          <w:b/>
          <w:bCs/>
          <w:sz w:val="24"/>
          <w:szCs w:val="24"/>
        </w:rPr>
        <w:t>8</w:t>
      </w:r>
      <w:r w:rsidR="00C21E12" w:rsidRPr="00AB5B16">
        <w:rPr>
          <w:rFonts w:cstheme="minorHAnsi"/>
          <w:b/>
          <w:bCs/>
          <w:sz w:val="24"/>
          <w:szCs w:val="24"/>
        </w:rPr>
        <w:t>:00</w:t>
      </w:r>
      <w:r w:rsidRPr="00AB5B16">
        <w:rPr>
          <w:rFonts w:cstheme="minorHAnsi"/>
          <w:b/>
          <w:bCs/>
          <w:sz w:val="24"/>
          <w:szCs w:val="24"/>
        </w:rPr>
        <w:t>.</w:t>
      </w:r>
    </w:p>
    <w:p w14:paraId="0B09058C" w14:textId="2880AD65" w:rsidR="00DF6D47" w:rsidRPr="00F06299" w:rsidRDefault="00DF6D47" w:rsidP="00096CB0">
      <w:pPr>
        <w:pStyle w:val="Akapitzlist"/>
        <w:numPr>
          <w:ilvl w:val="0"/>
          <w:numId w:val="4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Wykonawca może złożyć tylko jedną ofertę.</w:t>
      </w:r>
    </w:p>
    <w:p w14:paraId="6B88B665" w14:textId="4BB35959" w:rsidR="00DF6D47" w:rsidRPr="00F06299" w:rsidRDefault="00DF6D47" w:rsidP="00096CB0">
      <w:pPr>
        <w:pStyle w:val="Akapitzlist"/>
        <w:numPr>
          <w:ilvl w:val="0"/>
          <w:numId w:val="4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odrzuci ofertę złożoną po terminie składania ofert.</w:t>
      </w:r>
    </w:p>
    <w:p w14:paraId="3A77926F" w14:textId="7A7AF698" w:rsidR="00DF6D47" w:rsidRPr="00F06299" w:rsidRDefault="00DF6D47" w:rsidP="00096CB0">
      <w:pPr>
        <w:pStyle w:val="Akapitzlist"/>
        <w:numPr>
          <w:ilvl w:val="0"/>
          <w:numId w:val="4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Informacje</w:t>
      </w:r>
      <w:r w:rsidR="007F2863" w:rsidRPr="00F06299">
        <w:rPr>
          <w:rFonts w:cstheme="minorHAnsi"/>
          <w:sz w:val="24"/>
          <w:szCs w:val="24"/>
        </w:rPr>
        <w:t xml:space="preserve"> przypominające</w:t>
      </w:r>
      <w:r w:rsidRPr="00F06299">
        <w:rPr>
          <w:rFonts w:cstheme="minorHAnsi"/>
          <w:sz w:val="24"/>
          <w:szCs w:val="24"/>
        </w:rPr>
        <w:t xml:space="preserve"> o wycofaniu oferty</w:t>
      </w:r>
      <w:r w:rsidR="00867FCF" w:rsidRPr="00F06299">
        <w:rPr>
          <w:rFonts w:cstheme="minorHAnsi"/>
          <w:sz w:val="24"/>
          <w:szCs w:val="24"/>
        </w:rPr>
        <w:t>:</w:t>
      </w:r>
    </w:p>
    <w:p w14:paraId="45CF236E" w14:textId="6BB7F835" w:rsidR="00867FCF" w:rsidRPr="00F06299" w:rsidRDefault="00867FCF" w:rsidP="00096CB0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Wykonawca przed upływem terminu do składania ofert może wycofać ofertę za pośrednictwem </w:t>
      </w:r>
      <w:r w:rsidR="00C21E12" w:rsidRPr="00F06299">
        <w:rPr>
          <w:rFonts w:cstheme="minorHAnsi"/>
          <w:sz w:val="24"/>
          <w:szCs w:val="24"/>
        </w:rPr>
        <w:t>platformy zakupowej, na której prowadzone jest postępowanie.</w:t>
      </w:r>
    </w:p>
    <w:p w14:paraId="10D2125C" w14:textId="2F0B28C7" w:rsidR="00867FCF" w:rsidRPr="00F06299" w:rsidRDefault="00867FCF" w:rsidP="00096CB0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Wykonawca po upływie terminu do składania ofert nie może wycofać złożonej oferty.</w:t>
      </w:r>
    </w:p>
    <w:p w14:paraId="5A281E7A" w14:textId="77777777" w:rsidR="00E223F9" w:rsidRPr="00F06299" w:rsidRDefault="00E223F9" w:rsidP="00096CB0">
      <w:pPr>
        <w:pStyle w:val="Akapitzlist"/>
        <w:spacing w:after="0" w:line="360" w:lineRule="auto"/>
        <w:ind w:left="927"/>
        <w:jc w:val="both"/>
        <w:rPr>
          <w:rFonts w:cstheme="minorHAnsi"/>
          <w:sz w:val="24"/>
          <w:szCs w:val="24"/>
        </w:rPr>
      </w:pPr>
    </w:p>
    <w:p w14:paraId="3220DEF9" w14:textId="21D87A6F" w:rsidR="00554EE7" w:rsidRPr="00042502" w:rsidRDefault="005500A5" w:rsidP="00096CB0">
      <w:pPr>
        <w:pStyle w:val="Akapitzlist"/>
        <w:numPr>
          <w:ilvl w:val="0"/>
          <w:numId w:val="39"/>
        </w:numPr>
        <w:spacing w:after="0" w:line="36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042502">
        <w:rPr>
          <w:rFonts w:cstheme="minorHAnsi"/>
          <w:sz w:val="24"/>
          <w:szCs w:val="24"/>
        </w:rPr>
        <w:t>TERMIN OTWARCIA OFERT</w:t>
      </w:r>
      <w:r w:rsidRPr="00042502">
        <w:rPr>
          <w:rFonts w:cstheme="minorHAnsi"/>
          <w:b/>
          <w:bCs/>
          <w:sz w:val="24"/>
          <w:szCs w:val="24"/>
        </w:rPr>
        <w:t xml:space="preserve"> </w:t>
      </w:r>
      <w:r w:rsidR="001C5A3D" w:rsidRPr="00042502">
        <w:rPr>
          <w:rFonts w:cstheme="minorHAnsi"/>
          <w:sz w:val="24"/>
          <w:szCs w:val="24"/>
        </w:rPr>
        <w:t xml:space="preserve">(art. </w:t>
      </w:r>
      <w:r w:rsidR="00C21E12" w:rsidRPr="00042502">
        <w:rPr>
          <w:rFonts w:cstheme="minorHAnsi"/>
          <w:sz w:val="24"/>
          <w:szCs w:val="24"/>
        </w:rPr>
        <w:t xml:space="preserve">281 </w:t>
      </w:r>
      <w:r w:rsidR="001C5A3D" w:rsidRPr="00042502">
        <w:rPr>
          <w:rFonts w:cstheme="minorHAnsi"/>
          <w:sz w:val="24"/>
          <w:szCs w:val="24"/>
        </w:rPr>
        <w:t xml:space="preserve">ust 1 pkt </w:t>
      </w:r>
      <w:r w:rsidR="00C21E12" w:rsidRPr="00042502">
        <w:rPr>
          <w:rFonts w:cstheme="minorHAnsi"/>
          <w:sz w:val="24"/>
          <w:szCs w:val="24"/>
        </w:rPr>
        <w:t>14</w:t>
      </w:r>
      <w:r w:rsidR="001C5A3D" w:rsidRPr="00042502">
        <w:rPr>
          <w:rFonts w:cstheme="minorHAnsi"/>
          <w:sz w:val="24"/>
          <w:szCs w:val="24"/>
        </w:rPr>
        <w:t>)</w:t>
      </w:r>
    </w:p>
    <w:p w14:paraId="55AB379B" w14:textId="099968B6" w:rsidR="00554EE7" w:rsidRPr="005500A5" w:rsidRDefault="00554EE7" w:rsidP="00096CB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Otwarcie ofert nastąpi </w:t>
      </w:r>
      <w:r w:rsidRPr="005500A5">
        <w:rPr>
          <w:rFonts w:cstheme="minorHAnsi"/>
          <w:sz w:val="24"/>
          <w:szCs w:val="24"/>
        </w:rPr>
        <w:t xml:space="preserve">w dniu </w:t>
      </w:r>
      <w:r w:rsidR="00AB5B16" w:rsidRPr="00AB5B16">
        <w:rPr>
          <w:rFonts w:cstheme="minorHAnsi"/>
          <w:b/>
          <w:bCs/>
          <w:sz w:val="24"/>
          <w:szCs w:val="24"/>
        </w:rPr>
        <w:t xml:space="preserve">7 sierpnia </w:t>
      </w:r>
      <w:r w:rsidR="00C21E12" w:rsidRPr="00AB5B16">
        <w:rPr>
          <w:rFonts w:cstheme="minorHAnsi"/>
          <w:b/>
          <w:bCs/>
          <w:sz w:val="24"/>
          <w:szCs w:val="24"/>
        </w:rPr>
        <w:t>202</w:t>
      </w:r>
      <w:r w:rsidR="00704A31" w:rsidRPr="00AB5B16">
        <w:rPr>
          <w:rFonts w:cstheme="minorHAnsi"/>
          <w:b/>
          <w:bCs/>
          <w:sz w:val="24"/>
          <w:szCs w:val="24"/>
        </w:rPr>
        <w:t>4</w:t>
      </w:r>
      <w:r w:rsidRPr="00AB5B16">
        <w:rPr>
          <w:rFonts w:cstheme="minorHAnsi"/>
          <w:b/>
          <w:bCs/>
          <w:sz w:val="24"/>
          <w:szCs w:val="24"/>
        </w:rPr>
        <w:t xml:space="preserve">, o godzinie </w:t>
      </w:r>
      <w:r w:rsidR="00BB4B7A" w:rsidRPr="00AB5B16">
        <w:rPr>
          <w:rFonts w:cstheme="minorHAnsi"/>
          <w:b/>
          <w:bCs/>
          <w:sz w:val="24"/>
          <w:szCs w:val="24"/>
        </w:rPr>
        <w:t>0</w:t>
      </w:r>
      <w:r w:rsidR="00AB5B16" w:rsidRPr="00AB5B16">
        <w:rPr>
          <w:rFonts w:cstheme="minorHAnsi"/>
          <w:b/>
          <w:bCs/>
          <w:sz w:val="24"/>
          <w:szCs w:val="24"/>
        </w:rPr>
        <w:t>8</w:t>
      </w:r>
      <w:r w:rsidR="00C21E12" w:rsidRPr="00AB5B16">
        <w:rPr>
          <w:rFonts w:cstheme="minorHAnsi"/>
          <w:b/>
          <w:bCs/>
          <w:sz w:val="24"/>
          <w:szCs w:val="24"/>
        </w:rPr>
        <w:t>:1</w:t>
      </w:r>
      <w:r w:rsidR="007F2863" w:rsidRPr="00AB5B16">
        <w:rPr>
          <w:rFonts w:cstheme="minorHAnsi"/>
          <w:b/>
          <w:bCs/>
          <w:sz w:val="24"/>
          <w:szCs w:val="24"/>
        </w:rPr>
        <w:t>0</w:t>
      </w:r>
      <w:r w:rsidR="00C21E12" w:rsidRPr="00AB5B16">
        <w:rPr>
          <w:rFonts w:cstheme="minorHAnsi"/>
          <w:b/>
          <w:bCs/>
          <w:sz w:val="24"/>
          <w:szCs w:val="24"/>
        </w:rPr>
        <w:t>.</w:t>
      </w:r>
    </w:p>
    <w:p w14:paraId="4D76DF4E" w14:textId="5BF5DED4" w:rsidR="00554EE7" w:rsidRPr="00F06299" w:rsidRDefault="00554EE7" w:rsidP="00096CB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Otwarcie ofert jest niejawne.</w:t>
      </w:r>
    </w:p>
    <w:p w14:paraId="6277BB1F" w14:textId="1505E4B7" w:rsidR="007524A3" w:rsidRPr="00F06299" w:rsidRDefault="007524A3" w:rsidP="00096CB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Otwarcie ofert następuje przy użyciu systemu teleinformatycznego. </w:t>
      </w:r>
    </w:p>
    <w:p w14:paraId="2652706D" w14:textId="53315124" w:rsidR="007524A3" w:rsidRPr="00F06299" w:rsidRDefault="007524A3" w:rsidP="00096CB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 przypadku awarii systemu, która spowoduje brak możliwości otwarcia ofert</w:t>
      </w:r>
      <w:r w:rsidR="00933545">
        <w:rPr>
          <w:rFonts w:cstheme="minorHAnsi"/>
          <w:sz w:val="24"/>
          <w:szCs w:val="24"/>
        </w:rPr>
        <w:br/>
      </w:r>
      <w:r w:rsidRPr="00F06299">
        <w:rPr>
          <w:rFonts w:cstheme="minorHAnsi"/>
          <w:sz w:val="24"/>
          <w:szCs w:val="24"/>
        </w:rPr>
        <w:t>w terminie określonym w Rozdziale XIII, otwarcie ofert nastąpi niezwłocznie po usunięciu awarii.</w:t>
      </w:r>
    </w:p>
    <w:p w14:paraId="29DF600A" w14:textId="19288718" w:rsidR="00AB5B16" w:rsidRDefault="007524A3" w:rsidP="00096CB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poinformuje o zmianie terminu otwarcia ofert na stronie internetowej prowadzonego postępowania, tj.</w:t>
      </w:r>
      <w:r w:rsidR="00E82D6A" w:rsidRPr="00E82D6A">
        <w:t xml:space="preserve"> </w:t>
      </w:r>
      <w:hyperlink r:id="rId17" w:history="1">
        <w:r w:rsidR="00AB5B16" w:rsidRPr="007551D3">
          <w:rPr>
            <w:rStyle w:val="Hipercze"/>
            <w:rFonts w:cstheme="minorHAnsi"/>
            <w:sz w:val="24"/>
            <w:szCs w:val="24"/>
          </w:rPr>
          <w:t>https://platformazakupowa.pl/transakcja/960628</w:t>
        </w:r>
      </w:hyperlink>
      <w:r w:rsidRPr="00F06299">
        <w:rPr>
          <w:rFonts w:cstheme="minorHAnsi"/>
          <w:b/>
          <w:bCs/>
          <w:sz w:val="24"/>
          <w:szCs w:val="24"/>
        </w:rPr>
        <w:t>,</w:t>
      </w:r>
    </w:p>
    <w:p w14:paraId="43AFC91C" w14:textId="3D7E1B05" w:rsidR="007524A3" w:rsidRPr="00F06299" w:rsidRDefault="00933545" w:rsidP="00AB5B16">
      <w:pPr>
        <w:pStyle w:val="Akapitzlist"/>
        <w:spacing w:after="0" w:line="36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br/>
      </w:r>
      <w:r w:rsidR="007524A3" w:rsidRPr="00F06299">
        <w:rPr>
          <w:rFonts w:cstheme="minorHAnsi"/>
          <w:sz w:val="24"/>
          <w:szCs w:val="24"/>
        </w:rPr>
        <w:t>a w przypadku awarii sieci internetowej informacje będzie można uzyskać pod nr telefonu 89 535 66 30.</w:t>
      </w:r>
    </w:p>
    <w:p w14:paraId="1E1DB47E" w14:textId="313C75EB" w:rsidR="00554EE7" w:rsidRPr="00F06299" w:rsidRDefault="00554EE7" w:rsidP="00096CB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najpóźniej przed otwarciem ofert, udostępni na stronie internetowej prowadzonego postępowania informację o kwocie, jaką zamierz przeznaczyć na sfinansowanie zamówienia.</w:t>
      </w:r>
    </w:p>
    <w:p w14:paraId="3D082C3B" w14:textId="17B2F3CE" w:rsidR="00554EE7" w:rsidRPr="00F06299" w:rsidRDefault="00554EE7" w:rsidP="00096CB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niezwłocznie po otwarciu ofert, udostępn</w:t>
      </w:r>
      <w:r w:rsidR="007524A3" w:rsidRPr="00F06299">
        <w:rPr>
          <w:rFonts w:cstheme="minorHAnsi"/>
          <w:sz w:val="24"/>
          <w:szCs w:val="24"/>
        </w:rPr>
        <w:t>i</w:t>
      </w:r>
      <w:r w:rsidRPr="00F06299">
        <w:rPr>
          <w:rFonts w:cstheme="minorHAnsi"/>
          <w:sz w:val="24"/>
          <w:szCs w:val="24"/>
        </w:rPr>
        <w:t xml:space="preserve"> na stronie internetowej prowadzonego postępowania informacje o:</w:t>
      </w:r>
    </w:p>
    <w:p w14:paraId="3ADD9EC9" w14:textId="791C9F0B" w:rsidR="00554EE7" w:rsidRPr="00F06299" w:rsidRDefault="00554EE7" w:rsidP="00096CB0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A0E53EB" w14:textId="589045AA" w:rsidR="00554EE7" w:rsidRPr="00F06299" w:rsidRDefault="00554EE7" w:rsidP="00096CB0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Cenach lub kosztach zawartych w ofertach</w:t>
      </w:r>
      <w:r w:rsidR="00E223F9" w:rsidRPr="00F06299">
        <w:rPr>
          <w:rFonts w:cstheme="minorHAnsi"/>
          <w:sz w:val="24"/>
          <w:szCs w:val="24"/>
        </w:rPr>
        <w:t>.</w:t>
      </w:r>
    </w:p>
    <w:p w14:paraId="3F1935D9" w14:textId="77777777" w:rsidR="005500A5" w:rsidRDefault="005500A5" w:rsidP="00096CB0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4533AE5B" w14:textId="788F31D3" w:rsidR="005500A5" w:rsidRDefault="005500A5" w:rsidP="00096CB0">
      <w:pPr>
        <w:numPr>
          <w:ilvl w:val="0"/>
          <w:numId w:val="39"/>
        </w:numPr>
        <w:spacing w:after="0" w:line="360" w:lineRule="auto"/>
        <w:ind w:left="567" w:hanging="567"/>
        <w:contextualSpacing/>
        <w:rPr>
          <w:rFonts w:cstheme="minorHAnsi"/>
          <w:sz w:val="24"/>
          <w:szCs w:val="24"/>
        </w:rPr>
      </w:pPr>
      <w:r w:rsidRPr="00F73748">
        <w:rPr>
          <w:rFonts w:cstheme="minorHAnsi"/>
          <w:sz w:val="24"/>
          <w:szCs w:val="24"/>
        </w:rPr>
        <w:t>PODSTAWY WYKLUCZENIA, O KTÓRYCH MOWA W ART. 108 (art. 281 ust 1 pkt 15)</w:t>
      </w:r>
    </w:p>
    <w:p w14:paraId="69F85EE5" w14:textId="77777777" w:rsidR="00B5169F" w:rsidRDefault="00B5169F" w:rsidP="00096CB0">
      <w:pPr>
        <w:numPr>
          <w:ilvl w:val="0"/>
          <w:numId w:val="17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Zamawiający wykluczy z postępowania wykonawcę, jeżeli nie wykaże braku podstaw do jego wykluczenia.</w:t>
      </w:r>
    </w:p>
    <w:p w14:paraId="785D5C44" w14:textId="77777777" w:rsidR="00B5169F" w:rsidRDefault="00B5169F" w:rsidP="00096CB0">
      <w:pPr>
        <w:numPr>
          <w:ilvl w:val="0"/>
          <w:numId w:val="17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Weryfikacja podstaw wykluczenia oparta jest o art. 108 ust. 1 ustawy jako obligatoryjne przesłanki.</w:t>
      </w:r>
    </w:p>
    <w:p w14:paraId="30A99E2E" w14:textId="77777777" w:rsidR="00B5169F" w:rsidRDefault="00B5169F" w:rsidP="00096CB0">
      <w:pPr>
        <w:numPr>
          <w:ilvl w:val="0"/>
          <w:numId w:val="17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 postępowania o udzielenie zamówienia wyklucza się wykonawcę:</w:t>
      </w:r>
    </w:p>
    <w:p w14:paraId="76261FC0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1)</w:t>
      </w:r>
      <w:r>
        <w:rPr>
          <w:rFonts w:eastAsia="Calibri" w:cstheme="minorHAnsi"/>
          <w:sz w:val="24"/>
          <w:szCs w:val="24"/>
        </w:rPr>
        <w:tab/>
        <w:t>będącego osobą fizyczną, którego prawomocnie skazano za przestępstwo:</w:t>
      </w:r>
    </w:p>
    <w:p w14:paraId="2F9D0F2C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a)</w:t>
      </w:r>
      <w:r>
        <w:rPr>
          <w:rFonts w:eastAsia="Calibri" w:cstheme="minorHAnsi"/>
          <w:sz w:val="24"/>
          <w:szCs w:val="2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375BDFBB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b)</w:t>
      </w:r>
      <w:r>
        <w:rPr>
          <w:rFonts w:eastAsia="Calibri" w:cstheme="minorHAnsi"/>
          <w:sz w:val="24"/>
          <w:szCs w:val="24"/>
        </w:rPr>
        <w:tab/>
        <w:t>handlu ludźmi, o którym mowa w art. 189a Kodeksu karnego,</w:t>
      </w:r>
    </w:p>
    <w:p w14:paraId="5AA2CD1E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c)</w:t>
      </w:r>
      <w:r>
        <w:rPr>
          <w:rFonts w:eastAsia="Calibri" w:cstheme="minorHAnsi"/>
          <w:sz w:val="24"/>
          <w:szCs w:val="24"/>
        </w:rPr>
        <w:tab/>
        <w:t>o którym mowa w art. 228–230a, art. 250a Kodeksu karnego lub w art. 46- 48 ustawy z dnia 25 czerwca 2010 r. o sporcie (Dz.U. z 2020 r., poz.1133 oraz 2021r. poz. 2054) lub w art. 54 ust 1-4 ustawy z dnie 12 maja2011 r. o refundacji leków, środków spożywczych  specjalnego przeznaczenia żywieniowego  oraz wyrobów medycznych (Dz.U. z 2021 r. poz.523, 1292, 1559 i 2054),</w:t>
      </w:r>
    </w:p>
    <w:p w14:paraId="32A3DCFA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d)</w:t>
      </w:r>
      <w:r>
        <w:rPr>
          <w:rFonts w:eastAsia="Calibri" w:cstheme="minorHAnsi"/>
          <w:sz w:val="24"/>
          <w:szCs w:val="24"/>
        </w:rPr>
        <w:tab/>
        <w:t xml:space="preserve">finansowania przestępstwa o charakterze terrorystycznym, o którym mowa w art. 165a Kodeksu karnego, lub przestępstwo udaremniania lub utrudniania stwierdzenia </w:t>
      </w:r>
      <w:r>
        <w:rPr>
          <w:rFonts w:eastAsia="Calibri" w:cstheme="minorHAnsi"/>
          <w:sz w:val="24"/>
          <w:szCs w:val="24"/>
        </w:rPr>
        <w:lastRenderedPageBreak/>
        <w:t>przestępnego pochodzenia pieniędzy lub ukrywania ich pochodzenia, o którym mowa w art. 299 Kodeksu karnego,</w:t>
      </w:r>
    </w:p>
    <w:p w14:paraId="53613DEF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e)</w:t>
      </w:r>
      <w:r>
        <w:rPr>
          <w:rFonts w:eastAsia="Calibri" w:cstheme="minorHAnsi"/>
          <w:sz w:val="24"/>
          <w:szCs w:val="24"/>
        </w:rPr>
        <w:tab/>
        <w:t>o charakterze terrorystycznym, o którym mowa w art. 115 § 20 Kodeksu karnego, lub mające na celu popełnienie tego przestępstwa,</w:t>
      </w:r>
    </w:p>
    <w:p w14:paraId="5491CEDE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f)</w:t>
      </w:r>
      <w:r>
        <w:rPr>
          <w:rFonts w:eastAsia="Calibri" w:cstheme="minorHAnsi"/>
          <w:sz w:val="24"/>
          <w:szCs w:val="24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poz.2023),</w:t>
      </w:r>
    </w:p>
    <w:p w14:paraId="78B9FAB4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g)</w:t>
      </w:r>
      <w:r>
        <w:rPr>
          <w:rFonts w:eastAsia="Calibri" w:cstheme="minorHAnsi"/>
          <w:sz w:val="24"/>
          <w:szCs w:val="24"/>
        </w:rPr>
        <w:tab/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1D3C65A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h)</w:t>
      </w:r>
      <w:r>
        <w:rPr>
          <w:rFonts w:eastAsia="Calibri" w:cstheme="minorHAnsi"/>
          <w:sz w:val="24"/>
          <w:szCs w:val="2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046D2106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– lub za odpowiedni czyn zabroniony określony w przepisach prawa obcego;</w:t>
      </w:r>
    </w:p>
    <w:p w14:paraId="69988ABD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2)</w:t>
      </w:r>
      <w:r>
        <w:rPr>
          <w:rFonts w:eastAsia="Calibri" w:cstheme="minorHAnsi"/>
          <w:sz w:val="24"/>
          <w:szCs w:val="2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C0F7145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3)</w:t>
      </w:r>
      <w:r>
        <w:rPr>
          <w:rFonts w:eastAsia="Calibri" w:cstheme="minorHAnsi"/>
          <w:sz w:val="24"/>
          <w:szCs w:val="2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791A2B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4)</w:t>
      </w:r>
      <w:r>
        <w:rPr>
          <w:rFonts w:eastAsia="Calibri" w:cstheme="minorHAnsi"/>
          <w:sz w:val="24"/>
          <w:szCs w:val="24"/>
        </w:rPr>
        <w:tab/>
        <w:t>wobec którego prawomocnie orzeczono zakaz ubiegania się o zamówienia publiczne;</w:t>
      </w:r>
    </w:p>
    <w:p w14:paraId="1BED9CA5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5)</w:t>
      </w:r>
      <w:r>
        <w:rPr>
          <w:rFonts w:eastAsia="Calibri" w:cstheme="minorHAnsi"/>
          <w:sz w:val="24"/>
          <w:szCs w:val="24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</w:t>
      </w:r>
      <w:r>
        <w:rPr>
          <w:rFonts w:eastAsia="Calibri" w:cstheme="minorHAnsi"/>
          <w:sz w:val="24"/>
          <w:szCs w:val="24"/>
        </w:rPr>
        <w:lastRenderedPageBreak/>
        <w:t>złożyli odrębne oferty, oferty częściowe lub wnioski o dopuszczenie do udziału w postępowaniu, chyba że wykażą, że przygotowali te oferty lub wnioski niezależnie od siebie;</w:t>
      </w:r>
    </w:p>
    <w:p w14:paraId="059F2230" w14:textId="77777777" w:rsidR="00B5169F" w:rsidRDefault="00B5169F" w:rsidP="00096CB0">
      <w:p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6)</w:t>
      </w:r>
      <w:r>
        <w:rPr>
          <w:rFonts w:eastAsia="Calibri" w:cstheme="minorHAnsi"/>
          <w:sz w:val="24"/>
          <w:szCs w:val="2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4EF4069" w14:textId="77777777" w:rsidR="00B5169F" w:rsidRDefault="00B5169F" w:rsidP="00096CB0">
      <w:pPr>
        <w:numPr>
          <w:ilvl w:val="0"/>
          <w:numId w:val="17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Wykonawca może zostać wykluczony przez zamawiającego na każdym etapie postępowania o udzielenie zamówienia.</w:t>
      </w:r>
    </w:p>
    <w:p w14:paraId="2986E618" w14:textId="77777777" w:rsidR="00B5169F" w:rsidRDefault="00B5169F" w:rsidP="00096CB0">
      <w:pPr>
        <w:numPr>
          <w:ilvl w:val="0"/>
          <w:numId w:val="17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Wykonawca nie podlega wykluczeniu w okolicznościach określonych w art. 108 ust. 1 pkt 1, 2 i 5, jeżeli udowodni zamawiającemu, że spełnił łącznie następujące przesłanki:</w:t>
      </w:r>
    </w:p>
    <w:p w14:paraId="3735FA6A" w14:textId="77777777" w:rsidR="00B5169F" w:rsidRDefault="00B5169F" w:rsidP="00096CB0">
      <w:p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1)</w:t>
      </w:r>
      <w:r>
        <w:rPr>
          <w:rFonts w:eastAsia="Calibri" w:cstheme="minorHAnsi"/>
          <w:sz w:val="24"/>
          <w:szCs w:val="24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2CD48A3A" w14:textId="77777777" w:rsidR="00B5169F" w:rsidRDefault="00B5169F" w:rsidP="00096CB0">
      <w:p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2)</w:t>
      </w:r>
      <w:r>
        <w:rPr>
          <w:rFonts w:eastAsia="Calibri" w:cstheme="minorHAnsi"/>
          <w:sz w:val="24"/>
          <w:szCs w:val="2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0C7A51D" w14:textId="77777777" w:rsidR="00B5169F" w:rsidRDefault="00B5169F" w:rsidP="00096CB0">
      <w:p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3)</w:t>
      </w:r>
      <w:r>
        <w:rPr>
          <w:rFonts w:eastAsia="Calibri" w:cstheme="minorHAnsi"/>
          <w:sz w:val="24"/>
          <w:szCs w:val="24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361645C4" w14:textId="77777777" w:rsidR="00B5169F" w:rsidRDefault="00B5169F" w:rsidP="00096CB0">
      <w:p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a)</w:t>
      </w:r>
      <w:r>
        <w:rPr>
          <w:rFonts w:eastAsia="Calibri" w:cstheme="minorHAnsi"/>
          <w:sz w:val="24"/>
          <w:szCs w:val="24"/>
        </w:rPr>
        <w:tab/>
        <w:t>zerwał wszelkie powiązania z osobami lub podmiotami odpowiedzialnymi za nieprawidłowe postępowanie wykonawcy,</w:t>
      </w:r>
    </w:p>
    <w:p w14:paraId="0F7F5057" w14:textId="77777777" w:rsidR="00B5169F" w:rsidRDefault="00B5169F" w:rsidP="00096CB0">
      <w:p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b)</w:t>
      </w:r>
      <w:r>
        <w:rPr>
          <w:rFonts w:eastAsia="Calibri" w:cstheme="minorHAnsi"/>
          <w:sz w:val="24"/>
          <w:szCs w:val="24"/>
        </w:rPr>
        <w:tab/>
        <w:t>zreorganizował personel,</w:t>
      </w:r>
    </w:p>
    <w:p w14:paraId="2239CECF" w14:textId="77777777" w:rsidR="00B5169F" w:rsidRDefault="00B5169F" w:rsidP="00096CB0">
      <w:p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c)</w:t>
      </w:r>
      <w:r>
        <w:rPr>
          <w:rFonts w:eastAsia="Calibri" w:cstheme="minorHAnsi"/>
          <w:sz w:val="24"/>
          <w:szCs w:val="24"/>
        </w:rPr>
        <w:tab/>
        <w:t>wdrożył system sprawozdawczości i kontroli,</w:t>
      </w:r>
    </w:p>
    <w:p w14:paraId="1EBF8D54" w14:textId="77777777" w:rsidR="00B5169F" w:rsidRDefault="00B5169F" w:rsidP="00096CB0">
      <w:p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d)</w:t>
      </w:r>
      <w:r>
        <w:rPr>
          <w:rFonts w:eastAsia="Calibri" w:cstheme="minorHAnsi"/>
          <w:sz w:val="24"/>
          <w:szCs w:val="24"/>
        </w:rPr>
        <w:tab/>
        <w:t>utworzył struktury audytu wewnętrznego do monitorowania przestrzegania przepisów, wewnętrznych regulacji lub standardów,</w:t>
      </w:r>
    </w:p>
    <w:p w14:paraId="359D96D9" w14:textId="77777777" w:rsidR="00B5169F" w:rsidRDefault="00B5169F" w:rsidP="00096CB0">
      <w:p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e)</w:t>
      </w:r>
      <w:r>
        <w:rPr>
          <w:rFonts w:eastAsia="Calibri" w:cstheme="minorHAnsi"/>
          <w:sz w:val="24"/>
          <w:szCs w:val="24"/>
        </w:rPr>
        <w:tab/>
        <w:t>wprowadził wewnętrzne regulacje dotyczące odpowiedzialności i odszkodowań za nieprzestrzeganie przepisów, wewnętrznych regulacji lub standardów.</w:t>
      </w:r>
    </w:p>
    <w:p w14:paraId="79B0D9AC" w14:textId="77777777" w:rsidR="00B5169F" w:rsidRDefault="00B5169F" w:rsidP="00096CB0">
      <w:pPr>
        <w:numPr>
          <w:ilvl w:val="0"/>
          <w:numId w:val="17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Zamawiający ocenia czy podjęte przez wykonawcę czynności, o których mowa w ust. 5, są wystarczające do wykazania jego rzetelności, uwzględniając wagę i szczególne okoliczności czynu wykonawcy. Jeżeli podjęte przez wykonawcę czynności, o których mowa w ust. 5, nie są wystarczające do wykazania jego rzetelności, zamawiający wyklucza wykonawcę.</w:t>
      </w:r>
    </w:p>
    <w:p w14:paraId="109B8955" w14:textId="77777777" w:rsidR="00B5169F" w:rsidRDefault="00B5169F" w:rsidP="00096CB0">
      <w:pPr>
        <w:numPr>
          <w:ilvl w:val="0"/>
          <w:numId w:val="17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Ponadto Zamawiający wykluczy z postępowania Wykonawcę:</w:t>
      </w:r>
    </w:p>
    <w:p w14:paraId="39F04072" w14:textId="77777777" w:rsidR="00B5169F" w:rsidRDefault="00B5169F" w:rsidP="00096CB0">
      <w:pPr>
        <w:pStyle w:val="Akapitzlist"/>
        <w:numPr>
          <w:ilvl w:val="1"/>
          <w:numId w:val="40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wymienionego w wykazach określonych w rozporządzeniu 765/2006 i rozporządzeniu 269/2014 albo wpisanego na listę na podstawie decyzji w sprawie wpisu na listę rozstrzygającą o zastosowaniu środka, o którym mowa w art. 1 pkt 3 ustawy</w:t>
      </w:r>
      <w:r>
        <w:rPr>
          <w:rFonts w:eastAsia="Calibri" w:cstheme="minorHAnsi"/>
          <w:sz w:val="24"/>
          <w:szCs w:val="24"/>
        </w:rPr>
        <w:br/>
        <w:t>o szczególnych rozwiązaniach w zakresie przeciwdziałania wspieraniu agresji na Ukrainę oraz służących ochronie bezpieczeństwa narodowego.</w:t>
      </w:r>
    </w:p>
    <w:p w14:paraId="50E52297" w14:textId="77777777" w:rsidR="00B5169F" w:rsidRDefault="00B5169F" w:rsidP="00096CB0">
      <w:pPr>
        <w:pStyle w:val="Akapitzlist"/>
        <w:numPr>
          <w:ilvl w:val="1"/>
          <w:numId w:val="40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>
        <w:rPr>
          <w:rFonts w:eastAsia="Calibri" w:cstheme="minorHAnsi"/>
          <w:sz w:val="24"/>
          <w:szCs w:val="24"/>
        </w:rPr>
        <w:br/>
        <w:t>o którym mowa w art. 1 pkt 3 ustawy o szczególnych rozwiązaniach w zakresie przeciwdziałania wspieraniu agresji na Ukrainę oraz służących ochronie bezpieczeństwa narodowego.</w:t>
      </w:r>
    </w:p>
    <w:p w14:paraId="016CD825" w14:textId="77777777" w:rsidR="00B5169F" w:rsidRDefault="00B5169F" w:rsidP="00096CB0">
      <w:pPr>
        <w:pStyle w:val="Akapitzlist"/>
        <w:numPr>
          <w:ilvl w:val="1"/>
          <w:numId w:val="40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Calibri" w:cstheme="minorHAnsi"/>
          <w:sz w:val="24"/>
          <w:szCs w:val="24"/>
        </w:rPr>
        <w:br/>
        <w:t>o szczególnych rozwiązaniach w zakresie przeciwdziałania wspieraniu agresji na Ukrainę oraz służących ochronie bezpieczeństwa narodowego.</w:t>
      </w:r>
    </w:p>
    <w:p w14:paraId="47ACBC63" w14:textId="77777777" w:rsidR="00B5169F" w:rsidRDefault="00B5169F" w:rsidP="00096CB0">
      <w:pPr>
        <w:pStyle w:val="Akapitzlist"/>
        <w:numPr>
          <w:ilvl w:val="0"/>
          <w:numId w:val="17"/>
        </w:numPr>
        <w:spacing w:after="0" w:line="360" w:lineRule="auto"/>
        <w:ind w:left="567" w:hanging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Zamawiający oceni brak podstaw do wykluczenia na podstawie wymaganego złożenia z ofertą oświadczenia wykonawcy z art. 125 ust. 1 Pzp oraz na podstawie oświadczenia składanego na formularzu oferty, które stanowić będą tymczasowy dowód potwierdzający brak podstaw wykluczenia z postępowania na dzień składania ofert.</w:t>
      </w:r>
    </w:p>
    <w:p w14:paraId="48C3FD9A" w14:textId="77777777" w:rsidR="00B5169F" w:rsidRDefault="00B5169F" w:rsidP="00096CB0">
      <w:pPr>
        <w:spacing w:after="0" w:line="360" w:lineRule="auto"/>
        <w:ind w:left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Brak podstaw wykluczenia z postępowania na podstawie przesłanek, o których mowa w art. 108 ust 1 Pzp zostanie potwierdzony wymaganymi, podmiotowymi środkami dowodowymi, których złożenia Zamawiający zażąda od Wykonawcy najwyżej ocenionego. Podmiotowe środki dowodowe potwierdzające brak podstaw do wykluczenia zostały wskazane w niniejszej SWZ, w sekcji poświęconej podmiotowym środkom dowodowym. </w:t>
      </w:r>
    </w:p>
    <w:p w14:paraId="21E4E7DF" w14:textId="77777777" w:rsidR="00B5169F" w:rsidRDefault="00B5169F" w:rsidP="00096CB0">
      <w:pPr>
        <w:spacing w:after="0" w:line="360" w:lineRule="auto"/>
        <w:ind w:left="56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Brak podstaw wykluczenia z postępowania na podstawie przesłanek, o których mowa w pkt 7 niniejszego Rozdziału nastąpi w szczególności  na podstawie danych z odpowiednich rejestrów gospodarczych, list, dostępnych na stronach internetowych.</w:t>
      </w:r>
    </w:p>
    <w:p w14:paraId="40C3534C" w14:textId="6037E832" w:rsidR="00B5169F" w:rsidRDefault="00B5169F" w:rsidP="00096CB0">
      <w:pPr>
        <w:numPr>
          <w:ilvl w:val="0"/>
          <w:numId w:val="17"/>
        </w:numPr>
        <w:spacing w:after="0" w:line="360" w:lineRule="auto"/>
        <w:ind w:left="567" w:hanging="567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nie określa fakultatywnych przesłanek wykluczenia, o których mowa</w:t>
      </w:r>
      <w:r>
        <w:rPr>
          <w:rFonts w:cstheme="minorHAnsi"/>
          <w:sz w:val="24"/>
          <w:szCs w:val="24"/>
        </w:rPr>
        <w:br/>
        <w:t>w art. 109 ust 1 Pzp.</w:t>
      </w:r>
    </w:p>
    <w:p w14:paraId="5BD3BFB2" w14:textId="77777777" w:rsidR="00933545" w:rsidRPr="00933545" w:rsidRDefault="00933545" w:rsidP="00096CB0">
      <w:pPr>
        <w:spacing w:after="0" w:line="360" w:lineRule="auto"/>
        <w:ind w:left="567"/>
        <w:contextualSpacing/>
        <w:rPr>
          <w:rFonts w:cstheme="minorHAnsi"/>
          <w:sz w:val="24"/>
          <w:szCs w:val="24"/>
        </w:rPr>
      </w:pPr>
    </w:p>
    <w:p w14:paraId="2A5470D4" w14:textId="28BDCD34" w:rsidR="004C188A" w:rsidRPr="00075D85" w:rsidRDefault="008A1751" w:rsidP="00096CB0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075D85">
        <w:rPr>
          <w:rFonts w:cstheme="minorHAnsi"/>
          <w:sz w:val="24"/>
          <w:szCs w:val="24"/>
        </w:rPr>
        <w:t>XV</w:t>
      </w:r>
      <w:r w:rsidR="00075D85" w:rsidRPr="00075D85">
        <w:rPr>
          <w:rFonts w:cstheme="minorHAnsi"/>
          <w:sz w:val="24"/>
          <w:szCs w:val="24"/>
        </w:rPr>
        <w:t>I</w:t>
      </w:r>
      <w:r w:rsidRPr="00075D85">
        <w:rPr>
          <w:rFonts w:cstheme="minorHAnsi"/>
          <w:sz w:val="24"/>
          <w:szCs w:val="24"/>
        </w:rPr>
        <w:t>.</w:t>
      </w:r>
      <w:r w:rsidRPr="00075D85">
        <w:rPr>
          <w:rFonts w:cstheme="minorHAnsi"/>
          <w:sz w:val="24"/>
          <w:szCs w:val="24"/>
        </w:rPr>
        <w:tab/>
        <w:t>S</w:t>
      </w:r>
      <w:r w:rsidR="00075D85">
        <w:rPr>
          <w:rFonts w:cstheme="minorHAnsi"/>
          <w:sz w:val="24"/>
          <w:szCs w:val="24"/>
        </w:rPr>
        <w:t xml:space="preserve">POSÓB OBLICZENIA CENY </w:t>
      </w:r>
      <w:r w:rsidRPr="00075D85">
        <w:rPr>
          <w:rFonts w:cstheme="minorHAnsi"/>
          <w:sz w:val="24"/>
          <w:szCs w:val="24"/>
        </w:rPr>
        <w:t xml:space="preserve">(art. </w:t>
      </w:r>
      <w:r w:rsidR="00DF2E8B" w:rsidRPr="00075D85">
        <w:rPr>
          <w:rFonts w:cstheme="minorHAnsi"/>
          <w:sz w:val="24"/>
          <w:szCs w:val="24"/>
        </w:rPr>
        <w:t xml:space="preserve">281 </w:t>
      </w:r>
      <w:r w:rsidRPr="00075D85">
        <w:rPr>
          <w:rFonts w:cstheme="minorHAnsi"/>
          <w:sz w:val="24"/>
          <w:szCs w:val="24"/>
        </w:rPr>
        <w:t>ust 1 pkt 1</w:t>
      </w:r>
      <w:r w:rsidR="00DF2E8B" w:rsidRPr="00075D85">
        <w:rPr>
          <w:rFonts w:cstheme="minorHAnsi"/>
          <w:sz w:val="24"/>
          <w:szCs w:val="24"/>
        </w:rPr>
        <w:t>6</w:t>
      </w:r>
      <w:r w:rsidRPr="00075D85">
        <w:rPr>
          <w:rFonts w:cstheme="minorHAnsi"/>
          <w:sz w:val="24"/>
          <w:szCs w:val="24"/>
        </w:rPr>
        <w:t>)</w:t>
      </w:r>
    </w:p>
    <w:p w14:paraId="14AF3AA4" w14:textId="77777777" w:rsidR="00F72F8C" w:rsidRPr="00F06299" w:rsidRDefault="00F72F8C" w:rsidP="00F72F8C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Wykonawca poda ceny jednostkowe za 1 Mg </w:t>
      </w:r>
      <w:r>
        <w:rPr>
          <w:rFonts w:cstheme="minorHAnsi"/>
          <w:sz w:val="24"/>
          <w:szCs w:val="24"/>
        </w:rPr>
        <w:t xml:space="preserve">kruszyw </w:t>
      </w:r>
      <w:r w:rsidRPr="00F06299">
        <w:rPr>
          <w:rFonts w:cstheme="minorHAnsi"/>
          <w:sz w:val="24"/>
          <w:szCs w:val="24"/>
        </w:rPr>
        <w:t xml:space="preserve">oraz cenę oferty w Formularzu Ofertowym sporządzonym według wzoru, stanowiącego </w:t>
      </w:r>
      <w:r>
        <w:rPr>
          <w:rFonts w:cstheme="minorHAnsi"/>
          <w:sz w:val="24"/>
          <w:szCs w:val="24"/>
        </w:rPr>
        <w:t xml:space="preserve">odpowiednio dla zadania </w:t>
      </w:r>
      <w:r w:rsidRPr="00F06299">
        <w:rPr>
          <w:rFonts w:cstheme="minorHAnsi"/>
          <w:sz w:val="24"/>
          <w:szCs w:val="24"/>
        </w:rPr>
        <w:t>załącznik Nr 1</w:t>
      </w:r>
      <w:r>
        <w:rPr>
          <w:rFonts w:cstheme="minorHAnsi"/>
          <w:sz w:val="24"/>
          <w:szCs w:val="24"/>
        </w:rPr>
        <w:t xml:space="preserve">a, 1b, 1c </w:t>
      </w:r>
      <w:r w:rsidRPr="00F06299">
        <w:rPr>
          <w:rFonts w:cstheme="minorHAnsi"/>
          <w:sz w:val="24"/>
          <w:szCs w:val="24"/>
        </w:rPr>
        <w:t>do SWZ, jako cenę brutto [z uwzględnieniem kwoty podatku od towarów i usług (VAT)] z wyszczególnieniem stawki podatku od towarów i usług (Vat).</w:t>
      </w:r>
    </w:p>
    <w:p w14:paraId="10155DE4" w14:textId="02DA7420" w:rsidR="008A1751" w:rsidRPr="00F06299" w:rsidRDefault="008A1751" w:rsidP="00096CB0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Cena oferty stanowi wynagrodzenie</w:t>
      </w:r>
      <w:r w:rsidR="00E57E1C" w:rsidRPr="00F06299">
        <w:rPr>
          <w:rFonts w:cstheme="minorHAnsi"/>
          <w:sz w:val="24"/>
          <w:szCs w:val="24"/>
        </w:rPr>
        <w:t xml:space="preserve"> kosztorysowe wyliczone w oparciu o formularz cenowy zawarty w formularzu oferty</w:t>
      </w:r>
      <w:r w:rsidRPr="00F06299">
        <w:rPr>
          <w:rFonts w:cstheme="minorHAnsi"/>
          <w:sz w:val="24"/>
          <w:szCs w:val="24"/>
        </w:rPr>
        <w:t>.</w:t>
      </w:r>
    </w:p>
    <w:p w14:paraId="222D77FC" w14:textId="77777777" w:rsidR="008A1751" w:rsidRPr="00F06299" w:rsidRDefault="008A1751" w:rsidP="00096CB0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Cena musi być wyrażona w złotych polskich (PLN) z dokładnością nie większą niż dwa miejsca po przecinku.</w:t>
      </w:r>
    </w:p>
    <w:p w14:paraId="517A198A" w14:textId="380DC92C" w:rsidR="002C3110" w:rsidRPr="00F06299" w:rsidRDefault="002C3110" w:rsidP="00096CB0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 jako błąd w obliczeniu ceny i spowoduje odrzucenie oferty, jeżeli nie ziszczą się ustawowe przesłanki omyłki (n</w:t>
      </w:r>
      <w:r w:rsidR="00D163C5" w:rsidRPr="00F06299">
        <w:rPr>
          <w:rFonts w:cstheme="minorHAnsi"/>
          <w:sz w:val="24"/>
          <w:szCs w:val="24"/>
        </w:rPr>
        <w:t>a</w:t>
      </w:r>
      <w:r w:rsidRPr="00F06299">
        <w:rPr>
          <w:rFonts w:cstheme="minorHAnsi"/>
          <w:sz w:val="24"/>
          <w:szCs w:val="24"/>
        </w:rPr>
        <w:t xml:space="preserve"> podstawie art. 226 ust 1 pkt 10 Pzp w związku z art. 223 ust 2 pkt 3 Pzp);</w:t>
      </w:r>
    </w:p>
    <w:p w14:paraId="205763B5" w14:textId="656E0154" w:rsidR="008A1751" w:rsidRDefault="002C3110" w:rsidP="00096CB0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Rozliczenia między Zamawiającym a Wykonawcą będą prowadzone w złotych polskich  (PLN).</w:t>
      </w:r>
    </w:p>
    <w:p w14:paraId="4835E269" w14:textId="77777777" w:rsidR="00933545" w:rsidRPr="00F06299" w:rsidRDefault="00933545" w:rsidP="00096CB0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07E40C9A" w14:textId="1475FDAA" w:rsidR="008A1751" w:rsidRPr="00075D85" w:rsidRDefault="00075D85" w:rsidP="00096CB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075D85">
        <w:rPr>
          <w:rFonts w:cstheme="minorHAnsi"/>
          <w:sz w:val="24"/>
          <w:szCs w:val="24"/>
        </w:rPr>
        <w:t>XVII</w:t>
      </w:r>
      <w:r>
        <w:rPr>
          <w:rFonts w:cstheme="minorHAnsi"/>
          <w:b/>
          <w:bCs/>
          <w:sz w:val="24"/>
          <w:szCs w:val="24"/>
        </w:rPr>
        <w:tab/>
      </w:r>
      <w:r w:rsidR="006E5B6B" w:rsidRPr="00075D85">
        <w:rPr>
          <w:rFonts w:cstheme="minorHAnsi"/>
          <w:sz w:val="24"/>
          <w:szCs w:val="24"/>
        </w:rPr>
        <w:t>OPIS KRYTERIÓW OCENY OFERT, WRAZ Z PODANIEM WAG TYCH KRYTERIÓWI SPOSOBU OCENY OFERT.</w:t>
      </w:r>
      <w:r w:rsidR="000E108F" w:rsidRPr="00075D85">
        <w:rPr>
          <w:rFonts w:cstheme="minorHAnsi"/>
          <w:b/>
          <w:bCs/>
          <w:sz w:val="24"/>
          <w:szCs w:val="24"/>
        </w:rPr>
        <w:t xml:space="preserve"> </w:t>
      </w:r>
      <w:r w:rsidR="000E108F" w:rsidRPr="00075D85">
        <w:rPr>
          <w:rFonts w:cstheme="minorHAnsi"/>
          <w:sz w:val="24"/>
          <w:szCs w:val="24"/>
        </w:rPr>
        <w:t xml:space="preserve">(art. </w:t>
      </w:r>
      <w:r w:rsidR="00DF2E8B" w:rsidRPr="00075D85">
        <w:rPr>
          <w:rFonts w:cstheme="minorHAnsi"/>
          <w:sz w:val="24"/>
          <w:szCs w:val="24"/>
        </w:rPr>
        <w:t xml:space="preserve">281 </w:t>
      </w:r>
      <w:r w:rsidR="000E108F" w:rsidRPr="00075D85">
        <w:rPr>
          <w:rFonts w:cstheme="minorHAnsi"/>
          <w:sz w:val="24"/>
          <w:szCs w:val="24"/>
        </w:rPr>
        <w:t>ust 1 pkt 1</w:t>
      </w:r>
      <w:r w:rsidR="00DF2E8B" w:rsidRPr="00075D85">
        <w:rPr>
          <w:rFonts w:cstheme="minorHAnsi"/>
          <w:sz w:val="24"/>
          <w:szCs w:val="24"/>
        </w:rPr>
        <w:t>7</w:t>
      </w:r>
      <w:r w:rsidR="000E108F" w:rsidRPr="00075D85">
        <w:rPr>
          <w:rFonts w:cstheme="minorHAnsi"/>
          <w:sz w:val="24"/>
          <w:szCs w:val="24"/>
        </w:rPr>
        <w:t>)</w:t>
      </w:r>
    </w:p>
    <w:p w14:paraId="4761710C" w14:textId="77777777" w:rsidR="00E4414E" w:rsidRPr="00F06299" w:rsidRDefault="00E4414E" w:rsidP="00096CB0">
      <w:pPr>
        <w:pStyle w:val="Style1"/>
        <w:widowControl/>
        <w:numPr>
          <w:ilvl w:val="0"/>
          <w:numId w:val="30"/>
        </w:numPr>
        <w:tabs>
          <w:tab w:val="left" w:pos="8"/>
          <w:tab w:val="left" w:pos="66"/>
        </w:tabs>
        <w:spacing w:line="360" w:lineRule="auto"/>
        <w:ind w:left="567" w:hanging="567"/>
        <w:rPr>
          <w:rFonts w:asciiTheme="minorHAnsi" w:hAnsiTheme="minorHAnsi" w:cstheme="minorHAnsi"/>
          <w:b/>
        </w:rPr>
      </w:pPr>
      <w:r w:rsidRPr="00F06299">
        <w:rPr>
          <w:rFonts w:asciiTheme="minorHAnsi" w:hAnsiTheme="minorHAnsi" w:cstheme="minorHAnsi"/>
          <w:bCs/>
        </w:rPr>
        <w:lastRenderedPageBreak/>
        <w:t xml:space="preserve">W niniejszym postępowaniu kryteriami oceny ofert są: </w:t>
      </w:r>
    </w:p>
    <w:p w14:paraId="003AA424" w14:textId="07A4CC48" w:rsidR="00E4414E" w:rsidRPr="00075D85" w:rsidRDefault="00E4414E" w:rsidP="00096CB0">
      <w:pPr>
        <w:pStyle w:val="Style1"/>
        <w:widowControl/>
        <w:spacing w:line="360" w:lineRule="auto"/>
        <w:rPr>
          <w:rFonts w:asciiTheme="minorHAnsi" w:hAnsiTheme="minorHAnsi" w:cstheme="minorHAnsi"/>
          <w:bCs/>
        </w:rPr>
      </w:pPr>
      <w:r w:rsidRPr="00075D85">
        <w:rPr>
          <w:rFonts w:asciiTheme="minorHAnsi" w:hAnsiTheme="minorHAnsi" w:cstheme="minorHAnsi"/>
          <w:bCs/>
        </w:rPr>
        <w:t>CENA – waga (znaczenie) 60</w:t>
      </w:r>
      <w:r w:rsidR="00A816FE" w:rsidRPr="00075D85">
        <w:rPr>
          <w:rFonts w:asciiTheme="minorHAnsi" w:hAnsiTheme="minorHAnsi" w:cstheme="minorHAnsi"/>
          <w:bCs/>
        </w:rPr>
        <w:t xml:space="preserve"> punktów</w:t>
      </w:r>
    </w:p>
    <w:p w14:paraId="64B7B731" w14:textId="6E7B07E4" w:rsidR="00E4414E" w:rsidRPr="00075D85" w:rsidRDefault="00E4414E" w:rsidP="00096CB0">
      <w:pPr>
        <w:pStyle w:val="Style1"/>
        <w:widowControl/>
        <w:spacing w:line="360" w:lineRule="auto"/>
        <w:rPr>
          <w:rFonts w:asciiTheme="minorHAnsi" w:hAnsiTheme="minorHAnsi" w:cstheme="minorHAnsi"/>
          <w:bCs/>
        </w:rPr>
      </w:pPr>
      <w:r w:rsidRPr="00075D85">
        <w:rPr>
          <w:rFonts w:asciiTheme="minorHAnsi" w:hAnsiTheme="minorHAnsi" w:cstheme="minorHAnsi"/>
          <w:bCs/>
        </w:rPr>
        <w:t xml:space="preserve">CZAS REALIZACJI </w:t>
      </w:r>
      <w:r w:rsidR="008749EA">
        <w:rPr>
          <w:rFonts w:asciiTheme="minorHAnsi" w:hAnsiTheme="minorHAnsi" w:cstheme="minorHAnsi"/>
          <w:bCs/>
        </w:rPr>
        <w:t xml:space="preserve">ZAMÓWIENIA </w:t>
      </w:r>
      <w:r w:rsidRPr="00075D85">
        <w:rPr>
          <w:rFonts w:asciiTheme="minorHAnsi" w:hAnsiTheme="minorHAnsi" w:cstheme="minorHAnsi"/>
          <w:bCs/>
        </w:rPr>
        <w:t>– waga</w:t>
      </w:r>
      <w:r w:rsidR="003E08BC">
        <w:rPr>
          <w:rFonts w:asciiTheme="minorHAnsi" w:hAnsiTheme="minorHAnsi" w:cstheme="minorHAnsi"/>
          <w:bCs/>
        </w:rPr>
        <w:t xml:space="preserve"> </w:t>
      </w:r>
      <w:r w:rsidRPr="00075D85">
        <w:rPr>
          <w:rFonts w:asciiTheme="minorHAnsi" w:hAnsiTheme="minorHAnsi" w:cstheme="minorHAnsi"/>
          <w:bCs/>
        </w:rPr>
        <w:t>(znaczenie)</w:t>
      </w:r>
      <w:r w:rsidR="00A816FE" w:rsidRPr="00075D85">
        <w:rPr>
          <w:rFonts w:asciiTheme="minorHAnsi" w:hAnsiTheme="minorHAnsi" w:cstheme="minorHAnsi"/>
          <w:bCs/>
        </w:rPr>
        <w:t xml:space="preserve"> </w:t>
      </w:r>
      <w:r w:rsidRPr="00075D85">
        <w:rPr>
          <w:rFonts w:asciiTheme="minorHAnsi" w:hAnsiTheme="minorHAnsi" w:cstheme="minorHAnsi"/>
          <w:bCs/>
        </w:rPr>
        <w:t>40</w:t>
      </w:r>
      <w:r w:rsidR="00A816FE" w:rsidRPr="00075D85">
        <w:rPr>
          <w:rFonts w:asciiTheme="minorHAnsi" w:hAnsiTheme="minorHAnsi" w:cstheme="minorHAnsi"/>
          <w:bCs/>
        </w:rPr>
        <w:t xml:space="preserve"> punktów</w:t>
      </w:r>
    </w:p>
    <w:p w14:paraId="1483E534" w14:textId="77777777" w:rsidR="00847884" w:rsidRDefault="00847884" w:rsidP="00096CB0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</w:p>
    <w:p w14:paraId="76FBC2E4" w14:textId="319AA39F" w:rsidR="00E4414E" w:rsidRPr="00F06299" w:rsidRDefault="00E4414E" w:rsidP="00096CB0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>a)</w:t>
      </w:r>
      <w:r w:rsidRPr="00F06299">
        <w:rPr>
          <w:rFonts w:asciiTheme="minorHAnsi" w:hAnsiTheme="minorHAnsi" w:cstheme="minorHAnsi"/>
          <w:bCs/>
        </w:rPr>
        <w:tab/>
        <w:t xml:space="preserve">Oferta z najniższą ceną otrzyma maksymalnie </w:t>
      </w:r>
      <w:r w:rsidRPr="00F06299">
        <w:rPr>
          <w:rFonts w:asciiTheme="minorHAnsi" w:hAnsiTheme="minorHAnsi" w:cstheme="minorHAnsi"/>
        </w:rPr>
        <w:t>60 punktów.</w:t>
      </w:r>
    </w:p>
    <w:p w14:paraId="0418EE6A" w14:textId="77777777" w:rsidR="00E4414E" w:rsidRPr="00F06299" w:rsidRDefault="00E4414E" w:rsidP="00096CB0">
      <w:pPr>
        <w:pStyle w:val="Style1"/>
        <w:widowControl/>
        <w:spacing w:line="360" w:lineRule="auto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>Pozostałe oferty zostaną przeliczone wg wzoru podanego poniżej. Wynik będzie traktowany jako wartość punktowa oferty w kryterium cena oferty.</w:t>
      </w:r>
    </w:p>
    <w:p w14:paraId="0F58F64F" w14:textId="77777777" w:rsidR="00096CB0" w:rsidRDefault="00096CB0" w:rsidP="00096CB0">
      <w:pPr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</w:p>
    <w:p w14:paraId="64DEAA00" w14:textId="32F580BF" w:rsidR="00E4414E" w:rsidRPr="00096CB0" w:rsidRDefault="00E4414E" w:rsidP="00096CB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096CB0">
        <w:rPr>
          <w:rFonts w:cstheme="minorHAnsi"/>
          <w:sz w:val="24"/>
          <w:szCs w:val="24"/>
          <w:lang w:val="en-US"/>
        </w:rPr>
        <w:t xml:space="preserve">C </w:t>
      </w:r>
      <w:r w:rsidRPr="00096CB0">
        <w:rPr>
          <w:rFonts w:cstheme="minorHAnsi"/>
          <w:sz w:val="24"/>
          <w:szCs w:val="24"/>
          <w:vertAlign w:val="subscript"/>
          <w:lang w:val="en-US"/>
        </w:rPr>
        <w:t>naj</w:t>
      </w:r>
    </w:p>
    <w:p w14:paraId="411DE561" w14:textId="77777777" w:rsidR="00096CB0" w:rsidRPr="00096CB0" w:rsidRDefault="00E4414E" w:rsidP="00096CB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096CB0">
        <w:rPr>
          <w:rFonts w:cstheme="minorHAnsi"/>
          <w:sz w:val="24"/>
          <w:szCs w:val="24"/>
          <w:lang w:val="en-US"/>
        </w:rPr>
        <w:t xml:space="preserve">W </w:t>
      </w:r>
      <w:r w:rsidRPr="00096CB0">
        <w:rPr>
          <w:rFonts w:cstheme="minorHAnsi"/>
          <w:sz w:val="24"/>
          <w:szCs w:val="24"/>
          <w:vertAlign w:val="subscript"/>
          <w:lang w:val="en-US"/>
        </w:rPr>
        <w:t>p1</w:t>
      </w:r>
      <w:r w:rsidRPr="00096CB0">
        <w:rPr>
          <w:rFonts w:cstheme="minorHAnsi"/>
          <w:sz w:val="24"/>
          <w:szCs w:val="24"/>
          <w:lang w:val="en-US"/>
        </w:rPr>
        <w:t xml:space="preserve"> = Rx------------------</w:t>
      </w:r>
    </w:p>
    <w:p w14:paraId="4646178A" w14:textId="6CFD010B" w:rsidR="00E4414E" w:rsidRPr="00096CB0" w:rsidRDefault="00E4414E" w:rsidP="00096CB0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096CB0">
        <w:rPr>
          <w:rFonts w:cstheme="minorHAnsi"/>
          <w:sz w:val="24"/>
          <w:szCs w:val="24"/>
          <w:lang w:val="en-US"/>
        </w:rPr>
        <w:t xml:space="preserve">C </w:t>
      </w:r>
      <w:r w:rsidRPr="00096CB0">
        <w:rPr>
          <w:rFonts w:cstheme="minorHAnsi"/>
          <w:sz w:val="24"/>
          <w:szCs w:val="24"/>
          <w:vertAlign w:val="subscript"/>
          <w:lang w:val="en-US"/>
        </w:rPr>
        <w:t>of . bad.</w:t>
      </w:r>
    </w:p>
    <w:p w14:paraId="0A01F196" w14:textId="77777777" w:rsidR="00E4414E" w:rsidRPr="00F06299" w:rsidRDefault="00E4414E" w:rsidP="00096CB0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079DC2EA" w14:textId="77777777" w:rsidR="00E4414E" w:rsidRPr="00F06299" w:rsidRDefault="00E4414E" w:rsidP="00096CB0">
      <w:pPr>
        <w:spacing w:after="0" w:line="360" w:lineRule="auto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Wp1 – wartość punktowa w kryterium cena obliczona do dwóch miejsc po przecinku</w:t>
      </w:r>
    </w:p>
    <w:p w14:paraId="4A4B400F" w14:textId="5975D393" w:rsidR="00E4414E" w:rsidRPr="00F06299" w:rsidRDefault="00E4414E" w:rsidP="00096CB0">
      <w:pPr>
        <w:spacing w:after="0" w:line="360" w:lineRule="auto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R – ranga w ocenie, tj. 60 </w:t>
      </w:r>
      <w:r w:rsidR="00A816FE">
        <w:rPr>
          <w:rFonts w:cstheme="minorHAnsi"/>
          <w:sz w:val="24"/>
          <w:szCs w:val="24"/>
        </w:rPr>
        <w:t>punktów</w:t>
      </w:r>
    </w:p>
    <w:p w14:paraId="43E54A01" w14:textId="77777777" w:rsidR="00E4414E" w:rsidRPr="00F06299" w:rsidRDefault="00E4414E" w:rsidP="00096CB0">
      <w:pPr>
        <w:spacing w:after="0" w:line="360" w:lineRule="auto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C</w:t>
      </w:r>
      <w:r w:rsidRPr="00F06299">
        <w:rPr>
          <w:rFonts w:cstheme="minorHAnsi"/>
          <w:sz w:val="24"/>
          <w:szCs w:val="24"/>
          <w:vertAlign w:val="subscript"/>
        </w:rPr>
        <w:t>naj</w:t>
      </w:r>
      <w:r w:rsidRPr="00F06299">
        <w:rPr>
          <w:rFonts w:cstheme="minorHAnsi"/>
          <w:sz w:val="24"/>
          <w:szCs w:val="24"/>
        </w:rPr>
        <w:t xml:space="preserve"> – cena najkorzystniejszej oferty (najtańsza)</w:t>
      </w:r>
    </w:p>
    <w:p w14:paraId="4E54D7F0" w14:textId="77777777" w:rsidR="00E4414E" w:rsidRPr="00F06299" w:rsidRDefault="00E4414E" w:rsidP="00096CB0">
      <w:pPr>
        <w:spacing w:after="0" w:line="360" w:lineRule="auto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C</w:t>
      </w:r>
      <w:r w:rsidRPr="00F06299">
        <w:rPr>
          <w:rFonts w:cstheme="minorHAnsi"/>
          <w:sz w:val="24"/>
          <w:szCs w:val="24"/>
          <w:vertAlign w:val="subscript"/>
        </w:rPr>
        <w:t>of.bad</w:t>
      </w:r>
      <w:r w:rsidRPr="00F06299">
        <w:rPr>
          <w:rFonts w:cstheme="minorHAnsi"/>
          <w:sz w:val="24"/>
          <w:szCs w:val="24"/>
        </w:rPr>
        <w:t xml:space="preserve"> – cena oferty badanej</w:t>
      </w:r>
    </w:p>
    <w:p w14:paraId="27ECE848" w14:textId="77777777" w:rsidR="00E4414E" w:rsidRPr="00F06299" w:rsidRDefault="00E4414E" w:rsidP="00096CB0">
      <w:pPr>
        <w:spacing w:after="0" w:line="360" w:lineRule="auto"/>
        <w:rPr>
          <w:rFonts w:cstheme="minorHAnsi"/>
          <w:sz w:val="24"/>
          <w:szCs w:val="24"/>
        </w:rPr>
      </w:pPr>
    </w:p>
    <w:p w14:paraId="4697E0AE" w14:textId="77777777" w:rsidR="00E4414E" w:rsidRPr="00F06299" w:rsidRDefault="00E4414E" w:rsidP="00096CB0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</w:rPr>
        <w:t>b)</w:t>
      </w:r>
      <w:r w:rsidRPr="00F06299">
        <w:rPr>
          <w:rFonts w:asciiTheme="minorHAnsi" w:hAnsiTheme="minorHAnsi" w:cstheme="minorHAnsi"/>
        </w:rPr>
        <w:tab/>
      </w:r>
      <w:r w:rsidRPr="00F06299">
        <w:rPr>
          <w:rFonts w:asciiTheme="minorHAnsi" w:hAnsiTheme="minorHAnsi" w:cstheme="minorHAnsi"/>
          <w:bCs/>
        </w:rPr>
        <w:t>Oferta z najkrótszym czasem realizacji otrzyma maksymalnie 40 punktów.</w:t>
      </w:r>
    </w:p>
    <w:p w14:paraId="4B935AD6" w14:textId="77777777" w:rsidR="00E4414E" w:rsidRPr="00F06299" w:rsidRDefault="00E4414E" w:rsidP="00096CB0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>Punkty zostaną przyznane w następujący sposób:</w:t>
      </w:r>
    </w:p>
    <w:p w14:paraId="6CADC0F6" w14:textId="34A2F503" w:rsidR="00E4414E" w:rsidRPr="00F06299" w:rsidRDefault="00E4414E" w:rsidP="00096CB0">
      <w:pPr>
        <w:pStyle w:val="Style1"/>
        <w:widowControl/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 xml:space="preserve">Za każdorazową realizację </w:t>
      </w:r>
      <w:r w:rsidR="008749EA">
        <w:rPr>
          <w:rFonts w:asciiTheme="minorHAnsi" w:hAnsiTheme="minorHAnsi" w:cstheme="minorHAnsi"/>
          <w:bCs/>
        </w:rPr>
        <w:t>zamówienia</w:t>
      </w:r>
      <w:r w:rsidRPr="00F06299">
        <w:rPr>
          <w:rFonts w:asciiTheme="minorHAnsi" w:hAnsiTheme="minorHAnsi" w:cstheme="minorHAnsi"/>
          <w:bCs/>
        </w:rPr>
        <w:t>:</w:t>
      </w:r>
    </w:p>
    <w:p w14:paraId="60D08A3C" w14:textId="1F26F654" w:rsidR="00E4414E" w:rsidRPr="00F06299" w:rsidRDefault="00801509" w:rsidP="00096CB0">
      <w:pPr>
        <w:pStyle w:val="Style1"/>
        <w:widowControl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 xml:space="preserve">następnego dnia po otrzymaniu zlecenia, </w:t>
      </w:r>
      <w:r w:rsidR="00E4414E" w:rsidRPr="00F06299">
        <w:rPr>
          <w:rFonts w:asciiTheme="minorHAnsi" w:hAnsiTheme="minorHAnsi" w:cstheme="minorHAnsi"/>
          <w:bCs/>
        </w:rPr>
        <w:t xml:space="preserve">Wykonawca otrzyma maksymalnie 40 punktów; </w:t>
      </w:r>
    </w:p>
    <w:p w14:paraId="3B541D27" w14:textId="152B8BC5" w:rsidR="00E4414E" w:rsidRPr="00F06299" w:rsidRDefault="00E4414E" w:rsidP="00096CB0">
      <w:pPr>
        <w:pStyle w:val="Style1"/>
        <w:widowControl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 xml:space="preserve">w ciągu dwóch dni </w:t>
      </w:r>
      <w:r w:rsidR="00801509" w:rsidRPr="00F06299">
        <w:rPr>
          <w:rFonts w:asciiTheme="minorHAnsi" w:hAnsiTheme="minorHAnsi" w:cstheme="minorHAnsi"/>
          <w:bCs/>
        </w:rPr>
        <w:t xml:space="preserve">po otrzymaniu zlecenia, Wykonawca otrzyma </w:t>
      </w:r>
      <w:r w:rsidRPr="00F06299">
        <w:rPr>
          <w:rFonts w:asciiTheme="minorHAnsi" w:hAnsiTheme="minorHAnsi" w:cstheme="minorHAnsi"/>
          <w:bCs/>
        </w:rPr>
        <w:t xml:space="preserve">- </w:t>
      </w:r>
      <w:r w:rsidR="00733E3A">
        <w:rPr>
          <w:rFonts w:asciiTheme="minorHAnsi" w:hAnsiTheme="minorHAnsi" w:cstheme="minorHAnsi"/>
          <w:bCs/>
        </w:rPr>
        <w:t>3</w:t>
      </w:r>
      <w:r w:rsidR="00F72F8C">
        <w:rPr>
          <w:rFonts w:asciiTheme="minorHAnsi" w:hAnsiTheme="minorHAnsi" w:cstheme="minorHAnsi"/>
          <w:bCs/>
        </w:rPr>
        <w:t>0</w:t>
      </w:r>
      <w:r w:rsidRPr="00F06299">
        <w:rPr>
          <w:rFonts w:asciiTheme="minorHAnsi" w:hAnsiTheme="minorHAnsi" w:cstheme="minorHAnsi"/>
          <w:bCs/>
        </w:rPr>
        <w:t xml:space="preserve"> punktów;</w:t>
      </w:r>
    </w:p>
    <w:p w14:paraId="24EF3697" w14:textId="3B11487C" w:rsidR="00E4414E" w:rsidRPr="00F06299" w:rsidRDefault="00E4414E" w:rsidP="00096CB0">
      <w:pPr>
        <w:pStyle w:val="Style1"/>
        <w:widowControl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>w ciągu trzech dni</w:t>
      </w:r>
      <w:r w:rsidR="00801509" w:rsidRPr="00F06299">
        <w:rPr>
          <w:rFonts w:asciiTheme="minorHAnsi" w:hAnsiTheme="minorHAnsi" w:cstheme="minorHAnsi"/>
          <w:bCs/>
        </w:rPr>
        <w:t xml:space="preserve"> po otrzymaniu zlecenia, Wykonawca otrzyma</w:t>
      </w:r>
      <w:r w:rsidRPr="00F06299">
        <w:rPr>
          <w:rFonts w:asciiTheme="minorHAnsi" w:hAnsiTheme="minorHAnsi" w:cstheme="minorHAnsi"/>
          <w:bCs/>
        </w:rPr>
        <w:t xml:space="preserve"> - </w:t>
      </w:r>
      <w:r w:rsidR="00F72F8C">
        <w:rPr>
          <w:rFonts w:asciiTheme="minorHAnsi" w:hAnsiTheme="minorHAnsi" w:cstheme="minorHAnsi"/>
          <w:bCs/>
        </w:rPr>
        <w:t>2</w:t>
      </w:r>
      <w:r w:rsidR="00733E3A">
        <w:rPr>
          <w:rFonts w:asciiTheme="minorHAnsi" w:hAnsiTheme="minorHAnsi" w:cstheme="minorHAnsi"/>
          <w:bCs/>
        </w:rPr>
        <w:t>0</w:t>
      </w:r>
      <w:r w:rsidRPr="00F06299">
        <w:rPr>
          <w:rFonts w:asciiTheme="minorHAnsi" w:hAnsiTheme="minorHAnsi" w:cstheme="minorHAnsi"/>
          <w:bCs/>
        </w:rPr>
        <w:t xml:space="preserve"> punktów;</w:t>
      </w:r>
    </w:p>
    <w:p w14:paraId="080DF508" w14:textId="776E5940" w:rsidR="00E4414E" w:rsidRPr="00F06299" w:rsidRDefault="00E4414E" w:rsidP="00096CB0">
      <w:pPr>
        <w:pStyle w:val="Style1"/>
        <w:widowControl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 xml:space="preserve">w ciągu czterech dni </w:t>
      </w:r>
      <w:r w:rsidR="00F72F8C">
        <w:rPr>
          <w:rFonts w:asciiTheme="minorHAnsi" w:hAnsiTheme="minorHAnsi" w:cstheme="minorHAnsi"/>
          <w:bCs/>
        </w:rPr>
        <w:t>1</w:t>
      </w:r>
      <w:r w:rsidR="00D257C0" w:rsidRPr="00F06299">
        <w:rPr>
          <w:rFonts w:asciiTheme="minorHAnsi" w:hAnsiTheme="minorHAnsi" w:cstheme="minorHAnsi"/>
          <w:bCs/>
        </w:rPr>
        <w:t>0</w:t>
      </w:r>
      <w:r w:rsidRPr="00F06299">
        <w:rPr>
          <w:rFonts w:asciiTheme="minorHAnsi" w:hAnsiTheme="minorHAnsi" w:cstheme="minorHAnsi"/>
          <w:bCs/>
        </w:rPr>
        <w:t xml:space="preserve"> punktów;</w:t>
      </w:r>
    </w:p>
    <w:p w14:paraId="1A7DF3E6" w14:textId="33097258" w:rsidR="00E4414E" w:rsidRDefault="00E4414E" w:rsidP="00096CB0">
      <w:pPr>
        <w:pStyle w:val="Style1"/>
        <w:widowControl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  <w:bCs/>
        </w:rPr>
      </w:pPr>
      <w:r w:rsidRPr="00F06299">
        <w:rPr>
          <w:rFonts w:asciiTheme="minorHAnsi" w:hAnsiTheme="minorHAnsi" w:cstheme="minorHAnsi"/>
          <w:bCs/>
        </w:rPr>
        <w:t xml:space="preserve">w ciągu pięciu dni </w:t>
      </w:r>
      <w:r w:rsidR="00733E3A">
        <w:rPr>
          <w:rFonts w:asciiTheme="minorHAnsi" w:hAnsiTheme="minorHAnsi" w:cstheme="minorHAnsi"/>
          <w:bCs/>
        </w:rPr>
        <w:t>0</w:t>
      </w:r>
      <w:r w:rsidRPr="00F06299">
        <w:rPr>
          <w:rFonts w:asciiTheme="minorHAnsi" w:hAnsiTheme="minorHAnsi" w:cstheme="minorHAnsi"/>
          <w:bCs/>
        </w:rPr>
        <w:t xml:space="preserve"> punktów</w:t>
      </w:r>
    </w:p>
    <w:p w14:paraId="0C7472FD" w14:textId="77777777" w:rsidR="003E08BC" w:rsidRPr="00F06299" w:rsidRDefault="003E08BC" w:rsidP="003E08BC">
      <w:pPr>
        <w:pStyle w:val="Style1"/>
        <w:widowControl/>
        <w:spacing w:line="360" w:lineRule="auto"/>
        <w:ind w:left="284"/>
        <w:rPr>
          <w:rFonts w:asciiTheme="minorHAnsi" w:hAnsiTheme="minorHAnsi" w:cstheme="minorHAnsi"/>
          <w:bCs/>
        </w:rPr>
      </w:pPr>
    </w:p>
    <w:p w14:paraId="128FA690" w14:textId="64848587" w:rsidR="00E4414E" w:rsidRDefault="00E4414E" w:rsidP="00096CB0">
      <w:pPr>
        <w:spacing w:after="0" w:line="360" w:lineRule="auto"/>
        <w:rPr>
          <w:rFonts w:cstheme="minorHAnsi"/>
          <w:bCs/>
          <w:sz w:val="24"/>
          <w:szCs w:val="24"/>
        </w:rPr>
      </w:pPr>
      <w:r w:rsidRPr="00A816FE">
        <w:rPr>
          <w:rFonts w:cstheme="minorHAnsi"/>
          <w:bCs/>
          <w:sz w:val="24"/>
          <w:szCs w:val="24"/>
        </w:rPr>
        <w:t xml:space="preserve">Wykonawca dostarczy zamówioną partię </w:t>
      </w:r>
      <w:r w:rsidR="00F72F8C">
        <w:rPr>
          <w:rFonts w:cstheme="minorHAnsi"/>
          <w:bCs/>
          <w:sz w:val="24"/>
          <w:szCs w:val="24"/>
        </w:rPr>
        <w:t>kruszyw</w:t>
      </w:r>
      <w:r w:rsidR="00335E5E">
        <w:rPr>
          <w:rFonts w:cstheme="minorHAnsi"/>
          <w:bCs/>
          <w:sz w:val="24"/>
          <w:szCs w:val="24"/>
        </w:rPr>
        <w:t xml:space="preserve"> </w:t>
      </w:r>
      <w:r w:rsidRPr="00A816FE">
        <w:rPr>
          <w:rFonts w:cstheme="minorHAnsi"/>
          <w:bCs/>
          <w:sz w:val="24"/>
          <w:szCs w:val="24"/>
        </w:rPr>
        <w:t>w terminie wskazanym przez Wykonawcę</w:t>
      </w:r>
      <w:r w:rsidR="00096CB0">
        <w:rPr>
          <w:rFonts w:cstheme="minorHAnsi"/>
          <w:bCs/>
          <w:sz w:val="24"/>
          <w:szCs w:val="24"/>
        </w:rPr>
        <w:br/>
      </w:r>
      <w:r w:rsidRPr="00A816FE">
        <w:rPr>
          <w:rFonts w:cstheme="minorHAnsi"/>
          <w:bCs/>
          <w:sz w:val="24"/>
          <w:szCs w:val="24"/>
        </w:rPr>
        <w:t>w ofercie, nie dłuższym jednak niż 5 dni, licząc od dnia zgłoszenia zapotrzebowania. Oferty</w:t>
      </w:r>
      <w:r w:rsidR="00096CB0">
        <w:rPr>
          <w:rFonts w:cstheme="minorHAnsi"/>
          <w:bCs/>
          <w:sz w:val="24"/>
          <w:szCs w:val="24"/>
        </w:rPr>
        <w:br/>
      </w:r>
      <w:r w:rsidRPr="00A816FE">
        <w:rPr>
          <w:rFonts w:cstheme="minorHAnsi"/>
          <w:bCs/>
          <w:sz w:val="24"/>
          <w:szCs w:val="24"/>
        </w:rPr>
        <w:t xml:space="preserve">z czasem realizacji dłuższym niż 5 dni, zostaną uznane jako niezgodne z </w:t>
      </w:r>
      <w:r w:rsidR="00CE4BE8" w:rsidRPr="00A816FE">
        <w:rPr>
          <w:rFonts w:cstheme="minorHAnsi"/>
          <w:bCs/>
          <w:sz w:val="24"/>
          <w:szCs w:val="24"/>
        </w:rPr>
        <w:t>warunkami zamówienia i odrzucone na podstawie art. 226 ust 1 pkt 5.</w:t>
      </w:r>
      <w:r w:rsidR="003E08BC">
        <w:rPr>
          <w:rFonts w:cstheme="minorHAnsi"/>
          <w:bCs/>
          <w:sz w:val="24"/>
          <w:szCs w:val="24"/>
        </w:rPr>
        <w:t xml:space="preserve"> </w:t>
      </w:r>
    </w:p>
    <w:p w14:paraId="0C72716D" w14:textId="77777777" w:rsidR="003E08BC" w:rsidRDefault="003E08BC" w:rsidP="00096CB0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4C2DC09A" w14:textId="16B66630" w:rsidR="003E08BC" w:rsidRDefault="003E08BC" w:rsidP="00096CB0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J</w:t>
      </w:r>
      <w:r w:rsidRPr="003E08BC">
        <w:rPr>
          <w:rFonts w:cstheme="minorHAnsi"/>
          <w:bCs/>
          <w:sz w:val="24"/>
          <w:szCs w:val="24"/>
        </w:rPr>
        <w:t xml:space="preserve">eżeli Wykonawca z jakieś przyczyny nie wskaże w ofercie </w:t>
      </w:r>
      <w:r>
        <w:rPr>
          <w:rFonts w:cstheme="minorHAnsi"/>
          <w:bCs/>
          <w:sz w:val="24"/>
          <w:szCs w:val="24"/>
        </w:rPr>
        <w:t>terminu realizacji zamówienia</w:t>
      </w:r>
      <w:r w:rsidRPr="003E08BC">
        <w:rPr>
          <w:rFonts w:cstheme="minorHAnsi"/>
          <w:bCs/>
          <w:sz w:val="24"/>
          <w:szCs w:val="24"/>
        </w:rPr>
        <w:t xml:space="preserve">, wówczas Zamawiający do oceny przyjmie </w:t>
      </w:r>
      <w:r>
        <w:rPr>
          <w:rFonts w:cstheme="minorHAnsi"/>
          <w:bCs/>
          <w:sz w:val="24"/>
          <w:szCs w:val="24"/>
        </w:rPr>
        <w:t>termin realizacji zamówienia w ciągu 5 dni.</w:t>
      </w:r>
    </w:p>
    <w:p w14:paraId="554B134F" w14:textId="77777777" w:rsidR="003E08BC" w:rsidRPr="00A816FE" w:rsidRDefault="003E08BC" w:rsidP="00096CB0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09632255" w14:textId="66BD5F41" w:rsidR="00E4414E" w:rsidRPr="00F06299" w:rsidRDefault="00E4414E" w:rsidP="00096CB0">
      <w:pPr>
        <w:pStyle w:val="Tekstpodstawowy"/>
        <w:numPr>
          <w:ilvl w:val="0"/>
          <w:numId w:val="30"/>
        </w:numPr>
        <w:spacing w:after="0" w:line="360" w:lineRule="auto"/>
        <w:ind w:left="567" w:hanging="567"/>
        <w:rPr>
          <w:rStyle w:val="FontStyle17"/>
          <w:rFonts w:asciiTheme="minorHAnsi" w:hAnsiTheme="minorHAnsi" w:cstheme="minorHAnsi"/>
          <w:sz w:val="24"/>
          <w:szCs w:val="24"/>
        </w:rPr>
      </w:pPr>
      <w:r w:rsidRPr="00F06299">
        <w:rPr>
          <w:rStyle w:val="FontStyle17"/>
          <w:rFonts w:asciiTheme="minorHAnsi" w:hAnsiTheme="minorHAnsi" w:cstheme="minorHAnsi"/>
          <w:sz w:val="24"/>
          <w:szCs w:val="24"/>
        </w:rPr>
        <w:t>Najkorzystniejsza oferta, to oferta, która uzyskała najwyższą liczbę punktów, którą stanowi suma punktów w kryterium cena i kryterium czas realizacji</w:t>
      </w:r>
      <w:r w:rsidR="008749EA">
        <w:rPr>
          <w:rStyle w:val="FontStyle17"/>
          <w:rFonts w:asciiTheme="minorHAnsi" w:hAnsiTheme="minorHAnsi" w:cstheme="minorHAnsi"/>
          <w:sz w:val="24"/>
          <w:szCs w:val="24"/>
        </w:rPr>
        <w:t xml:space="preserve"> zamówienia</w:t>
      </w:r>
      <w:r w:rsidRPr="00F06299">
        <w:rPr>
          <w:rStyle w:val="FontStyle17"/>
          <w:rFonts w:asciiTheme="minorHAnsi" w:hAnsiTheme="minorHAnsi" w:cstheme="minorHAnsi"/>
          <w:sz w:val="24"/>
          <w:szCs w:val="24"/>
        </w:rPr>
        <w:t>.</w:t>
      </w:r>
    </w:p>
    <w:p w14:paraId="1F81B478" w14:textId="7BD615EC" w:rsidR="00174AD9" w:rsidRPr="00F06299" w:rsidRDefault="00174AD9" w:rsidP="00096CB0">
      <w:pPr>
        <w:pStyle w:val="Akapitzlist"/>
        <w:numPr>
          <w:ilvl w:val="0"/>
          <w:numId w:val="3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Jeżeli zostanie złożona oferta, której wybór prowadziłby do powstania u Zamawiającego obowiązku podatkowego  zgodnie z ustawą z dnia 11marca 2004 roku. o podatku od towarów i usług (Dz.U. z 2018 r. poz. 2174, z późn. zm.)</w:t>
      </w:r>
      <w:r w:rsidR="0041152A" w:rsidRPr="00F06299">
        <w:rPr>
          <w:rFonts w:cstheme="minorHAnsi"/>
          <w:sz w:val="24"/>
          <w:szCs w:val="24"/>
        </w:rPr>
        <w:t>, dla celów zastosowania kryterium ceny Zamawiający dolicza do przedstawionej w tej ofercie ceny kwotę podatku od towarów i usług, którą miałby obowiązek rozliczyć.</w:t>
      </w:r>
    </w:p>
    <w:p w14:paraId="3ECBBE19" w14:textId="331C9B5E" w:rsidR="0041152A" w:rsidRPr="00F06299" w:rsidRDefault="0041152A" w:rsidP="00096CB0">
      <w:pPr>
        <w:pStyle w:val="Akapitzlist"/>
        <w:numPr>
          <w:ilvl w:val="0"/>
          <w:numId w:val="30"/>
        </w:numPr>
        <w:spacing w:after="0" w:line="360" w:lineRule="auto"/>
        <w:ind w:left="567" w:hanging="578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</w:t>
      </w:r>
      <w:r w:rsidR="00E4414E" w:rsidRPr="00F06299">
        <w:rPr>
          <w:rFonts w:cstheme="minorHAnsi"/>
          <w:sz w:val="24"/>
          <w:szCs w:val="24"/>
        </w:rPr>
        <w:t xml:space="preserve"> formularzu oferty </w:t>
      </w:r>
      <w:r w:rsidR="00F72F8C" w:rsidRPr="00F72F8C">
        <w:rPr>
          <w:rFonts w:cstheme="minorHAnsi"/>
          <w:sz w:val="24"/>
          <w:szCs w:val="24"/>
        </w:rPr>
        <w:t>(Załącznik Nr 1a, 1b, 1c do SWZ)</w:t>
      </w:r>
      <w:r w:rsidR="00F72F8C">
        <w:rPr>
          <w:rFonts w:cstheme="minorHAnsi"/>
          <w:sz w:val="24"/>
          <w:szCs w:val="24"/>
        </w:rPr>
        <w:t xml:space="preserve">, </w:t>
      </w:r>
      <w:r w:rsidRPr="00F06299">
        <w:rPr>
          <w:rFonts w:cstheme="minorHAnsi"/>
          <w:sz w:val="24"/>
          <w:szCs w:val="24"/>
        </w:rPr>
        <w:t>Wykonawca ma obowiązek:</w:t>
      </w:r>
    </w:p>
    <w:p w14:paraId="6F15886C" w14:textId="77777777" w:rsidR="0041152A" w:rsidRPr="00F06299" w:rsidRDefault="0041152A" w:rsidP="00096CB0">
      <w:pPr>
        <w:pStyle w:val="Akapitzlist"/>
        <w:numPr>
          <w:ilvl w:val="1"/>
          <w:numId w:val="3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Poinformowania Zamawiającego, że wybór jego oferty będzie prowadził do powstania  u Zamawiającego obowiązku podatkowego;</w:t>
      </w:r>
    </w:p>
    <w:p w14:paraId="07ABD3FC" w14:textId="77777777" w:rsidR="0041152A" w:rsidRPr="00F06299" w:rsidRDefault="0041152A" w:rsidP="00096CB0">
      <w:pPr>
        <w:pStyle w:val="Akapitzlist"/>
        <w:numPr>
          <w:ilvl w:val="1"/>
          <w:numId w:val="3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Wskazania nazwy (rodzaju towaru lub usługi, których dostawa lub świadczenie będą prowadziły do powstania obowiązku podatkowego;</w:t>
      </w:r>
    </w:p>
    <w:p w14:paraId="7F4E3849" w14:textId="77777777" w:rsidR="000E108F" w:rsidRPr="00F06299" w:rsidRDefault="0041152A" w:rsidP="00096CB0">
      <w:pPr>
        <w:pStyle w:val="Akapitzlist"/>
        <w:numPr>
          <w:ilvl w:val="1"/>
          <w:numId w:val="3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Wskazania wartości towaru</w:t>
      </w:r>
      <w:r w:rsidR="000E108F" w:rsidRPr="00F06299">
        <w:rPr>
          <w:rFonts w:cstheme="minorHAnsi"/>
          <w:sz w:val="24"/>
          <w:szCs w:val="24"/>
        </w:rPr>
        <w:t xml:space="preserve"> lub usługi objętego obowiązkiem podatkowym Zamawiającego, bez kwoty podatku;</w:t>
      </w:r>
    </w:p>
    <w:p w14:paraId="616775E0" w14:textId="3E3F65E6" w:rsidR="0041152A" w:rsidRPr="00F06299" w:rsidRDefault="000E108F" w:rsidP="00096CB0">
      <w:pPr>
        <w:pStyle w:val="Akapitzlist"/>
        <w:numPr>
          <w:ilvl w:val="1"/>
          <w:numId w:val="3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  <w:r w:rsidR="0041152A" w:rsidRPr="00F06299">
        <w:rPr>
          <w:rFonts w:cstheme="minorHAnsi"/>
          <w:sz w:val="24"/>
          <w:szCs w:val="24"/>
        </w:rPr>
        <w:t xml:space="preserve"> </w:t>
      </w:r>
    </w:p>
    <w:p w14:paraId="2134EBFE" w14:textId="4039E211" w:rsidR="000E108F" w:rsidRPr="00F06299" w:rsidRDefault="000E108F" w:rsidP="00096CB0">
      <w:pPr>
        <w:pStyle w:val="Akapitzlist"/>
        <w:numPr>
          <w:ilvl w:val="0"/>
          <w:numId w:val="3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wybiera najkorzystniejszą ofertę w terminie związania ofertą, określonym w SWZ.</w:t>
      </w:r>
    </w:p>
    <w:p w14:paraId="07A27168" w14:textId="7E710013" w:rsidR="000E108F" w:rsidRPr="00F06299" w:rsidRDefault="000E108F" w:rsidP="00096CB0">
      <w:pPr>
        <w:pStyle w:val="Akapitzlist"/>
        <w:numPr>
          <w:ilvl w:val="0"/>
          <w:numId w:val="3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Jeżeli termin związania ofertą upłynie przed wyborem najkorzystniejszej oferty Zamawiający wezwie Wykonawcę, którego oferta otrzymała najwyższą ocenę, do wyrażenia, w wyznaczonym przez Zamawiającego terminie, pisemnej zgody na wybór jego oferty.</w:t>
      </w:r>
    </w:p>
    <w:p w14:paraId="6C535970" w14:textId="4924E2FE" w:rsidR="000E108F" w:rsidRDefault="000E108F" w:rsidP="00096CB0">
      <w:pPr>
        <w:pStyle w:val="Akapitzlist"/>
        <w:numPr>
          <w:ilvl w:val="0"/>
          <w:numId w:val="3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W przypadku braku zgody, o której mowa w ust </w:t>
      </w:r>
      <w:r w:rsidR="00E4414E" w:rsidRPr="00F06299">
        <w:rPr>
          <w:rFonts w:cstheme="minorHAnsi"/>
          <w:sz w:val="24"/>
          <w:szCs w:val="24"/>
        </w:rPr>
        <w:t>6</w:t>
      </w:r>
      <w:r w:rsidRPr="00F06299">
        <w:rPr>
          <w:rFonts w:cstheme="minorHAnsi"/>
          <w:sz w:val="24"/>
          <w:szCs w:val="24"/>
        </w:rPr>
        <w:t>, oferta podlega odrzuceniu</w:t>
      </w:r>
      <w:r w:rsidR="00096CB0">
        <w:rPr>
          <w:rFonts w:cstheme="minorHAnsi"/>
          <w:sz w:val="24"/>
          <w:szCs w:val="24"/>
        </w:rPr>
        <w:t>,</w:t>
      </w:r>
      <w:r w:rsidR="00096CB0">
        <w:rPr>
          <w:rFonts w:cstheme="minorHAnsi"/>
          <w:sz w:val="24"/>
          <w:szCs w:val="24"/>
        </w:rPr>
        <w:br/>
      </w:r>
      <w:r w:rsidRPr="00F06299">
        <w:rPr>
          <w:rFonts w:cstheme="minorHAnsi"/>
          <w:sz w:val="24"/>
          <w:szCs w:val="24"/>
        </w:rPr>
        <w:t>a Zamawiający zwraca się o wyrażenie takiej zgody do kolejnego Wykonawcy, którego oferta została najwyżej oceniona, chyba że zachodzą przesłanki do unieważnienia postępowania.</w:t>
      </w:r>
    </w:p>
    <w:p w14:paraId="7DA71A82" w14:textId="77777777" w:rsidR="00096CB0" w:rsidRPr="00F06299" w:rsidRDefault="00096CB0" w:rsidP="00096CB0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07EA1665" w14:textId="3206A0AA" w:rsidR="000E108F" w:rsidRPr="00F06299" w:rsidRDefault="00C202C7" w:rsidP="008749EA">
      <w:pPr>
        <w:pStyle w:val="Akapitzlist"/>
        <w:numPr>
          <w:ilvl w:val="0"/>
          <w:numId w:val="36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075D85">
        <w:rPr>
          <w:rFonts w:cstheme="minorHAnsi"/>
          <w:sz w:val="24"/>
          <w:szCs w:val="24"/>
        </w:rPr>
        <w:lastRenderedPageBreak/>
        <w:t>INFORMACJE O FORMALNOŚCIACH, JAKIE MUSZĄ ZOSTAĆ DOPEŁNIONE PO WYBORZE OFERTY W CELU ZAWARCIA UMOWY W SPRAWIE ZAMÓWIENIA PUBLICZNEGO</w:t>
      </w:r>
      <w:r w:rsidRPr="00F06299">
        <w:rPr>
          <w:rFonts w:cstheme="minorHAnsi"/>
          <w:b/>
          <w:bCs/>
          <w:sz w:val="24"/>
          <w:szCs w:val="24"/>
        </w:rPr>
        <w:t xml:space="preserve"> </w:t>
      </w:r>
      <w:r w:rsidRPr="00F06299">
        <w:rPr>
          <w:rFonts w:cstheme="minorHAnsi"/>
          <w:sz w:val="24"/>
          <w:szCs w:val="24"/>
        </w:rPr>
        <w:t xml:space="preserve">( art. </w:t>
      </w:r>
      <w:r w:rsidR="009B00DA" w:rsidRPr="00F06299">
        <w:rPr>
          <w:rFonts w:cstheme="minorHAnsi"/>
          <w:sz w:val="24"/>
          <w:szCs w:val="24"/>
        </w:rPr>
        <w:t xml:space="preserve">281 </w:t>
      </w:r>
      <w:r w:rsidR="00510F4B" w:rsidRPr="00F06299">
        <w:rPr>
          <w:rFonts w:cstheme="minorHAnsi"/>
          <w:sz w:val="24"/>
          <w:szCs w:val="24"/>
        </w:rPr>
        <w:t xml:space="preserve">ust 1 pkt </w:t>
      </w:r>
      <w:r w:rsidR="009B00DA" w:rsidRPr="00F06299">
        <w:rPr>
          <w:rFonts w:cstheme="minorHAnsi"/>
          <w:sz w:val="24"/>
          <w:szCs w:val="24"/>
        </w:rPr>
        <w:t>18</w:t>
      </w:r>
      <w:r w:rsidR="00510F4B" w:rsidRPr="00F06299">
        <w:rPr>
          <w:rFonts w:cstheme="minorHAnsi"/>
          <w:sz w:val="24"/>
          <w:szCs w:val="24"/>
        </w:rPr>
        <w:t>)</w:t>
      </w:r>
    </w:p>
    <w:p w14:paraId="66F2AABA" w14:textId="7DFA1574" w:rsidR="00510F4B" w:rsidRPr="00F06299" w:rsidRDefault="00510F4B" w:rsidP="008749EA">
      <w:pPr>
        <w:pStyle w:val="Akapitzlist"/>
        <w:numPr>
          <w:ilvl w:val="0"/>
          <w:numId w:val="9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Zamawiający zawiera umową w sprawie zamówienia publicznego, z uwzględnieniem art. 577Pzp, w terminie nie krótszym niż 5 dni od dnia przesłania zawiadomienia o wyborze najkorzystniejszej ofert, jeżeli zawiadomienie to zostało przesłane przy użyciu środków komunikacji elektroniczne, albo 10 dni, jeżeli zostało przesłane w inny sposób.</w:t>
      </w:r>
    </w:p>
    <w:p w14:paraId="73985FE3" w14:textId="2FBC6872" w:rsidR="00510F4B" w:rsidRPr="00F06299" w:rsidRDefault="00510F4B" w:rsidP="008749EA">
      <w:pPr>
        <w:pStyle w:val="Akapitzlist"/>
        <w:numPr>
          <w:ilvl w:val="0"/>
          <w:numId w:val="9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Zamawiający może zawrzeć umowę w sprawie </w:t>
      </w:r>
      <w:r w:rsidR="00157854" w:rsidRPr="00F06299">
        <w:rPr>
          <w:rFonts w:cstheme="minorHAnsi"/>
          <w:sz w:val="24"/>
          <w:szCs w:val="24"/>
        </w:rPr>
        <w:t>zamówienia publicznego przed upływem terminu, o którym mowa w ust. 1, jeżeli w postępowaniu o udzielenie zamówienia złożono tylko jedną ofertę.</w:t>
      </w:r>
    </w:p>
    <w:p w14:paraId="69FFB84D" w14:textId="62A45181" w:rsidR="00157854" w:rsidRPr="00F06299" w:rsidRDefault="00157854" w:rsidP="008749EA">
      <w:pPr>
        <w:pStyle w:val="Akapitzlist"/>
        <w:numPr>
          <w:ilvl w:val="0"/>
          <w:numId w:val="9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Wykonawca, którego oferta została wybrana jako najkorzystniejsza, zostanie poinformowany przez Zamawiającego o miejscu i terminie podpisania umowy.</w:t>
      </w:r>
    </w:p>
    <w:p w14:paraId="54D79A21" w14:textId="340B47C6" w:rsidR="00157854" w:rsidRPr="00F06299" w:rsidRDefault="00157854" w:rsidP="008749EA">
      <w:pPr>
        <w:pStyle w:val="Akapitzlist"/>
        <w:numPr>
          <w:ilvl w:val="0"/>
          <w:numId w:val="9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Wykonawca, o którym mowa w ust </w:t>
      </w:r>
      <w:r w:rsidR="009B00DA" w:rsidRPr="00F06299">
        <w:rPr>
          <w:rFonts w:cstheme="minorHAnsi"/>
          <w:sz w:val="24"/>
          <w:szCs w:val="24"/>
        </w:rPr>
        <w:t>3</w:t>
      </w:r>
      <w:r w:rsidRPr="00F06299">
        <w:rPr>
          <w:rFonts w:cstheme="minorHAnsi"/>
          <w:sz w:val="24"/>
          <w:szCs w:val="24"/>
        </w:rPr>
        <w:t xml:space="preserve">, ma obowiązek zawrzeć umowę w sprawie zamówienia  na warunkach określonych w projektowanych postanowieniach umowy, które stanowią </w:t>
      </w:r>
      <w:r w:rsidRPr="00075D85">
        <w:rPr>
          <w:rFonts w:cstheme="minorHAnsi"/>
          <w:sz w:val="24"/>
          <w:szCs w:val="24"/>
        </w:rPr>
        <w:t xml:space="preserve">załącznik nr </w:t>
      </w:r>
      <w:r w:rsidR="00EB4BB9" w:rsidRPr="00075D85">
        <w:rPr>
          <w:rFonts w:cstheme="minorHAnsi"/>
          <w:sz w:val="24"/>
          <w:szCs w:val="24"/>
        </w:rPr>
        <w:t xml:space="preserve">4 </w:t>
      </w:r>
      <w:r w:rsidRPr="00075D85">
        <w:rPr>
          <w:rFonts w:cstheme="minorHAnsi"/>
          <w:sz w:val="24"/>
          <w:szCs w:val="24"/>
        </w:rPr>
        <w:t>do SWZ</w:t>
      </w:r>
      <w:r w:rsidRPr="00F06299">
        <w:rPr>
          <w:rFonts w:cstheme="minorHAnsi"/>
          <w:sz w:val="24"/>
          <w:szCs w:val="24"/>
        </w:rPr>
        <w:t>. Umowa zostanie uzupełniona o zapisy wynikające ze złożonej oferty.</w:t>
      </w:r>
    </w:p>
    <w:p w14:paraId="1F4885D8" w14:textId="7F8342AE" w:rsidR="003D0035" w:rsidRPr="00F06299" w:rsidRDefault="00157854" w:rsidP="008749EA">
      <w:pPr>
        <w:pStyle w:val="Akapitzlist"/>
        <w:numPr>
          <w:ilvl w:val="0"/>
          <w:numId w:val="9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Przed podpisaniem umowy Wykonawcy wspólnie ubiegający się o udzielnie zamówienia</w:t>
      </w:r>
      <w:r w:rsidR="003D0035" w:rsidRPr="00F06299">
        <w:rPr>
          <w:rFonts w:cstheme="minorHAnsi"/>
          <w:sz w:val="24"/>
          <w:szCs w:val="24"/>
        </w:rPr>
        <w:t xml:space="preserve"> </w:t>
      </w:r>
      <w:r w:rsidRPr="00F06299">
        <w:rPr>
          <w:rFonts w:cstheme="minorHAnsi"/>
          <w:sz w:val="24"/>
          <w:szCs w:val="24"/>
        </w:rPr>
        <w:t xml:space="preserve">(w przypadku wyboru ich oferty jako najkorzystniejszej) przedstawią Zamawiającemu umowę regulującą  współpracę tych Wykonawców. </w:t>
      </w:r>
    </w:p>
    <w:p w14:paraId="3BF1C152" w14:textId="2FCD39EB" w:rsidR="00157854" w:rsidRPr="00F06299" w:rsidRDefault="00157854" w:rsidP="008749EA">
      <w:pPr>
        <w:pStyle w:val="Akapitzlist"/>
        <w:numPr>
          <w:ilvl w:val="0"/>
          <w:numId w:val="9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Jeżeli Wykonawca, którego oferta wybrana jako najkorzystniejsza, uchyla się od zawarcia umowy w sprawie zamówienia publicznego Zamawiający może dokonać ponownego badania i oceny ofert spośród ofert </w:t>
      </w:r>
      <w:r w:rsidR="003D0035" w:rsidRPr="00F06299">
        <w:rPr>
          <w:rFonts w:cstheme="minorHAnsi"/>
          <w:sz w:val="24"/>
          <w:szCs w:val="24"/>
        </w:rPr>
        <w:t>pozostałych w postępowaniu Wykonawców albo unieważnić postępowanie.</w:t>
      </w:r>
    </w:p>
    <w:p w14:paraId="70FBD602" w14:textId="77777777" w:rsidR="0020737C" w:rsidRPr="003E08BC" w:rsidRDefault="0020737C" w:rsidP="003E08B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4D894A7" w14:textId="084DF6ED" w:rsidR="00157854" w:rsidRPr="00075D85" w:rsidRDefault="003D0035" w:rsidP="0020737C">
      <w:pPr>
        <w:pStyle w:val="Akapitzlist"/>
        <w:numPr>
          <w:ilvl w:val="0"/>
          <w:numId w:val="36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075D85">
        <w:rPr>
          <w:rFonts w:cstheme="minorHAnsi"/>
          <w:sz w:val="24"/>
          <w:szCs w:val="24"/>
        </w:rPr>
        <w:t>POUCZENIE O ŚRODKACH OCHRONY PRAWNEJ PRZYSŁUGUJĄCYCH WYKONAWCY</w:t>
      </w:r>
      <w:r w:rsidR="00B33E58" w:rsidRPr="00075D85">
        <w:rPr>
          <w:rFonts w:cstheme="minorHAnsi"/>
          <w:b/>
          <w:bCs/>
          <w:sz w:val="24"/>
          <w:szCs w:val="24"/>
        </w:rPr>
        <w:t xml:space="preserve"> </w:t>
      </w:r>
      <w:r w:rsidR="00B33E58" w:rsidRPr="00075D85">
        <w:rPr>
          <w:rFonts w:cstheme="minorHAnsi"/>
          <w:sz w:val="24"/>
          <w:szCs w:val="24"/>
        </w:rPr>
        <w:t xml:space="preserve">(art. </w:t>
      </w:r>
      <w:r w:rsidR="009B00DA" w:rsidRPr="00075D85">
        <w:rPr>
          <w:rFonts w:cstheme="minorHAnsi"/>
          <w:sz w:val="24"/>
          <w:szCs w:val="24"/>
        </w:rPr>
        <w:t xml:space="preserve">281 </w:t>
      </w:r>
      <w:r w:rsidR="00B33E58" w:rsidRPr="00075D85">
        <w:rPr>
          <w:rFonts w:cstheme="minorHAnsi"/>
          <w:sz w:val="24"/>
          <w:szCs w:val="24"/>
        </w:rPr>
        <w:t xml:space="preserve">ust 1 pkt </w:t>
      </w:r>
      <w:r w:rsidR="009B00DA" w:rsidRPr="00075D85">
        <w:rPr>
          <w:rFonts w:cstheme="minorHAnsi"/>
          <w:sz w:val="24"/>
          <w:szCs w:val="24"/>
        </w:rPr>
        <w:t>19</w:t>
      </w:r>
      <w:r w:rsidR="00B33E58" w:rsidRPr="00075D85">
        <w:rPr>
          <w:rFonts w:cstheme="minorHAnsi"/>
          <w:sz w:val="24"/>
          <w:szCs w:val="24"/>
        </w:rPr>
        <w:t>)</w:t>
      </w:r>
    </w:p>
    <w:p w14:paraId="10BDFFCE" w14:textId="0274F93E" w:rsidR="003D0035" w:rsidRPr="00F06299" w:rsidRDefault="003D0035" w:rsidP="0020737C">
      <w:pPr>
        <w:pStyle w:val="Akapitzlist"/>
        <w:numPr>
          <w:ilvl w:val="0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Środki ochrony prawnej przysługują Wykonawcy jeżeli ma lub miał interes w uzyskaniu zamówienia oraz poniósł lub może ponieść szkodę w wyniku naruszenia przez Zamawiającego  przepisów Pzp.</w:t>
      </w:r>
    </w:p>
    <w:p w14:paraId="5C8A5FBE" w14:textId="487AD5A4" w:rsidR="003D0035" w:rsidRPr="00F06299" w:rsidRDefault="003D0035" w:rsidP="0020737C">
      <w:pPr>
        <w:pStyle w:val="Akapitzlist"/>
        <w:numPr>
          <w:ilvl w:val="0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Odwołanie przysługuje na:</w:t>
      </w:r>
    </w:p>
    <w:p w14:paraId="2B62C581" w14:textId="7642A160" w:rsidR="003D0035" w:rsidRPr="00F06299" w:rsidRDefault="003D0035" w:rsidP="0020737C">
      <w:pPr>
        <w:pStyle w:val="Akapitzlist"/>
        <w:numPr>
          <w:ilvl w:val="1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754E0571" w14:textId="09DC420B" w:rsidR="003D0035" w:rsidRPr="00F06299" w:rsidRDefault="003D0035" w:rsidP="0020737C">
      <w:pPr>
        <w:pStyle w:val="Akapitzlist"/>
        <w:numPr>
          <w:ilvl w:val="1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lastRenderedPageBreak/>
        <w:t>Zaniechanie czynności w postępowaniu o udzielenie zamówienia publicznego, do której Zamawiający był obowiązany  na podstawie ustawy.</w:t>
      </w:r>
    </w:p>
    <w:p w14:paraId="61DE61DB" w14:textId="6E302870" w:rsidR="003D0035" w:rsidRPr="00F06299" w:rsidRDefault="003D0035" w:rsidP="0020737C">
      <w:pPr>
        <w:pStyle w:val="Akapitzlist"/>
        <w:numPr>
          <w:ilvl w:val="0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Odwołanie wnosi się do Prezesa Krajowej Izby Odwoławczej w formie pisemnej albo w formie elektronicznej albo w postaci elektronicznej opatrzone podpisem zaufanym.</w:t>
      </w:r>
    </w:p>
    <w:p w14:paraId="3AE3C645" w14:textId="3CF6FC2B" w:rsidR="00C92387" w:rsidRPr="00F06299" w:rsidRDefault="00CE4BE8" w:rsidP="0020737C">
      <w:pPr>
        <w:pStyle w:val="Akapitzlist"/>
        <w:numPr>
          <w:ilvl w:val="1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Odwołujący przekazuje kopię odwołania Zamawiającemu przed upływem terminu do wniesienia odwołania w taki sposób, aby mógł się on zapoznać z jego treścią </w:t>
      </w:r>
      <w:r w:rsidR="00EA299E" w:rsidRPr="00F06299">
        <w:rPr>
          <w:rFonts w:cstheme="minorHAnsi"/>
          <w:sz w:val="24"/>
          <w:szCs w:val="24"/>
        </w:rPr>
        <w:t>przed upływem tego terminu.</w:t>
      </w:r>
    </w:p>
    <w:p w14:paraId="6A34C194" w14:textId="1EA01AFC" w:rsidR="00C92387" w:rsidRPr="00F06299" w:rsidRDefault="00C92387" w:rsidP="0020737C">
      <w:pPr>
        <w:pStyle w:val="Akapitzlist"/>
        <w:numPr>
          <w:ilvl w:val="0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Odwołanie wobec treści ogłoszenia lub treści SWZ wnosi się w terminie 5 dni, od dnia zamieszczenia ogłoszenia w Biuletynie Zamówień Publicznych lub treści SWZ na stronie internetowej.</w:t>
      </w:r>
    </w:p>
    <w:p w14:paraId="7F380604" w14:textId="5192AD7E" w:rsidR="00C92387" w:rsidRPr="00F06299" w:rsidRDefault="00C92387" w:rsidP="0020737C">
      <w:pPr>
        <w:pStyle w:val="Akapitzlist"/>
        <w:numPr>
          <w:ilvl w:val="0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Odwołanie wnosi się w terminie :</w:t>
      </w:r>
    </w:p>
    <w:p w14:paraId="03169105" w14:textId="41441E32" w:rsidR="00C92387" w:rsidRPr="00F06299" w:rsidRDefault="00C92387" w:rsidP="0020737C">
      <w:pPr>
        <w:pStyle w:val="Akapitzlist"/>
        <w:numPr>
          <w:ilvl w:val="0"/>
          <w:numId w:val="33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elektronicznej;</w:t>
      </w:r>
    </w:p>
    <w:p w14:paraId="6D4732EA" w14:textId="713015E4" w:rsidR="00C92387" w:rsidRPr="00F06299" w:rsidRDefault="00C92387" w:rsidP="0020737C">
      <w:pPr>
        <w:pStyle w:val="Akapitzlist"/>
        <w:numPr>
          <w:ilvl w:val="0"/>
          <w:numId w:val="33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10 dni od przekazania informacji o czynności zamawiającego stanowiącej podstawę </w:t>
      </w:r>
      <w:r w:rsidR="00F21F5F" w:rsidRPr="00F06299">
        <w:rPr>
          <w:rFonts w:cstheme="minorHAnsi"/>
          <w:sz w:val="24"/>
          <w:szCs w:val="24"/>
        </w:rPr>
        <w:t>jego wniesienia, jeżeli informacja została przekazana w inny sposób niż określony w pkt 1).</w:t>
      </w:r>
    </w:p>
    <w:p w14:paraId="0DAF2012" w14:textId="78588157" w:rsidR="003D0035" w:rsidRPr="00F06299" w:rsidRDefault="003D0035" w:rsidP="0020737C">
      <w:pPr>
        <w:pStyle w:val="Akapitzlist"/>
        <w:numPr>
          <w:ilvl w:val="0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 xml:space="preserve">Na orzeczenie Krajowej Izby </w:t>
      </w:r>
      <w:r w:rsidR="0027748D" w:rsidRPr="00F06299">
        <w:rPr>
          <w:rFonts w:cstheme="minorHAnsi"/>
          <w:sz w:val="24"/>
          <w:szCs w:val="24"/>
        </w:rPr>
        <w:t>O</w:t>
      </w:r>
      <w:r w:rsidRPr="00F06299">
        <w:rPr>
          <w:rFonts w:cstheme="minorHAnsi"/>
          <w:sz w:val="24"/>
          <w:szCs w:val="24"/>
        </w:rPr>
        <w:t xml:space="preserve">dwoławczej </w:t>
      </w:r>
      <w:r w:rsidR="0027748D" w:rsidRPr="00F06299">
        <w:rPr>
          <w:rFonts w:cstheme="minorHAnsi"/>
          <w:sz w:val="24"/>
          <w:szCs w:val="24"/>
        </w:rPr>
        <w:t xml:space="preserve">oraz postanowienie Prezesa Krajowej Izby Odwoławczej, o którym mowa w art. 519 ust 1 Pzp, stronom oraz uczestnikom postępowania odwoławczego przysługuje skarga do sądu. Skargę wnosi się do sądu Okręgowego w Warszawie za pośrednictwem Prezesa Krajowej Izby Odwoławczej. </w:t>
      </w:r>
    </w:p>
    <w:p w14:paraId="427167C1" w14:textId="3DB62DC0" w:rsidR="0027748D" w:rsidRPr="00F06299" w:rsidRDefault="0027748D" w:rsidP="0020737C">
      <w:pPr>
        <w:pStyle w:val="Akapitzlist"/>
        <w:numPr>
          <w:ilvl w:val="0"/>
          <w:numId w:val="1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F06299">
        <w:rPr>
          <w:rFonts w:cstheme="minorHAnsi"/>
          <w:sz w:val="24"/>
          <w:szCs w:val="24"/>
        </w:rPr>
        <w:t>Szczegółowe informacje dotyczące środków ochrony Prawnej określone są w Dziale IX „Środki ochrony prawnej” Pzp.</w:t>
      </w:r>
    </w:p>
    <w:p w14:paraId="33504BE9" w14:textId="77777777" w:rsidR="009B00DA" w:rsidRDefault="009B00DA" w:rsidP="00096CB0">
      <w:pPr>
        <w:pStyle w:val="Akapitzlist"/>
        <w:spacing w:after="0" w:line="36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1105EDA7" w14:textId="2320000F" w:rsidR="009B00DA" w:rsidRPr="0020737C" w:rsidRDefault="00EB4BB9" w:rsidP="0020737C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20737C">
        <w:rPr>
          <w:rFonts w:cstheme="minorHAnsi"/>
          <w:sz w:val="24"/>
          <w:szCs w:val="24"/>
        </w:rPr>
        <w:t xml:space="preserve">DZIAŁ </w:t>
      </w:r>
      <w:r w:rsidR="009B00DA" w:rsidRPr="0020737C">
        <w:rPr>
          <w:rFonts w:cstheme="minorHAnsi"/>
          <w:sz w:val="24"/>
          <w:szCs w:val="24"/>
        </w:rPr>
        <w:t>B SWZ</w:t>
      </w:r>
    </w:p>
    <w:p w14:paraId="575EDAD6" w14:textId="77777777" w:rsidR="008C65DF" w:rsidRPr="0020737C" w:rsidRDefault="008C65DF" w:rsidP="0020737C">
      <w:pPr>
        <w:pStyle w:val="Akapitzlist"/>
        <w:spacing w:after="0" w:line="360" w:lineRule="auto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1497904A" w14:textId="48611506" w:rsidR="009B00DA" w:rsidRPr="0020737C" w:rsidRDefault="009B00DA" w:rsidP="0020737C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cstheme="minorHAnsi"/>
          <w:b/>
          <w:bCs/>
          <w:sz w:val="24"/>
          <w:szCs w:val="24"/>
          <w:u w:val="single"/>
        </w:rPr>
      </w:pPr>
      <w:r w:rsidRPr="0020737C">
        <w:rPr>
          <w:rFonts w:cstheme="minorHAnsi"/>
          <w:sz w:val="24"/>
          <w:szCs w:val="24"/>
        </w:rPr>
        <w:t>PODSTAWY WYKLUCZENIA, O KTÓRYCH MOWA W ART. 109 ust 1,</w:t>
      </w:r>
      <w:r w:rsidR="008C65DF" w:rsidRPr="0020737C">
        <w:rPr>
          <w:rFonts w:cstheme="minorHAnsi"/>
          <w:sz w:val="24"/>
          <w:szCs w:val="24"/>
        </w:rPr>
        <w:t xml:space="preserve"> JEŻELI ZAMAWIAJĄCY JE PRZEWIDUJE.</w:t>
      </w:r>
      <w:r w:rsidR="008C65DF" w:rsidRPr="0020737C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8C65DF" w:rsidRPr="0020737C">
        <w:rPr>
          <w:rFonts w:cstheme="minorHAnsi"/>
          <w:sz w:val="24"/>
          <w:szCs w:val="24"/>
        </w:rPr>
        <w:t xml:space="preserve">(art. 281 ust </w:t>
      </w:r>
      <w:r w:rsidR="00EA299E" w:rsidRPr="0020737C">
        <w:rPr>
          <w:rFonts w:cstheme="minorHAnsi"/>
          <w:sz w:val="24"/>
          <w:szCs w:val="24"/>
        </w:rPr>
        <w:t>2</w:t>
      </w:r>
      <w:r w:rsidR="008C65DF" w:rsidRPr="0020737C">
        <w:rPr>
          <w:rFonts w:cstheme="minorHAnsi"/>
          <w:sz w:val="24"/>
          <w:szCs w:val="24"/>
        </w:rPr>
        <w:t xml:space="preserve"> pkt 1)</w:t>
      </w:r>
    </w:p>
    <w:p w14:paraId="798C508D" w14:textId="5E9FCD2E" w:rsidR="000D01B1" w:rsidRPr="0020737C" w:rsidRDefault="000D01B1" w:rsidP="0020737C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20737C">
        <w:rPr>
          <w:rFonts w:cstheme="minorHAnsi"/>
          <w:sz w:val="24"/>
          <w:szCs w:val="24"/>
        </w:rPr>
        <w:t xml:space="preserve">Zamawiający nie przewiduje wykluczenia na podstawie przesłanek </w:t>
      </w:r>
      <w:r w:rsidR="00D257C0" w:rsidRPr="0020737C">
        <w:rPr>
          <w:rFonts w:cstheme="minorHAnsi"/>
          <w:sz w:val="24"/>
          <w:szCs w:val="24"/>
        </w:rPr>
        <w:t xml:space="preserve">fakultatywnych </w:t>
      </w:r>
      <w:r w:rsidRPr="0020737C">
        <w:rPr>
          <w:rFonts w:cstheme="minorHAnsi"/>
          <w:sz w:val="24"/>
          <w:szCs w:val="24"/>
        </w:rPr>
        <w:t>zawartych art. 109 ust 1 ustawy;</w:t>
      </w:r>
    </w:p>
    <w:p w14:paraId="390AA0F2" w14:textId="77777777" w:rsidR="000D01B1" w:rsidRPr="0020737C" w:rsidRDefault="000D01B1" w:rsidP="0020737C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</w:p>
    <w:p w14:paraId="477885FA" w14:textId="69CC26CA" w:rsidR="00B33E58" w:rsidRPr="0020737C" w:rsidRDefault="00B33E58" w:rsidP="0020737C">
      <w:pPr>
        <w:pStyle w:val="Akapitzlist"/>
        <w:numPr>
          <w:ilvl w:val="0"/>
          <w:numId w:val="18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20737C">
        <w:rPr>
          <w:rFonts w:cstheme="minorHAnsi"/>
          <w:sz w:val="24"/>
          <w:szCs w:val="24"/>
        </w:rPr>
        <w:lastRenderedPageBreak/>
        <w:t>INFORMACJA O WARUNKACH UDZIAŁU W POSTĘPOWANIU O UDZIELENIE ZAMÓWIENIA</w:t>
      </w:r>
      <w:r w:rsidR="008C65DF" w:rsidRPr="0020737C">
        <w:rPr>
          <w:rFonts w:cstheme="minorHAnsi"/>
          <w:sz w:val="24"/>
          <w:szCs w:val="24"/>
        </w:rPr>
        <w:t>, JEŻELI ZAMAWIAJĄCY JE PRZEWIDUJE</w:t>
      </w:r>
      <w:r w:rsidR="008C65DF" w:rsidRPr="0020737C">
        <w:rPr>
          <w:rFonts w:cstheme="minorHAnsi"/>
          <w:b/>
          <w:bCs/>
          <w:sz w:val="24"/>
          <w:szCs w:val="24"/>
        </w:rPr>
        <w:t xml:space="preserve"> </w:t>
      </w:r>
      <w:r w:rsidRPr="0020737C">
        <w:rPr>
          <w:rFonts w:cstheme="minorHAnsi"/>
          <w:sz w:val="24"/>
          <w:szCs w:val="24"/>
        </w:rPr>
        <w:t xml:space="preserve">(art. </w:t>
      </w:r>
      <w:r w:rsidR="008C65DF" w:rsidRPr="0020737C">
        <w:rPr>
          <w:rFonts w:cstheme="minorHAnsi"/>
          <w:sz w:val="24"/>
          <w:szCs w:val="24"/>
        </w:rPr>
        <w:t xml:space="preserve">281 </w:t>
      </w:r>
      <w:r w:rsidRPr="0020737C">
        <w:rPr>
          <w:rFonts w:cstheme="minorHAnsi"/>
          <w:sz w:val="24"/>
          <w:szCs w:val="24"/>
        </w:rPr>
        <w:t xml:space="preserve">ust </w:t>
      </w:r>
      <w:r w:rsidR="008C65DF" w:rsidRPr="0020737C">
        <w:rPr>
          <w:rFonts w:cstheme="minorHAnsi"/>
          <w:sz w:val="24"/>
          <w:szCs w:val="24"/>
        </w:rPr>
        <w:t>2</w:t>
      </w:r>
      <w:r w:rsidRPr="0020737C">
        <w:rPr>
          <w:rFonts w:cstheme="minorHAnsi"/>
          <w:sz w:val="24"/>
          <w:szCs w:val="24"/>
        </w:rPr>
        <w:t xml:space="preserve"> pkt </w:t>
      </w:r>
      <w:r w:rsidR="008C65DF" w:rsidRPr="0020737C">
        <w:rPr>
          <w:rFonts w:cstheme="minorHAnsi"/>
          <w:sz w:val="24"/>
          <w:szCs w:val="24"/>
        </w:rPr>
        <w:t>2</w:t>
      </w:r>
      <w:r w:rsidRPr="0020737C">
        <w:rPr>
          <w:rFonts w:cstheme="minorHAnsi"/>
          <w:sz w:val="24"/>
          <w:szCs w:val="24"/>
        </w:rPr>
        <w:t>)</w:t>
      </w:r>
    </w:p>
    <w:p w14:paraId="50C60203" w14:textId="77777777" w:rsidR="001036B0" w:rsidRPr="0020737C" w:rsidRDefault="001036B0" w:rsidP="0020737C">
      <w:pPr>
        <w:numPr>
          <w:ilvl w:val="0"/>
          <w:numId w:val="22"/>
        </w:numPr>
        <w:tabs>
          <w:tab w:val="num" w:pos="540"/>
        </w:tabs>
        <w:suppressAutoHyphens/>
        <w:spacing w:after="0" w:line="360" w:lineRule="auto"/>
        <w:ind w:left="540" w:hanging="540"/>
        <w:rPr>
          <w:rFonts w:cstheme="minorHAnsi"/>
          <w:sz w:val="24"/>
          <w:szCs w:val="24"/>
        </w:rPr>
      </w:pPr>
      <w:r w:rsidRPr="0020737C">
        <w:rPr>
          <w:rFonts w:cstheme="minorHAnsi"/>
          <w:sz w:val="24"/>
          <w:szCs w:val="24"/>
        </w:rPr>
        <w:t>O udzielenie zamówienia w niniejszym postępowaniu mogą ubiegać się Wykonawcy, którzy:</w:t>
      </w:r>
    </w:p>
    <w:p w14:paraId="5748116B" w14:textId="5F336B70" w:rsidR="001036B0" w:rsidRPr="0020737C" w:rsidRDefault="001036B0" w:rsidP="0020737C">
      <w:pPr>
        <w:numPr>
          <w:ilvl w:val="0"/>
          <w:numId w:val="23"/>
        </w:numPr>
        <w:tabs>
          <w:tab w:val="num" w:pos="540"/>
        </w:tabs>
        <w:suppressAutoHyphens/>
        <w:spacing w:after="0" w:line="360" w:lineRule="auto"/>
        <w:ind w:left="540" w:hanging="540"/>
        <w:rPr>
          <w:rFonts w:cstheme="minorHAnsi"/>
          <w:sz w:val="24"/>
          <w:szCs w:val="24"/>
        </w:rPr>
      </w:pPr>
      <w:r w:rsidRPr="0020737C">
        <w:rPr>
          <w:rFonts w:cstheme="minorHAnsi"/>
          <w:sz w:val="24"/>
          <w:szCs w:val="24"/>
        </w:rPr>
        <w:t>nie podlegają wykluczeniu (podstawy wykluczenia Zamawiający wskazał w Dziale A Rozdziale XV SWZ);</w:t>
      </w:r>
    </w:p>
    <w:p w14:paraId="02D11808" w14:textId="680C4A28" w:rsidR="001036B0" w:rsidRPr="0020737C" w:rsidRDefault="001036B0" w:rsidP="0020737C">
      <w:pPr>
        <w:numPr>
          <w:ilvl w:val="0"/>
          <w:numId w:val="23"/>
        </w:numPr>
        <w:tabs>
          <w:tab w:val="num" w:pos="540"/>
        </w:tabs>
        <w:suppressAutoHyphens/>
        <w:spacing w:after="0" w:line="360" w:lineRule="auto"/>
        <w:ind w:left="540" w:hanging="540"/>
        <w:rPr>
          <w:rFonts w:cstheme="minorHAnsi"/>
          <w:sz w:val="24"/>
          <w:szCs w:val="24"/>
        </w:rPr>
      </w:pPr>
      <w:r w:rsidRPr="0020737C">
        <w:rPr>
          <w:rFonts w:cstheme="minorHAnsi"/>
          <w:sz w:val="24"/>
          <w:szCs w:val="24"/>
        </w:rPr>
        <w:t>spełniają warunki udziału w postępowaniu, określone przez Zamawiającego w ust 2.</w:t>
      </w:r>
    </w:p>
    <w:p w14:paraId="1163BEFB" w14:textId="51FBCEFB" w:rsidR="002F324F" w:rsidRDefault="001036B0" w:rsidP="00F72F8C">
      <w:pPr>
        <w:pStyle w:val="Akapitzlist"/>
        <w:numPr>
          <w:ilvl w:val="0"/>
          <w:numId w:val="22"/>
        </w:numPr>
        <w:tabs>
          <w:tab w:val="clear" w:pos="1065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color w:val="000000"/>
          <w:sz w:val="24"/>
          <w:szCs w:val="24"/>
          <w:lang w:eastAsia="pl-PL"/>
        </w:rPr>
      </w:pPr>
      <w:r w:rsidRPr="0020737C">
        <w:rPr>
          <w:rFonts w:cstheme="minorHAnsi"/>
          <w:color w:val="000000"/>
          <w:sz w:val="24"/>
          <w:szCs w:val="24"/>
          <w:lang w:eastAsia="pl-PL"/>
        </w:rPr>
        <w:t xml:space="preserve">Zamawiający </w:t>
      </w:r>
      <w:r w:rsidR="000C055E" w:rsidRPr="0020737C">
        <w:rPr>
          <w:rFonts w:cstheme="minorHAnsi"/>
          <w:color w:val="000000"/>
          <w:sz w:val="24"/>
          <w:szCs w:val="24"/>
          <w:lang w:eastAsia="pl-PL"/>
        </w:rPr>
        <w:t xml:space="preserve">nie stawia </w:t>
      </w:r>
      <w:r w:rsidRPr="0020737C">
        <w:rPr>
          <w:rFonts w:cstheme="minorHAnsi"/>
          <w:color w:val="000000"/>
          <w:sz w:val="24"/>
          <w:szCs w:val="24"/>
          <w:lang w:eastAsia="pl-PL"/>
        </w:rPr>
        <w:t>warun</w:t>
      </w:r>
      <w:r w:rsidR="000C055E" w:rsidRPr="0020737C">
        <w:rPr>
          <w:rFonts w:cstheme="minorHAnsi"/>
          <w:color w:val="000000"/>
          <w:sz w:val="24"/>
          <w:szCs w:val="24"/>
          <w:lang w:eastAsia="pl-PL"/>
        </w:rPr>
        <w:t>ków udziału w postępowaniu</w:t>
      </w:r>
      <w:r w:rsidR="00F72F8C">
        <w:rPr>
          <w:rFonts w:cstheme="minorHAnsi"/>
          <w:color w:val="000000"/>
          <w:sz w:val="24"/>
          <w:szCs w:val="24"/>
          <w:lang w:eastAsia="pl-PL"/>
        </w:rPr>
        <w:t>.</w:t>
      </w:r>
    </w:p>
    <w:p w14:paraId="44406633" w14:textId="77777777" w:rsidR="00B05DDF" w:rsidRPr="00F72F8C" w:rsidRDefault="00B05DDF" w:rsidP="00B05DDF">
      <w:pPr>
        <w:pStyle w:val="Akapitzlist"/>
        <w:autoSpaceDE w:val="0"/>
        <w:autoSpaceDN w:val="0"/>
        <w:adjustRightInd w:val="0"/>
        <w:spacing w:after="0" w:line="360" w:lineRule="auto"/>
        <w:ind w:left="567"/>
        <w:rPr>
          <w:rFonts w:cstheme="minorHAnsi"/>
          <w:color w:val="000000"/>
          <w:sz w:val="24"/>
          <w:szCs w:val="24"/>
          <w:lang w:eastAsia="pl-PL"/>
        </w:rPr>
      </w:pPr>
    </w:p>
    <w:p w14:paraId="34D3403C" w14:textId="493C82BF" w:rsidR="00B33E58" w:rsidRPr="00847884" w:rsidRDefault="008C65DF" w:rsidP="0020737C">
      <w:pPr>
        <w:pStyle w:val="Akapitzlist"/>
        <w:numPr>
          <w:ilvl w:val="0"/>
          <w:numId w:val="18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075D85">
        <w:rPr>
          <w:rFonts w:cstheme="minorHAnsi"/>
          <w:sz w:val="24"/>
          <w:szCs w:val="24"/>
        </w:rPr>
        <w:t xml:space="preserve">INFORMACJA O </w:t>
      </w:r>
      <w:r w:rsidR="00B33E58" w:rsidRPr="00075D85">
        <w:rPr>
          <w:rFonts w:cstheme="minorHAnsi"/>
          <w:sz w:val="24"/>
          <w:szCs w:val="24"/>
        </w:rPr>
        <w:t>PODMIOTOWYCH ŚRODKÓW DOWODOWYCH</w:t>
      </w:r>
      <w:r w:rsidR="0064054B" w:rsidRPr="00075D85">
        <w:rPr>
          <w:rFonts w:cstheme="minorHAnsi"/>
          <w:sz w:val="24"/>
          <w:szCs w:val="24"/>
        </w:rPr>
        <w:t>, JEŻELI ZAMAWIAJĄCY BĘDZIE WYMAGAŁ ICH ZŁOŻENIA</w:t>
      </w:r>
      <w:r w:rsidR="0064054B" w:rsidRPr="00905EEB">
        <w:rPr>
          <w:rFonts w:cstheme="minorHAnsi"/>
          <w:b/>
          <w:bCs/>
          <w:sz w:val="24"/>
          <w:szCs w:val="24"/>
        </w:rPr>
        <w:t xml:space="preserve"> </w:t>
      </w:r>
      <w:r w:rsidR="00B33E58" w:rsidRPr="00905EEB">
        <w:rPr>
          <w:rFonts w:cstheme="minorHAnsi"/>
          <w:sz w:val="24"/>
          <w:szCs w:val="24"/>
        </w:rPr>
        <w:t xml:space="preserve">( art. </w:t>
      </w:r>
      <w:r w:rsidRPr="00905EEB">
        <w:rPr>
          <w:rFonts w:cstheme="minorHAnsi"/>
          <w:sz w:val="24"/>
          <w:szCs w:val="24"/>
        </w:rPr>
        <w:t xml:space="preserve">281 </w:t>
      </w:r>
      <w:r w:rsidR="00B33E58" w:rsidRPr="00905EEB">
        <w:rPr>
          <w:rFonts w:cstheme="minorHAnsi"/>
          <w:sz w:val="24"/>
          <w:szCs w:val="24"/>
        </w:rPr>
        <w:t xml:space="preserve">ust </w:t>
      </w:r>
      <w:r w:rsidRPr="00905EEB">
        <w:rPr>
          <w:rFonts w:cstheme="minorHAnsi"/>
          <w:sz w:val="24"/>
          <w:szCs w:val="24"/>
        </w:rPr>
        <w:t>2</w:t>
      </w:r>
      <w:r w:rsidR="00B33E58" w:rsidRPr="00905EEB">
        <w:rPr>
          <w:rFonts w:cstheme="minorHAnsi"/>
          <w:sz w:val="24"/>
          <w:szCs w:val="24"/>
        </w:rPr>
        <w:t xml:space="preserve"> pkt </w:t>
      </w:r>
      <w:r w:rsidRPr="00905EEB">
        <w:rPr>
          <w:rFonts w:cstheme="minorHAnsi"/>
          <w:sz w:val="24"/>
          <w:szCs w:val="24"/>
        </w:rPr>
        <w:t>3</w:t>
      </w:r>
      <w:r w:rsidR="00B33E58" w:rsidRPr="00905EEB">
        <w:rPr>
          <w:rFonts w:cstheme="minorHAnsi"/>
          <w:sz w:val="24"/>
          <w:szCs w:val="24"/>
        </w:rPr>
        <w:t>)</w:t>
      </w:r>
    </w:p>
    <w:p w14:paraId="695CDD7F" w14:textId="77777777" w:rsidR="00847884" w:rsidRPr="00F73748" w:rsidRDefault="00847884" w:rsidP="0020737C">
      <w:pPr>
        <w:numPr>
          <w:ilvl w:val="6"/>
          <w:numId w:val="19"/>
        </w:numPr>
        <w:spacing w:after="0" w:line="360" w:lineRule="auto"/>
        <w:ind w:left="567" w:hanging="567"/>
        <w:contextualSpacing/>
        <w:rPr>
          <w:rFonts w:eastAsia="Calibri" w:cstheme="minorHAnsi"/>
          <w:i/>
          <w:sz w:val="24"/>
          <w:szCs w:val="24"/>
        </w:rPr>
      </w:pPr>
      <w:r w:rsidRPr="00F73748">
        <w:rPr>
          <w:rFonts w:eastAsia="Calibri" w:cstheme="minorHAnsi"/>
          <w:sz w:val="24"/>
          <w:szCs w:val="24"/>
        </w:rPr>
        <w:t>Informacja o podmiotowych środkach dowodowych, celem potwierdzenia braku podstaw do wykluczenia. Zamawiający oprócz oświadczenia, o którym mowa w art. 125 ust</w:t>
      </w:r>
      <w:r>
        <w:rPr>
          <w:rFonts w:eastAsia="Calibri" w:cstheme="minorHAnsi"/>
          <w:sz w:val="24"/>
          <w:szCs w:val="24"/>
        </w:rPr>
        <w:t>.</w:t>
      </w:r>
      <w:r w:rsidRPr="00F73748">
        <w:rPr>
          <w:rFonts w:eastAsia="Calibri" w:cstheme="minorHAnsi"/>
          <w:sz w:val="24"/>
          <w:szCs w:val="24"/>
        </w:rPr>
        <w:t xml:space="preserve"> 1. ustawy Pzp, składanego wraz z ofertą, wymaga złożenia podmiotowych środków dowodowych w zakresie potwierdzenia braku podstaw do wykluczenia,</w:t>
      </w:r>
      <w:r w:rsidRPr="00F73748">
        <w:rPr>
          <w:rFonts w:eastAsia="Calibri" w:cstheme="minorHAnsi"/>
          <w:sz w:val="24"/>
          <w:szCs w:val="24"/>
        </w:rPr>
        <w:br/>
        <w:t>o których mowa w ust</w:t>
      </w:r>
      <w:r>
        <w:rPr>
          <w:rFonts w:eastAsia="Calibri" w:cstheme="minorHAnsi"/>
          <w:sz w:val="24"/>
          <w:szCs w:val="24"/>
        </w:rPr>
        <w:t>.</w:t>
      </w:r>
      <w:r w:rsidRPr="00F73748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3</w:t>
      </w:r>
      <w:r w:rsidRPr="00F73748">
        <w:rPr>
          <w:rFonts w:eastAsia="Calibri" w:cstheme="minorHAnsi"/>
          <w:sz w:val="24"/>
          <w:szCs w:val="24"/>
        </w:rPr>
        <w:t xml:space="preserve"> niniejszego rozdziału.</w:t>
      </w:r>
    </w:p>
    <w:p w14:paraId="2AAA2F19" w14:textId="77777777" w:rsidR="00847884" w:rsidRDefault="00847884" w:rsidP="0020737C">
      <w:pPr>
        <w:numPr>
          <w:ilvl w:val="0"/>
          <w:numId w:val="19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 w:rsidRPr="00F73748">
        <w:rPr>
          <w:rFonts w:eastAsia="Calibri" w:cstheme="minorHAnsi"/>
          <w:sz w:val="24"/>
          <w:szCs w:val="24"/>
        </w:rPr>
        <w:t>Informację o podmiotowych środkach dowodowych, celem potwierdzenia spełnienia warunków udziału w postępowaniu. Zamawiający nie wskazuje podmiotowych środków dowodowych na potwierdzenie spełnienia warunków udziału</w:t>
      </w:r>
      <w:r w:rsidRPr="00F73748">
        <w:rPr>
          <w:rFonts w:eastAsia="Calibri" w:cstheme="minorHAnsi"/>
          <w:sz w:val="24"/>
          <w:szCs w:val="24"/>
        </w:rPr>
        <w:br/>
        <w:t>w postępowaniu.</w:t>
      </w:r>
    </w:p>
    <w:p w14:paraId="5DDDA361" w14:textId="77777777" w:rsidR="00847884" w:rsidRPr="00994687" w:rsidRDefault="00847884" w:rsidP="0020737C">
      <w:pPr>
        <w:numPr>
          <w:ilvl w:val="0"/>
          <w:numId w:val="19"/>
        </w:numPr>
        <w:spacing w:after="0" w:line="360" w:lineRule="auto"/>
        <w:ind w:left="567" w:hanging="567"/>
        <w:contextualSpacing/>
        <w:rPr>
          <w:rFonts w:eastAsia="Calibri" w:cstheme="minorHAnsi"/>
          <w:sz w:val="24"/>
          <w:szCs w:val="24"/>
        </w:rPr>
      </w:pPr>
      <w:r w:rsidRPr="00994687">
        <w:rPr>
          <w:rFonts w:cstheme="minorHAnsi"/>
          <w:sz w:val="24"/>
          <w:szCs w:val="24"/>
        </w:rPr>
        <w:t>W celu potwierdzenia braku podstaw wykluczenia z postępowania, Wykonawca składa oświadczenie wykonawcy, w zakresie art. 108 ust</w:t>
      </w:r>
      <w:r>
        <w:rPr>
          <w:rFonts w:cstheme="minorHAnsi"/>
          <w:sz w:val="24"/>
          <w:szCs w:val="24"/>
        </w:rPr>
        <w:t>.</w:t>
      </w:r>
      <w:r w:rsidRPr="00994687">
        <w:rPr>
          <w:rFonts w:cstheme="minorHAnsi"/>
          <w:sz w:val="24"/>
          <w:szCs w:val="24"/>
        </w:rPr>
        <w:t xml:space="preserve"> 1 pkt 5 ustawy, o braku przynależności do tej samej grupy kapitałowej, w rozumieniu ustawy z dnia 16 lutego 2007 r o ochronie konkurencji i konsumentów (Dz.U. z 2019 r. poz. 369), z innym wykonawcą, który złożył odrębną ofertę, ofertę częściową lub wniosek o dopuszczenie do udziału w postepowaniu, albo </w:t>
      </w:r>
      <w:r>
        <w:rPr>
          <w:rFonts w:cstheme="minorHAnsi"/>
          <w:sz w:val="24"/>
          <w:szCs w:val="24"/>
        </w:rPr>
        <w:t>o</w:t>
      </w:r>
      <w:r w:rsidRPr="00994687">
        <w:rPr>
          <w:rFonts w:cstheme="minorHAnsi"/>
          <w:sz w:val="24"/>
          <w:szCs w:val="24"/>
        </w:rPr>
        <w:t>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>
        <w:rPr>
          <w:rFonts w:cstheme="minorHAnsi"/>
          <w:sz w:val="24"/>
          <w:szCs w:val="24"/>
        </w:rPr>
        <w:t xml:space="preserve"> oraz </w:t>
      </w:r>
      <w:r w:rsidRPr="00F6283E">
        <w:rPr>
          <w:rFonts w:cstheme="minorHAnsi"/>
          <w:sz w:val="24"/>
          <w:szCs w:val="24"/>
        </w:rPr>
        <w:t>oświadczenie</w:t>
      </w:r>
      <w:r w:rsidRPr="00F6283E">
        <w:rPr>
          <w:sz w:val="24"/>
          <w:szCs w:val="24"/>
        </w:rPr>
        <w:t xml:space="preserve"> o </w:t>
      </w:r>
      <w:r w:rsidRPr="00F6283E">
        <w:rPr>
          <w:rFonts w:cstheme="minorHAnsi"/>
          <w:sz w:val="24"/>
          <w:szCs w:val="24"/>
        </w:rPr>
        <w:t>braku porozumienia z innymi wykonawcami mającego na celu zakłócenie konkurencji</w:t>
      </w:r>
      <w:r w:rsidRPr="00994687">
        <w:rPr>
          <w:rFonts w:cstheme="minorHAnsi"/>
          <w:sz w:val="24"/>
          <w:szCs w:val="24"/>
        </w:rPr>
        <w:t>.</w:t>
      </w:r>
    </w:p>
    <w:p w14:paraId="1AD19D27" w14:textId="1A441BC3" w:rsidR="00847884" w:rsidRPr="00C32B9E" w:rsidRDefault="00847884" w:rsidP="0020737C">
      <w:pPr>
        <w:spacing w:after="0" w:line="360" w:lineRule="auto"/>
        <w:ind w:left="567" w:right="53"/>
        <w:contextualSpacing/>
        <w:rPr>
          <w:rFonts w:cstheme="minorHAnsi"/>
          <w:sz w:val="24"/>
          <w:szCs w:val="24"/>
        </w:rPr>
      </w:pPr>
      <w:r w:rsidRPr="00C32B9E">
        <w:rPr>
          <w:rFonts w:cstheme="minorHAnsi"/>
          <w:sz w:val="24"/>
          <w:szCs w:val="24"/>
        </w:rPr>
        <w:lastRenderedPageBreak/>
        <w:t xml:space="preserve">Wzór oświadczenia, o złożenie którego zostanie poproszony Wykonawca najwyżej oceniony – stanowi załącznik Nr </w:t>
      </w:r>
      <w:r w:rsidR="00466E08">
        <w:rPr>
          <w:rFonts w:cstheme="minorHAnsi"/>
          <w:sz w:val="24"/>
          <w:szCs w:val="24"/>
        </w:rPr>
        <w:t>4</w:t>
      </w:r>
      <w:r w:rsidRPr="00C32B9E">
        <w:rPr>
          <w:rFonts w:cstheme="minorHAnsi"/>
          <w:sz w:val="24"/>
          <w:szCs w:val="24"/>
        </w:rPr>
        <w:t xml:space="preserve"> do SWZ </w:t>
      </w:r>
    </w:p>
    <w:p w14:paraId="76869DA2" w14:textId="77777777" w:rsidR="00847884" w:rsidRDefault="00847884" w:rsidP="0020737C">
      <w:pPr>
        <w:numPr>
          <w:ilvl w:val="0"/>
          <w:numId w:val="19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F73748">
        <w:rPr>
          <w:rFonts w:cstheme="minorHAnsi"/>
          <w:sz w:val="24"/>
          <w:szCs w:val="24"/>
        </w:rPr>
        <w:t>Podmiotowe środki dowodowe oraz inne dokumenty lub oświadczenia należy przekazać Zamawiającemu przy użyciu środków komunikacji elektronicznej dopuszczonych w SWZ, w zakresie i w sposób określony w przepisach rozporządzenia wydanego na podstawie art. 70 Ustawy. Podmiotowe środki dowodowe sporządzone w języku obcym muszą być złożone wraz z tłumaczeniem na język polski.</w:t>
      </w:r>
    </w:p>
    <w:p w14:paraId="255A4019" w14:textId="77777777" w:rsidR="00847884" w:rsidRDefault="00847884" w:rsidP="0020737C">
      <w:pPr>
        <w:numPr>
          <w:ilvl w:val="0"/>
          <w:numId w:val="19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color w:val="000000"/>
          <w:sz w:val="24"/>
          <w:szCs w:val="24"/>
        </w:rPr>
        <w:t>Jeżeli jest to niezbędne do zapewnienia odpowiedniego przebiegu postępowania</w:t>
      </w:r>
      <w:r w:rsidRPr="00994687">
        <w:rPr>
          <w:rFonts w:cstheme="minorHAnsi"/>
          <w:color w:val="000000"/>
          <w:sz w:val="24"/>
          <w:szCs w:val="24"/>
        </w:rPr>
        <w:br/>
        <w:t xml:space="preserve">o udzielenia zamówienia, Zamawiający może na każdym etapie postępowania wezwać Wykonawców do złożenia wszystkich lub niektórych podmiotowych środków dowodowych, aktualnych na dzień ich złożenia. </w:t>
      </w:r>
    </w:p>
    <w:p w14:paraId="1259B675" w14:textId="77777777" w:rsidR="00847884" w:rsidRDefault="00847884" w:rsidP="0020737C">
      <w:pPr>
        <w:numPr>
          <w:ilvl w:val="0"/>
          <w:numId w:val="19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color w:val="000000"/>
          <w:sz w:val="24"/>
          <w:szCs w:val="24"/>
        </w:rPr>
        <w:t>Jeżeli Wykonawca nie złożył podmiotowych środków dowodowych</w:t>
      </w:r>
      <w:r w:rsidRPr="00994687">
        <w:rPr>
          <w:rFonts w:cstheme="minorHAnsi"/>
          <w:color w:val="FF0000"/>
          <w:sz w:val="24"/>
          <w:szCs w:val="24"/>
        </w:rPr>
        <w:t xml:space="preserve"> </w:t>
      </w:r>
      <w:r w:rsidRPr="00994687">
        <w:rPr>
          <w:rFonts w:cstheme="minorHAnsi"/>
          <w:color w:val="000000"/>
          <w:sz w:val="24"/>
          <w:szCs w:val="24"/>
        </w:rPr>
        <w:t xml:space="preserve">składanych w postępowaniu lub są one niekompletne lub zawierają błędy, Zamawiający wzywa Wykonawcę odpowiednio do ich złożenia, poprawienia lub uzupełnienia w wyznaczonym terminie, chyba że: oferta Wykonawcy podlega odrzuceniu bez względu na ich złożenie, uzupełnienie lub poprawienie lub zachodzą przesłanki unieważnienia postępowania. </w:t>
      </w:r>
    </w:p>
    <w:p w14:paraId="16B962E6" w14:textId="77777777" w:rsidR="00847884" w:rsidRPr="00994687" w:rsidRDefault="00847884" w:rsidP="0020737C">
      <w:pPr>
        <w:numPr>
          <w:ilvl w:val="0"/>
          <w:numId w:val="19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color w:val="000000"/>
          <w:sz w:val="24"/>
          <w:szCs w:val="24"/>
        </w:rPr>
        <w:t>Zamawiający może żądać od Wykonawców wyjaśnień dotyczących treści złożonych podmiotowych środków dowodowych.</w:t>
      </w:r>
    </w:p>
    <w:p w14:paraId="6113D477" w14:textId="77777777" w:rsidR="00847884" w:rsidRDefault="00847884" w:rsidP="0020737C">
      <w:pPr>
        <w:numPr>
          <w:ilvl w:val="0"/>
          <w:numId w:val="19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color w:val="000000"/>
          <w:sz w:val="24"/>
          <w:szCs w:val="24"/>
        </w:rPr>
        <w:t xml:space="preserve">Jeżeli złożone przez Wykonawcę </w:t>
      </w:r>
      <w:r w:rsidRPr="00994687">
        <w:rPr>
          <w:rFonts w:cstheme="minorHAnsi"/>
          <w:sz w:val="24"/>
          <w:szCs w:val="24"/>
        </w:rPr>
        <w:t>podmiotowe środki dowodowe</w:t>
      </w:r>
      <w:r w:rsidRPr="00994687">
        <w:rPr>
          <w:rFonts w:cstheme="minorHAnsi"/>
          <w:color w:val="000000"/>
          <w:sz w:val="24"/>
          <w:szCs w:val="24"/>
        </w:rPr>
        <w:t>, może on zwrócić się bezpośrednio do podmiotu, który jest w posiadaniu informacji lub dokumentów istotnych w tym zakresie dla oceny spełniania przez Wykonawcę braku podstaw wykluczenia, o przedstawienie takich informacji lub dokumentów.</w:t>
      </w:r>
    </w:p>
    <w:p w14:paraId="50CABAF0" w14:textId="20FEA3CE" w:rsidR="00847884" w:rsidRPr="00096CB0" w:rsidRDefault="00847884" w:rsidP="0020737C">
      <w:pPr>
        <w:numPr>
          <w:ilvl w:val="0"/>
          <w:numId w:val="19"/>
        </w:numPr>
        <w:spacing w:after="0" w:line="360" w:lineRule="auto"/>
        <w:ind w:left="567" w:right="53" w:hanging="567"/>
        <w:contextualSpacing/>
        <w:rPr>
          <w:rFonts w:cstheme="minorHAnsi"/>
          <w:sz w:val="24"/>
          <w:szCs w:val="24"/>
        </w:rPr>
      </w:pPr>
      <w:r w:rsidRPr="00994687">
        <w:rPr>
          <w:rFonts w:cstheme="minorHAnsi"/>
          <w:sz w:val="24"/>
          <w:szCs w:val="24"/>
        </w:rPr>
        <w:t>Zgodnie z art. 274 ust</w:t>
      </w:r>
      <w:r>
        <w:rPr>
          <w:rFonts w:cstheme="minorHAnsi"/>
          <w:sz w:val="24"/>
          <w:szCs w:val="24"/>
        </w:rPr>
        <w:t>.</w:t>
      </w:r>
      <w:r w:rsidRPr="00994687">
        <w:rPr>
          <w:rFonts w:cstheme="minorHAnsi"/>
          <w:sz w:val="24"/>
          <w:szCs w:val="24"/>
        </w:rPr>
        <w:t xml:space="preserve"> 4 ustawy Pzp, Zamawiający nie wzywa do złożenia podmiotowych środków dowodowych, jeżeli może je uzyskać za pomocą bezpłatnych</w:t>
      </w:r>
      <w:r w:rsidRPr="00994687">
        <w:rPr>
          <w:rFonts w:cstheme="minorHAnsi"/>
          <w:sz w:val="24"/>
          <w:szCs w:val="24"/>
        </w:rPr>
        <w:br/>
        <w:t>i ogólnodostępnych baz danych , w szczególności rejestrów publicznych w rozumieniu ustawy z dnia 17 lutego 2005r. o informatyzacji działalności podmiotów realizujących zadania publiczne, o ile Wykonawca wskazał w oświadczeniu, o którym mowa w art. 125 ust</w:t>
      </w:r>
      <w:r>
        <w:rPr>
          <w:rFonts w:cstheme="minorHAnsi"/>
          <w:sz w:val="24"/>
          <w:szCs w:val="24"/>
        </w:rPr>
        <w:t>.</w:t>
      </w:r>
      <w:r w:rsidRPr="00994687">
        <w:rPr>
          <w:rFonts w:cstheme="minorHAnsi"/>
          <w:sz w:val="24"/>
          <w:szCs w:val="24"/>
        </w:rPr>
        <w:t xml:space="preserve"> 1 ustawy Pzp, składanym wraz z ofertą, dane umożliwiające dostęp do tych środków.</w:t>
      </w:r>
      <w:r w:rsidRPr="00994687">
        <w:rPr>
          <w:rFonts w:cstheme="minorHAnsi"/>
          <w:color w:val="FF0000"/>
          <w:sz w:val="24"/>
          <w:szCs w:val="24"/>
        </w:rPr>
        <w:t xml:space="preserve"> </w:t>
      </w:r>
    </w:p>
    <w:p w14:paraId="63DECCE8" w14:textId="77777777" w:rsidR="00096CB0" w:rsidRPr="00994687" w:rsidRDefault="00096CB0" w:rsidP="0020737C">
      <w:pPr>
        <w:spacing w:after="0" w:line="360" w:lineRule="auto"/>
        <w:ind w:left="567" w:right="53"/>
        <w:contextualSpacing/>
        <w:rPr>
          <w:rFonts w:cstheme="minorHAnsi"/>
          <w:sz w:val="24"/>
          <w:szCs w:val="24"/>
        </w:rPr>
      </w:pPr>
    </w:p>
    <w:p w14:paraId="6ED609DC" w14:textId="7E4A7CEC" w:rsidR="009B2972" w:rsidRPr="00905EEB" w:rsidRDefault="008C65DF" w:rsidP="0020737C">
      <w:pPr>
        <w:pStyle w:val="Akapitzlist"/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461F25">
        <w:rPr>
          <w:rFonts w:cstheme="minorHAnsi"/>
          <w:sz w:val="24"/>
          <w:szCs w:val="24"/>
        </w:rPr>
        <w:lastRenderedPageBreak/>
        <w:t>IV</w:t>
      </w:r>
      <w:r w:rsidRPr="00905EEB">
        <w:rPr>
          <w:rFonts w:cstheme="minorHAnsi"/>
          <w:b/>
          <w:bCs/>
          <w:sz w:val="24"/>
          <w:szCs w:val="24"/>
        </w:rPr>
        <w:tab/>
      </w:r>
      <w:r w:rsidR="00166687" w:rsidRPr="00461F25">
        <w:rPr>
          <w:rFonts w:cstheme="minorHAnsi"/>
          <w:sz w:val="24"/>
          <w:szCs w:val="24"/>
        </w:rPr>
        <w:t>OPIS CZĘŚCI ZAMÓWIENIA, JEŻELI ZAMAWIAJĄCY DOPUSZCZA SKŁADANIE OFERT CZĘŚCIOWYCH</w:t>
      </w:r>
      <w:r w:rsidR="00166687" w:rsidRPr="00905EEB">
        <w:rPr>
          <w:rFonts w:cstheme="minorHAnsi"/>
          <w:b/>
          <w:bCs/>
          <w:sz w:val="24"/>
          <w:szCs w:val="24"/>
        </w:rPr>
        <w:t xml:space="preserve"> </w:t>
      </w:r>
      <w:r w:rsidR="00166687" w:rsidRPr="00905EEB">
        <w:rPr>
          <w:rFonts w:cstheme="minorHAnsi"/>
          <w:sz w:val="24"/>
          <w:szCs w:val="24"/>
        </w:rPr>
        <w:t xml:space="preserve">(art. </w:t>
      </w:r>
      <w:r w:rsidRPr="00905EEB">
        <w:rPr>
          <w:rFonts w:cstheme="minorHAnsi"/>
          <w:sz w:val="24"/>
          <w:szCs w:val="24"/>
        </w:rPr>
        <w:t xml:space="preserve">281 </w:t>
      </w:r>
      <w:r w:rsidR="00166687" w:rsidRPr="00905EEB">
        <w:rPr>
          <w:rFonts w:cstheme="minorHAnsi"/>
          <w:sz w:val="24"/>
          <w:szCs w:val="24"/>
        </w:rPr>
        <w:t xml:space="preserve">ust 2 pkt </w:t>
      </w:r>
      <w:r w:rsidRPr="00905EEB">
        <w:rPr>
          <w:rFonts w:cstheme="minorHAnsi"/>
          <w:sz w:val="24"/>
          <w:szCs w:val="24"/>
        </w:rPr>
        <w:t>4</w:t>
      </w:r>
      <w:r w:rsidR="00166687" w:rsidRPr="00905EEB">
        <w:rPr>
          <w:rFonts w:cstheme="minorHAnsi"/>
          <w:sz w:val="24"/>
          <w:szCs w:val="24"/>
        </w:rPr>
        <w:t>)</w:t>
      </w:r>
    </w:p>
    <w:p w14:paraId="40330F89" w14:textId="77777777" w:rsidR="00F72F8C" w:rsidRDefault="00F72F8C" w:rsidP="00F72F8C">
      <w:pPr>
        <w:pStyle w:val="Akapitzlist"/>
        <w:numPr>
          <w:ilvl w:val="3"/>
          <w:numId w:val="19"/>
        </w:numPr>
        <w:spacing w:after="0"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72F8C">
        <w:rPr>
          <w:rFonts w:cstheme="minorHAnsi"/>
          <w:sz w:val="24"/>
          <w:szCs w:val="24"/>
        </w:rPr>
        <w:t>Dostawa kruszywa i grysów objęta niniejszym postępowaniem jest jedną z kilku części zamówienia, stanowiących przedmiot odrębnych postepowań. Dodatkowo Zamawiający dokonał podziału zamówienia na 3 części.</w:t>
      </w:r>
    </w:p>
    <w:p w14:paraId="4C12E34E" w14:textId="77777777" w:rsidR="00F72F8C" w:rsidRDefault="00F72F8C" w:rsidP="00F72F8C">
      <w:pPr>
        <w:pStyle w:val="Akapitzlist"/>
        <w:numPr>
          <w:ilvl w:val="3"/>
          <w:numId w:val="19"/>
        </w:numPr>
        <w:spacing w:after="0"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72F8C">
        <w:rPr>
          <w:rFonts w:cstheme="minorHAnsi"/>
          <w:sz w:val="24"/>
          <w:szCs w:val="24"/>
        </w:rPr>
        <w:t>Opis każdej z części został zawarty w załączniku Nr 3 do SWZ- opisie przedmiotu zamówienia.</w:t>
      </w:r>
    </w:p>
    <w:p w14:paraId="2A448771" w14:textId="0BA70CF1" w:rsidR="00096CB0" w:rsidRDefault="00F72F8C" w:rsidP="00F72F8C">
      <w:pPr>
        <w:pStyle w:val="Akapitzlist"/>
        <w:numPr>
          <w:ilvl w:val="3"/>
          <w:numId w:val="19"/>
        </w:numPr>
        <w:spacing w:after="0"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F72F8C">
        <w:rPr>
          <w:rFonts w:cstheme="minorHAnsi"/>
          <w:sz w:val="24"/>
          <w:szCs w:val="24"/>
        </w:rPr>
        <w:t>Zamawiający dopuszcza składanie ofert częściowych.</w:t>
      </w:r>
    </w:p>
    <w:p w14:paraId="22A838B8" w14:textId="77777777" w:rsidR="00F72F8C" w:rsidRPr="00F72F8C" w:rsidRDefault="00F72F8C" w:rsidP="00F72F8C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3AB6840B" w14:textId="4F7064FD" w:rsidR="00166687" w:rsidRPr="00905EEB" w:rsidRDefault="00166687" w:rsidP="0020737C">
      <w:pPr>
        <w:pStyle w:val="Akapitzlist"/>
        <w:numPr>
          <w:ilvl w:val="0"/>
          <w:numId w:val="20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461F25">
        <w:rPr>
          <w:rFonts w:cstheme="minorHAnsi"/>
          <w:sz w:val="24"/>
          <w:szCs w:val="24"/>
        </w:rPr>
        <w:t xml:space="preserve">LICZBĘ CZĘŚCI ZAMÓWIENIA, NA KTÓRĄ WYKONAWCA MOŻE ZŁOŻYĆ OFERTĘ, LUB MAKSYMALNĄ LICZBĘ CZĘŚCI, NA KTÓRE ZAMÓWIENIE MOŻE ZOSTAĆ UDZIELONE TEMU SAMEMU </w:t>
      </w:r>
      <w:r w:rsidR="005B6935" w:rsidRPr="00461F25">
        <w:rPr>
          <w:rFonts w:cstheme="minorHAnsi"/>
          <w:sz w:val="24"/>
          <w:szCs w:val="24"/>
        </w:rPr>
        <w:t xml:space="preserve">WYKONAWCY, ORAZ KRYTERIA LUB ZASADY, MAJĄCE ZASTOSOWANIE DO USTALENIA, KTÓRE CZĘŚCI ZAMÓWIENIA ZOSTANĄ UDZIELONE JEDNEMU </w:t>
      </w:r>
      <w:r w:rsidR="007561FE" w:rsidRPr="00461F25">
        <w:rPr>
          <w:rFonts w:cstheme="minorHAnsi"/>
          <w:sz w:val="24"/>
          <w:szCs w:val="24"/>
        </w:rPr>
        <w:t>WYKONAWCY, W PRZYPADKU WYBORU JEGO OFERTY W WIEKSZEJ NIŻ MAKSYMALNA LICZBIE CZĘŚCI</w:t>
      </w:r>
      <w:r w:rsidR="007561FE" w:rsidRPr="00905EEB">
        <w:rPr>
          <w:rFonts w:cstheme="minorHAnsi"/>
          <w:sz w:val="24"/>
          <w:szCs w:val="24"/>
        </w:rPr>
        <w:t xml:space="preserve"> (art. </w:t>
      </w:r>
      <w:r w:rsidR="008C65DF" w:rsidRPr="00905EEB">
        <w:rPr>
          <w:rFonts w:cstheme="minorHAnsi"/>
          <w:sz w:val="24"/>
          <w:szCs w:val="24"/>
        </w:rPr>
        <w:t xml:space="preserve">281 </w:t>
      </w:r>
      <w:r w:rsidR="007561FE" w:rsidRPr="00905EEB">
        <w:rPr>
          <w:rFonts w:cstheme="minorHAnsi"/>
          <w:sz w:val="24"/>
          <w:szCs w:val="24"/>
        </w:rPr>
        <w:t xml:space="preserve">ust 2 pkt </w:t>
      </w:r>
      <w:r w:rsidR="00094802" w:rsidRPr="00905EEB">
        <w:rPr>
          <w:rFonts w:cstheme="minorHAnsi"/>
          <w:sz w:val="24"/>
          <w:szCs w:val="24"/>
        </w:rPr>
        <w:t>5</w:t>
      </w:r>
      <w:r w:rsidR="007561FE" w:rsidRPr="00905EEB">
        <w:rPr>
          <w:rFonts w:cstheme="minorHAnsi"/>
          <w:sz w:val="24"/>
          <w:szCs w:val="24"/>
        </w:rPr>
        <w:t>)</w:t>
      </w:r>
    </w:p>
    <w:p w14:paraId="5C611A97" w14:textId="67616359" w:rsidR="00096CB0" w:rsidRPr="00F72F8C" w:rsidRDefault="00F72F8C" w:rsidP="00F72F8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72F8C">
        <w:rPr>
          <w:rFonts w:cstheme="minorHAnsi"/>
          <w:sz w:val="24"/>
          <w:szCs w:val="24"/>
        </w:rPr>
        <w:t>Wykonawca może złożyć ofertę na 3 części</w:t>
      </w:r>
    </w:p>
    <w:p w14:paraId="1E2D28D2" w14:textId="77777777" w:rsidR="00F72F8C" w:rsidRPr="00905EEB" w:rsidRDefault="00F72F8C" w:rsidP="00096CB0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47FFA551" w14:textId="6831661A" w:rsidR="007561FE" w:rsidRPr="00461F25" w:rsidRDefault="007561FE" w:rsidP="0020737C">
      <w:pPr>
        <w:pStyle w:val="Akapitzlist"/>
        <w:numPr>
          <w:ilvl w:val="0"/>
          <w:numId w:val="20"/>
        </w:numPr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461F25">
        <w:rPr>
          <w:rFonts w:cstheme="minorHAnsi"/>
          <w:sz w:val="24"/>
          <w:szCs w:val="24"/>
        </w:rPr>
        <w:t xml:space="preserve">INFORMACJE DOTYCZĄCE OFERT WARIANTOWYCH, W TYM INFORMACJE O SPOSOBIE PRZEDSTAWIANIA OFERT WARIANTOWYCH, W TYM INFORMACJE O SPOSOBIE PRZEDSTAWIANIA OFERT WARIANTOWYCH  ORAZ MINIMALNE WARUNKI, JAKIM MUSZĄ ODPOWIADAĆ OFERTY WARIANTOWE, JEŻELI ZAMAWIAJĄCY WYMAGA LUB DOPUSZCZA  ICH SKŁADANIE (art. </w:t>
      </w:r>
      <w:r w:rsidR="00094802" w:rsidRPr="00461F25">
        <w:rPr>
          <w:rFonts w:cstheme="minorHAnsi"/>
          <w:sz w:val="24"/>
          <w:szCs w:val="24"/>
        </w:rPr>
        <w:t xml:space="preserve">281 </w:t>
      </w:r>
      <w:r w:rsidRPr="00461F25">
        <w:rPr>
          <w:rFonts w:cstheme="minorHAnsi"/>
          <w:sz w:val="24"/>
          <w:szCs w:val="24"/>
        </w:rPr>
        <w:t xml:space="preserve">ust 2 pkt </w:t>
      </w:r>
      <w:r w:rsidR="00094802" w:rsidRPr="00461F25">
        <w:rPr>
          <w:rFonts w:cstheme="minorHAnsi"/>
          <w:sz w:val="24"/>
          <w:szCs w:val="24"/>
        </w:rPr>
        <w:t>6</w:t>
      </w:r>
      <w:r w:rsidRPr="00461F25">
        <w:rPr>
          <w:rFonts w:cstheme="minorHAnsi"/>
          <w:sz w:val="24"/>
          <w:szCs w:val="24"/>
        </w:rPr>
        <w:t>).</w:t>
      </w:r>
    </w:p>
    <w:p w14:paraId="4A26CF28" w14:textId="7D09BB1A" w:rsidR="00094802" w:rsidRPr="00905EEB" w:rsidRDefault="00C52F4F" w:rsidP="0020737C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 xml:space="preserve">Zamawiający nie dopuszcza składania ofert wariantowych </w:t>
      </w:r>
    </w:p>
    <w:p w14:paraId="4FB68A91" w14:textId="77777777" w:rsidR="00C52F4F" w:rsidRPr="00905EEB" w:rsidRDefault="00C52F4F" w:rsidP="00096CB0">
      <w:pPr>
        <w:pStyle w:val="Akapitzlist"/>
        <w:spacing w:after="0" w:line="360" w:lineRule="auto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5F0BCC85" w14:textId="2D4964D9" w:rsidR="00496279" w:rsidRPr="00905EEB" w:rsidRDefault="00496279" w:rsidP="0020737C">
      <w:pPr>
        <w:pStyle w:val="Akapitzlist"/>
        <w:numPr>
          <w:ilvl w:val="0"/>
          <w:numId w:val="20"/>
        </w:numPr>
        <w:spacing w:after="0"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461F25">
        <w:rPr>
          <w:rFonts w:cstheme="minorHAnsi"/>
          <w:sz w:val="24"/>
          <w:szCs w:val="24"/>
        </w:rPr>
        <w:t>WYMAGANIA W ZAKRESIE ZATRUDNIENIA NA PODSTAWIE STOSUNKU PRACY,</w:t>
      </w:r>
      <w:r w:rsidR="0020737C">
        <w:rPr>
          <w:rFonts w:cstheme="minorHAnsi"/>
          <w:sz w:val="24"/>
          <w:szCs w:val="24"/>
        </w:rPr>
        <w:br/>
      </w:r>
      <w:r w:rsidRPr="00461F25">
        <w:rPr>
          <w:rFonts w:cstheme="minorHAnsi"/>
          <w:sz w:val="24"/>
          <w:szCs w:val="24"/>
        </w:rPr>
        <w:t>W OKOLICZNOŚCIACH, O KTÓRYCH MOWA w ART. 95,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 xml:space="preserve">(art. </w:t>
      </w:r>
      <w:r w:rsidR="00094802" w:rsidRPr="00905EEB">
        <w:rPr>
          <w:rFonts w:cstheme="minorHAnsi"/>
          <w:sz w:val="24"/>
          <w:szCs w:val="24"/>
        </w:rPr>
        <w:t xml:space="preserve">281 </w:t>
      </w:r>
      <w:r w:rsidRPr="00905EEB">
        <w:rPr>
          <w:rFonts w:cstheme="minorHAnsi"/>
          <w:sz w:val="24"/>
          <w:szCs w:val="24"/>
        </w:rPr>
        <w:t xml:space="preserve">ust 2 pkt </w:t>
      </w:r>
      <w:r w:rsidR="00094802" w:rsidRPr="00905EEB">
        <w:rPr>
          <w:rFonts w:cstheme="minorHAnsi"/>
          <w:sz w:val="24"/>
          <w:szCs w:val="24"/>
        </w:rPr>
        <w:t>7</w:t>
      </w:r>
      <w:r w:rsidRPr="00905EEB">
        <w:rPr>
          <w:rFonts w:cstheme="minorHAnsi"/>
          <w:sz w:val="24"/>
          <w:szCs w:val="24"/>
        </w:rPr>
        <w:t>)</w:t>
      </w:r>
    </w:p>
    <w:p w14:paraId="3B7B1B6C" w14:textId="14460978" w:rsidR="00094802" w:rsidRDefault="00C52F4F" w:rsidP="0020737C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05EEB">
        <w:rPr>
          <w:rFonts w:eastAsia="Calibri" w:cstheme="minorHAnsi"/>
          <w:sz w:val="24"/>
          <w:szCs w:val="24"/>
        </w:rPr>
        <w:t xml:space="preserve">Nie dotyczy </w:t>
      </w:r>
    </w:p>
    <w:p w14:paraId="5DE608AC" w14:textId="77777777" w:rsidR="00096CB0" w:rsidRPr="00905EEB" w:rsidRDefault="00096CB0" w:rsidP="00096CB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D7E50BD" w14:textId="5489310A" w:rsidR="00496279" w:rsidRPr="00905EEB" w:rsidRDefault="00461F25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461F25">
        <w:rPr>
          <w:rFonts w:cstheme="minorHAnsi"/>
          <w:sz w:val="24"/>
          <w:szCs w:val="24"/>
        </w:rPr>
        <w:t>WYMAGANIA W ZAKRESIE ZATRUDNIENIA OSÓB, O KTÓRYCH MOWA W ART. 96 ust 2 pkt 2, JEŻELI ZAMAWIAJĄCY PRZEWIDUJE TAKIE WYMAGANIA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496279" w:rsidRPr="00905EEB">
        <w:rPr>
          <w:rFonts w:cstheme="minorHAnsi"/>
          <w:sz w:val="24"/>
          <w:szCs w:val="24"/>
        </w:rPr>
        <w:t xml:space="preserve">(art. </w:t>
      </w:r>
      <w:r w:rsidR="00094802" w:rsidRPr="00905EEB">
        <w:rPr>
          <w:rFonts w:cstheme="minorHAnsi"/>
          <w:sz w:val="24"/>
          <w:szCs w:val="24"/>
        </w:rPr>
        <w:t xml:space="preserve">281 </w:t>
      </w:r>
      <w:r w:rsidR="00496279" w:rsidRPr="00905EEB">
        <w:rPr>
          <w:rFonts w:cstheme="minorHAnsi"/>
          <w:sz w:val="24"/>
          <w:szCs w:val="24"/>
        </w:rPr>
        <w:t xml:space="preserve">ust 2 pkt </w:t>
      </w:r>
      <w:r w:rsidR="00094802" w:rsidRPr="00905EEB">
        <w:rPr>
          <w:rFonts w:cstheme="minorHAnsi"/>
          <w:sz w:val="24"/>
          <w:szCs w:val="24"/>
        </w:rPr>
        <w:t>8</w:t>
      </w:r>
      <w:r w:rsidR="00496279" w:rsidRPr="00905EEB">
        <w:rPr>
          <w:rFonts w:cstheme="minorHAnsi"/>
          <w:sz w:val="24"/>
          <w:szCs w:val="24"/>
        </w:rPr>
        <w:t>)</w:t>
      </w:r>
    </w:p>
    <w:p w14:paraId="1F779979" w14:textId="5CE7A4A5" w:rsidR="00C52F4F" w:rsidRDefault="00C52F4F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takich wymagań</w:t>
      </w:r>
      <w:r w:rsidR="00461F25">
        <w:rPr>
          <w:rFonts w:cstheme="minorHAnsi"/>
          <w:sz w:val="24"/>
          <w:szCs w:val="24"/>
        </w:rPr>
        <w:t>.</w:t>
      </w:r>
    </w:p>
    <w:p w14:paraId="3DA438F1" w14:textId="77777777" w:rsidR="00096CB0" w:rsidRPr="00905EEB" w:rsidRDefault="00096CB0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593FE710" w14:textId="59C0204B" w:rsidR="00496279" w:rsidRPr="00905EEB" w:rsidRDefault="000274D0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461F25">
        <w:rPr>
          <w:rFonts w:cstheme="minorHAnsi"/>
          <w:sz w:val="24"/>
          <w:szCs w:val="24"/>
        </w:rPr>
        <w:lastRenderedPageBreak/>
        <w:t>INFORMACJĘ O ZASTRZEŻENIU MOŻLIWOŚCI UBIEGANIA SIĘ O UDZIELENIE ZAMÓWIENIA  WYŁACZNIE PRZEZ WYKONAWCÓW, O KTÓRYCH MOWA W ART 94, JEŻELI ZAMAWIAJACY PRZEWIDUJE TAKIE WYMAGANIA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 xml:space="preserve">(art. </w:t>
      </w:r>
      <w:r w:rsidR="00094802" w:rsidRPr="00905EEB">
        <w:rPr>
          <w:rFonts w:cstheme="minorHAnsi"/>
          <w:sz w:val="24"/>
          <w:szCs w:val="24"/>
        </w:rPr>
        <w:t>281</w:t>
      </w:r>
      <w:r w:rsidRPr="00905EEB">
        <w:rPr>
          <w:rFonts w:cstheme="minorHAnsi"/>
          <w:sz w:val="24"/>
          <w:szCs w:val="24"/>
        </w:rPr>
        <w:t xml:space="preserve"> ust 2 pkt </w:t>
      </w:r>
      <w:r w:rsidR="00094802" w:rsidRPr="00905EEB">
        <w:rPr>
          <w:rFonts w:cstheme="minorHAnsi"/>
          <w:sz w:val="24"/>
          <w:szCs w:val="24"/>
        </w:rPr>
        <w:t>9</w:t>
      </w:r>
      <w:r w:rsidRPr="00905EEB">
        <w:rPr>
          <w:rFonts w:cstheme="minorHAnsi"/>
          <w:sz w:val="24"/>
          <w:szCs w:val="24"/>
        </w:rPr>
        <w:t>)</w:t>
      </w:r>
    </w:p>
    <w:p w14:paraId="3AA3CE77" w14:textId="7E4008BB" w:rsidR="00094802" w:rsidRPr="00905EEB" w:rsidRDefault="00C52F4F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takich wymagań</w:t>
      </w:r>
      <w:r w:rsidR="0020737C">
        <w:rPr>
          <w:rFonts w:cstheme="minorHAnsi"/>
          <w:sz w:val="24"/>
          <w:szCs w:val="24"/>
        </w:rPr>
        <w:t>.</w:t>
      </w:r>
    </w:p>
    <w:p w14:paraId="211D19FF" w14:textId="77777777" w:rsidR="00C52F4F" w:rsidRPr="00905EEB" w:rsidRDefault="00C52F4F" w:rsidP="00096CB0">
      <w:pPr>
        <w:pStyle w:val="Akapitzlist"/>
        <w:spacing w:after="0"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7E27D916" w14:textId="0178B1DD" w:rsidR="00094802" w:rsidRPr="00905EEB" w:rsidRDefault="00094802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461F25">
        <w:rPr>
          <w:rFonts w:cstheme="minorHAnsi"/>
          <w:sz w:val="24"/>
          <w:szCs w:val="24"/>
        </w:rPr>
        <w:t>WYMAGANIA DOTYCZACE WADIUM, W TYM KWOTĘ, JEŻELI ZAMAWIAJĄCY PRZEWIDUJE WNIESIENIA WADIUM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</w:t>
      </w:r>
      <w:r w:rsidR="0007196E" w:rsidRPr="00905EEB">
        <w:rPr>
          <w:rFonts w:cstheme="minorHAnsi"/>
          <w:sz w:val="24"/>
          <w:szCs w:val="24"/>
        </w:rPr>
        <w:t>1</w:t>
      </w:r>
      <w:r w:rsidRPr="00905EEB">
        <w:rPr>
          <w:rFonts w:cstheme="minorHAnsi"/>
          <w:sz w:val="24"/>
          <w:szCs w:val="24"/>
        </w:rPr>
        <w:t xml:space="preserve"> ust 2 pkt 10)</w:t>
      </w:r>
    </w:p>
    <w:p w14:paraId="66CA0CA9" w14:textId="6E3E8D68" w:rsidR="00094802" w:rsidRDefault="00094802" w:rsidP="00096C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wniesienia wadium</w:t>
      </w:r>
      <w:r w:rsidR="0020737C">
        <w:rPr>
          <w:rFonts w:cstheme="minorHAnsi"/>
          <w:sz w:val="24"/>
          <w:szCs w:val="24"/>
        </w:rPr>
        <w:t>.</w:t>
      </w:r>
    </w:p>
    <w:p w14:paraId="70C3B249" w14:textId="77777777" w:rsidR="0020737C" w:rsidRPr="00905EEB" w:rsidRDefault="0020737C" w:rsidP="00096CB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BDB34D4" w14:textId="2C891D6A" w:rsidR="00094802" w:rsidRPr="00905EEB" w:rsidRDefault="00094802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461F25">
        <w:rPr>
          <w:rFonts w:cstheme="minorHAnsi"/>
          <w:sz w:val="24"/>
          <w:szCs w:val="24"/>
        </w:rPr>
        <w:t xml:space="preserve">INFORMACJĘ O PRZERWIDYWANYCH ZAMÓWIENIACH , O KTÓRYCH MOWA W ART 214 UST 1 pkt 7 i 8, </w:t>
      </w:r>
      <w:r w:rsidR="0007196E" w:rsidRPr="00461F25">
        <w:rPr>
          <w:rFonts w:cstheme="minorHAnsi"/>
          <w:sz w:val="24"/>
          <w:szCs w:val="24"/>
        </w:rPr>
        <w:t>JEŻELI ZAMAWIAJACY PRZEWIDUJE UDZIELENIE TAKICH ZAMÓWIEŃ</w:t>
      </w:r>
      <w:r w:rsidR="0007196E" w:rsidRPr="00905EEB">
        <w:rPr>
          <w:rFonts w:cstheme="minorHAnsi"/>
          <w:b/>
          <w:bCs/>
          <w:sz w:val="24"/>
          <w:szCs w:val="24"/>
        </w:rPr>
        <w:t xml:space="preserve"> </w:t>
      </w:r>
      <w:r w:rsidR="0007196E" w:rsidRPr="00905EEB">
        <w:rPr>
          <w:rFonts w:cstheme="minorHAnsi"/>
          <w:sz w:val="24"/>
          <w:szCs w:val="24"/>
        </w:rPr>
        <w:t>( A</w:t>
      </w:r>
      <w:r w:rsidR="00EA299E" w:rsidRPr="00905EEB">
        <w:rPr>
          <w:rFonts w:cstheme="minorHAnsi"/>
          <w:sz w:val="24"/>
          <w:szCs w:val="24"/>
        </w:rPr>
        <w:t>rt</w:t>
      </w:r>
      <w:r w:rsidR="0007196E" w:rsidRPr="00905EEB">
        <w:rPr>
          <w:rFonts w:cstheme="minorHAnsi"/>
          <w:sz w:val="24"/>
          <w:szCs w:val="24"/>
        </w:rPr>
        <w:t xml:space="preserve"> 281 ust 2 pkt 11)</w:t>
      </w:r>
    </w:p>
    <w:p w14:paraId="0B871D4C" w14:textId="1E9B7CC1" w:rsidR="0007196E" w:rsidRPr="00905EEB" w:rsidRDefault="0007196E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udzielenia takich zamówień</w:t>
      </w:r>
      <w:r w:rsidR="0020737C">
        <w:rPr>
          <w:rFonts w:cstheme="minorHAnsi"/>
          <w:sz w:val="24"/>
          <w:szCs w:val="24"/>
        </w:rPr>
        <w:t>.</w:t>
      </w:r>
    </w:p>
    <w:p w14:paraId="1DAD1197" w14:textId="77777777" w:rsidR="0007196E" w:rsidRPr="00B83ED2" w:rsidRDefault="0007196E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7EF342B2" w14:textId="5FE84DFC" w:rsidR="0007196E" w:rsidRPr="00905EEB" w:rsidRDefault="0007196E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B83ED2">
        <w:rPr>
          <w:rFonts w:cstheme="minorHAnsi"/>
          <w:sz w:val="24"/>
          <w:szCs w:val="24"/>
        </w:rPr>
        <w:t>INFORMACJE DOTYCZĄCE PRZEPROWADZENIA PRZEZ WYKONAWCĘ WIZJI LOKALNEJ LUB SPRAWDZENIA PRZEZ NIEGO DOKUMENTÓW NIEZBĘDNYCH DO REALIZACJI ZAMÓWIENIA, O KTÓRYCH MOWA W ART. 131 ust 2, JEŻELI ZAMAWIAJACY PRZEWIDUJE MOŻLIWOŚĆ ALBO WYMAGA ZŁOZENIA OFERTY PO ODBYCIU WIZJI LOKALNEJ LUB SPRAWDZENIU TYCH DOKUMENTÓW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281 ust 2 pkt 12)</w:t>
      </w:r>
    </w:p>
    <w:p w14:paraId="6E04A239" w14:textId="799BE1FF" w:rsidR="0007196E" w:rsidRDefault="00C52F4F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Nie dotyczy</w:t>
      </w:r>
      <w:r w:rsidR="0020737C">
        <w:rPr>
          <w:rFonts w:cstheme="minorHAnsi"/>
          <w:sz w:val="24"/>
          <w:szCs w:val="24"/>
        </w:rPr>
        <w:t>.</w:t>
      </w:r>
    </w:p>
    <w:p w14:paraId="284B29DE" w14:textId="77777777" w:rsidR="00096CB0" w:rsidRPr="00905EEB" w:rsidRDefault="00096CB0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39373AE7" w14:textId="7888F3A3" w:rsidR="0007196E" w:rsidRPr="00905EEB" w:rsidRDefault="0007196E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B83ED2">
        <w:rPr>
          <w:rFonts w:cstheme="minorHAnsi"/>
          <w:sz w:val="24"/>
          <w:szCs w:val="24"/>
        </w:rPr>
        <w:t>INFORMACJE DOTYCZĄCE WALUT OBCYCH, W JAKICH MOGĄ BYĆ PROWADZONE ROZLICZENIA MIĘDZY ZAMAWIAJĄCYM A WYKONAWCĄ, JEŻELI ZAMAWIAJĄCY PRZEWIDUJE ROZLICZENIA W WALUTACH OBCYCH</w:t>
      </w:r>
      <w:r w:rsidRPr="00905EEB">
        <w:rPr>
          <w:rFonts w:cstheme="minorHAnsi"/>
          <w:sz w:val="24"/>
          <w:szCs w:val="24"/>
        </w:rPr>
        <w:t xml:space="preserve"> (art. 281 ust 2 pkt 13)</w:t>
      </w:r>
    </w:p>
    <w:p w14:paraId="7445F0C3" w14:textId="6C39DB69" w:rsidR="00BC047A" w:rsidRDefault="00C52F4F" w:rsidP="00096CB0">
      <w:pPr>
        <w:spacing w:after="0" w:line="360" w:lineRule="auto"/>
        <w:jc w:val="both"/>
        <w:rPr>
          <w:rFonts w:eastAsia="Calibri" w:cstheme="minorHAnsi"/>
          <w:iCs/>
          <w:sz w:val="24"/>
          <w:szCs w:val="24"/>
        </w:rPr>
      </w:pPr>
      <w:r w:rsidRPr="00905EEB">
        <w:rPr>
          <w:rFonts w:eastAsia="Calibri" w:cstheme="minorHAnsi"/>
          <w:iCs/>
          <w:sz w:val="24"/>
          <w:szCs w:val="24"/>
        </w:rPr>
        <w:t>Zamawiający nie przewiduje rozliczenia w walutach obcych.</w:t>
      </w:r>
      <w:r w:rsidR="00BC047A" w:rsidRPr="00905EEB">
        <w:rPr>
          <w:rFonts w:eastAsia="Calibri" w:cstheme="minorHAnsi"/>
          <w:iCs/>
          <w:sz w:val="24"/>
          <w:szCs w:val="24"/>
        </w:rPr>
        <w:t xml:space="preserve"> </w:t>
      </w:r>
    </w:p>
    <w:p w14:paraId="02A33B04" w14:textId="77777777" w:rsidR="0020737C" w:rsidRPr="00905EEB" w:rsidRDefault="0020737C" w:rsidP="00096CB0">
      <w:pPr>
        <w:spacing w:after="0" w:line="360" w:lineRule="auto"/>
        <w:jc w:val="both"/>
        <w:rPr>
          <w:rFonts w:eastAsia="Calibri" w:cstheme="minorHAnsi"/>
          <w:iCs/>
          <w:sz w:val="24"/>
          <w:szCs w:val="24"/>
        </w:rPr>
      </w:pPr>
    </w:p>
    <w:p w14:paraId="5D6F646F" w14:textId="27E6D20E" w:rsidR="00BC047A" w:rsidRPr="00905EEB" w:rsidRDefault="00BC047A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B83ED2">
        <w:rPr>
          <w:rFonts w:cstheme="minorHAnsi"/>
          <w:sz w:val="24"/>
          <w:szCs w:val="24"/>
        </w:rPr>
        <w:t>INFORMACJE DOTYCZACE ZWROTU KOSZTÓW UDZIAŁU W POSTĘPOWANIU, JEŻELI ZAMAWIAJĄCY PRZEWIDUJE ICH ZWROT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281 ust 2 pkt 14)</w:t>
      </w:r>
    </w:p>
    <w:p w14:paraId="65A3B297" w14:textId="590E66C5" w:rsidR="0007196E" w:rsidRPr="00905EEB" w:rsidRDefault="00BC047A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zwrotu kosztów udziału w postępowaniu.</w:t>
      </w:r>
    </w:p>
    <w:p w14:paraId="18896D55" w14:textId="77777777" w:rsidR="00C52F4F" w:rsidRPr="00905EEB" w:rsidRDefault="00C52F4F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0BE9FD30" w14:textId="78264B98" w:rsidR="000274D0" w:rsidRPr="00905EEB" w:rsidRDefault="000274D0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B83ED2">
        <w:rPr>
          <w:rFonts w:cstheme="minorHAnsi"/>
          <w:sz w:val="24"/>
          <w:szCs w:val="24"/>
        </w:rPr>
        <w:lastRenderedPageBreak/>
        <w:t>INFORMACJĘ O OBOWIĄZKU OSOBISTEGO WYKONANIA PRZEZ WYKONAWCĘ KLUCZOWYCH ZADAŃ, JEŻELI ZAMAWIAJĄCY DOKONUJE TAKIEGO ZASTRZEŻENIA zgodnie z art. 60 i art. 121</w:t>
      </w:r>
      <w:r w:rsidR="00BC047A" w:rsidRPr="00905EEB">
        <w:rPr>
          <w:rFonts w:cstheme="minorHAnsi"/>
          <w:b/>
          <w:bCs/>
          <w:sz w:val="24"/>
          <w:szCs w:val="24"/>
        </w:rPr>
        <w:t xml:space="preserve"> </w:t>
      </w:r>
      <w:r w:rsidR="00BC047A" w:rsidRPr="00905EEB">
        <w:rPr>
          <w:rFonts w:cstheme="minorHAnsi"/>
          <w:sz w:val="24"/>
          <w:szCs w:val="24"/>
        </w:rPr>
        <w:t>(art. 281 ust 2 pkt 15)</w:t>
      </w:r>
    </w:p>
    <w:p w14:paraId="49D2D1A4" w14:textId="4B1BC346" w:rsidR="00C52F4F" w:rsidRDefault="00BC047A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dokonuje takiego zastrzeżenia.</w:t>
      </w:r>
    </w:p>
    <w:p w14:paraId="031F1E77" w14:textId="77777777" w:rsidR="0020737C" w:rsidRPr="00096CB0" w:rsidRDefault="0020737C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658E8608" w14:textId="1B7CAC5E" w:rsidR="00BC047A" w:rsidRPr="00905EEB" w:rsidRDefault="00BC047A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B83ED2">
        <w:rPr>
          <w:rFonts w:cstheme="minorHAnsi"/>
          <w:sz w:val="24"/>
          <w:szCs w:val="24"/>
        </w:rPr>
        <w:t>MAKSYMALNA LICZBA WYKONAWCÓW, Z KTÓRYMI ZAMAWIAJĄCY ZAWRZE UMOWĘ RAMOWĄ, JEŻELI ZAMAWIAJĄCY PRZEWIDUJE ZAWARCIE UMOWY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B83ED2">
        <w:rPr>
          <w:rFonts w:cstheme="minorHAnsi"/>
          <w:sz w:val="24"/>
          <w:szCs w:val="24"/>
        </w:rPr>
        <w:t>RAMOWEJ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281 ust 2 pkt 16)</w:t>
      </w:r>
    </w:p>
    <w:p w14:paraId="3550B46C" w14:textId="37C14E6E" w:rsidR="00BC047A" w:rsidRPr="00905EEB" w:rsidRDefault="00BC047A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zawarcia umowy ramowej.</w:t>
      </w:r>
    </w:p>
    <w:p w14:paraId="0DEAA13D" w14:textId="77777777" w:rsidR="00C52F4F" w:rsidRPr="00905EEB" w:rsidRDefault="00C52F4F" w:rsidP="00096CB0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64D78179" w14:textId="4C5D036B" w:rsidR="00BC047A" w:rsidRPr="00905EEB" w:rsidRDefault="00BC047A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B83ED2">
        <w:rPr>
          <w:rFonts w:cstheme="minorHAnsi"/>
          <w:sz w:val="24"/>
          <w:szCs w:val="24"/>
        </w:rPr>
        <w:t>INFORMACJĘ O PRZEWIDYWANYM WYBORZE NAJKORZYSTNIEJSZEJ OFERTY</w:t>
      </w:r>
      <w:r w:rsidR="0020737C">
        <w:rPr>
          <w:rFonts w:cstheme="minorHAnsi"/>
          <w:sz w:val="24"/>
          <w:szCs w:val="24"/>
        </w:rPr>
        <w:br/>
      </w:r>
      <w:r w:rsidRPr="00B83ED2">
        <w:rPr>
          <w:rFonts w:cstheme="minorHAnsi"/>
          <w:sz w:val="24"/>
          <w:szCs w:val="24"/>
        </w:rPr>
        <w:t>Z ZASTOSOWANIEM AUKCJI ELEKTRONICZNEJ WRAZ Z INFORMACJAMI, O KTÓRYCH MOWA w art. 230, JEŻELI ZAMAWIAJACY PRZWIDUJE AUKCJĘ ELEKTRONICZNĄ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>(art. 281 ust 2 pkt 17).</w:t>
      </w:r>
    </w:p>
    <w:p w14:paraId="22D0416A" w14:textId="43EB8AED" w:rsidR="00BC047A" w:rsidRPr="00905EEB" w:rsidRDefault="00BC047A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aukcji elektronicznej.</w:t>
      </w:r>
    </w:p>
    <w:p w14:paraId="3E3D8867" w14:textId="77777777" w:rsidR="00BC047A" w:rsidRPr="00905EEB" w:rsidRDefault="00BC047A" w:rsidP="00096CB0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2CB8A9DC" w14:textId="76AE3002" w:rsidR="00C3683B" w:rsidRPr="0020737C" w:rsidRDefault="000274D0" w:rsidP="0020737C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B83ED2">
        <w:rPr>
          <w:rFonts w:cstheme="minorHAnsi"/>
          <w:sz w:val="24"/>
          <w:szCs w:val="24"/>
        </w:rPr>
        <w:t>WYMÓG LUB MOŻLIWOŚĆ ZŁO</w:t>
      </w:r>
      <w:r w:rsidR="00BC047A" w:rsidRPr="00B83ED2">
        <w:rPr>
          <w:rFonts w:cstheme="minorHAnsi"/>
          <w:sz w:val="24"/>
          <w:szCs w:val="24"/>
        </w:rPr>
        <w:t>Ż</w:t>
      </w:r>
      <w:r w:rsidRPr="00B83ED2">
        <w:rPr>
          <w:rFonts w:cstheme="minorHAnsi"/>
          <w:sz w:val="24"/>
          <w:szCs w:val="24"/>
        </w:rPr>
        <w:t>ENIA OFERT W POSTACI KATALOGÓW ELEKTRONICZNYCH LUB DOŁACZENIA KATALOGÓW ELEKTRONICZNYCH DO OFERTY,</w:t>
      </w:r>
      <w:r w:rsidR="0020737C">
        <w:rPr>
          <w:rFonts w:cstheme="minorHAnsi"/>
          <w:sz w:val="24"/>
          <w:szCs w:val="24"/>
        </w:rPr>
        <w:br/>
      </w:r>
      <w:r w:rsidRPr="00B83ED2">
        <w:rPr>
          <w:rFonts w:cstheme="minorHAnsi"/>
          <w:sz w:val="24"/>
          <w:szCs w:val="24"/>
        </w:rPr>
        <w:t>W SYTUACJI OKRE</w:t>
      </w:r>
      <w:r w:rsidR="00C3683B" w:rsidRPr="00B83ED2">
        <w:rPr>
          <w:rFonts w:cstheme="minorHAnsi"/>
          <w:sz w:val="24"/>
          <w:szCs w:val="24"/>
        </w:rPr>
        <w:t>Ś</w:t>
      </w:r>
      <w:r w:rsidRPr="00B83ED2">
        <w:rPr>
          <w:rFonts w:cstheme="minorHAnsi"/>
          <w:sz w:val="24"/>
          <w:szCs w:val="24"/>
        </w:rPr>
        <w:t>LONEJ w art. 93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 xml:space="preserve">(art. </w:t>
      </w:r>
      <w:r w:rsidR="00BC047A" w:rsidRPr="00905EEB">
        <w:rPr>
          <w:rFonts w:cstheme="minorHAnsi"/>
          <w:sz w:val="24"/>
          <w:szCs w:val="24"/>
        </w:rPr>
        <w:t xml:space="preserve">281 </w:t>
      </w:r>
      <w:r w:rsidRPr="00905EEB">
        <w:rPr>
          <w:rFonts w:cstheme="minorHAnsi"/>
          <w:sz w:val="24"/>
          <w:szCs w:val="24"/>
        </w:rPr>
        <w:t xml:space="preserve">ust 2 pkt </w:t>
      </w:r>
      <w:r w:rsidR="00BC047A" w:rsidRPr="00905EEB">
        <w:rPr>
          <w:rFonts w:cstheme="minorHAnsi"/>
          <w:sz w:val="24"/>
          <w:szCs w:val="24"/>
        </w:rPr>
        <w:t>18</w:t>
      </w:r>
      <w:r w:rsidRPr="00905EEB">
        <w:rPr>
          <w:rFonts w:cstheme="minorHAnsi"/>
          <w:sz w:val="24"/>
          <w:szCs w:val="24"/>
        </w:rPr>
        <w:t>).</w:t>
      </w:r>
    </w:p>
    <w:p w14:paraId="38B5A934" w14:textId="31932884" w:rsidR="00BC047A" w:rsidRPr="00905EEB" w:rsidRDefault="00C3683B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>Zamawiający nie przewiduje możliwości wniesienia oferty w postaci katalogów elektronicznych.</w:t>
      </w:r>
    </w:p>
    <w:p w14:paraId="2CB80874" w14:textId="77777777" w:rsidR="00C3683B" w:rsidRPr="00905EEB" w:rsidRDefault="00C3683B" w:rsidP="00096CB0">
      <w:pPr>
        <w:pStyle w:val="Akapitzlist"/>
        <w:spacing w:after="0" w:line="360" w:lineRule="auto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744F4971" w14:textId="22D1DF90" w:rsidR="00BC047A" w:rsidRPr="00905EEB" w:rsidRDefault="00BC047A" w:rsidP="00096CB0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B83ED2">
        <w:rPr>
          <w:rFonts w:cstheme="minorHAnsi"/>
          <w:sz w:val="24"/>
          <w:szCs w:val="24"/>
        </w:rPr>
        <w:t>INFORMACJE DOTYCZĄCE ZABEZPIECZENIA NALE</w:t>
      </w:r>
      <w:r w:rsidR="00C3683B" w:rsidRPr="00B83ED2">
        <w:rPr>
          <w:rFonts w:cstheme="minorHAnsi"/>
          <w:sz w:val="24"/>
          <w:szCs w:val="24"/>
        </w:rPr>
        <w:t>Ż</w:t>
      </w:r>
      <w:r w:rsidRPr="00B83ED2">
        <w:rPr>
          <w:rFonts w:cstheme="minorHAnsi"/>
          <w:sz w:val="24"/>
          <w:szCs w:val="24"/>
        </w:rPr>
        <w:t>YTEGO WYKONANIA UMOWY, JEŻELI ZAMAWIAJACY PRZEWIDUJE OBOWIĄZEK JEGO WNIESIENIA</w:t>
      </w:r>
      <w:r w:rsidRPr="00905EEB">
        <w:rPr>
          <w:rFonts w:cstheme="minorHAnsi"/>
          <w:b/>
          <w:bCs/>
          <w:sz w:val="24"/>
          <w:szCs w:val="24"/>
        </w:rPr>
        <w:t xml:space="preserve"> </w:t>
      </w:r>
      <w:r w:rsidRPr="00905EEB">
        <w:rPr>
          <w:rFonts w:cstheme="minorHAnsi"/>
          <w:sz w:val="24"/>
          <w:szCs w:val="24"/>
        </w:rPr>
        <w:t xml:space="preserve">(art. </w:t>
      </w:r>
      <w:r w:rsidR="00C3683B" w:rsidRPr="00905EEB">
        <w:rPr>
          <w:rFonts w:cstheme="minorHAnsi"/>
          <w:sz w:val="24"/>
          <w:szCs w:val="24"/>
        </w:rPr>
        <w:t xml:space="preserve">281 </w:t>
      </w:r>
      <w:r w:rsidRPr="00905EEB">
        <w:rPr>
          <w:rFonts w:cstheme="minorHAnsi"/>
          <w:sz w:val="24"/>
          <w:szCs w:val="24"/>
        </w:rPr>
        <w:t xml:space="preserve">ust 2 pkt </w:t>
      </w:r>
      <w:r w:rsidR="00C3683B" w:rsidRPr="00905EEB">
        <w:rPr>
          <w:rFonts w:cstheme="minorHAnsi"/>
          <w:sz w:val="24"/>
          <w:szCs w:val="24"/>
        </w:rPr>
        <w:t>19</w:t>
      </w:r>
      <w:r w:rsidRPr="00905EEB">
        <w:rPr>
          <w:rFonts w:cstheme="minorHAnsi"/>
          <w:sz w:val="24"/>
          <w:szCs w:val="24"/>
        </w:rPr>
        <w:t>)</w:t>
      </w:r>
    </w:p>
    <w:p w14:paraId="1B34A721" w14:textId="2840F2B9" w:rsidR="0020737C" w:rsidRDefault="00445176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905EEB">
        <w:rPr>
          <w:rFonts w:cstheme="minorHAnsi"/>
          <w:sz w:val="24"/>
          <w:szCs w:val="24"/>
        </w:rPr>
        <w:t xml:space="preserve">Zamawiający nie przewiduje obowiązku wniesienia zabezpieczenia należytego wykonania umowy. </w:t>
      </w:r>
    </w:p>
    <w:p w14:paraId="5EAC74CD" w14:textId="77777777" w:rsidR="00F72F8C" w:rsidRPr="003E08BC" w:rsidRDefault="00F72F8C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04B11CEE" w14:textId="73CA7631" w:rsidR="00C3683B" w:rsidRPr="00B83ED2" w:rsidRDefault="00445176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B83ED2">
        <w:rPr>
          <w:rFonts w:cstheme="minorHAnsi"/>
          <w:sz w:val="24"/>
          <w:szCs w:val="24"/>
        </w:rPr>
        <w:t xml:space="preserve">DZIAŁ </w:t>
      </w:r>
      <w:r w:rsidR="00C3683B" w:rsidRPr="00B83ED2">
        <w:rPr>
          <w:rFonts w:cstheme="minorHAnsi"/>
          <w:sz w:val="24"/>
          <w:szCs w:val="24"/>
        </w:rPr>
        <w:t>C SWZ</w:t>
      </w:r>
    </w:p>
    <w:p w14:paraId="0CEE88B3" w14:textId="35FEF685" w:rsidR="00445176" w:rsidRPr="00B83ED2" w:rsidRDefault="00445176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11442EB3" w14:textId="7C8A938C" w:rsidR="00445176" w:rsidRPr="00B83ED2" w:rsidRDefault="00445176" w:rsidP="00096CB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B83ED2">
        <w:rPr>
          <w:rFonts w:cstheme="minorHAnsi"/>
          <w:sz w:val="24"/>
          <w:szCs w:val="24"/>
        </w:rPr>
        <w:t xml:space="preserve">INFORMACJE DODATKOWE </w:t>
      </w:r>
    </w:p>
    <w:p w14:paraId="701F8CCB" w14:textId="72581414" w:rsidR="00445176" w:rsidRPr="00B83ED2" w:rsidRDefault="00445176" w:rsidP="00096CB0">
      <w:pPr>
        <w:pStyle w:val="Akapitzlist"/>
        <w:numPr>
          <w:ilvl w:val="0"/>
          <w:numId w:val="26"/>
        </w:numPr>
        <w:spacing w:after="0" w:line="360" w:lineRule="auto"/>
        <w:ind w:left="567" w:hanging="567"/>
        <w:jc w:val="both"/>
        <w:rPr>
          <w:rFonts w:cstheme="minorHAnsi"/>
          <w:sz w:val="24"/>
          <w:szCs w:val="24"/>
          <w:u w:val="single"/>
        </w:rPr>
      </w:pPr>
      <w:r w:rsidRPr="00B83ED2">
        <w:rPr>
          <w:rFonts w:cstheme="minorHAnsi"/>
          <w:sz w:val="24"/>
          <w:szCs w:val="24"/>
          <w:u w:val="single"/>
        </w:rPr>
        <w:t xml:space="preserve">Informacja w zakresie RODO </w:t>
      </w:r>
    </w:p>
    <w:p w14:paraId="559C099E" w14:textId="77777777" w:rsidR="00445176" w:rsidRPr="00562459" w:rsidRDefault="00445176" w:rsidP="00096CB0">
      <w:pPr>
        <w:suppressAutoHyphens/>
        <w:autoSpaceDN w:val="0"/>
        <w:spacing w:after="0" w:line="360" w:lineRule="auto"/>
        <w:textAlignment w:val="baseline"/>
        <w:outlineLvl w:val="0"/>
        <w:rPr>
          <w:rFonts w:eastAsia="Times New Roman" w:cstheme="minorHAnsi"/>
          <w:kern w:val="3"/>
          <w:sz w:val="24"/>
          <w:szCs w:val="24"/>
          <w:lang w:eastAsia="pl-PL"/>
        </w:rPr>
      </w:pPr>
      <w:r w:rsidRPr="00562459">
        <w:rPr>
          <w:rFonts w:eastAsia="Times New Roman" w:cstheme="minorHAnsi"/>
          <w:kern w:val="3"/>
          <w:sz w:val="24"/>
          <w:szCs w:val="24"/>
          <w:lang w:eastAsia="pl-PL"/>
        </w:rPr>
        <w:t xml:space="preserve">Klauzula informacyjna o przetwarzaniu danych osobowych </w:t>
      </w:r>
    </w:p>
    <w:p w14:paraId="0755F1C3" w14:textId="339CE3F3" w:rsidR="00445176" w:rsidRPr="0020737C" w:rsidRDefault="00445176" w:rsidP="00096CB0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562459">
        <w:rPr>
          <w:rFonts w:eastAsia="Times New Roman" w:cstheme="minorHAnsi"/>
          <w:kern w:val="3"/>
          <w:sz w:val="24"/>
          <w:szCs w:val="24"/>
          <w:lang w:eastAsia="pl-PL"/>
        </w:rPr>
        <w:lastRenderedPageBreak/>
        <w:t xml:space="preserve">W związku z art. 13 Rozporządzenia Parlamentu Europejskiego i Rady (UE) 2016/679 z dnia 27 kwietnia 2016 r. w sprawie ochrony osób fizycznych w związku z przetwarzaniem danych osobowych i w sprawie swobodnego przepływu takich danych oraz uchylenia dyrektywy </w:t>
      </w:r>
      <w:r w:rsidRPr="0020737C">
        <w:rPr>
          <w:rFonts w:eastAsia="Times New Roman" w:cstheme="minorHAnsi"/>
          <w:kern w:val="3"/>
          <w:sz w:val="24"/>
          <w:szCs w:val="24"/>
          <w:lang w:eastAsia="pl-PL"/>
        </w:rPr>
        <w:t>95/46/WE (ogólne rozporządzenie o ochronie danych RODO):</w:t>
      </w:r>
    </w:p>
    <w:p w14:paraId="4591B755" w14:textId="77777777" w:rsidR="009C2AA0" w:rsidRDefault="00445176" w:rsidP="009C2AA0">
      <w:pPr>
        <w:widowControl w:val="0"/>
        <w:numPr>
          <w:ilvl w:val="0"/>
          <w:numId w:val="28"/>
        </w:numPr>
        <w:tabs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  <w:r w:rsidRPr="0020737C">
        <w:rPr>
          <w:rFonts w:eastAsia="Times New Roman" w:cstheme="minorHAnsi"/>
          <w:kern w:val="3"/>
          <w:sz w:val="24"/>
          <w:szCs w:val="24"/>
          <w:lang w:eastAsia="pl-PL"/>
        </w:rPr>
        <w:t>Administratorem Pana/Pani danych osobowych jest Powiatowa Służba Drogowa</w:t>
      </w:r>
      <w:r w:rsidR="0020737C">
        <w:rPr>
          <w:rFonts w:eastAsia="Times New Roman" w:cstheme="minorHAnsi"/>
          <w:kern w:val="3"/>
          <w:sz w:val="24"/>
          <w:szCs w:val="24"/>
          <w:lang w:eastAsia="pl-PL"/>
        </w:rPr>
        <w:br/>
      </w:r>
      <w:r w:rsidRPr="0020737C">
        <w:rPr>
          <w:rFonts w:eastAsia="Times New Roman" w:cstheme="minorHAnsi"/>
          <w:kern w:val="3"/>
          <w:sz w:val="24"/>
          <w:szCs w:val="24"/>
          <w:lang w:eastAsia="pl-PL"/>
        </w:rPr>
        <w:t xml:space="preserve">w Olsztynie, 10-429 Olsztyn, ul. Cementowa 3, tel. 89 535 66 30, e-mail: </w:t>
      </w:r>
      <w:hyperlink r:id="rId18" w:history="1">
        <w:r w:rsidRPr="0020737C">
          <w:rPr>
            <w:rFonts w:eastAsia="Times New Roman" w:cstheme="minorHAnsi"/>
            <w:kern w:val="3"/>
            <w:sz w:val="24"/>
            <w:szCs w:val="24"/>
            <w:u w:val="single"/>
            <w:lang w:eastAsia="pl-PL"/>
          </w:rPr>
          <w:t>psd@powiat-olsztynski.pl</w:t>
        </w:r>
      </w:hyperlink>
    </w:p>
    <w:p w14:paraId="39C934CD" w14:textId="77777777" w:rsidR="009C2AA0" w:rsidRPr="009C2AA0" w:rsidRDefault="00445176" w:rsidP="009C2AA0">
      <w:pPr>
        <w:widowControl w:val="0"/>
        <w:numPr>
          <w:ilvl w:val="0"/>
          <w:numId w:val="28"/>
        </w:numPr>
        <w:tabs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  <w:r w:rsidRPr="009C2AA0">
        <w:rPr>
          <w:rFonts w:eastAsia="Times New Roman" w:cstheme="minorHAnsi"/>
          <w:kern w:val="3"/>
          <w:sz w:val="24"/>
          <w:szCs w:val="24"/>
          <w:lang w:eastAsia="pl-PL"/>
        </w:rPr>
        <w:t xml:space="preserve">Osobą udzielającą wyjaśnień w zakresie ochrony danych osobowych jest Inspektor Ochrony Danych, z którym można kontaktować się za pomocą poczty elektronicznej e-mail: </w:t>
      </w:r>
      <w:r w:rsidRPr="009C2AA0">
        <w:rPr>
          <w:rFonts w:eastAsia="Times New Roman" w:cstheme="minorHAnsi"/>
          <w:kern w:val="3"/>
          <w:sz w:val="24"/>
          <w:szCs w:val="24"/>
          <w:u w:val="single"/>
          <w:lang w:eastAsia="pl-PL"/>
        </w:rPr>
        <w:t>iod_</w:t>
      </w:r>
      <w:hyperlink r:id="rId19" w:history="1">
        <w:r w:rsidRPr="009C2AA0">
          <w:rPr>
            <w:rFonts w:eastAsia="SimSun" w:cstheme="minorHAnsi"/>
            <w:kern w:val="3"/>
            <w:sz w:val="24"/>
            <w:szCs w:val="24"/>
          </w:rPr>
          <w:t>psd</w:t>
        </w:r>
      </w:hyperlink>
      <w:hyperlink r:id="rId20" w:history="1">
        <w:r w:rsidRPr="009C2AA0">
          <w:rPr>
            <w:rFonts w:eastAsia="Times New Roman" w:cstheme="minorHAnsi"/>
            <w:kern w:val="3"/>
            <w:sz w:val="24"/>
            <w:szCs w:val="24"/>
            <w:u w:val="single"/>
            <w:lang w:eastAsia="pl-PL"/>
          </w:rPr>
          <w:t>@powiat-olsztynski.pl</w:t>
        </w:r>
      </w:hyperlink>
      <w:r w:rsidRPr="009C2AA0">
        <w:rPr>
          <w:rFonts w:eastAsia="Times New Roman" w:cstheme="minorHAnsi"/>
          <w:kern w:val="3"/>
          <w:sz w:val="24"/>
          <w:szCs w:val="24"/>
          <w:u w:val="single"/>
          <w:lang w:eastAsia="pl-PL"/>
        </w:rPr>
        <w:t xml:space="preserve"> </w:t>
      </w:r>
      <w:r w:rsidRPr="009C2AA0">
        <w:rPr>
          <w:rFonts w:eastAsia="Times New Roman" w:cstheme="minorHAnsi"/>
          <w:kern w:val="3"/>
          <w:sz w:val="24"/>
          <w:szCs w:val="24"/>
          <w:lang w:eastAsia="pl-PL"/>
        </w:rPr>
        <w:t>lub na adres korespondencyjny Administratora danych.</w:t>
      </w:r>
    </w:p>
    <w:p w14:paraId="5387E48F" w14:textId="4AAA1C22" w:rsidR="009C2AA0" w:rsidRPr="009C2AA0" w:rsidRDefault="00445176" w:rsidP="009C2AA0">
      <w:pPr>
        <w:widowControl w:val="0"/>
        <w:numPr>
          <w:ilvl w:val="0"/>
          <w:numId w:val="28"/>
        </w:numPr>
        <w:tabs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Style w:val="FontStyle13"/>
          <w:rFonts w:asciiTheme="minorHAnsi" w:eastAsia="SimSun" w:hAnsiTheme="minorHAnsi" w:cstheme="minorHAnsi"/>
          <w:kern w:val="3"/>
          <w:sz w:val="24"/>
          <w:szCs w:val="24"/>
        </w:rPr>
      </w:pPr>
      <w:r w:rsidRPr="009C2AA0">
        <w:rPr>
          <w:rFonts w:eastAsia="Times New Roman" w:cstheme="minorHAnsi"/>
          <w:kern w:val="3"/>
          <w:sz w:val="24"/>
          <w:szCs w:val="24"/>
          <w:lang w:eastAsia="pl-PL"/>
        </w:rPr>
        <w:t xml:space="preserve">Celem przetwarzania Pana/Pani danych osobowych jest przeprowadzenie postepowania o udzielenie zamówienia publicznego pn.: </w:t>
      </w:r>
      <w:r w:rsidR="002F123A" w:rsidRPr="009C2AA0">
        <w:rPr>
          <w:rStyle w:val="FontStyle13"/>
          <w:rFonts w:asciiTheme="minorHAnsi" w:hAnsiTheme="minorHAnsi" w:cstheme="minorHAnsi"/>
          <w:bCs/>
          <w:sz w:val="24"/>
          <w:szCs w:val="24"/>
        </w:rPr>
        <w:t>„</w:t>
      </w:r>
      <w:r w:rsidR="009C2AA0" w:rsidRPr="009C2AA0">
        <w:rPr>
          <w:rStyle w:val="FontStyle13"/>
          <w:rFonts w:asciiTheme="minorHAnsi" w:hAnsiTheme="minorHAnsi" w:cstheme="minorHAnsi"/>
          <w:bCs/>
          <w:sz w:val="24"/>
          <w:szCs w:val="24"/>
        </w:rPr>
        <w:t>Sukcesywna dostawa kruszywa łamanego frakcji 0-31,5mm (C50/30)  oraz płukanych grysów kamiennych o frakcji 2 -5,6 mm oraz 5,6-11,2 mm</w:t>
      </w:r>
      <w:r w:rsidR="00AB5B16">
        <w:rPr>
          <w:rStyle w:val="FontStyle13"/>
          <w:rFonts w:asciiTheme="minorHAnsi" w:hAnsiTheme="minorHAnsi" w:cstheme="minorHAnsi"/>
          <w:bCs/>
          <w:sz w:val="24"/>
          <w:szCs w:val="24"/>
        </w:rPr>
        <w:t>- cz.II</w:t>
      </w:r>
      <w:r w:rsidR="00C06491" w:rsidRPr="009C2AA0">
        <w:rPr>
          <w:rStyle w:val="FontStyle13"/>
          <w:rFonts w:asciiTheme="minorHAnsi" w:hAnsiTheme="minorHAnsi" w:cstheme="minorHAnsi"/>
          <w:bCs/>
          <w:sz w:val="24"/>
          <w:szCs w:val="24"/>
        </w:rPr>
        <w:t>.</w:t>
      </w:r>
      <w:r w:rsidR="009C2AA0">
        <w:rPr>
          <w:rStyle w:val="FontStyle13"/>
          <w:rFonts w:asciiTheme="minorHAnsi" w:hAnsiTheme="minorHAnsi" w:cstheme="minorHAnsi"/>
          <w:bCs/>
          <w:sz w:val="24"/>
          <w:szCs w:val="24"/>
        </w:rPr>
        <w:t>”</w:t>
      </w:r>
    </w:p>
    <w:p w14:paraId="3B0AA227" w14:textId="4210A405" w:rsidR="009C2AA0" w:rsidRDefault="00445176" w:rsidP="009C2AA0">
      <w:pPr>
        <w:widowControl w:val="0"/>
        <w:numPr>
          <w:ilvl w:val="0"/>
          <w:numId w:val="28"/>
        </w:numPr>
        <w:tabs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  <w:r w:rsidRPr="009C2AA0">
        <w:rPr>
          <w:rFonts w:eastAsia="Times New Roman" w:cstheme="minorHAnsi"/>
          <w:kern w:val="3"/>
          <w:sz w:val="24"/>
          <w:szCs w:val="24"/>
          <w:lang w:eastAsia="pl-PL"/>
        </w:rPr>
        <w:t xml:space="preserve">Pana/Pani dane osobowe przetwarzane są na podstawie art. 6 ust. 1 lit.c RODO </w:t>
      </w:r>
      <w:r w:rsidR="007937BA" w:rsidRPr="009C2AA0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w związku z dnia 11 września 2019 roku  Prawo zamówień publicznych (Dz.U. z 20</w:t>
      </w:r>
      <w:r w:rsidR="00AB5B16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23</w:t>
      </w:r>
      <w:r w:rsidR="007937BA" w:rsidRPr="009C2AA0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roku, poz. </w:t>
      </w:r>
      <w:r w:rsidR="00AB5B16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1605</w:t>
      </w:r>
      <w:r w:rsidR="007937BA" w:rsidRPr="009C2AA0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ze zm.).</w:t>
      </w:r>
    </w:p>
    <w:p w14:paraId="6871E9D7" w14:textId="77777777" w:rsidR="009C2AA0" w:rsidRPr="009C2AA0" w:rsidRDefault="00445176" w:rsidP="009C2AA0">
      <w:pPr>
        <w:widowControl w:val="0"/>
        <w:numPr>
          <w:ilvl w:val="0"/>
          <w:numId w:val="28"/>
        </w:numPr>
        <w:tabs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  <w:r w:rsidRPr="009C2AA0">
        <w:rPr>
          <w:rFonts w:eastAsia="Times New Roman" w:cstheme="minorHAnsi"/>
          <w:kern w:val="3"/>
          <w:sz w:val="24"/>
          <w:szCs w:val="24"/>
          <w:lang w:eastAsia="pl-PL"/>
        </w:rPr>
        <w:t>Odbiorcami Pana/Pani danych osobowych są przede wszystkim organy władzy publicznej oraz podmioty wykonujące zadania publiczne lub działające na zlecenie organów władzy publicznej w zakresie i w celach, które regulują przepisy powszechnie obowiązującego prawa.</w:t>
      </w:r>
    </w:p>
    <w:p w14:paraId="3C0889FF" w14:textId="77777777" w:rsidR="009C2AA0" w:rsidRPr="009C2AA0" w:rsidRDefault="00445176" w:rsidP="009C2AA0">
      <w:pPr>
        <w:widowControl w:val="0"/>
        <w:numPr>
          <w:ilvl w:val="0"/>
          <w:numId w:val="28"/>
        </w:numPr>
        <w:tabs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  <w:r w:rsidRPr="009C2AA0">
        <w:rPr>
          <w:rFonts w:eastAsia="Times New Roman" w:cstheme="minorHAnsi"/>
          <w:kern w:val="3"/>
          <w:sz w:val="24"/>
          <w:szCs w:val="24"/>
          <w:lang w:eastAsia="pl-PL"/>
        </w:rPr>
        <w:t>Pana/Pani dane osobowe nie będą przekazywane do państwa trzeciego lub organizacji międzynarodowej</w:t>
      </w:r>
      <w:r w:rsidR="009C2AA0">
        <w:rPr>
          <w:rFonts w:eastAsia="Times New Roman" w:cstheme="minorHAnsi"/>
          <w:kern w:val="3"/>
          <w:sz w:val="24"/>
          <w:szCs w:val="24"/>
          <w:lang w:eastAsia="pl-PL"/>
        </w:rPr>
        <w:t>.</w:t>
      </w:r>
    </w:p>
    <w:p w14:paraId="6F5589A0" w14:textId="77777777" w:rsidR="009C2AA0" w:rsidRDefault="00445176" w:rsidP="009C2AA0">
      <w:pPr>
        <w:widowControl w:val="0"/>
        <w:numPr>
          <w:ilvl w:val="0"/>
          <w:numId w:val="28"/>
        </w:numPr>
        <w:tabs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  <w:r w:rsidRPr="009C2AA0">
        <w:rPr>
          <w:rFonts w:eastAsia="Times New Roman" w:cstheme="minorHAnsi"/>
          <w:kern w:val="3"/>
          <w:sz w:val="24"/>
          <w:szCs w:val="24"/>
          <w:lang w:eastAsia="pl-PL"/>
        </w:rPr>
        <w:t xml:space="preserve">Pana/Pani dane osobowe będą przechowywane przez okres 5 lat, </w:t>
      </w:r>
      <w:r w:rsidRPr="009C2AA0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liczone od roku następującego, po roku w którym sprawę zakończono.</w:t>
      </w:r>
    </w:p>
    <w:p w14:paraId="2A37BDE8" w14:textId="77777777" w:rsidR="009C2AA0" w:rsidRDefault="00445176" w:rsidP="009C2AA0">
      <w:pPr>
        <w:widowControl w:val="0"/>
        <w:numPr>
          <w:ilvl w:val="0"/>
          <w:numId w:val="28"/>
        </w:numPr>
        <w:tabs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  <w:r w:rsidRPr="009C2AA0">
        <w:rPr>
          <w:rFonts w:eastAsia="Times New Roman" w:cstheme="minorHAnsi"/>
          <w:kern w:val="3"/>
          <w:sz w:val="24"/>
          <w:szCs w:val="24"/>
          <w:lang w:eastAsia="pl-PL"/>
        </w:rPr>
        <w:t>Posiada Pan/Pani prawo do dostępu do danych osobowych/</w:t>
      </w:r>
      <w:r w:rsidRPr="009C2AA0">
        <w:rPr>
          <w:rFonts w:eastAsia="SimSun" w:cstheme="minorHAnsi"/>
          <w:kern w:val="3"/>
          <w:sz w:val="24"/>
          <w:szCs w:val="24"/>
        </w:rPr>
        <w:t xml:space="preserve"> sprostowania danych osobowych/ żądania od administratora ograniczenia przetwarzania danych osobowych/ wniesienia skargi do Prezesa Urzędu Ochrony Danych Osobowych (ul. Stawki 2, 00-193 Warszawa)</w:t>
      </w:r>
    </w:p>
    <w:p w14:paraId="533ABD08" w14:textId="4762893D" w:rsidR="00445176" w:rsidRPr="009C2AA0" w:rsidRDefault="00445176" w:rsidP="009C2AA0">
      <w:pPr>
        <w:widowControl w:val="0"/>
        <w:numPr>
          <w:ilvl w:val="0"/>
          <w:numId w:val="28"/>
        </w:numPr>
        <w:tabs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  <w:r w:rsidRPr="009C2AA0">
        <w:rPr>
          <w:rFonts w:eastAsia="Times New Roman" w:cstheme="minorHAnsi"/>
          <w:kern w:val="3"/>
          <w:sz w:val="24"/>
          <w:szCs w:val="24"/>
          <w:lang w:eastAsia="pl-PL"/>
        </w:rPr>
        <w:t>Podanie przez Pana/Panią danych osobowych jest:</w:t>
      </w:r>
    </w:p>
    <w:p w14:paraId="2BF868C8" w14:textId="77777777" w:rsidR="009C2AA0" w:rsidRDefault="00445176" w:rsidP="009C2AA0">
      <w:pPr>
        <w:widowControl w:val="0"/>
        <w:numPr>
          <w:ilvl w:val="0"/>
          <w:numId w:val="29"/>
        </w:numPr>
        <w:tabs>
          <w:tab w:val="left" w:pos="-5284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  <w:r w:rsidRPr="00562459">
        <w:rPr>
          <w:rFonts w:eastAsia="Times New Roman" w:cstheme="minorHAnsi"/>
          <w:kern w:val="3"/>
          <w:sz w:val="24"/>
          <w:szCs w:val="24"/>
          <w:lang w:eastAsia="pl-PL"/>
        </w:rPr>
        <w:t xml:space="preserve">wymogiem ustawowym i jest Pan/Pani zobowiązania do ich podania, w sytuacji gdy </w:t>
      </w:r>
      <w:r w:rsidRPr="00562459">
        <w:rPr>
          <w:rFonts w:eastAsia="Times New Roman" w:cstheme="minorHAnsi"/>
          <w:kern w:val="3"/>
          <w:sz w:val="24"/>
          <w:szCs w:val="24"/>
          <w:lang w:eastAsia="pl-PL"/>
        </w:rPr>
        <w:lastRenderedPageBreak/>
        <w:t>przesłankę przetwarzania danych osobowych stanowi przepis prawa. Konsekwencją nie podania danych osobowych jest brak możliwości osiągnięcia celu, jakim jest spełnienie ciążącego obowiązku prawnego na Administratorze.</w:t>
      </w:r>
    </w:p>
    <w:p w14:paraId="7CE7F1A7" w14:textId="0AC88F29" w:rsidR="009C2AA0" w:rsidRPr="004C3B02" w:rsidRDefault="00445176" w:rsidP="004C3B02">
      <w:pPr>
        <w:pStyle w:val="Akapitzlist"/>
        <w:widowControl w:val="0"/>
        <w:numPr>
          <w:ilvl w:val="0"/>
          <w:numId w:val="28"/>
        </w:numPr>
        <w:tabs>
          <w:tab w:val="left" w:pos="-5284"/>
        </w:tabs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  <w:r w:rsidRPr="009C2AA0">
        <w:rPr>
          <w:rFonts w:eastAsia="Times New Roman" w:cstheme="minorHAnsi"/>
          <w:kern w:val="3"/>
          <w:sz w:val="24"/>
          <w:szCs w:val="24"/>
          <w:lang w:eastAsia="pl-PL"/>
        </w:rPr>
        <w:t>Pani/Pana dane nie będą przetwarzane w sposób zautomatyzowany i nie będą podlegać profilowaniu.</w:t>
      </w:r>
    </w:p>
    <w:p w14:paraId="67EC05C2" w14:textId="759D8565" w:rsidR="0020737C" w:rsidRDefault="00445176" w:rsidP="00096C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737C">
        <w:rPr>
          <w:rFonts w:cstheme="minorHAnsi"/>
          <w:sz w:val="24"/>
          <w:szCs w:val="24"/>
        </w:rPr>
        <w:t>II</w:t>
      </w:r>
      <w:r w:rsidRPr="0020737C">
        <w:rPr>
          <w:rFonts w:cstheme="minorHAnsi"/>
          <w:sz w:val="24"/>
          <w:szCs w:val="24"/>
        </w:rPr>
        <w:tab/>
        <w:t>Informacja o załącznikach do SWZ</w:t>
      </w:r>
    </w:p>
    <w:p w14:paraId="37136FD9" w14:textId="77777777" w:rsidR="00B05DDF" w:rsidRPr="0020737C" w:rsidRDefault="00B05DDF" w:rsidP="00096CB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8B6A2DC" w14:textId="2A2AB541" w:rsidR="00654AC7" w:rsidRPr="0020737C" w:rsidRDefault="00654AC7" w:rsidP="00096C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737C">
        <w:rPr>
          <w:rFonts w:cstheme="minorHAnsi"/>
          <w:sz w:val="24"/>
          <w:szCs w:val="24"/>
        </w:rPr>
        <w:t>ZAŁĄCZNIKI DO SWZ</w:t>
      </w:r>
    </w:p>
    <w:p w14:paraId="53A6A6D0" w14:textId="64A5C3C2" w:rsidR="00C3683B" w:rsidRPr="0020737C" w:rsidRDefault="00C3683B" w:rsidP="00096CB0">
      <w:pPr>
        <w:widowControl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0737C">
        <w:rPr>
          <w:rFonts w:cstheme="minorHAnsi"/>
          <w:sz w:val="24"/>
          <w:szCs w:val="24"/>
        </w:rPr>
        <w:t>Załącznikami do niniejszej SWZ są następujące formularze:</w:t>
      </w:r>
    </w:p>
    <w:tbl>
      <w:tblPr>
        <w:tblW w:w="9002" w:type="dxa"/>
        <w:tblInd w:w="6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2521"/>
        <w:gridCol w:w="5966"/>
      </w:tblGrid>
      <w:tr w:rsidR="00C3683B" w14:paraId="7CEB71CF" w14:textId="77777777" w:rsidTr="0020737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5E31" w14:textId="77777777" w:rsidR="00C3683B" w:rsidRPr="0020737C" w:rsidRDefault="00C3683B" w:rsidP="00096C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5578" w14:textId="77777777" w:rsidR="00C3683B" w:rsidRPr="0020737C" w:rsidRDefault="00C3683B" w:rsidP="00096C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Oznaczenie Załącznika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7A400" w14:textId="77777777" w:rsidR="00C3683B" w:rsidRPr="0020737C" w:rsidRDefault="00C3683B" w:rsidP="00096C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Nazwa Załącznika</w:t>
            </w:r>
          </w:p>
        </w:tc>
      </w:tr>
      <w:tr w:rsidR="00C3683B" w14:paraId="71B05C8A" w14:textId="77777777" w:rsidTr="0020737C">
        <w:trPr>
          <w:trHeight w:val="31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9FBEC" w14:textId="77777777" w:rsidR="00C3683B" w:rsidRPr="0020737C" w:rsidRDefault="00C3683B" w:rsidP="00096C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271F7" w14:textId="3F83E1DD" w:rsidR="00C3683B" w:rsidRPr="0020737C" w:rsidRDefault="00C3683B" w:rsidP="00096C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Załącznik nr 1</w:t>
            </w:r>
            <w:r w:rsidR="009C2AA0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AD37D" w14:textId="107E4414" w:rsidR="00C3683B" w:rsidRPr="0020737C" w:rsidRDefault="00C3683B" w:rsidP="00096CB0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 xml:space="preserve">Formularz Oferty </w:t>
            </w:r>
            <w:r w:rsidR="009C2AA0">
              <w:rPr>
                <w:rFonts w:cstheme="minorHAnsi"/>
                <w:sz w:val="24"/>
                <w:szCs w:val="24"/>
              </w:rPr>
              <w:t>dla części nr 1</w:t>
            </w:r>
          </w:p>
        </w:tc>
      </w:tr>
      <w:tr w:rsidR="009C2AA0" w14:paraId="155C25A1" w14:textId="77777777" w:rsidTr="0020737C">
        <w:trPr>
          <w:trHeight w:val="31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D2A9" w14:textId="0F077DCD" w:rsidR="009C2AA0" w:rsidRPr="0020737C" w:rsidRDefault="009C2AA0" w:rsidP="009C2AA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5A04" w14:textId="54F8A1C7" w:rsidR="009C2AA0" w:rsidRPr="0020737C" w:rsidRDefault="009C2AA0" w:rsidP="009C2AA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Załącznik nr 1</w:t>
            </w: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FCE7" w14:textId="37F96350" w:rsidR="009C2AA0" w:rsidRPr="0020737C" w:rsidRDefault="009C2AA0" w:rsidP="009C2AA0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 xml:space="preserve">Formularz Oferty </w:t>
            </w:r>
            <w:r>
              <w:rPr>
                <w:rFonts w:cstheme="minorHAnsi"/>
                <w:sz w:val="24"/>
                <w:szCs w:val="24"/>
              </w:rPr>
              <w:t>dla części nr 2</w:t>
            </w:r>
          </w:p>
        </w:tc>
      </w:tr>
      <w:tr w:rsidR="009C2AA0" w14:paraId="118E9DF5" w14:textId="77777777" w:rsidTr="0020737C">
        <w:trPr>
          <w:trHeight w:val="31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18C8" w14:textId="49A70996" w:rsidR="009C2AA0" w:rsidRDefault="009C2AA0" w:rsidP="009C2AA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7451" w14:textId="11B968FC" w:rsidR="009C2AA0" w:rsidRPr="0020737C" w:rsidRDefault="009C2AA0" w:rsidP="009C2AA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Załącznik nr 1</w:t>
            </w:r>
            <w:r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2218" w14:textId="614779BE" w:rsidR="009C2AA0" w:rsidRPr="0020737C" w:rsidRDefault="009C2AA0" w:rsidP="009C2AA0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 xml:space="preserve">Formularz Oferty </w:t>
            </w:r>
            <w:r>
              <w:rPr>
                <w:rFonts w:cstheme="minorHAnsi"/>
                <w:sz w:val="24"/>
                <w:szCs w:val="24"/>
              </w:rPr>
              <w:t>dla części nr 3</w:t>
            </w:r>
          </w:p>
        </w:tc>
      </w:tr>
      <w:tr w:rsidR="00C3683B" w14:paraId="36887959" w14:textId="77777777" w:rsidTr="0020737C">
        <w:trPr>
          <w:trHeight w:val="79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5FDF" w14:textId="0A9E5AA1" w:rsidR="00C3683B" w:rsidRPr="0020737C" w:rsidRDefault="009C2AA0" w:rsidP="00096C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CA40" w14:textId="77777777" w:rsidR="00C3683B" w:rsidRPr="0020737C" w:rsidRDefault="00C3683B" w:rsidP="00096C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Załącznik nr 2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A589" w14:textId="45DD67C5" w:rsidR="00C3683B" w:rsidRPr="0020737C" w:rsidRDefault="00305146" w:rsidP="00096C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Wzór o</w:t>
            </w:r>
            <w:r w:rsidR="00C3683B" w:rsidRPr="0020737C">
              <w:rPr>
                <w:rFonts w:cstheme="minorHAnsi"/>
                <w:sz w:val="24"/>
                <w:szCs w:val="24"/>
              </w:rPr>
              <w:t>świadczeni</w:t>
            </w:r>
            <w:r w:rsidRPr="0020737C">
              <w:rPr>
                <w:rFonts w:cstheme="minorHAnsi"/>
                <w:sz w:val="24"/>
                <w:szCs w:val="24"/>
              </w:rPr>
              <w:t>a</w:t>
            </w:r>
            <w:r w:rsidR="00C3683B" w:rsidRPr="0020737C">
              <w:rPr>
                <w:rFonts w:cstheme="minorHAnsi"/>
                <w:sz w:val="24"/>
                <w:szCs w:val="24"/>
              </w:rPr>
              <w:t xml:space="preserve"> z art. 125 </w:t>
            </w:r>
            <w:r w:rsidR="00445176" w:rsidRPr="0020737C">
              <w:rPr>
                <w:rFonts w:cstheme="minorHAnsi"/>
                <w:sz w:val="24"/>
                <w:szCs w:val="24"/>
              </w:rPr>
              <w:t>ust 1</w:t>
            </w:r>
          </w:p>
        </w:tc>
      </w:tr>
      <w:tr w:rsidR="00C3683B" w14:paraId="44E0106B" w14:textId="77777777" w:rsidTr="0020737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5E956" w14:textId="32A13786" w:rsidR="00C3683B" w:rsidRPr="0020737C" w:rsidRDefault="009C2AA0" w:rsidP="00096C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55199" w14:textId="1209EC44" w:rsidR="00C3683B" w:rsidRPr="0020737C" w:rsidRDefault="00C3683B" w:rsidP="00096C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 xml:space="preserve">Załącznik </w:t>
            </w:r>
            <w:r w:rsidR="00466E08">
              <w:rPr>
                <w:rFonts w:cstheme="minorHAnsi"/>
                <w:sz w:val="24"/>
                <w:szCs w:val="24"/>
              </w:rPr>
              <w:t>n</w:t>
            </w:r>
            <w:r w:rsidRPr="0020737C">
              <w:rPr>
                <w:rFonts w:cstheme="minorHAnsi"/>
                <w:sz w:val="24"/>
                <w:szCs w:val="24"/>
              </w:rPr>
              <w:t>r 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55E0B" w14:textId="0C1AA5E8" w:rsidR="00C3683B" w:rsidRPr="0020737C" w:rsidRDefault="00466E08" w:rsidP="00096C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 przedmiotu zamówienia</w:t>
            </w:r>
          </w:p>
          <w:p w14:paraId="0F582DC1" w14:textId="3CE77A23" w:rsidR="00C3683B" w:rsidRPr="0020737C" w:rsidRDefault="00C3683B" w:rsidP="00096C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6E08" w14:paraId="453B3541" w14:textId="77777777" w:rsidTr="0020737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2C45" w14:textId="5D32B180" w:rsidR="00466E08" w:rsidRDefault="00466E08" w:rsidP="00466E0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365A" w14:textId="6A14ACF1" w:rsidR="00466E08" w:rsidRPr="0020737C" w:rsidRDefault="00466E08" w:rsidP="00466E0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 xml:space="preserve">Załącznik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20737C">
              <w:rPr>
                <w:rFonts w:cstheme="minorHAnsi"/>
                <w:sz w:val="24"/>
                <w:szCs w:val="24"/>
              </w:rPr>
              <w:t xml:space="preserve">r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C1A8" w14:textId="06E1571A" w:rsidR="00466E08" w:rsidRPr="0020737C" w:rsidRDefault="00466E08" w:rsidP="00466E0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>Wzór oświadczenia Wykonawcy w zakresie art. 108 ust 1 pkt 5</w:t>
            </w:r>
          </w:p>
        </w:tc>
      </w:tr>
      <w:tr w:rsidR="00C3683B" w14:paraId="3A5E8A51" w14:textId="77777777" w:rsidTr="0020737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2A166" w14:textId="61AB6227" w:rsidR="00C3683B" w:rsidRPr="0020737C" w:rsidRDefault="00466E08" w:rsidP="00096C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64261" w14:textId="229E2B4D" w:rsidR="00C3683B" w:rsidRPr="0020737C" w:rsidRDefault="00C3683B" w:rsidP="00096C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 xml:space="preserve">Załącznik </w:t>
            </w:r>
            <w:r w:rsidR="00466E08">
              <w:rPr>
                <w:rFonts w:cstheme="minorHAnsi"/>
                <w:sz w:val="24"/>
                <w:szCs w:val="24"/>
              </w:rPr>
              <w:t>n</w:t>
            </w:r>
            <w:r w:rsidRPr="0020737C">
              <w:rPr>
                <w:rFonts w:cstheme="minorHAnsi"/>
                <w:sz w:val="24"/>
                <w:szCs w:val="24"/>
              </w:rPr>
              <w:t xml:space="preserve">r </w:t>
            </w:r>
            <w:r w:rsidR="00466E08">
              <w:rPr>
                <w:rFonts w:cstheme="minorHAnsi"/>
                <w:sz w:val="24"/>
                <w:szCs w:val="24"/>
              </w:rPr>
              <w:t>5</w:t>
            </w:r>
          </w:p>
          <w:p w14:paraId="2B56BFAA" w14:textId="016A86E9" w:rsidR="00C3683B" w:rsidRPr="0020737C" w:rsidRDefault="00C3683B" w:rsidP="00096C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3AF08" w14:textId="197D4772" w:rsidR="00C3683B" w:rsidRPr="0020737C" w:rsidRDefault="00C3683B" w:rsidP="00096C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0737C">
              <w:rPr>
                <w:rFonts w:cstheme="minorHAnsi"/>
                <w:sz w:val="24"/>
                <w:szCs w:val="24"/>
              </w:rPr>
              <w:t xml:space="preserve">Projekt umowy </w:t>
            </w:r>
          </w:p>
        </w:tc>
      </w:tr>
    </w:tbl>
    <w:p w14:paraId="67E3EF72" w14:textId="77777777" w:rsidR="00B33E58" w:rsidRPr="00B84D69" w:rsidRDefault="00B33E58" w:rsidP="00B84D69">
      <w:pPr>
        <w:jc w:val="both"/>
        <w:rPr>
          <w:rFonts w:ascii="Tahoma" w:hAnsi="Tahoma" w:cs="Tahoma"/>
          <w:b/>
          <w:bCs/>
          <w:sz w:val="20"/>
          <w:szCs w:val="20"/>
        </w:rPr>
      </w:pPr>
    </w:p>
    <w:sectPr w:rsidR="00B33E58" w:rsidRPr="00B84D6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D080" w14:textId="77777777" w:rsidR="00E71962" w:rsidRDefault="00E71962" w:rsidP="00AB2C1B">
      <w:pPr>
        <w:spacing w:after="0" w:line="240" w:lineRule="auto"/>
      </w:pPr>
      <w:r>
        <w:separator/>
      </w:r>
    </w:p>
  </w:endnote>
  <w:endnote w:type="continuationSeparator" w:id="0">
    <w:p w14:paraId="6F6E1441" w14:textId="77777777" w:rsidR="00E71962" w:rsidRDefault="00E71962" w:rsidP="00AB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9F09" w14:textId="77777777" w:rsidR="00F07C39" w:rsidRDefault="00F07C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ED5B" w14:textId="5810F1E8" w:rsidR="009B41C5" w:rsidRDefault="009B41C5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75EEF6F7" w14:textId="77777777" w:rsidR="009B41C5" w:rsidRDefault="009B41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67DD" w14:textId="77777777" w:rsidR="00F07C39" w:rsidRDefault="00F07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5A5D" w14:textId="77777777" w:rsidR="00E71962" w:rsidRDefault="00E71962" w:rsidP="00AB2C1B">
      <w:pPr>
        <w:spacing w:after="0" w:line="240" w:lineRule="auto"/>
      </w:pPr>
      <w:r>
        <w:separator/>
      </w:r>
    </w:p>
  </w:footnote>
  <w:footnote w:type="continuationSeparator" w:id="0">
    <w:p w14:paraId="660AEEC9" w14:textId="77777777" w:rsidR="00E71962" w:rsidRDefault="00E71962" w:rsidP="00AB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EAF9" w14:textId="77777777" w:rsidR="00F07C39" w:rsidRDefault="00F07C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D4EC" w14:textId="77777777" w:rsidR="00F07C39" w:rsidRDefault="00F07C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25AF" w14:textId="77777777" w:rsidR="00F07C39" w:rsidRDefault="00F07C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D00"/>
    <w:multiLevelType w:val="hybridMultilevel"/>
    <w:tmpl w:val="C526E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CD3"/>
    <w:multiLevelType w:val="multilevel"/>
    <w:tmpl w:val="E2D0F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26570"/>
    <w:multiLevelType w:val="hybridMultilevel"/>
    <w:tmpl w:val="2F041414"/>
    <w:lvl w:ilvl="0" w:tplc="98E4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F1F7F"/>
    <w:multiLevelType w:val="hybridMultilevel"/>
    <w:tmpl w:val="C9AC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5A5"/>
    <w:multiLevelType w:val="hybridMultilevel"/>
    <w:tmpl w:val="5F9689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EEA756">
      <w:start w:val="10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B2360"/>
    <w:multiLevelType w:val="hybridMultilevel"/>
    <w:tmpl w:val="F5FC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2F2A"/>
    <w:multiLevelType w:val="multilevel"/>
    <w:tmpl w:val="C74888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A0C6B0F"/>
    <w:multiLevelType w:val="hybridMultilevel"/>
    <w:tmpl w:val="1948553C"/>
    <w:lvl w:ilvl="0" w:tplc="F6EEA71A">
      <w:start w:val="1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57E94"/>
    <w:multiLevelType w:val="hybridMultilevel"/>
    <w:tmpl w:val="D13EB3C8"/>
    <w:lvl w:ilvl="0" w:tplc="D1B8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C83"/>
    <w:multiLevelType w:val="hybridMultilevel"/>
    <w:tmpl w:val="647202F6"/>
    <w:lvl w:ilvl="0" w:tplc="BEF693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D8C6BC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A5FAD"/>
    <w:multiLevelType w:val="multilevel"/>
    <w:tmpl w:val="429A5FB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22317533"/>
    <w:multiLevelType w:val="hybridMultilevel"/>
    <w:tmpl w:val="A00A1D6C"/>
    <w:lvl w:ilvl="0" w:tplc="30CC8F42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41D8"/>
    <w:multiLevelType w:val="hybridMultilevel"/>
    <w:tmpl w:val="2204500E"/>
    <w:lvl w:ilvl="0" w:tplc="98C8D8DA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334AA0"/>
    <w:multiLevelType w:val="hybridMultilevel"/>
    <w:tmpl w:val="70562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93A2C"/>
    <w:multiLevelType w:val="hybridMultilevel"/>
    <w:tmpl w:val="7C94A5D8"/>
    <w:lvl w:ilvl="0" w:tplc="DCEA9C4E">
      <w:start w:val="18"/>
      <w:numFmt w:val="upperRoman"/>
      <w:lvlText w:val="%1."/>
      <w:lvlJc w:val="left"/>
      <w:pPr>
        <w:ind w:left="1287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B91064"/>
    <w:multiLevelType w:val="multilevel"/>
    <w:tmpl w:val="F322046C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2CA57EF4"/>
    <w:multiLevelType w:val="hybridMultilevel"/>
    <w:tmpl w:val="36F25700"/>
    <w:lvl w:ilvl="0" w:tplc="2068A3DA">
      <w:start w:val="1"/>
      <w:numFmt w:val="decimal"/>
      <w:lvlText w:val="%1."/>
      <w:lvlJc w:val="left"/>
      <w:pPr>
        <w:ind w:left="234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D5305DF"/>
    <w:multiLevelType w:val="hybridMultilevel"/>
    <w:tmpl w:val="9D847CF8"/>
    <w:lvl w:ilvl="0" w:tplc="96E43B60">
      <w:start w:val="5"/>
      <w:numFmt w:val="upperRoman"/>
      <w:lvlText w:val="%1."/>
      <w:lvlJc w:val="left"/>
      <w:pPr>
        <w:ind w:left="2007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2F1F7F33"/>
    <w:multiLevelType w:val="hybridMultilevel"/>
    <w:tmpl w:val="9D5E983C"/>
    <w:lvl w:ilvl="0" w:tplc="AC2A78BC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24B8D"/>
    <w:multiLevelType w:val="hybridMultilevel"/>
    <w:tmpl w:val="B6623D6C"/>
    <w:lvl w:ilvl="0" w:tplc="A62426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160EC"/>
    <w:multiLevelType w:val="hybridMultilevel"/>
    <w:tmpl w:val="C3288D02"/>
    <w:lvl w:ilvl="0" w:tplc="70446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A87BAA"/>
    <w:multiLevelType w:val="hybridMultilevel"/>
    <w:tmpl w:val="9C7020F8"/>
    <w:lvl w:ilvl="0" w:tplc="0AA48E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2B787E"/>
    <w:multiLevelType w:val="hybridMultilevel"/>
    <w:tmpl w:val="A2C617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E35D2"/>
    <w:multiLevelType w:val="multilevel"/>
    <w:tmpl w:val="A6B86B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B975C4"/>
    <w:multiLevelType w:val="multilevel"/>
    <w:tmpl w:val="F1D40E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552240E3"/>
    <w:multiLevelType w:val="hybridMultilevel"/>
    <w:tmpl w:val="2CF28792"/>
    <w:lvl w:ilvl="0" w:tplc="C8BED984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333A3D"/>
    <w:multiLevelType w:val="multilevel"/>
    <w:tmpl w:val="F1526A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7" w15:restartNumberingAfterBreak="0">
    <w:nsid w:val="5938095E"/>
    <w:multiLevelType w:val="hybridMultilevel"/>
    <w:tmpl w:val="0D944428"/>
    <w:lvl w:ilvl="0" w:tplc="1E3E89AA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1286F2B2">
      <w:start w:val="1"/>
      <w:numFmt w:val="decimal"/>
      <w:lvlText w:val="%7."/>
      <w:lvlJc w:val="left"/>
      <w:pPr>
        <w:ind w:left="5748" w:hanging="360"/>
      </w:pPr>
      <w:rPr>
        <w:i w:val="0"/>
        <w:iCs/>
      </w:r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96003F8"/>
    <w:multiLevelType w:val="hybridMultilevel"/>
    <w:tmpl w:val="CD026D0A"/>
    <w:lvl w:ilvl="0" w:tplc="8D186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A11A41"/>
    <w:multiLevelType w:val="multilevel"/>
    <w:tmpl w:val="721E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CA3256"/>
    <w:multiLevelType w:val="hybridMultilevel"/>
    <w:tmpl w:val="4D2036C4"/>
    <w:lvl w:ilvl="0" w:tplc="6C3A612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AC71D8D"/>
    <w:multiLevelType w:val="hybridMultilevel"/>
    <w:tmpl w:val="05667F98"/>
    <w:lvl w:ilvl="0" w:tplc="4920D56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9F7CAA"/>
    <w:multiLevelType w:val="hybridMultilevel"/>
    <w:tmpl w:val="7FEE4C84"/>
    <w:lvl w:ilvl="0" w:tplc="5FB2CE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15EB7C4">
      <w:start w:val="1"/>
      <w:numFmt w:val="decimal"/>
      <w:lvlText w:val="%4."/>
      <w:lvlJc w:val="left"/>
      <w:pPr>
        <w:ind w:left="360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CE1378"/>
    <w:multiLevelType w:val="hybridMultilevel"/>
    <w:tmpl w:val="E99A6010"/>
    <w:lvl w:ilvl="0" w:tplc="41F85C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9B0B7C"/>
    <w:multiLevelType w:val="multilevel"/>
    <w:tmpl w:val="EA6856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5" w15:restartNumberingAfterBreak="0">
    <w:nsid w:val="730604E6"/>
    <w:multiLevelType w:val="hybridMultilevel"/>
    <w:tmpl w:val="B00681D0"/>
    <w:lvl w:ilvl="0" w:tplc="D904067A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45B1A94"/>
    <w:multiLevelType w:val="hybridMultilevel"/>
    <w:tmpl w:val="43FC6ED4"/>
    <w:lvl w:ilvl="0" w:tplc="56B25E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99286A"/>
    <w:multiLevelType w:val="hybridMultilevel"/>
    <w:tmpl w:val="F3E67B40"/>
    <w:lvl w:ilvl="0" w:tplc="816A341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877010">
    <w:abstractNumId w:val="11"/>
  </w:num>
  <w:num w:numId="2" w16cid:durableId="2011712922">
    <w:abstractNumId w:val="2"/>
  </w:num>
  <w:num w:numId="3" w16cid:durableId="744111590">
    <w:abstractNumId w:val="24"/>
  </w:num>
  <w:num w:numId="4" w16cid:durableId="2039353284">
    <w:abstractNumId w:val="20"/>
  </w:num>
  <w:num w:numId="5" w16cid:durableId="69932883">
    <w:abstractNumId w:val="33"/>
  </w:num>
  <w:num w:numId="6" w16cid:durableId="1823959925">
    <w:abstractNumId w:val="36"/>
  </w:num>
  <w:num w:numId="7" w16cid:durableId="1209564701">
    <w:abstractNumId w:val="21"/>
  </w:num>
  <w:num w:numId="8" w16cid:durableId="1221745748">
    <w:abstractNumId w:val="3"/>
  </w:num>
  <w:num w:numId="9" w16cid:durableId="1180047203">
    <w:abstractNumId w:val="13"/>
  </w:num>
  <w:num w:numId="10" w16cid:durableId="480660036">
    <w:abstractNumId w:val="34"/>
  </w:num>
  <w:num w:numId="11" w16cid:durableId="1275938485">
    <w:abstractNumId w:val="5"/>
  </w:num>
  <w:num w:numId="12" w16cid:durableId="360015362">
    <w:abstractNumId w:val="26"/>
  </w:num>
  <w:num w:numId="13" w16cid:durableId="2006396251">
    <w:abstractNumId w:val="6"/>
  </w:num>
  <w:num w:numId="14" w16cid:durableId="2083914569">
    <w:abstractNumId w:val="22"/>
  </w:num>
  <w:num w:numId="15" w16cid:durableId="18935345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1783053">
    <w:abstractNumId w:val="30"/>
  </w:num>
  <w:num w:numId="17" w16cid:durableId="6418896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338213">
    <w:abstractNumId w:val="12"/>
  </w:num>
  <w:num w:numId="19" w16cid:durableId="4824312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9746735">
    <w:abstractNumId w:val="17"/>
  </w:num>
  <w:num w:numId="21" w16cid:durableId="2051025937">
    <w:abstractNumId w:val="37"/>
  </w:num>
  <w:num w:numId="22" w16cid:durableId="8147644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2522411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1286089">
    <w:abstractNumId w:val="31"/>
  </w:num>
  <w:num w:numId="25" w16cid:durableId="444153450">
    <w:abstractNumId w:val="1"/>
  </w:num>
  <w:num w:numId="26" w16cid:durableId="987133431">
    <w:abstractNumId w:val="8"/>
  </w:num>
  <w:num w:numId="27" w16cid:durableId="1276256450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</w:rPr>
      </w:lvl>
    </w:lvlOverride>
  </w:num>
  <w:num w:numId="28" w16cid:durableId="774666580">
    <w:abstractNumId w:val="10"/>
    <w:lvlOverride w:ilvl="0">
      <w:startOverride w:val="1"/>
    </w:lvlOverride>
  </w:num>
  <w:num w:numId="29" w16cid:durableId="1176188172">
    <w:abstractNumId w:val="15"/>
  </w:num>
  <w:num w:numId="30" w16cid:durableId="13216888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6542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37226322">
    <w:abstractNumId w:val="29"/>
  </w:num>
  <w:num w:numId="33" w16cid:durableId="1731152938">
    <w:abstractNumId w:val="28"/>
  </w:num>
  <w:num w:numId="34" w16cid:durableId="106774320">
    <w:abstractNumId w:val="35"/>
  </w:num>
  <w:num w:numId="35" w16cid:durableId="1825850874">
    <w:abstractNumId w:val="0"/>
  </w:num>
  <w:num w:numId="36" w16cid:durableId="1008599850">
    <w:abstractNumId w:val="14"/>
  </w:num>
  <w:num w:numId="37" w16cid:durableId="2011980757">
    <w:abstractNumId w:val="10"/>
  </w:num>
  <w:num w:numId="38" w16cid:durableId="1310671953">
    <w:abstractNumId w:val="25"/>
  </w:num>
  <w:num w:numId="39" w16cid:durableId="1455292750">
    <w:abstractNumId w:val="7"/>
  </w:num>
  <w:num w:numId="40" w16cid:durableId="11430873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8033821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B6"/>
    <w:rsid w:val="00006953"/>
    <w:rsid w:val="00014736"/>
    <w:rsid w:val="000217F8"/>
    <w:rsid w:val="000274D0"/>
    <w:rsid w:val="00042502"/>
    <w:rsid w:val="0004458A"/>
    <w:rsid w:val="000640D8"/>
    <w:rsid w:val="0007196E"/>
    <w:rsid w:val="00075D85"/>
    <w:rsid w:val="00080FD0"/>
    <w:rsid w:val="00094802"/>
    <w:rsid w:val="00096CB0"/>
    <w:rsid w:val="000C055E"/>
    <w:rsid w:val="000D01B1"/>
    <w:rsid w:val="000E108F"/>
    <w:rsid w:val="000E45CB"/>
    <w:rsid w:val="000F0534"/>
    <w:rsid w:val="000F6CF2"/>
    <w:rsid w:val="0010100E"/>
    <w:rsid w:val="00101D73"/>
    <w:rsid w:val="001036B0"/>
    <w:rsid w:val="00126DEF"/>
    <w:rsid w:val="001576D1"/>
    <w:rsid w:val="00157854"/>
    <w:rsid w:val="00164C78"/>
    <w:rsid w:val="00166687"/>
    <w:rsid w:val="00174AD9"/>
    <w:rsid w:val="0017691A"/>
    <w:rsid w:val="00190A05"/>
    <w:rsid w:val="001A45E1"/>
    <w:rsid w:val="001A4978"/>
    <w:rsid w:val="001C5A3D"/>
    <w:rsid w:val="001D2C1A"/>
    <w:rsid w:val="001E1F1A"/>
    <w:rsid w:val="001F342D"/>
    <w:rsid w:val="002018DA"/>
    <w:rsid w:val="0020737C"/>
    <w:rsid w:val="002115A9"/>
    <w:rsid w:val="00237AE1"/>
    <w:rsid w:val="002543BE"/>
    <w:rsid w:val="00262395"/>
    <w:rsid w:val="0027748D"/>
    <w:rsid w:val="00280E0F"/>
    <w:rsid w:val="00291119"/>
    <w:rsid w:val="00292B73"/>
    <w:rsid w:val="002B525B"/>
    <w:rsid w:val="002C3110"/>
    <w:rsid w:val="002C664E"/>
    <w:rsid w:val="002D459D"/>
    <w:rsid w:val="002D770A"/>
    <w:rsid w:val="002E0065"/>
    <w:rsid w:val="002F123A"/>
    <w:rsid w:val="002F324F"/>
    <w:rsid w:val="00305146"/>
    <w:rsid w:val="00320C96"/>
    <w:rsid w:val="0033422E"/>
    <w:rsid w:val="00335E5E"/>
    <w:rsid w:val="003406D5"/>
    <w:rsid w:val="0034336A"/>
    <w:rsid w:val="00353E95"/>
    <w:rsid w:val="00371AB0"/>
    <w:rsid w:val="0038744D"/>
    <w:rsid w:val="0039466D"/>
    <w:rsid w:val="003A1D44"/>
    <w:rsid w:val="003B0D9C"/>
    <w:rsid w:val="003C4CEB"/>
    <w:rsid w:val="003D0035"/>
    <w:rsid w:val="003E08BC"/>
    <w:rsid w:val="003E4D02"/>
    <w:rsid w:val="003F0213"/>
    <w:rsid w:val="0040008A"/>
    <w:rsid w:val="0041152A"/>
    <w:rsid w:val="00413411"/>
    <w:rsid w:val="0042005D"/>
    <w:rsid w:val="004315E7"/>
    <w:rsid w:val="00434219"/>
    <w:rsid w:val="00445176"/>
    <w:rsid w:val="00461F25"/>
    <w:rsid w:val="0046395E"/>
    <w:rsid w:val="00466E08"/>
    <w:rsid w:val="004678D0"/>
    <w:rsid w:val="00483955"/>
    <w:rsid w:val="00491704"/>
    <w:rsid w:val="004940D1"/>
    <w:rsid w:val="00496279"/>
    <w:rsid w:val="004B67AF"/>
    <w:rsid w:val="004C188A"/>
    <w:rsid w:val="004C1E60"/>
    <w:rsid w:val="004C3B02"/>
    <w:rsid w:val="004D363F"/>
    <w:rsid w:val="004E5FBF"/>
    <w:rsid w:val="004F3434"/>
    <w:rsid w:val="004F3673"/>
    <w:rsid w:val="00502ACF"/>
    <w:rsid w:val="00510F4B"/>
    <w:rsid w:val="00513A44"/>
    <w:rsid w:val="005316EE"/>
    <w:rsid w:val="0054438D"/>
    <w:rsid w:val="0054643F"/>
    <w:rsid w:val="005500A5"/>
    <w:rsid w:val="00554C0B"/>
    <w:rsid w:val="00554EE7"/>
    <w:rsid w:val="005555FC"/>
    <w:rsid w:val="005572DF"/>
    <w:rsid w:val="00562459"/>
    <w:rsid w:val="0056334C"/>
    <w:rsid w:val="005817C1"/>
    <w:rsid w:val="0058775C"/>
    <w:rsid w:val="005960B3"/>
    <w:rsid w:val="005A3E72"/>
    <w:rsid w:val="005A7A66"/>
    <w:rsid w:val="005B6935"/>
    <w:rsid w:val="005C51AC"/>
    <w:rsid w:val="005C6B12"/>
    <w:rsid w:val="005C7460"/>
    <w:rsid w:val="005E5F48"/>
    <w:rsid w:val="005E6DF5"/>
    <w:rsid w:val="005F317E"/>
    <w:rsid w:val="005F670B"/>
    <w:rsid w:val="006321A6"/>
    <w:rsid w:val="00632C9A"/>
    <w:rsid w:val="0064054B"/>
    <w:rsid w:val="00640A5D"/>
    <w:rsid w:val="006442F5"/>
    <w:rsid w:val="0065096D"/>
    <w:rsid w:val="00654313"/>
    <w:rsid w:val="00654AC7"/>
    <w:rsid w:val="00662D99"/>
    <w:rsid w:val="00670E53"/>
    <w:rsid w:val="00670F9F"/>
    <w:rsid w:val="00674A55"/>
    <w:rsid w:val="00686CED"/>
    <w:rsid w:val="006A0C60"/>
    <w:rsid w:val="006A13CA"/>
    <w:rsid w:val="006D2399"/>
    <w:rsid w:val="006D48F1"/>
    <w:rsid w:val="006D6EC9"/>
    <w:rsid w:val="006E5B6B"/>
    <w:rsid w:val="006F63DC"/>
    <w:rsid w:val="0070481E"/>
    <w:rsid w:val="00704A31"/>
    <w:rsid w:val="00706B70"/>
    <w:rsid w:val="00706EEA"/>
    <w:rsid w:val="00716574"/>
    <w:rsid w:val="00732BCD"/>
    <w:rsid w:val="00733E3A"/>
    <w:rsid w:val="00740520"/>
    <w:rsid w:val="0074330A"/>
    <w:rsid w:val="00751B62"/>
    <w:rsid w:val="007524A3"/>
    <w:rsid w:val="007538E6"/>
    <w:rsid w:val="007561FE"/>
    <w:rsid w:val="007562AA"/>
    <w:rsid w:val="007677BC"/>
    <w:rsid w:val="00790903"/>
    <w:rsid w:val="007937BA"/>
    <w:rsid w:val="007B66A8"/>
    <w:rsid w:val="007D2F2F"/>
    <w:rsid w:val="007D57A6"/>
    <w:rsid w:val="007E31D0"/>
    <w:rsid w:val="007E60DB"/>
    <w:rsid w:val="007F2863"/>
    <w:rsid w:val="00801509"/>
    <w:rsid w:val="00816A05"/>
    <w:rsid w:val="00822F33"/>
    <w:rsid w:val="0083686E"/>
    <w:rsid w:val="00841AC6"/>
    <w:rsid w:val="00847884"/>
    <w:rsid w:val="0086358D"/>
    <w:rsid w:val="008654F3"/>
    <w:rsid w:val="00867FCF"/>
    <w:rsid w:val="008749EA"/>
    <w:rsid w:val="008755E7"/>
    <w:rsid w:val="00885B63"/>
    <w:rsid w:val="00897338"/>
    <w:rsid w:val="00897D12"/>
    <w:rsid w:val="008A1751"/>
    <w:rsid w:val="008C65DF"/>
    <w:rsid w:val="008C7AB8"/>
    <w:rsid w:val="008E4368"/>
    <w:rsid w:val="008F6D5E"/>
    <w:rsid w:val="00905EEB"/>
    <w:rsid w:val="00906A59"/>
    <w:rsid w:val="009203D3"/>
    <w:rsid w:val="0092216B"/>
    <w:rsid w:val="00933545"/>
    <w:rsid w:val="00934A36"/>
    <w:rsid w:val="00946D35"/>
    <w:rsid w:val="009524B6"/>
    <w:rsid w:val="009728A2"/>
    <w:rsid w:val="00976A72"/>
    <w:rsid w:val="00985674"/>
    <w:rsid w:val="009B00DA"/>
    <w:rsid w:val="009B2972"/>
    <w:rsid w:val="009B41C5"/>
    <w:rsid w:val="009C2AA0"/>
    <w:rsid w:val="009E1886"/>
    <w:rsid w:val="009E3F01"/>
    <w:rsid w:val="009E4231"/>
    <w:rsid w:val="009F00D4"/>
    <w:rsid w:val="009F55A5"/>
    <w:rsid w:val="00A037FB"/>
    <w:rsid w:val="00A11996"/>
    <w:rsid w:val="00A163C7"/>
    <w:rsid w:val="00A2577E"/>
    <w:rsid w:val="00A31145"/>
    <w:rsid w:val="00A3695B"/>
    <w:rsid w:val="00A44F5F"/>
    <w:rsid w:val="00A60289"/>
    <w:rsid w:val="00A816FE"/>
    <w:rsid w:val="00A833F1"/>
    <w:rsid w:val="00AB2C1B"/>
    <w:rsid w:val="00AB5B16"/>
    <w:rsid w:val="00AC063B"/>
    <w:rsid w:val="00AC3FB7"/>
    <w:rsid w:val="00AD042D"/>
    <w:rsid w:val="00AF1FE5"/>
    <w:rsid w:val="00AF57A9"/>
    <w:rsid w:val="00B00739"/>
    <w:rsid w:val="00B05873"/>
    <w:rsid w:val="00B05DDF"/>
    <w:rsid w:val="00B07204"/>
    <w:rsid w:val="00B33E58"/>
    <w:rsid w:val="00B5169F"/>
    <w:rsid w:val="00B63971"/>
    <w:rsid w:val="00B63A52"/>
    <w:rsid w:val="00B6481C"/>
    <w:rsid w:val="00B83ED2"/>
    <w:rsid w:val="00B84D69"/>
    <w:rsid w:val="00B92DA1"/>
    <w:rsid w:val="00BB16D5"/>
    <w:rsid w:val="00BB4B7A"/>
    <w:rsid w:val="00BC047A"/>
    <w:rsid w:val="00BE4B28"/>
    <w:rsid w:val="00BE6316"/>
    <w:rsid w:val="00BF2EFD"/>
    <w:rsid w:val="00BF3BEE"/>
    <w:rsid w:val="00C06491"/>
    <w:rsid w:val="00C16A43"/>
    <w:rsid w:val="00C17ECB"/>
    <w:rsid w:val="00C202C7"/>
    <w:rsid w:val="00C207F5"/>
    <w:rsid w:val="00C21E12"/>
    <w:rsid w:val="00C30C95"/>
    <w:rsid w:val="00C3683B"/>
    <w:rsid w:val="00C52F4F"/>
    <w:rsid w:val="00C60900"/>
    <w:rsid w:val="00C775D5"/>
    <w:rsid w:val="00C92387"/>
    <w:rsid w:val="00CA5C86"/>
    <w:rsid w:val="00CB50B0"/>
    <w:rsid w:val="00CE4BE8"/>
    <w:rsid w:val="00CE53EC"/>
    <w:rsid w:val="00CE559D"/>
    <w:rsid w:val="00CF1F76"/>
    <w:rsid w:val="00D156F5"/>
    <w:rsid w:val="00D163C5"/>
    <w:rsid w:val="00D257C0"/>
    <w:rsid w:val="00D30D29"/>
    <w:rsid w:val="00D34768"/>
    <w:rsid w:val="00D47E63"/>
    <w:rsid w:val="00D50624"/>
    <w:rsid w:val="00D54DC8"/>
    <w:rsid w:val="00D60227"/>
    <w:rsid w:val="00D92F8B"/>
    <w:rsid w:val="00DA784C"/>
    <w:rsid w:val="00DB0FDD"/>
    <w:rsid w:val="00DB5AD1"/>
    <w:rsid w:val="00DE50B2"/>
    <w:rsid w:val="00DF2E8B"/>
    <w:rsid w:val="00DF546C"/>
    <w:rsid w:val="00DF6D47"/>
    <w:rsid w:val="00E02FCE"/>
    <w:rsid w:val="00E16FF0"/>
    <w:rsid w:val="00E223F9"/>
    <w:rsid w:val="00E356F0"/>
    <w:rsid w:val="00E4414E"/>
    <w:rsid w:val="00E57E1C"/>
    <w:rsid w:val="00E62973"/>
    <w:rsid w:val="00E66C8C"/>
    <w:rsid w:val="00E71962"/>
    <w:rsid w:val="00E73D1B"/>
    <w:rsid w:val="00E82D6A"/>
    <w:rsid w:val="00EA299E"/>
    <w:rsid w:val="00EB0DB1"/>
    <w:rsid w:val="00EB111E"/>
    <w:rsid w:val="00EB4BB9"/>
    <w:rsid w:val="00EB69C4"/>
    <w:rsid w:val="00EC15CA"/>
    <w:rsid w:val="00EF19D3"/>
    <w:rsid w:val="00F00F1A"/>
    <w:rsid w:val="00F02E20"/>
    <w:rsid w:val="00F06299"/>
    <w:rsid w:val="00F07C39"/>
    <w:rsid w:val="00F20A9F"/>
    <w:rsid w:val="00F21402"/>
    <w:rsid w:val="00F21F5F"/>
    <w:rsid w:val="00F35BB4"/>
    <w:rsid w:val="00F41790"/>
    <w:rsid w:val="00F72F8C"/>
    <w:rsid w:val="00F75807"/>
    <w:rsid w:val="00F83DB6"/>
    <w:rsid w:val="00F87203"/>
    <w:rsid w:val="00F9086C"/>
    <w:rsid w:val="00FA6262"/>
    <w:rsid w:val="00FB2929"/>
    <w:rsid w:val="00FB4596"/>
    <w:rsid w:val="00FB492C"/>
    <w:rsid w:val="00FE53ED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CBEA"/>
  <w15:chartTrackingRefBased/>
  <w15:docId w15:val="{9FE2BC62-9777-4D27-9C32-93EBFC5C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Numerowanie,Akapit z listą BS,Kolorowa lista — akcent 11,CW_Lista"/>
    <w:basedOn w:val="Normalny"/>
    <w:link w:val="AkapitzlistZnak"/>
    <w:qFormat/>
    <w:rsid w:val="00EB69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C1B"/>
  </w:style>
  <w:style w:type="paragraph" w:styleId="Stopka">
    <w:name w:val="footer"/>
    <w:basedOn w:val="Normalny"/>
    <w:link w:val="StopkaZnak"/>
    <w:uiPriority w:val="99"/>
    <w:unhideWhenUsed/>
    <w:rsid w:val="00AB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C1B"/>
  </w:style>
  <w:style w:type="character" w:styleId="Hipercze">
    <w:name w:val="Hyperlink"/>
    <w:basedOn w:val="Domylnaczcionkaakapitu"/>
    <w:uiPriority w:val="99"/>
    <w:unhideWhenUsed/>
    <w:rsid w:val="003874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44D"/>
    <w:rPr>
      <w:color w:val="605E5C"/>
      <w:shd w:val="clear" w:color="auto" w:fill="E1DFDD"/>
    </w:rPr>
  </w:style>
  <w:style w:type="paragraph" w:styleId="Lista">
    <w:name w:val="List"/>
    <w:basedOn w:val="Normalny"/>
    <w:rsid w:val="00BB16D5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,CW_Lista Znak"/>
    <w:link w:val="Akapitzlist"/>
    <w:locked/>
    <w:rsid w:val="00BB16D5"/>
  </w:style>
  <w:style w:type="character" w:styleId="Odwoaniedokomentarza">
    <w:name w:val="annotation reference"/>
    <w:basedOn w:val="Domylnaczcionkaakapitu"/>
    <w:uiPriority w:val="99"/>
    <w:semiHidden/>
    <w:unhideWhenUsed/>
    <w:rsid w:val="00176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91A"/>
    <w:rPr>
      <w:b/>
      <w:bCs/>
      <w:sz w:val="20"/>
      <w:szCs w:val="20"/>
    </w:rPr>
  </w:style>
  <w:style w:type="paragraph" w:customStyle="1" w:styleId="ust">
    <w:name w:val="ust"/>
    <w:basedOn w:val="Normalny"/>
    <w:rsid w:val="003406D5"/>
    <w:pPr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Normalny"/>
    <w:rsid w:val="00C21E12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3">
    <w:name w:val="Font Style13"/>
    <w:rsid w:val="005A3E72"/>
    <w:rPr>
      <w:rFonts w:ascii="Tahoma" w:hAnsi="Tahoma" w:cs="Tahoma" w:hint="default"/>
      <w:sz w:val="16"/>
      <w:szCs w:val="16"/>
    </w:rPr>
  </w:style>
  <w:style w:type="paragraph" w:customStyle="1" w:styleId="Default">
    <w:name w:val="Default"/>
    <w:rsid w:val="001036B0"/>
    <w:pPr>
      <w:suppressAutoHyphens/>
      <w:spacing w:after="0" w:line="100" w:lineRule="atLeast"/>
    </w:pPr>
    <w:rPr>
      <w:rFonts w:ascii="Arial" w:eastAsia="Calibri" w:hAnsi="Arial" w:cs="Arial"/>
      <w:color w:val="000000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7A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4C0B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445176"/>
    <w:pPr>
      <w:numPr>
        <w:numId w:val="37"/>
      </w:numPr>
    </w:pPr>
  </w:style>
  <w:style w:type="paragraph" w:styleId="Tekstpodstawowy">
    <w:name w:val="Body Text"/>
    <w:basedOn w:val="Normalny"/>
    <w:link w:val="TekstpodstawowyZnak"/>
    <w:semiHidden/>
    <w:unhideWhenUsed/>
    <w:rsid w:val="00E4414E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14E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customStyle="1" w:styleId="Style1">
    <w:name w:val="Style1"/>
    <w:basedOn w:val="Normalny"/>
    <w:rsid w:val="00E4414E"/>
    <w:pPr>
      <w:widowControl w:val="0"/>
      <w:autoSpaceDE w:val="0"/>
      <w:spacing w:after="0" w:line="100" w:lineRule="atLeast"/>
    </w:pPr>
    <w:rPr>
      <w:rFonts w:ascii="Tahoma" w:eastAsia="Times New Roman" w:hAnsi="Tahoma" w:cs="Tahoma"/>
      <w:kern w:val="2"/>
      <w:sz w:val="24"/>
      <w:szCs w:val="24"/>
      <w:lang w:eastAsia="hi-IN" w:bidi="hi-IN"/>
    </w:rPr>
  </w:style>
  <w:style w:type="character" w:customStyle="1" w:styleId="FontStyle17">
    <w:name w:val="Font Style17"/>
    <w:rsid w:val="00E4414E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mailto:psd@powiat-olsztynski.pl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psd@powiat-olsztynski.pl" TargetMode="External"/><Relationship Id="rId12" Type="http://schemas.openxmlformats.org/officeDocument/2006/relationships/hyperlink" Target="https://platformazakupowa.pl/pn/psd_olsztyn" TargetMode="External"/><Relationship Id="rId17" Type="http://schemas.openxmlformats.org/officeDocument/2006/relationships/hyperlink" Target="https://platformazakupowa.pl/transakcja/960628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transakcja/960628" TargetMode="External"/><Relationship Id="rId20" Type="http://schemas.openxmlformats.org/officeDocument/2006/relationships/hyperlink" Target="mailto:psd@powiat-olsztynski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transakcja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transakcja/960628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transakcja/960628" TargetMode="External"/><Relationship Id="rId19" Type="http://schemas.openxmlformats.org/officeDocument/2006/relationships/hyperlink" Target="mailto:psd@powiat-olszty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960628" TargetMode="External"/><Relationship Id="rId14" Type="http://schemas.openxmlformats.org/officeDocument/2006/relationships/hyperlink" Target="http://www.platformazakupowa.p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30</Pages>
  <Words>8053</Words>
  <Characters>48320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Mendalka_K</cp:lastModifiedBy>
  <cp:revision>11</cp:revision>
  <cp:lastPrinted>2022-02-16T06:40:00Z</cp:lastPrinted>
  <dcterms:created xsi:type="dcterms:W3CDTF">2024-02-14T06:51:00Z</dcterms:created>
  <dcterms:modified xsi:type="dcterms:W3CDTF">2024-07-29T05:37:00Z</dcterms:modified>
</cp:coreProperties>
</file>