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2BA1" w14:textId="77777777" w:rsidR="00397D7A" w:rsidRPr="00B93967" w:rsidRDefault="00397D7A" w:rsidP="00397D7A">
      <w:pPr>
        <w:spacing w:before="120"/>
        <w:ind w:left="284"/>
        <w:jc w:val="both"/>
        <w:rPr>
          <w:b/>
          <w:bCs/>
        </w:rPr>
      </w:pPr>
      <w:r w:rsidRPr="00B93967">
        <w:rPr>
          <w:b/>
          <w:bCs/>
        </w:rPr>
        <w:t xml:space="preserve">Specyfikacja techniczna </w:t>
      </w:r>
      <w:r>
        <w:rPr>
          <w:b/>
          <w:bCs/>
        </w:rPr>
        <w:t>kompletu składającego się na wytwornicę dymu</w:t>
      </w:r>
      <w:r w:rsidRPr="00B93967">
        <w:rPr>
          <w:b/>
          <w:bCs/>
        </w:rPr>
        <w:t>:</w:t>
      </w:r>
    </w:p>
    <w:p w14:paraId="2CA3901D" w14:textId="77777777" w:rsidR="00397D7A" w:rsidRDefault="00397D7A" w:rsidP="00397D7A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>wytwornica:</w:t>
      </w:r>
    </w:p>
    <w:p w14:paraId="19DC6D19" w14:textId="77777777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zasilanie: AC/100-240, 50-60 Hz,</w:t>
      </w:r>
    </w:p>
    <w:p w14:paraId="38521347" w14:textId="77777777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czas rozgrzewania: nie więcej niż 15 minut,</w:t>
      </w:r>
    </w:p>
    <w:p w14:paraId="3FBA514D" w14:textId="1DA0C5F9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moc grzałki: min. 3000 W,</w:t>
      </w:r>
    </w:p>
    <w:p w14:paraId="69CDCDE3" w14:textId="77777777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wydajność: co najmniej 1100 m</w:t>
      </w:r>
      <w:r w:rsidRPr="00AB62E2">
        <w:rPr>
          <w:bCs/>
          <w:vertAlign w:val="superscript"/>
        </w:rPr>
        <w:t xml:space="preserve">3 </w:t>
      </w:r>
      <w:r>
        <w:rPr>
          <w:bCs/>
        </w:rPr>
        <w:t>na minutę,</w:t>
      </w:r>
    </w:p>
    <w:p w14:paraId="17607248" w14:textId="50397950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 xml:space="preserve">pojemność zbiornika: </w:t>
      </w:r>
      <w:r w:rsidR="007B54E9">
        <w:rPr>
          <w:bCs/>
        </w:rPr>
        <w:t>min.8</w:t>
      </w:r>
      <w:r>
        <w:rPr>
          <w:bCs/>
        </w:rPr>
        <w:t xml:space="preserve"> litrów,</w:t>
      </w:r>
    </w:p>
    <w:p w14:paraId="6A0CEE73" w14:textId="21174CC0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możliwość sterowania przez kabel DMX: tak,</w:t>
      </w:r>
    </w:p>
    <w:p w14:paraId="15E837B2" w14:textId="4E0F47FF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 xml:space="preserve">bezpotencjałowe </w:t>
      </w:r>
      <w:r w:rsidR="0078782C">
        <w:rPr>
          <w:bCs/>
        </w:rPr>
        <w:t>sterowanie</w:t>
      </w:r>
      <w:r w:rsidR="00657C5C">
        <w:rPr>
          <w:bCs/>
        </w:rPr>
        <w:t>,</w:t>
      </w:r>
    </w:p>
    <w:p w14:paraId="7637F62B" w14:textId="17DCE78A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możliwość sterowania za pomocą dołączonego, bezprzewodowego pilota</w:t>
      </w:r>
      <w:r w:rsidR="00954689">
        <w:rPr>
          <w:bCs/>
        </w:rPr>
        <w:t>,</w:t>
      </w:r>
    </w:p>
    <w:p w14:paraId="0D2497C2" w14:textId="77777777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waga: nie więcej niż 25 kg,</w:t>
      </w:r>
    </w:p>
    <w:p w14:paraId="4FDEA91E" w14:textId="6470A251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długość: nie więcej niż 75 cm,</w:t>
      </w:r>
    </w:p>
    <w:p w14:paraId="2C0AD438" w14:textId="1F0D7F9C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szerokość: nie więcej niż 3</w:t>
      </w:r>
      <w:r w:rsidR="00657C5C">
        <w:rPr>
          <w:bCs/>
        </w:rPr>
        <w:t>5</w:t>
      </w:r>
      <w:r>
        <w:rPr>
          <w:bCs/>
        </w:rPr>
        <w:t xml:space="preserve"> cm,</w:t>
      </w:r>
    </w:p>
    <w:p w14:paraId="367C2689" w14:textId="77777777" w:rsidR="00397D7A" w:rsidRDefault="00397D7A" w:rsidP="00397D7A">
      <w:pPr>
        <w:numPr>
          <w:ilvl w:val="3"/>
          <w:numId w:val="2"/>
        </w:numPr>
        <w:jc w:val="both"/>
        <w:rPr>
          <w:bCs/>
        </w:rPr>
      </w:pPr>
      <w:r>
        <w:rPr>
          <w:bCs/>
        </w:rPr>
        <w:t>wysokość: nie więcej niż 20 cm.</w:t>
      </w:r>
    </w:p>
    <w:p w14:paraId="53DF2677" w14:textId="0986DA4C" w:rsidR="00397D7A" w:rsidRDefault="00397D7A" w:rsidP="00397D7A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>przewód zasilający, kompatybilny z wytwornicą dymu o długości 40 m</w:t>
      </w:r>
      <w:r w:rsidR="007B54E9">
        <w:rPr>
          <w:bCs/>
        </w:rPr>
        <w:t>.</w:t>
      </w:r>
      <w:r>
        <w:rPr>
          <w:bCs/>
        </w:rPr>
        <w:t xml:space="preserve"> nawijany</w:t>
      </w:r>
      <w:r w:rsidR="00D0214F">
        <w:rPr>
          <w:bCs/>
        </w:rPr>
        <w:t xml:space="preserve"> </w:t>
      </w:r>
      <w:r>
        <w:rPr>
          <w:bCs/>
        </w:rPr>
        <w:t>na bęben: tak,</w:t>
      </w:r>
    </w:p>
    <w:p w14:paraId="32D3951F" w14:textId="13824BA9" w:rsidR="00397D7A" w:rsidRDefault="00397D7A" w:rsidP="00397D7A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 xml:space="preserve">dołączony dedykowany płyn </w:t>
      </w:r>
      <w:r w:rsidR="00657C5C">
        <w:rPr>
          <w:bCs/>
        </w:rPr>
        <w:t>50</w:t>
      </w:r>
      <w:r>
        <w:rPr>
          <w:bCs/>
        </w:rPr>
        <w:t xml:space="preserve">l. </w:t>
      </w:r>
    </w:p>
    <w:p w14:paraId="7A0CA3B2" w14:textId="75D73F65" w:rsidR="00397D7A" w:rsidRDefault="007B54E9" w:rsidP="00397D7A">
      <w:pPr>
        <w:numPr>
          <w:ilvl w:val="2"/>
          <w:numId w:val="1"/>
        </w:numPr>
        <w:jc w:val="both"/>
        <w:rPr>
          <w:bCs/>
        </w:rPr>
      </w:pPr>
      <w:r>
        <w:rPr>
          <w:bCs/>
        </w:rPr>
        <w:t>dodatkowe</w:t>
      </w:r>
      <w:r w:rsidR="00397D7A">
        <w:rPr>
          <w:bCs/>
        </w:rPr>
        <w:t xml:space="preserve"> wyposażenie - przewód DXM do sterowania urządzeniem o długości co najmniej 10 m.</w:t>
      </w:r>
    </w:p>
    <w:p w14:paraId="51F0D0E9" w14:textId="77777777" w:rsidR="00397D7A" w:rsidRPr="00367214" w:rsidRDefault="00397D7A" w:rsidP="00D0214F">
      <w:pPr>
        <w:spacing w:before="120"/>
        <w:ind w:left="788"/>
        <w:jc w:val="both"/>
        <w:rPr>
          <w:bCs/>
        </w:rPr>
      </w:pPr>
      <w:r w:rsidRPr="00367214">
        <w:rPr>
          <w:bCs/>
        </w:rPr>
        <w:t>Długość okresu gwarancji: minimum 24</w:t>
      </w:r>
      <w:r>
        <w:rPr>
          <w:bCs/>
        </w:rPr>
        <w:t xml:space="preserve"> miesiące.</w:t>
      </w:r>
    </w:p>
    <w:p w14:paraId="1E8B4E31" w14:textId="0A916368" w:rsidR="00397D7A" w:rsidRPr="00367214" w:rsidRDefault="00D0214F" w:rsidP="00D0214F">
      <w:pPr>
        <w:spacing w:before="120"/>
        <w:ind w:left="284"/>
        <w:jc w:val="both"/>
        <w:rPr>
          <w:bCs/>
        </w:rPr>
      </w:pPr>
      <w:r>
        <w:rPr>
          <w:bCs/>
        </w:rPr>
        <w:t xml:space="preserve">         </w:t>
      </w:r>
      <w:r w:rsidR="00397D7A" w:rsidRPr="00367214">
        <w:rPr>
          <w:bCs/>
        </w:rPr>
        <w:t>Dokumentacja:</w:t>
      </w:r>
      <w:r w:rsidR="00397D7A" w:rsidRPr="00397D7A">
        <w:rPr>
          <w:bCs/>
          <w:color w:val="000000"/>
        </w:rPr>
        <w:t xml:space="preserve"> </w:t>
      </w:r>
      <w:r w:rsidR="00397D7A">
        <w:rPr>
          <w:bCs/>
          <w:color w:val="000000"/>
        </w:rPr>
        <w:t>karta gwarancyjna</w:t>
      </w:r>
      <w:r>
        <w:rPr>
          <w:bCs/>
          <w:color w:val="000000"/>
        </w:rPr>
        <w:t>, instrukcja w j. polskim.</w:t>
      </w:r>
    </w:p>
    <w:p w14:paraId="7FCB08E4" w14:textId="2B459288" w:rsidR="0019546D" w:rsidRDefault="00397D7A" w:rsidP="00397D7A">
      <w:r>
        <w:rPr>
          <w:bCs/>
          <w:color w:val="000000"/>
        </w:rPr>
        <w:t xml:space="preserve">                                      </w:t>
      </w:r>
    </w:p>
    <w:p w14:paraId="48CFC410" w14:textId="77777777" w:rsidR="00397D7A" w:rsidRDefault="00397D7A"/>
    <w:sectPr w:rsidR="0039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57925"/>
    <w:multiLevelType w:val="multilevel"/>
    <w:tmpl w:val="D646F3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6C5988"/>
    <w:multiLevelType w:val="multilevel"/>
    <w:tmpl w:val="EEEED7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E3"/>
    <w:rsid w:val="0019546D"/>
    <w:rsid w:val="00397D7A"/>
    <w:rsid w:val="00657C5C"/>
    <w:rsid w:val="0078782C"/>
    <w:rsid w:val="007B54E9"/>
    <w:rsid w:val="008B25E3"/>
    <w:rsid w:val="00954689"/>
    <w:rsid w:val="00D0214F"/>
    <w:rsid w:val="00DC1CD7"/>
    <w:rsid w:val="00FE44BF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B7D0"/>
  <w15:chartTrackingRefBased/>
  <w15:docId w15:val="{BEA9E000-CD03-4ED2-9E41-F9B8224C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2021-03-31T07:45:00Z</dcterms:created>
  <dcterms:modified xsi:type="dcterms:W3CDTF">2021-03-31T11:28:00Z</dcterms:modified>
</cp:coreProperties>
</file>