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DE" w:rsidRDefault="001B53D6">
      <w:pPr>
        <w:pStyle w:val="Standard"/>
      </w:pPr>
      <w:bookmarkStart w:id="0" w:name="_GoBack"/>
      <w:bookmarkEnd w:id="0"/>
      <w:r>
        <w:rPr>
          <w:b/>
          <w:bCs/>
          <w:szCs w:val="20"/>
        </w:rPr>
        <w:tab/>
        <w:t xml:space="preserve">                        </w:t>
      </w:r>
      <w:r>
        <w:rPr>
          <w:rFonts w:ascii="Calibri" w:hAnsi="Calibri"/>
          <w:b/>
          <w:bCs/>
          <w:szCs w:val="20"/>
        </w:rPr>
        <w:tab/>
        <w:t xml:space="preserve">                        </w:t>
      </w:r>
    </w:p>
    <w:p w:rsidR="003007DE" w:rsidRDefault="001B53D6">
      <w:pPr>
        <w:pStyle w:val="Standard"/>
        <w:spacing w:after="200" w:line="276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 do SWZ</w:t>
      </w:r>
    </w:p>
    <w:p w:rsidR="003007DE" w:rsidRDefault="001B53D6">
      <w:pPr>
        <w:pStyle w:val="Standard"/>
        <w:spacing w:after="20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FORMULARZ OFERTOWY</w:t>
      </w:r>
    </w:p>
    <w:p w:rsidR="003007DE" w:rsidRDefault="001B53D6">
      <w:pPr>
        <w:pStyle w:val="Standard"/>
        <w:jc w:val="both"/>
      </w:pPr>
      <w:r>
        <w:rPr>
          <w:rFonts w:ascii="Calibri" w:hAnsi="Calibri"/>
          <w:b/>
        </w:rPr>
        <w:t xml:space="preserve">Dotyczy: </w:t>
      </w:r>
      <w:r>
        <w:rPr>
          <w:rFonts w:ascii="Calibri" w:hAnsi="Calibri"/>
        </w:rPr>
        <w:t xml:space="preserve">postępowania nr DM.272.1.2021.RB pn. </w:t>
      </w:r>
      <w:r>
        <w:rPr>
          <w:rFonts w:ascii="Calibri" w:hAnsi="Calibri"/>
          <w:b/>
          <w:bCs/>
          <w:color w:val="000000"/>
        </w:rPr>
        <w:t xml:space="preserve">"Przebudowa drogi powiatowej nr 1480N na </w:t>
      </w:r>
      <w:r>
        <w:rPr>
          <w:rFonts w:ascii="Calibri" w:hAnsi="Calibri"/>
          <w:b/>
          <w:bCs/>
          <w:color w:val="000000"/>
        </w:rPr>
        <w:t>odcinku Waplewo-Dźwiersztyny. Etap I w km 0+000-1+200”</w:t>
      </w:r>
    </w:p>
    <w:p w:rsidR="003007DE" w:rsidRDefault="003007DE">
      <w:pPr>
        <w:pStyle w:val="Standard"/>
        <w:jc w:val="right"/>
        <w:rPr>
          <w:rFonts w:ascii="Calibri" w:hAnsi="Calibri"/>
          <w:b/>
          <w:bCs/>
          <w:u w:val="single"/>
        </w:rPr>
      </w:pPr>
    </w:p>
    <w:p w:rsidR="003007DE" w:rsidRDefault="001B53D6">
      <w:pPr>
        <w:pStyle w:val="Standard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ZAMAWIAJĄCY:</w:t>
      </w:r>
    </w:p>
    <w:p w:rsidR="003007DE" w:rsidRDefault="001B53D6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Zarząd Dróg Powiatowych w Szczytnie</w:t>
      </w:r>
    </w:p>
    <w:p w:rsidR="003007DE" w:rsidRDefault="001B53D6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ul. Mrongowiusza 2, 12-100 Szczytno</w:t>
      </w:r>
    </w:p>
    <w:p w:rsidR="003007DE" w:rsidRDefault="003007DE">
      <w:pPr>
        <w:pStyle w:val="Standard"/>
        <w:jc w:val="both"/>
        <w:rPr>
          <w:rFonts w:ascii="Calibri" w:hAnsi="Calibri"/>
          <w:b/>
          <w:bCs/>
        </w:rPr>
      </w:pPr>
    </w:p>
    <w:p w:rsidR="003007DE" w:rsidRDefault="001B53D6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WYKONAWCA:</w:t>
      </w:r>
    </w:p>
    <w:p w:rsidR="003007DE" w:rsidRDefault="001B53D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Niniejsza oferta zostaje złożona przez:</w:t>
      </w:r>
    </w:p>
    <w:p w:rsidR="003007DE" w:rsidRDefault="003007DE">
      <w:pPr>
        <w:pStyle w:val="Standard"/>
        <w:jc w:val="both"/>
        <w:rPr>
          <w:rFonts w:ascii="Calibri" w:hAnsi="Calibri"/>
        </w:rPr>
      </w:pP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97"/>
        <w:gridCol w:w="1275"/>
        <w:gridCol w:w="2086"/>
        <w:gridCol w:w="182"/>
        <w:gridCol w:w="2845"/>
      </w:tblGrid>
      <w:tr w:rsidR="003007D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L.p.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3007DE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</w:p>
          <w:p w:rsidR="003007DE" w:rsidRDefault="001B53D6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Pełna nazwa(y) Wykonawcy(ów)</w:t>
            </w:r>
          </w:p>
          <w:p w:rsidR="003007DE" w:rsidRDefault="001B53D6">
            <w:pPr>
              <w:pStyle w:val="Standard"/>
              <w:snapToGrid w:val="0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  <w:lang w:eastAsia="ar-SA"/>
              </w:rPr>
              <w:t>W przypadku oferty składane</w:t>
            </w:r>
            <w:r>
              <w:rPr>
                <w:rFonts w:ascii="Calibri" w:hAnsi="Calibri"/>
                <w:sz w:val="16"/>
                <w:szCs w:val="16"/>
                <w:lang w:eastAsia="ar-SA"/>
              </w:rPr>
              <w:t>j przez Wykonawców ubiegających się wspólnie (konsorcja, spółki cywilne) poniżej należy  wskazać wszystkich wykonawców ubiegających się o zamówienie</w:t>
            </w:r>
          </w:p>
          <w:p w:rsidR="003007DE" w:rsidRDefault="001B53D6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ar-SA"/>
              </w:rPr>
              <w:t>oraz wskazać lidera)</w:t>
            </w:r>
          </w:p>
          <w:p w:rsidR="003007DE" w:rsidRDefault="003007DE">
            <w:pPr>
              <w:pStyle w:val="Standard"/>
              <w:snapToGrid w:val="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Adres(y)</w:t>
            </w:r>
          </w:p>
          <w:p w:rsidR="003007DE" w:rsidRDefault="001B53D6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Wykonawcy(ów)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tabs>
                <w:tab w:val="left" w:pos="285"/>
              </w:tabs>
              <w:snapToGrid w:val="0"/>
              <w:ind w:left="213" w:hanging="13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Oświadczenie Wykonawcy</w:t>
            </w:r>
          </w:p>
        </w:tc>
      </w:tr>
      <w:tr w:rsidR="003007DE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2"/>
                <w:lang w:eastAsia="ar-SA"/>
              </w:rPr>
            </w:pPr>
            <w:r>
              <w:rPr>
                <w:rFonts w:ascii="Calibri" w:hAnsi="Calibri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3007DE">
            <w:pPr>
              <w:pStyle w:val="Standard"/>
              <w:snapToGrid w:val="0"/>
              <w:rPr>
                <w:rFonts w:ascii="Calibri" w:hAnsi="Calibri"/>
                <w:bCs/>
                <w:sz w:val="20"/>
                <w:szCs w:val="22"/>
                <w:lang w:eastAsia="ar-SA"/>
              </w:rPr>
            </w:pPr>
          </w:p>
          <w:p w:rsidR="003007DE" w:rsidRDefault="003007DE">
            <w:pPr>
              <w:pStyle w:val="Standard"/>
              <w:rPr>
                <w:rFonts w:ascii="Calibri" w:hAnsi="Calibri"/>
                <w:sz w:val="20"/>
                <w:lang w:eastAsia="ar-SA"/>
              </w:rPr>
            </w:pPr>
          </w:p>
          <w:p w:rsidR="003007DE" w:rsidRDefault="003007DE">
            <w:pPr>
              <w:pStyle w:val="Standard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3007DE">
            <w:pPr>
              <w:pStyle w:val="Standard"/>
              <w:snapToGrid w:val="0"/>
              <w:rPr>
                <w:rFonts w:ascii="Calibri" w:hAnsi="Calibri"/>
                <w:sz w:val="20"/>
                <w:szCs w:val="22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7DE" w:rsidRDefault="001B53D6">
            <w:pPr>
              <w:pStyle w:val="Standard"/>
              <w:shd w:val="clear" w:color="auto" w:fill="FFFFFF"/>
              <w:tabs>
                <w:tab w:val="left" w:pos="480"/>
                <w:tab w:val="left" w:pos="720"/>
              </w:tabs>
              <w:jc w:val="both"/>
            </w:pPr>
            <w:r>
              <w:rPr>
                <w:rFonts w:ascii="Calibri" w:hAnsi="Calibri"/>
                <w:bCs/>
                <w:sz w:val="20"/>
              </w:rPr>
              <w:t xml:space="preserve"> Oświadczam, iż </w:t>
            </w:r>
            <w:r>
              <w:rPr>
                <w:rFonts w:ascii="Calibri" w:hAnsi="Calibri"/>
                <w:sz w:val="20"/>
              </w:rPr>
              <w:t>jestem**:</w:t>
            </w:r>
          </w:p>
          <w:p w:rsidR="003007DE" w:rsidRDefault="001B53D6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eastAsia="Arial" w:hAnsi="Calibri"/>
                <w:sz w:val="20"/>
              </w:rPr>
              <w:t xml:space="preserve">□ </w:t>
            </w:r>
            <w:r>
              <w:rPr>
                <w:rFonts w:ascii="Calibri" w:hAnsi="Calibri"/>
                <w:sz w:val="20"/>
              </w:rPr>
              <w:t>mikroprzedsiębiorstwem</w:t>
            </w:r>
          </w:p>
          <w:p w:rsidR="003007DE" w:rsidRDefault="001B53D6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eastAsia="Arial" w:hAnsi="Calibri"/>
                <w:sz w:val="20"/>
              </w:rPr>
              <w:t xml:space="preserve">□ </w:t>
            </w:r>
            <w:r>
              <w:rPr>
                <w:rFonts w:ascii="Calibri" w:hAnsi="Calibri"/>
                <w:sz w:val="20"/>
              </w:rPr>
              <w:t>małym przedsiębiorstwem</w:t>
            </w:r>
          </w:p>
          <w:p w:rsidR="003007DE" w:rsidRDefault="001B53D6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eastAsia="Arial" w:hAnsi="Calibri"/>
                <w:sz w:val="20"/>
              </w:rPr>
              <w:t xml:space="preserve">□ </w:t>
            </w:r>
            <w:r>
              <w:rPr>
                <w:rFonts w:ascii="Calibri" w:hAnsi="Calibri"/>
                <w:sz w:val="20"/>
              </w:rPr>
              <w:t>średnim przedsiębiorstwem</w:t>
            </w:r>
            <w:r>
              <w:rPr>
                <w:rFonts w:ascii="Calibri" w:hAnsi="Calibri"/>
                <w:sz w:val="20"/>
                <w:vertAlign w:val="superscript"/>
              </w:rPr>
              <w:t>2</w:t>
            </w:r>
          </w:p>
        </w:tc>
      </w:tr>
      <w:tr w:rsidR="003007DE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napToGrid w:val="0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3007DE">
            <w:pPr>
              <w:pStyle w:val="Standard"/>
              <w:snapToGrid w:val="0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:rsidR="003007DE" w:rsidRDefault="003007DE">
            <w:pPr>
              <w:pStyle w:val="Standard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:rsidR="003007DE" w:rsidRDefault="003007DE">
            <w:pPr>
              <w:pStyle w:val="Standard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3007DE">
            <w:pPr>
              <w:pStyle w:val="Standard"/>
              <w:snapToGrid w:val="0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7DE" w:rsidRDefault="001B53D6">
            <w:pPr>
              <w:pStyle w:val="Standard"/>
              <w:shd w:val="clear" w:color="auto" w:fill="FFFFFF"/>
              <w:tabs>
                <w:tab w:val="left" w:pos="480"/>
                <w:tab w:val="left" w:pos="720"/>
              </w:tabs>
              <w:jc w:val="both"/>
            </w:pPr>
            <w:r>
              <w:rPr>
                <w:rFonts w:ascii="Calibri" w:hAnsi="Calibri"/>
                <w:bCs/>
                <w:sz w:val="20"/>
              </w:rPr>
              <w:t xml:space="preserve">Oświadczam, iż </w:t>
            </w:r>
            <w:r>
              <w:rPr>
                <w:rFonts w:ascii="Calibri" w:hAnsi="Calibri"/>
                <w:sz w:val="20"/>
              </w:rPr>
              <w:t>jestem**:</w:t>
            </w:r>
          </w:p>
          <w:p w:rsidR="003007DE" w:rsidRDefault="001B53D6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eastAsia="Arial" w:hAnsi="Calibri"/>
                <w:sz w:val="20"/>
              </w:rPr>
              <w:t xml:space="preserve">□ </w:t>
            </w:r>
            <w:r>
              <w:rPr>
                <w:rFonts w:ascii="Calibri" w:hAnsi="Calibri"/>
                <w:sz w:val="20"/>
              </w:rPr>
              <w:t>mikroprzedsiębiorstwem</w:t>
            </w:r>
          </w:p>
          <w:p w:rsidR="003007DE" w:rsidRDefault="001B53D6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eastAsia="Arial" w:hAnsi="Calibri"/>
                <w:sz w:val="20"/>
              </w:rPr>
              <w:t xml:space="preserve">□ </w:t>
            </w:r>
            <w:r>
              <w:rPr>
                <w:rFonts w:ascii="Calibri" w:hAnsi="Calibri"/>
                <w:sz w:val="20"/>
              </w:rPr>
              <w:t>małym przedsiębiorstwem</w:t>
            </w:r>
          </w:p>
          <w:p w:rsidR="003007DE" w:rsidRDefault="001B53D6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eastAsia="Arial" w:hAnsi="Calibri"/>
                <w:sz w:val="20"/>
              </w:rPr>
              <w:t xml:space="preserve">□ </w:t>
            </w:r>
            <w:r>
              <w:rPr>
                <w:rFonts w:ascii="Calibri" w:hAnsi="Calibri"/>
                <w:sz w:val="20"/>
              </w:rPr>
              <w:t>średnim przedsiębiorstwem</w:t>
            </w:r>
            <w:r>
              <w:rPr>
                <w:rFonts w:ascii="Calibri" w:hAnsi="Calibri"/>
                <w:sz w:val="20"/>
                <w:vertAlign w:val="superscript"/>
              </w:rPr>
              <w:t>1</w:t>
            </w:r>
            <w:r>
              <w:rPr>
                <w:rStyle w:val="WW-Znakiprzypiswdolnych"/>
                <w:rFonts w:ascii="Calibri" w:hAnsi="Calibri"/>
                <w:sz w:val="20"/>
              </w:rPr>
              <w:t>,</w:t>
            </w:r>
          </w:p>
        </w:tc>
      </w:tr>
      <w:tr w:rsidR="003007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Adres, na który będzie przekazywana wszelka korespondencja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3007DE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3007DE" w:rsidRDefault="003007DE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3007DE" w:rsidRDefault="003007DE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007D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3007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3007DE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:rsidR="003007DE" w:rsidRDefault="003007DE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3007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3007DE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3007DE" w:rsidRDefault="003007DE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:rsidR="003007DE" w:rsidRDefault="003007DE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:rsidR="003007DE" w:rsidRDefault="001B53D6">
      <w:pPr>
        <w:pStyle w:val="Standard"/>
        <w:numPr>
          <w:ilvl w:val="0"/>
          <w:numId w:val="9"/>
        </w:numPr>
        <w:jc w:val="both"/>
      </w:pPr>
      <w:r>
        <w:rPr>
          <w:rFonts w:ascii="Calibri" w:hAnsi="Calibri"/>
          <w:szCs w:val="20"/>
        </w:rPr>
        <w:t xml:space="preserve">OFERUJĘ wykonanie zamówienia publicznego </w:t>
      </w:r>
      <w:r>
        <w:rPr>
          <w:rFonts w:ascii="Calibri" w:hAnsi="Calibri"/>
        </w:rPr>
        <w:t xml:space="preserve">pn. </w:t>
      </w:r>
      <w:r>
        <w:rPr>
          <w:rFonts w:ascii="Calibri" w:hAnsi="Calibri"/>
          <w:b/>
          <w:bCs/>
          <w:color w:val="000000"/>
        </w:rPr>
        <w:t>"Przebudowa drogi powiatowej nr 1480N na odcinku Waplewo-Dźwiersztyny. Etap I w km 0+000-1+200”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za cenę ofertową: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3007DE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DE" w:rsidRDefault="001B53D6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netto:</w:t>
            </w:r>
          </w:p>
        </w:tc>
      </w:tr>
    </w:tbl>
    <w:p w:rsidR="003007DE" w:rsidRDefault="003007DE">
      <w:pPr>
        <w:pStyle w:val="Standard"/>
        <w:jc w:val="both"/>
        <w:rPr>
          <w:rFonts w:ascii="Calibri" w:hAnsi="Calibri"/>
          <w:szCs w:val="20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3007DE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DE" w:rsidRDefault="001B53D6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Podatek VAT        %:</w:t>
            </w:r>
          </w:p>
        </w:tc>
      </w:tr>
    </w:tbl>
    <w:p w:rsidR="003007DE" w:rsidRDefault="003007DE">
      <w:pPr>
        <w:pStyle w:val="Standard"/>
        <w:jc w:val="both"/>
        <w:rPr>
          <w:rFonts w:ascii="Calibri" w:hAnsi="Calibri"/>
          <w:szCs w:val="20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3007DE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DE" w:rsidRDefault="001B53D6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Cena </w:t>
            </w:r>
            <w:r>
              <w:rPr>
                <w:rFonts w:ascii="Calibri" w:hAnsi="Calibri"/>
              </w:rPr>
              <w:t>brutto:</w:t>
            </w:r>
          </w:p>
        </w:tc>
      </w:tr>
      <w:tr w:rsidR="003007DE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DE" w:rsidRDefault="001B53D6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Słownie cena brutto:</w:t>
            </w:r>
          </w:p>
        </w:tc>
      </w:tr>
    </w:tbl>
    <w:p w:rsidR="003007DE" w:rsidRDefault="003007DE">
      <w:pPr>
        <w:pStyle w:val="Standard"/>
        <w:jc w:val="both"/>
        <w:rPr>
          <w:rFonts w:ascii="Calibri" w:hAnsi="Calibri"/>
          <w:szCs w:val="20"/>
        </w:rPr>
      </w:pPr>
    </w:p>
    <w:p w:rsidR="003007DE" w:rsidRDefault="001B53D6">
      <w:pPr>
        <w:pStyle w:val="Standard"/>
        <w:jc w:val="both"/>
      </w:pPr>
      <w:r>
        <w:rPr>
          <w:rFonts w:ascii="Calibri" w:hAnsi="Calibri"/>
          <w:szCs w:val="20"/>
        </w:rPr>
        <w:t xml:space="preserve">zgodnie z załączonymi do oferty </w:t>
      </w:r>
      <w:r>
        <w:rPr>
          <w:rFonts w:ascii="Calibri" w:hAnsi="Calibri"/>
          <w:b/>
          <w:bCs/>
          <w:szCs w:val="20"/>
        </w:rPr>
        <w:t>kosztorysem ofertowym</w:t>
      </w:r>
      <w:r>
        <w:rPr>
          <w:rFonts w:ascii="Calibri" w:hAnsi="Calibri"/>
          <w:szCs w:val="20"/>
        </w:rPr>
        <w:t>, który stanowi załącznik nr 10  do SWZ.</w:t>
      </w:r>
    </w:p>
    <w:p w:rsidR="003007DE" w:rsidRDefault="003007DE">
      <w:pPr>
        <w:pStyle w:val="Standard"/>
        <w:jc w:val="both"/>
        <w:rPr>
          <w:rFonts w:ascii="Calibri" w:hAnsi="Calibri"/>
          <w:b/>
          <w:bCs/>
          <w:szCs w:val="20"/>
          <w:u w:val="single"/>
        </w:rPr>
      </w:pPr>
    </w:p>
    <w:p w:rsidR="003007DE" w:rsidRDefault="001B53D6">
      <w:pPr>
        <w:pStyle w:val="NormalnyWeb"/>
        <w:numPr>
          <w:ilvl w:val="0"/>
          <w:numId w:val="10"/>
        </w:numPr>
        <w:spacing w:before="0" w:after="0"/>
        <w:jc w:val="both"/>
      </w:pPr>
      <w:r>
        <w:rPr>
          <w:rFonts w:ascii="Calibri" w:hAnsi="Calibri"/>
          <w:b/>
          <w:bCs/>
          <w:noProof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1127756</wp:posOffset>
                </wp:positionH>
                <wp:positionV relativeFrom="paragraph">
                  <wp:posOffset>-34290</wp:posOffset>
                </wp:positionV>
                <wp:extent cx="466728" cy="258446"/>
                <wp:effectExtent l="0" t="0" r="28572" b="27304"/>
                <wp:wrapSquare wrapText="bothSides"/>
                <wp:docPr id="1" name="Ramk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8" cy="25844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07DE" w:rsidRDefault="003007DE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1" o:spid="_x0000_s1026" type="#_x0000_t202" style="position:absolute;left:0;text-align:left;margin-left:88.8pt;margin-top:-2.7pt;width:36.75pt;height:2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" filled="f" strokeweight=".02106mm">
                <v:textbox style="mso-fit-shape-to-text:t" inset="0,0,0,0">
                  <w:txbxContent>
                    <w:p w:rsidR="003007DE" w:rsidRDefault="003007DE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</w:rPr>
        <w:t>OFERUJĘ:</w:t>
      </w:r>
    </w:p>
    <w:p w:rsidR="003007DE" w:rsidRDefault="003007DE">
      <w:pPr>
        <w:pStyle w:val="NormalnyWeb"/>
        <w:spacing w:before="0" w:after="0"/>
        <w:jc w:val="both"/>
        <w:rPr>
          <w:rFonts w:ascii="Calibri" w:hAnsi="Calibri"/>
          <w:b/>
          <w:bCs/>
        </w:rPr>
      </w:pPr>
    </w:p>
    <w:p w:rsidR="003007DE" w:rsidRDefault="001B53D6">
      <w:pPr>
        <w:pStyle w:val="NormalnyWeb"/>
        <w:spacing w:before="0" w:after="0"/>
        <w:jc w:val="both"/>
      </w:pPr>
      <w:r>
        <w:rPr>
          <w:rFonts w:ascii="Calibri" w:hAnsi="Calibri"/>
          <w:b/>
          <w:bCs/>
        </w:rPr>
        <w:t xml:space="preserve"> (60 miesięcy – 40 pkt, lub 48 miesięcy – 20 pkt, lub 36 miesięcy – 0 pkt</w:t>
      </w:r>
    </w:p>
    <w:p w:rsidR="003007DE" w:rsidRDefault="003007DE">
      <w:pPr>
        <w:pStyle w:val="NormalnyWeb"/>
        <w:spacing w:before="0" w:after="0"/>
        <w:jc w:val="both"/>
        <w:rPr>
          <w:rFonts w:ascii="Calibri" w:hAnsi="Calibri"/>
          <w:b/>
          <w:bCs/>
        </w:rPr>
      </w:pPr>
    </w:p>
    <w:p w:rsidR="003007DE" w:rsidRDefault="001B53D6">
      <w:pPr>
        <w:pStyle w:val="NormalnyWeb"/>
        <w:spacing w:before="0" w:after="0"/>
        <w:jc w:val="both"/>
      </w:pPr>
      <w:r>
        <w:rPr>
          <w:rFonts w:ascii="Calibri" w:hAnsi="Calibri"/>
          <w:b/>
          <w:bCs/>
        </w:rPr>
        <w:t xml:space="preserve">miesięcy gwarancji na zrealizowane </w:t>
      </w:r>
      <w:r>
        <w:rPr>
          <w:rFonts w:ascii="Calibri" w:hAnsi="Calibri"/>
          <w:b/>
          <w:bCs/>
        </w:rPr>
        <w:t>roboty budowlane.</w:t>
      </w:r>
    </w:p>
    <w:p w:rsidR="003007DE" w:rsidRDefault="003007DE">
      <w:pPr>
        <w:pStyle w:val="NormalnyWeb"/>
        <w:spacing w:before="0" w:after="0"/>
        <w:jc w:val="both"/>
        <w:rPr>
          <w:rFonts w:ascii="Calibri" w:hAnsi="Calibri"/>
        </w:rPr>
      </w:pPr>
    </w:p>
    <w:p w:rsidR="003007DE" w:rsidRDefault="001B53D6">
      <w:pPr>
        <w:pStyle w:val="NormalnyWeb"/>
        <w:numPr>
          <w:ilvl w:val="0"/>
          <w:numId w:val="5"/>
        </w:numPr>
        <w:spacing w:before="0" w:after="0"/>
        <w:jc w:val="both"/>
        <w:rPr>
          <w:rFonts w:ascii="Calibri" w:hAnsi="Calibri"/>
        </w:rPr>
      </w:pPr>
      <w:r>
        <w:rPr>
          <w:rFonts w:ascii="Calibri" w:hAnsi="Calibri"/>
        </w:rPr>
        <w:t>ZOBOWIĄZUJĘ SIĘ do wykonania zamówienia w terminie</w:t>
      </w:r>
    </w:p>
    <w:p w:rsidR="003007DE" w:rsidRDefault="003007DE">
      <w:pPr>
        <w:pStyle w:val="NormalnyWeb"/>
        <w:spacing w:before="0" w:after="0"/>
        <w:jc w:val="both"/>
        <w:rPr>
          <w:rFonts w:ascii="Calibri" w:hAnsi="Calibri"/>
          <w:b/>
          <w:bCs/>
          <w:u w:val="single"/>
        </w:rPr>
      </w:pPr>
    </w:p>
    <w:p w:rsidR="003007DE" w:rsidRDefault="001B53D6">
      <w:pPr>
        <w:pStyle w:val="Standard"/>
        <w:numPr>
          <w:ilvl w:val="0"/>
          <w:numId w:val="11"/>
        </w:numPr>
        <w:tabs>
          <w:tab w:val="left" w:pos="567"/>
        </w:tabs>
        <w:autoSpaceDE w:val="0"/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OŚWIADCZAM, że będziemy uważali się za związanych złożoną ofertą przez okres 30 dni od ostatecznego terminu składania ofert oraz oświadczamy, że:</w:t>
      </w:r>
    </w:p>
    <w:p w:rsidR="003007DE" w:rsidRDefault="001B53D6">
      <w:pPr>
        <w:pStyle w:val="Standard"/>
        <w:numPr>
          <w:ilvl w:val="1"/>
          <w:numId w:val="6"/>
        </w:numPr>
        <w:autoSpaceDE w:val="0"/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 xml:space="preserve">zapoznaliśmy się ze specyfikacją  </w:t>
      </w:r>
      <w:r>
        <w:rPr>
          <w:rFonts w:ascii="Calibri" w:hAnsi="Calibri"/>
          <w:szCs w:val="20"/>
          <w:lang w:eastAsia="pl-PL"/>
        </w:rPr>
        <w:t>warunków zamówienia i nie wnosimy do niej zastrzeżeń,</w:t>
      </w:r>
    </w:p>
    <w:p w:rsidR="003007DE" w:rsidRDefault="001B53D6">
      <w:pPr>
        <w:pStyle w:val="Standard"/>
        <w:numPr>
          <w:ilvl w:val="1"/>
          <w:numId w:val="6"/>
        </w:numPr>
        <w:autoSpaceDE w:val="0"/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zdobyliśmy konieczne informacje do przygotowania oferty,</w:t>
      </w:r>
    </w:p>
    <w:p w:rsidR="003007DE" w:rsidRDefault="001B53D6">
      <w:pPr>
        <w:pStyle w:val="Standard"/>
        <w:numPr>
          <w:ilvl w:val="1"/>
          <w:numId w:val="6"/>
        </w:numPr>
        <w:autoSpaceDE w:val="0"/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dysponujemy środkami finansowymi niezbędnymi do realizacji całego zamówienia,</w:t>
      </w:r>
    </w:p>
    <w:p w:rsidR="003007DE" w:rsidRDefault="001B53D6">
      <w:pPr>
        <w:pStyle w:val="Standard"/>
        <w:numPr>
          <w:ilvl w:val="1"/>
          <w:numId w:val="6"/>
        </w:numPr>
        <w:autoSpaceDE w:val="0"/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 xml:space="preserve">przedstawione ogólne warunki umowy zostały przez nas zaakceptowane </w:t>
      </w:r>
      <w:r>
        <w:rPr>
          <w:rFonts w:ascii="Calibri" w:hAnsi="Calibri"/>
          <w:szCs w:val="20"/>
          <w:lang w:eastAsia="pl-PL"/>
        </w:rPr>
        <w:t>i zobowiązujemy się           w przypadku wyboru naszej oferty do zawarcia umowy na wymienionych warunkach w miejscu i terminie wyznaczonym przez Zamawiającego.</w:t>
      </w:r>
    </w:p>
    <w:p w:rsidR="003007DE" w:rsidRDefault="001B53D6">
      <w:pPr>
        <w:pStyle w:val="Standard"/>
        <w:numPr>
          <w:ilvl w:val="1"/>
          <w:numId w:val="6"/>
        </w:numPr>
        <w:autoSpaceDE w:val="0"/>
        <w:jc w:val="both"/>
      </w:pPr>
      <w:r>
        <w:rPr>
          <w:rFonts w:ascii="Calibri" w:hAnsi="Calibri"/>
          <w:szCs w:val="20"/>
          <w:lang w:eastAsia="pl-PL"/>
        </w:rPr>
        <w:t xml:space="preserve">w cenie oferty zostały uwzględnione wszystkie koszty niezbędne do zrealizowania zamówienia, a </w:t>
      </w:r>
      <w:r>
        <w:rPr>
          <w:rFonts w:ascii="Calibri" w:hAnsi="Calibri"/>
          <w:bCs/>
          <w:szCs w:val="20"/>
          <w:lang w:eastAsia="pl-PL"/>
        </w:rPr>
        <w:t>W</w:t>
      </w:r>
      <w:r>
        <w:rPr>
          <w:rFonts w:ascii="Calibri" w:hAnsi="Calibri"/>
          <w:bCs/>
          <w:szCs w:val="20"/>
          <w:lang w:eastAsia="pl-PL"/>
        </w:rPr>
        <w:t>ykonawca informuje, że</w:t>
      </w:r>
      <w:r>
        <w:rPr>
          <w:rFonts w:ascii="Calibri" w:hAnsi="Calibri"/>
          <w:szCs w:val="20"/>
          <w:lang w:eastAsia="pl-PL"/>
        </w:rPr>
        <w:t xml:space="preserve"> (właściwe zakreślić):</w:t>
      </w:r>
    </w:p>
    <w:p w:rsidR="003007DE" w:rsidRDefault="003007DE">
      <w:pPr>
        <w:pStyle w:val="Standard"/>
        <w:autoSpaceDE w:val="0"/>
        <w:jc w:val="both"/>
        <w:rPr>
          <w:rFonts w:ascii="Calibri" w:hAnsi="Calibri"/>
          <w:szCs w:val="20"/>
          <w:lang w:eastAsia="pl-PL"/>
        </w:rPr>
      </w:pPr>
    </w:p>
    <w:p w:rsidR="003007DE" w:rsidRDefault="001B53D6">
      <w:pPr>
        <w:pStyle w:val="Standard"/>
        <w:tabs>
          <w:tab w:val="left" w:pos="357"/>
        </w:tabs>
        <w:jc w:val="both"/>
      </w:pPr>
      <w:r>
        <w:rPr>
          <w:rFonts w:ascii="Calibri" w:hAnsi="Calibr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127631</wp:posOffset>
                </wp:positionH>
                <wp:positionV relativeFrom="paragraph">
                  <wp:posOffset>72393</wp:posOffset>
                </wp:positionV>
                <wp:extent cx="161921" cy="258446"/>
                <wp:effectExtent l="0" t="0" r="9529" b="27304"/>
                <wp:wrapSquare wrapText="bothSides"/>
                <wp:docPr id="2" name="Ramka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1" cy="25844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07DE" w:rsidRDefault="003007DE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1" o:spid="_x0000_s1027" type="#_x0000_t202" style="position:absolute;left:0;text-align:left;margin-left:10.05pt;margin-top:5.7pt;width:12.75pt;height: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" filled="f" strokeweight=".02106mm">
                <v:textbox style="mso-fit-shape-to-text:t" inset="0,0,0,0">
                  <w:txbxContent>
                    <w:p w:rsidR="003007DE" w:rsidRDefault="003007DE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iCs/>
          <w:lang w:eastAsia="ar-SA"/>
        </w:rPr>
        <w:t xml:space="preserve">wybór oferty </w:t>
      </w:r>
      <w:r>
        <w:rPr>
          <w:rFonts w:ascii="Calibri" w:hAnsi="Calibri"/>
          <w:b/>
          <w:iCs/>
          <w:lang w:eastAsia="ar-SA"/>
        </w:rPr>
        <w:t>nie będzie</w:t>
      </w:r>
      <w:r>
        <w:rPr>
          <w:rFonts w:ascii="Calibri" w:hAnsi="Calibri"/>
          <w:iCs/>
          <w:lang w:eastAsia="ar-SA"/>
        </w:rPr>
        <w:t xml:space="preserve"> prowadzić do powstania u Zamawiającego obowiązku podatkowego;</w:t>
      </w:r>
    </w:p>
    <w:p w:rsidR="003007DE" w:rsidRDefault="003007DE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</w:p>
    <w:p w:rsidR="003007DE" w:rsidRDefault="001B53D6">
      <w:pPr>
        <w:pStyle w:val="Standard"/>
        <w:tabs>
          <w:tab w:val="left" w:pos="357"/>
        </w:tabs>
        <w:jc w:val="both"/>
      </w:pPr>
      <w:r>
        <w:rPr>
          <w:rFonts w:ascii="Calibri" w:hAnsi="Calibr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156206</wp:posOffset>
                </wp:positionH>
                <wp:positionV relativeFrom="paragraph">
                  <wp:posOffset>57150</wp:posOffset>
                </wp:positionV>
                <wp:extent cx="133346" cy="258446"/>
                <wp:effectExtent l="0" t="0" r="19054" b="27304"/>
                <wp:wrapSquare wrapText="bothSides"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46" cy="25844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07DE" w:rsidRDefault="003007DE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4" o:spid="_x0000_s1028" type="#_x0000_t202" style="position:absolute;left:0;text-align:left;margin-left:12.3pt;margin-top:4.5pt;width:10.5pt;height:20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" filled="f" strokeweight=".02106mm">
                <v:textbox style="mso-fit-shape-to-text:t" inset="0,0,0,0">
                  <w:txbxContent>
                    <w:p w:rsidR="003007DE" w:rsidRDefault="003007DE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iCs/>
          <w:lang w:eastAsia="ar-SA"/>
        </w:rPr>
        <w:t xml:space="preserve">wybór oferty </w:t>
      </w:r>
      <w:r>
        <w:rPr>
          <w:rFonts w:ascii="Calibri" w:hAnsi="Calibri"/>
          <w:b/>
          <w:iCs/>
          <w:lang w:eastAsia="ar-SA"/>
        </w:rPr>
        <w:t>będzie</w:t>
      </w:r>
      <w:r>
        <w:rPr>
          <w:rFonts w:ascii="Calibri" w:hAnsi="Calibri"/>
          <w:iCs/>
          <w:lang w:eastAsia="ar-SA"/>
        </w:rPr>
        <w:t xml:space="preserve"> prowadzić do powstania u Zamawiającego obowiązku podatkowego                         </w:t>
      </w:r>
      <w:r>
        <w:rPr>
          <w:rFonts w:ascii="Calibri" w:hAnsi="Calibri"/>
          <w:iCs/>
          <w:lang w:eastAsia="ar-SA"/>
        </w:rPr>
        <w:t>odniesieniu do następujących towarów lub usług (w zależności od przedmiotu zamówienia):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3007DE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DE" w:rsidRDefault="003007DE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</w:tbl>
    <w:p w:rsidR="003007DE" w:rsidRDefault="001B53D6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  <w:r>
        <w:rPr>
          <w:rFonts w:ascii="Calibri" w:hAnsi="Calibri"/>
          <w:iCs/>
          <w:lang w:eastAsia="ar-SA"/>
        </w:rPr>
        <w:t>Wartość towaru lub usług (w zależności od przedmiotu zamówienia) powodująca</w:t>
      </w:r>
    </w:p>
    <w:p w:rsidR="003007DE" w:rsidRDefault="001B53D6">
      <w:pPr>
        <w:pStyle w:val="Standard"/>
        <w:tabs>
          <w:tab w:val="left" w:pos="357"/>
        </w:tabs>
        <w:jc w:val="both"/>
      </w:pPr>
      <w:r>
        <w:rPr>
          <w:rFonts w:ascii="Calibri" w:hAnsi="Calibri"/>
          <w:i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2803522</wp:posOffset>
                </wp:positionH>
                <wp:positionV relativeFrom="paragraph">
                  <wp:posOffset>132075</wp:posOffset>
                </wp:positionV>
                <wp:extent cx="171450" cy="258446"/>
                <wp:effectExtent l="0" t="0" r="19050" b="27304"/>
                <wp:wrapSquare wrapText="bothSides"/>
                <wp:docPr id="4" name="Ramka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5844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07DE" w:rsidRDefault="003007DE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2" o:spid="_x0000_s1029" type="#_x0000_t202" style="position:absolute;left:0;text-align:left;margin-left:220.75pt;margin-top:10.4pt;width:13.5pt;height:20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" filled="f" strokeweight=".02106mm">
                <v:textbox style="mso-fit-shape-to-text:t" inset="0,0,0,0">
                  <w:txbxContent>
                    <w:p w:rsidR="003007DE" w:rsidRDefault="003007DE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07DE" w:rsidRDefault="001B53D6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  <w:r>
        <w:rPr>
          <w:rFonts w:ascii="Calibri" w:hAnsi="Calibri"/>
          <w:iCs/>
          <w:lang w:eastAsia="ar-SA"/>
        </w:rPr>
        <w:t>obowiązek podatkowy u Zamawiającego to                   zł netto.</w:t>
      </w:r>
    </w:p>
    <w:p w:rsidR="003007DE" w:rsidRDefault="003007DE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</w:p>
    <w:p w:rsidR="003007DE" w:rsidRDefault="001B53D6">
      <w:pPr>
        <w:pStyle w:val="Standard"/>
        <w:tabs>
          <w:tab w:val="left" w:pos="0"/>
        </w:tabs>
        <w:jc w:val="both"/>
        <w:rPr>
          <w:rFonts w:ascii="Calibri" w:hAnsi="Calibri"/>
          <w:b/>
          <w:iCs/>
          <w:lang w:eastAsia="ar-SA"/>
        </w:rPr>
      </w:pPr>
      <w:r>
        <w:rPr>
          <w:rFonts w:ascii="Calibri" w:hAnsi="Calibri"/>
          <w:b/>
          <w:iCs/>
          <w:lang w:eastAsia="ar-SA"/>
        </w:rPr>
        <w:t xml:space="preserve">W przypadku, gdy </w:t>
      </w:r>
      <w:r>
        <w:rPr>
          <w:rFonts w:ascii="Calibri" w:hAnsi="Calibri"/>
          <w:b/>
          <w:iCs/>
          <w:lang w:eastAsia="ar-SA"/>
        </w:rPr>
        <w:t>Wykonawca nie zaznaczy właściwego □ przyjmuje się, że wybór oferty nie będzie prowadzić do powstania u Zamawiającego obowiązku podatkowego.</w:t>
      </w:r>
    </w:p>
    <w:p w:rsidR="003007DE" w:rsidRDefault="003007DE">
      <w:pPr>
        <w:pStyle w:val="Standard"/>
        <w:tabs>
          <w:tab w:val="left" w:pos="0"/>
        </w:tabs>
        <w:jc w:val="both"/>
        <w:rPr>
          <w:rFonts w:ascii="Calibri" w:hAnsi="Calibri"/>
          <w:szCs w:val="20"/>
        </w:rPr>
      </w:pPr>
    </w:p>
    <w:p w:rsidR="003007DE" w:rsidRDefault="001B53D6">
      <w:pPr>
        <w:pStyle w:val="Standard"/>
        <w:numPr>
          <w:ilvl w:val="0"/>
          <w:numId w:val="12"/>
        </w:numPr>
        <w:suppressAutoHyphens w:val="0"/>
        <w:jc w:val="both"/>
      </w:pPr>
      <w:r>
        <w:rPr>
          <w:rFonts w:ascii="Calibri" w:hAnsi="Calibri"/>
          <w:szCs w:val="20"/>
        </w:rPr>
        <w:t>OŚWIADCZAM</w:t>
      </w:r>
      <w:r>
        <w:rPr>
          <w:rFonts w:ascii="Calibri" w:hAnsi="Calibri"/>
          <w:color w:val="000000"/>
          <w:sz w:val="22"/>
          <w:szCs w:val="22"/>
        </w:rPr>
        <w:t>, że polegam na: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zdolnościach technicznych / zawodowych / sytuacji finansowej / ekonomicznej</w:t>
      </w:r>
      <w:r>
        <w:rPr>
          <w:rFonts w:ascii="Calibri" w:hAnsi="Calibri"/>
          <w:color w:val="000000"/>
          <w:position w:val="7"/>
          <w:sz w:val="22"/>
          <w:szCs w:val="22"/>
        </w:rPr>
        <w:t>2)</w:t>
      </w:r>
      <w:r>
        <w:rPr>
          <w:rFonts w:ascii="Calibri" w:hAnsi="Calibri"/>
          <w:color w:val="000000"/>
          <w:sz w:val="22"/>
          <w:szCs w:val="22"/>
        </w:rPr>
        <w:t xml:space="preserve"> niżej </w:t>
      </w:r>
      <w:r>
        <w:rPr>
          <w:rFonts w:ascii="Calibri" w:hAnsi="Calibri"/>
          <w:color w:val="000000"/>
          <w:sz w:val="22"/>
          <w:szCs w:val="22"/>
        </w:rPr>
        <w:t>wymienionych podmiotów:</w:t>
      </w:r>
    </w:p>
    <w:p w:rsidR="003007DE" w:rsidRDefault="003007DE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3007DE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DE" w:rsidRDefault="003007DE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</w:tbl>
    <w:p w:rsidR="003007DE" w:rsidRDefault="003007DE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p w:rsidR="003007DE" w:rsidRDefault="001B53D6">
      <w:pPr>
        <w:pStyle w:val="Standard"/>
        <w:numPr>
          <w:ilvl w:val="0"/>
          <w:numId w:val="7"/>
        </w:numPr>
        <w:suppressAutoHyphens w:val="0"/>
        <w:jc w:val="both"/>
      </w:pPr>
      <w:r>
        <w:rPr>
          <w:rFonts w:ascii="Calibri" w:hAnsi="Calibri"/>
          <w:szCs w:val="20"/>
        </w:rPr>
        <w:t>OŚWIADCZAM, że zamówienie wykonamy własnymi siłami / przy udziale podwykonawców²</w:t>
      </w:r>
      <w:r>
        <w:rPr>
          <w:rFonts w:ascii="Calibri" w:hAnsi="Calibri"/>
          <w:szCs w:val="20"/>
          <w:vertAlign w:val="superscript"/>
        </w:rPr>
        <w:t>)</w:t>
      </w:r>
      <w:r>
        <w:rPr>
          <w:rFonts w:ascii="Calibri" w:hAnsi="Calibri"/>
          <w:szCs w:val="20"/>
        </w:rPr>
        <w:t>:</w:t>
      </w:r>
    </w:p>
    <w:p w:rsidR="003007DE" w:rsidRDefault="003007DE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3730"/>
        <w:gridCol w:w="3442"/>
      </w:tblGrid>
      <w:tr w:rsidR="003007DE">
        <w:tblPrEx>
          <w:tblCellMar>
            <w:top w:w="0" w:type="dxa"/>
            <w:bottom w:w="0" w:type="dxa"/>
          </w:tblCellMar>
        </w:tblPrEx>
        <w:trPr>
          <w:trHeight w:val="1137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Części zamówienia (zakres robót), które Wykonawca  zamierza powierzyć Podw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  <w:r>
              <w:rPr>
                <w:rFonts w:ascii="Calibri" w:hAnsi="Calibri"/>
                <w:sz w:val="20"/>
                <w:szCs w:val="20"/>
              </w:rPr>
              <w:t>konawcy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Firmy  (nazwy i adresy) Podwykonawcy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7DE" w:rsidRDefault="001B53D6">
            <w:pPr>
              <w:pStyle w:val="Standard"/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brutto lub proce</w:t>
            </w:r>
            <w:r>
              <w:rPr>
                <w:rFonts w:ascii="Calibri" w:hAnsi="Calibri"/>
                <w:sz w:val="20"/>
                <w:szCs w:val="20"/>
              </w:rPr>
              <w:t>ntowa część zamówienia, jaka zostanie powierzona  Podwykonawcy/Podwykonawcom</w:t>
            </w:r>
          </w:p>
        </w:tc>
      </w:tr>
      <w:tr w:rsidR="003007DE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7DE" w:rsidRDefault="003007DE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  <w:p w:rsidR="003007DE" w:rsidRDefault="003007DE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  <w:p w:rsidR="003007DE" w:rsidRDefault="003007DE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  <w:p w:rsidR="003007DE" w:rsidRDefault="003007DE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7DE" w:rsidRDefault="003007DE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7DE" w:rsidRDefault="003007DE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  <w:p w:rsidR="003007DE" w:rsidRDefault="003007DE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</w:tc>
      </w:tr>
    </w:tbl>
    <w:p w:rsidR="003007DE" w:rsidRDefault="001B53D6">
      <w:pPr>
        <w:pStyle w:val="NormalnyWeb"/>
        <w:spacing w:before="113" w:after="113"/>
        <w:ind w:left="425" w:hanging="425"/>
      </w:pPr>
      <w:r>
        <w:rPr>
          <w:rFonts w:ascii="Calibri" w:hAnsi="Calibri"/>
          <w:noProof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4679954</wp:posOffset>
                </wp:positionH>
                <wp:positionV relativeFrom="paragraph">
                  <wp:posOffset>194310</wp:posOffset>
                </wp:positionV>
                <wp:extent cx="447671" cy="258446"/>
                <wp:effectExtent l="0" t="0" r="9529" b="27304"/>
                <wp:wrapSquare wrapText="bothSides"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1" cy="25844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07DE" w:rsidRDefault="003007DE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5" o:spid="_x0000_s1030" type="#_x0000_t202" style="position:absolute;left:0;text-align:left;margin-left:368.5pt;margin-top:15.3pt;width:35.25pt;height:20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" filled="f" strokeweight=".02106mm">
                <v:textbox style="mso-fit-shape-to-text:t" inset="0,0,0,0">
                  <w:txbxContent>
                    <w:p w:rsidR="003007DE" w:rsidRDefault="003007DE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07DE" w:rsidRDefault="001B53D6">
      <w:pPr>
        <w:pStyle w:val="Standard"/>
        <w:numPr>
          <w:ilvl w:val="0"/>
          <w:numId w:val="13"/>
        </w:numPr>
        <w:tabs>
          <w:tab w:val="left" w:pos="426"/>
          <w:tab w:val="left" w:pos="567"/>
          <w:tab w:val="left" w:pos="709"/>
        </w:tabs>
        <w:jc w:val="both"/>
      </w:pPr>
      <w:r>
        <w:rPr>
          <w:rFonts w:ascii="Calibri" w:hAnsi="Calibri"/>
          <w:szCs w:val="20"/>
        </w:rPr>
        <w:t xml:space="preserve">OŚWIADCZAM, że </w:t>
      </w:r>
      <w:r>
        <w:rPr>
          <w:rFonts w:ascii="Calibri" w:hAnsi="Calibri"/>
          <w:szCs w:val="22"/>
        </w:rPr>
        <w:t xml:space="preserve">iż informacje i dokumenty zawarte na stronach od:          </w:t>
      </w:r>
    </w:p>
    <w:p w:rsidR="003007DE" w:rsidRDefault="001B53D6">
      <w:pPr>
        <w:pStyle w:val="Standard"/>
        <w:tabs>
          <w:tab w:val="left" w:pos="426"/>
          <w:tab w:val="left" w:pos="567"/>
          <w:tab w:val="left" w:pos="709"/>
        </w:tabs>
        <w:jc w:val="both"/>
      </w:pPr>
      <w:r>
        <w:rPr>
          <w:rFonts w:ascii="Calibri" w:hAnsi="Calibr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102870</wp:posOffset>
                </wp:positionV>
                <wp:extent cx="400050" cy="258446"/>
                <wp:effectExtent l="0" t="0" r="19050" b="27304"/>
                <wp:wrapSquare wrapText="bothSides"/>
                <wp:docPr id="6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844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07DE" w:rsidRDefault="003007DE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7" o:spid="_x0000_s1031" type="#_x0000_t202" style="position:absolute;left:0;text-align:left;margin-left:31.05pt;margin-top:8.1pt;width:31.5pt;height:20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" filled="f" strokeweight=".02106mm">
                <v:textbox style="mso-fit-shape-to-text:t" inset="0,0,0,0">
                  <w:txbxContent>
                    <w:p w:rsidR="003007DE" w:rsidRDefault="003007DE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07DE" w:rsidRDefault="001B53D6">
      <w:pPr>
        <w:pStyle w:val="Standard"/>
        <w:tabs>
          <w:tab w:val="left" w:pos="426"/>
          <w:tab w:val="left" w:pos="567"/>
          <w:tab w:val="left" w:pos="709"/>
        </w:tabs>
        <w:jc w:val="both"/>
      </w:pPr>
      <w:r>
        <w:t>do:</w:t>
      </w:r>
    </w:p>
    <w:p w:rsidR="003007DE" w:rsidRDefault="003007DE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2"/>
        </w:rPr>
      </w:pPr>
    </w:p>
    <w:p w:rsidR="003007DE" w:rsidRDefault="001B53D6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stanowią tajemnicę przedsiębiorstwa w rozumieniu przepisów o zwalczaniu </w:t>
      </w:r>
      <w:r>
        <w:rPr>
          <w:rFonts w:ascii="Calibri" w:hAnsi="Calibri"/>
          <w:szCs w:val="22"/>
        </w:rPr>
        <w:t>nieuczciwej konkurencji.</w:t>
      </w:r>
    </w:p>
    <w:p w:rsidR="003007DE" w:rsidRDefault="001B53D6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Uzasadnienie:</w:t>
      </w:r>
    </w:p>
    <w:p w:rsidR="003007DE" w:rsidRDefault="003007DE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0"/>
        </w:rPr>
      </w:pPr>
    </w:p>
    <w:tbl>
      <w:tblPr>
        <w:tblW w:w="927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1"/>
      </w:tblGrid>
      <w:tr w:rsidR="003007D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DE" w:rsidRDefault="003007DE">
            <w:pPr>
              <w:pStyle w:val="TableContents"/>
              <w:jc w:val="both"/>
              <w:rPr>
                <w:rFonts w:ascii="Calibri" w:hAnsi="Calibri"/>
                <w:szCs w:val="20"/>
              </w:rPr>
            </w:pPr>
          </w:p>
        </w:tc>
      </w:tr>
    </w:tbl>
    <w:p w:rsidR="003007DE" w:rsidRDefault="003007DE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</w:p>
    <w:p w:rsidR="003007DE" w:rsidRDefault="001B53D6">
      <w:pPr>
        <w:pStyle w:val="Standard"/>
        <w:numPr>
          <w:ilvl w:val="0"/>
          <w:numId w:val="8"/>
        </w:numPr>
        <w:tabs>
          <w:tab w:val="left" w:pos="426"/>
          <w:tab w:val="left" w:pos="567"/>
          <w:tab w:val="left" w:pos="709"/>
        </w:tabs>
        <w:jc w:val="both"/>
      </w:pPr>
      <w:r>
        <w:rPr>
          <w:rFonts w:ascii="Calibri" w:hAnsi="Calibri"/>
          <w:szCs w:val="20"/>
        </w:rPr>
        <w:t xml:space="preserve">OŚWIADCZAM, że jestem </w:t>
      </w:r>
      <w:r>
        <w:rPr>
          <w:rFonts w:ascii="Calibri" w:hAnsi="Calibri"/>
        </w:rPr>
        <w:t>związany ofertą przez okres wskazany w Specyfikacji Warunków Zamówienia.</w:t>
      </w:r>
    </w:p>
    <w:p w:rsidR="003007DE" w:rsidRDefault="003007DE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</w:p>
    <w:p w:rsidR="003007DE" w:rsidRDefault="001B53D6">
      <w:pPr>
        <w:pStyle w:val="Standard"/>
        <w:numPr>
          <w:ilvl w:val="0"/>
          <w:numId w:val="8"/>
        </w:numPr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Oświadczam, że wypełniłem obowiązki informacyjne przewidziane w art. 13 lub art. 14 RODO wobec osób fizycznych, od kt</w:t>
      </w:r>
      <w:r>
        <w:rPr>
          <w:rFonts w:ascii="Calibri" w:hAnsi="Calibri"/>
          <w:szCs w:val="22"/>
        </w:rPr>
        <w:t>órych dane osobowe bezpośrednio lub pośrednio pozyskałem w celu ubiegania się o udzielenie zamówienia publicznego w niniejszym postępowaniu.</w:t>
      </w:r>
    </w:p>
    <w:p w:rsidR="003007DE" w:rsidRDefault="003007DE">
      <w:pPr>
        <w:pStyle w:val="NormalnyWeb"/>
        <w:spacing w:before="113" w:after="113"/>
        <w:rPr>
          <w:rFonts w:ascii="Calibri" w:hAnsi="Calibri"/>
          <w:szCs w:val="22"/>
        </w:rPr>
      </w:pPr>
    </w:p>
    <w:p w:rsidR="003007DE" w:rsidRDefault="003007DE">
      <w:pPr>
        <w:pStyle w:val="NormalnyWeb"/>
        <w:spacing w:before="113" w:after="240"/>
        <w:rPr>
          <w:rFonts w:ascii="Calibri" w:hAnsi="Calibri"/>
        </w:rPr>
      </w:pPr>
    </w:p>
    <w:p w:rsidR="003007DE" w:rsidRDefault="003007DE">
      <w:pPr>
        <w:pStyle w:val="Standard"/>
        <w:tabs>
          <w:tab w:val="left" w:pos="567"/>
        </w:tabs>
        <w:jc w:val="both"/>
        <w:rPr>
          <w:rFonts w:ascii="Calibri" w:hAnsi="Calibri"/>
          <w:color w:val="C9211E"/>
          <w:szCs w:val="20"/>
          <w:lang w:eastAsia="pl-PL"/>
        </w:rPr>
      </w:pPr>
    </w:p>
    <w:p w:rsidR="003007DE" w:rsidRDefault="001B53D6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Cs w:val="20"/>
          <w:lang w:eastAsia="pl-PL"/>
        </w:rPr>
      </w:pPr>
      <w:r>
        <w:rPr>
          <w:rFonts w:ascii="Calibri" w:hAnsi="Calibri"/>
          <w:b/>
          <w:bCs/>
          <w:color w:val="FF0000"/>
          <w:szCs w:val="20"/>
          <w:lang w:eastAsia="pl-PL"/>
        </w:rPr>
        <w:t>Uwaga!</w:t>
      </w:r>
    </w:p>
    <w:p w:rsidR="003007DE" w:rsidRDefault="001B53D6">
      <w:pPr>
        <w:pStyle w:val="Textbody"/>
        <w:tabs>
          <w:tab w:val="left" w:pos="567"/>
        </w:tabs>
        <w:jc w:val="both"/>
      </w:pPr>
      <w:bookmarkStart w:id="1" w:name="docs-internal-guid-786e7225-7fff-7e5d-80"/>
      <w:bookmarkEnd w:id="1"/>
      <w:r>
        <w:rPr>
          <w:rFonts w:ascii="Calibri" w:hAnsi="Calibri"/>
          <w:b/>
          <w:color w:val="FF0000"/>
          <w:szCs w:val="20"/>
          <w:lang w:eastAsia="pl-PL"/>
        </w:rPr>
        <w:t>Niniejszy dokument należy opatrzyć zaufanym, osobistym lub kwalifikowanym podpisem elektronicznym. Uwaga!</w:t>
      </w:r>
      <w:r>
        <w:rPr>
          <w:rFonts w:ascii="Calibri" w:hAnsi="Calibri"/>
          <w:b/>
          <w:color w:val="FF0000"/>
          <w:szCs w:val="20"/>
          <w:lang w:eastAsia="pl-PL"/>
        </w:rPr>
        <w:t xml:space="preserve"> Nanoszenie jakichkolwiek zmian w treści dokumentu po opatrzeniu </w:t>
      </w:r>
      <w:proofErr w:type="spellStart"/>
      <w:r>
        <w:rPr>
          <w:rFonts w:ascii="Calibri" w:hAnsi="Calibri"/>
          <w:b/>
          <w:color w:val="FF0000"/>
          <w:szCs w:val="20"/>
          <w:lang w:eastAsia="pl-PL"/>
        </w:rPr>
        <w:t>w.w</w:t>
      </w:r>
      <w:proofErr w:type="spellEnd"/>
      <w:r>
        <w:rPr>
          <w:rFonts w:ascii="Calibri" w:hAnsi="Calibri"/>
          <w:b/>
          <w:color w:val="FF0000"/>
          <w:szCs w:val="20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Cs w:val="20"/>
        </w:rPr>
        <w:t xml:space="preserve"> Zamawiający zaleca zapisanie dokumentu w formacie PDF.</w:t>
      </w:r>
    </w:p>
    <w:p w:rsidR="003007DE" w:rsidRDefault="003007DE">
      <w:pPr>
        <w:pStyle w:val="Textbody"/>
        <w:tabs>
          <w:tab w:val="left" w:pos="567"/>
        </w:tabs>
        <w:jc w:val="both"/>
        <w:rPr>
          <w:rFonts w:ascii="Calibri" w:hAnsi="Calibri"/>
          <w:b/>
          <w:color w:val="FF0000"/>
          <w:szCs w:val="20"/>
          <w:lang w:eastAsia="pl-PL"/>
        </w:rPr>
      </w:pPr>
    </w:p>
    <w:p w:rsidR="003007DE" w:rsidRDefault="003007DE">
      <w:pPr>
        <w:pStyle w:val="Standard"/>
        <w:tabs>
          <w:tab w:val="left" w:pos="567"/>
        </w:tabs>
        <w:jc w:val="both"/>
        <w:rPr>
          <w:rFonts w:ascii="Calibri" w:hAnsi="Calibri"/>
          <w:szCs w:val="20"/>
          <w:lang w:eastAsia="pl-PL"/>
        </w:rPr>
      </w:pPr>
    </w:p>
    <w:p w:rsidR="003007DE" w:rsidRDefault="003007DE">
      <w:pPr>
        <w:pStyle w:val="Textbody"/>
        <w:rPr>
          <w:rFonts w:ascii="Calibri" w:hAnsi="Calibri"/>
        </w:rPr>
      </w:pPr>
    </w:p>
    <w:p w:rsidR="003007DE" w:rsidRDefault="003007DE">
      <w:pPr>
        <w:pStyle w:val="Standard"/>
        <w:rPr>
          <w:rFonts w:ascii="Calibri" w:hAnsi="Calibri"/>
          <w:lang w:eastAsia="pl-PL"/>
        </w:rPr>
      </w:pPr>
    </w:p>
    <w:p w:rsidR="003007DE" w:rsidRDefault="003007DE">
      <w:pPr>
        <w:pStyle w:val="Standard"/>
        <w:jc w:val="both"/>
        <w:rPr>
          <w:rFonts w:ascii="Calibri" w:hAnsi="Calibri"/>
          <w:b/>
          <w:i/>
          <w:sz w:val="18"/>
          <w:szCs w:val="18"/>
          <w:lang w:eastAsia="pl-PL"/>
        </w:rPr>
      </w:pPr>
    </w:p>
    <w:p w:rsidR="003007DE" w:rsidRDefault="003007DE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:rsidR="003007DE" w:rsidRDefault="003007DE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:rsidR="003007DE" w:rsidRDefault="003007DE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:rsidR="003007DE" w:rsidRDefault="003007DE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:rsidR="003007DE" w:rsidRDefault="003007DE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:rsidR="003007DE" w:rsidRDefault="003007DE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:rsidR="003007DE" w:rsidRDefault="003007DE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:rsidR="003007DE" w:rsidRDefault="003007DE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:rsidR="003007DE" w:rsidRDefault="001B53D6">
      <w:pPr>
        <w:pStyle w:val="Standard"/>
        <w:jc w:val="both"/>
      </w:pPr>
      <w:r>
        <w:rPr>
          <w:rFonts w:ascii="Calibri" w:hAnsi="Calibri"/>
          <w:b/>
          <w:position w:val="5"/>
          <w:sz w:val="16"/>
          <w:szCs w:val="20"/>
          <w:lang w:eastAsia="pl-PL"/>
        </w:rPr>
        <w:t xml:space="preserve">1) </w:t>
      </w:r>
      <w:r>
        <w:rPr>
          <w:rFonts w:ascii="Calibri" w:eastAsia="Calibri" w:hAnsi="Calibri"/>
          <w:b/>
          <w:sz w:val="16"/>
          <w:szCs w:val="20"/>
          <w:lang w:eastAsia="en-GB"/>
        </w:rPr>
        <w:t>Mikroprzedsiębiorstwo:</w:t>
      </w:r>
      <w:r>
        <w:rPr>
          <w:rFonts w:ascii="Calibri" w:eastAsia="Calibri" w:hAnsi="Calibri"/>
          <w:sz w:val="16"/>
          <w:szCs w:val="20"/>
          <w:lang w:eastAsia="en-GB"/>
        </w:rPr>
        <w:t xml:space="preserve"> przedsiębiorstwo, które </w:t>
      </w:r>
      <w:r>
        <w:rPr>
          <w:rFonts w:ascii="Calibri" w:eastAsia="Calibri" w:hAnsi="Calibri"/>
          <w:b/>
          <w:sz w:val="16"/>
          <w:szCs w:val="20"/>
          <w:lang w:eastAsia="en-GB"/>
        </w:rPr>
        <w:t>zatrudnia mniej niż 10 osób</w:t>
      </w:r>
      <w:r>
        <w:rPr>
          <w:rFonts w:ascii="Calibri" w:eastAsia="Calibri" w:hAnsi="Calibri"/>
          <w:sz w:val="16"/>
          <w:szCs w:val="20"/>
          <w:lang w:eastAsia="en-GB"/>
        </w:rPr>
        <w:t xml:space="preserve"> i którego roczny obrót lub roczna suma bilansowa </w:t>
      </w:r>
      <w:r>
        <w:rPr>
          <w:rFonts w:ascii="Calibri" w:eastAsia="Calibri" w:hAnsi="Calibri"/>
          <w:b/>
          <w:sz w:val="16"/>
          <w:szCs w:val="20"/>
          <w:lang w:eastAsia="en-GB"/>
        </w:rPr>
        <w:t>nie przekracza 2 milionów EUR</w:t>
      </w:r>
      <w:r>
        <w:rPr>
          <w:rFonts w:ascii="Calibri" w:eastAsia="Calibri" w:hAnsi="Calibri"/>
          <w:sz w:val="16"/>
          <w:szCs w:val="20"/>
          <w:lang w:eastAsia="en-GB"/>
        </w:rPr>
        <w:t>.</w:t>
      </w:r>
    </w:p>
    <w:p w:rsidR="003007DE" w:rsidRDefault="001B53D6">
      <w:pPr>
        <w:pStyle w:val="Standard"/>
        <w:jc w:val="both"/>
      </w:pPr>
      <w:r>
        <w:rPr>
          <w:rFonts w:ascii="Calibri" w:eastAsia="Calibri" w:hAnsi="Calibri"/>
          <w:b/>
          <w:sz w:val="16"/>
          <w:szCs w:val="20"/>
          <w:lang w:eastAsia="en-GB"/>
        </w:rPr>
        <w:t>Małe przedsiębiorstwo:</w:t>
      </w:r>
      <w:r>
        <w:rPr>
          <w:rFonts w:ascii="Calibri" w:eastAsia="Calibri" w:hAnsi="Calibri"/>
          <w:sz w:val="16"/>
          <w:szCs w:val="20"/>
          <w:lang w:eastAsia="en-GB"/>
        </w:rPr>
        <w:t xml:space="preserve"> przedsiębiorstwo, które </w:t>
      </w:r>
      <w:r>
        <w:rPr>
          <w:rFonts w:ascii="Calibri" w:eastAsia="Calibri" w:hAnsi="Calibri"/>
          <w:b/>
          <w:sz w:val="16"/>
          <w:szCs w:val="20"/>
          <w:lang w:eastAsia="en-GB"/>
        </w:rPr>
        <w:t>zatrudnia mniej niż 50 osób</w:t>
      </w:r>
      <w:r>
        <w:rPr>
          <w:rFonts w:ascii="Calibri" w:eastAsia="Calibri" w:hAnsi="Calibri"/>
          <w:sz w:val="16"/>
          <w:szCs w:val="20"/>
          <w:lang w:eastAsia="en-GB"/>
        </w:rPr>
        <w:t xml:space="preserve"> i którego roczny obrót lub</w:t>
      </w:r>
      <w:r>
        <w:rPr>
          <w:rFonts w:ascii="Calibri" w:eastAsia="Calibri" w:hAnsi="Calibri"/>
          <w:sz w:val="16"/>
          <w:szCs w:val="20"/>
          <w:lang w:eastAsia="en-GB"/>
        </w:rPr>
        <w:t xml:space="preserve"> roczna suma bilansowa </w:t>
      </w:r>
      <w:r>
        <w:rPr>
          <w:rFonts w:ascii="Calibri" w:eastAsia="Calibri" w:hAnsi="Calibri"/>
          <w:b/>
          <w:sz w:val="16"/>
          <w:szCs w:val="20"/>
          <w:lang w:eastAsia="en-GB"/>
        </w:rPr>
        <w:t>nie przekracza 10 milionów EUR</w:t>
      </w:r>
      <w:r>
        <w:rPr>
          <w:rFonts w:ascii="Calibri" w:eastAsia="Calibri" w:hAnsi="Calibri"/>
          <w:sz w:val="16"/>
          <w:szCs w:val="20"/>
          <w:lang w:eastAsia="en-GB"/>
        </w:rPr>
        <w:t>.</w:t>
      </w:r>
    </w:p>
    <w:p w:rsidR="003007DE" w:rsidRDefault="001B53D6">
      <w:pPr>
        <w:pStyle w:val="Standard"/>
        <w:jc w:val="both"/>
      </w:pPr>
      <w:r>
        <w:rPr>
          <w:rFonts w:ascii="Calibri" w:eastAsia="Calibri" w:hAnsi="Calibri"/>
          <w:b/>
          <w:sz w:val="16"/>
          <w:szCs w:val="20"/>
          <w:lang w:eastAsia="en-GB"/>
        </w:rPr>
        <w:t>Średnie przedsiębiorstwa: przedsiębiorstwa, które nie są mikroprzedsiębiorstwami ani małymi przedsiębiorstwami</w:t>
      </w:r>
      <w:r>
        <w:rPr>
          <w:rFonts w:ascii="Calibri" w:eastAsia="Calibri" w:hAnsi="Calibri"/>
          <w:sz w:val="16"/>
          <w:szCs w:val="20"/>
          <w:lang w:eastAsia="en-GB"/>
        </w:rPr>
        <w:t xml:space="preserve"> i które </w:t>
      </w:r>
      <w:r>
        <w:rPr>
          <w:rFonts w:ascii="Calibri" w:eastAsia="Calibri" w:hAnsi="Calibri"/>
          <w:b/>
          <w:sz w:val="16"/>
          <w:szCs w:val="20"/>
          <w:lang w:eastAsia="en-GB"/>
        </w:rPr>
        <w:t>zatrudniają mniej niż 250 osób</w:t>
      </w:r>
      <w:r>
        <w:rPr>
          <w:rFonts w:ascii="Calibri" w:eastAsia="Calibri" w:hAnsi="Calibri"/>
          <w:sz w:val="16"/>
          <w:szCs w:val="20"/>
          <w:lang w:eastAsia="en-GB"/>
        </w:rPr>
        <w:t xml:space="preserve"> i których </w:t>
      </w:r>
      <w:r>
        <w:rPr>
          <w:rFonts w:ascii="Calibri" w:eastAsia="Calibri" w:hAnsi="Calibri"/>
          <w:b/>
          <w:sz w:val="16"/>
          <w:szCs w:val="20"/>
          <w:lang w:eastAsia="en-GB"/>
        </w:rPr>
        <w:t>roczny obrót nie przekracza 50 milionów E</w:t>
      </w:r>
      <w:r>
        <w:rPr>
          <w:rFonts w:ascii="Calibri" w:eastAsia="Calibri" w:hAnsi="Calibri"/>
          <w:b/>
          <w:sz w:val="16"/>
          <w:szCs w:val="20"/>
          <w:lang w:eastAsia="en-GB"/>
        </w:rPr>
        <w:t>UR</w:t>
      </w:r>
      <w:r>
        <w:rPr>
          <w:rFonts w:ascii="Calibri" w:eastAsia="Calibri" w:hAnsi="Calibri"/>
          <w:sz w:val="16"/>
          <w:szCs w:val="20"/>
          <w:lang w:eastAsia="en-GB"/>
        </w:rPr>
        <w:t xml:space="preserve"> </w:t>
      </w:r>
      <w:r>
        <w:rPr>
          <w:rFonts w:ascii="Calibri" w:eastAsia="Calibri" w:hAnsi="Calibri"/>
          <w:b/>
          <w:i/>
          <w:sz w:val="16"/>
          <w:szCs w:val="20"/>
          <w:lang w:eastAsia="en-GB"/>
        </w:rPr>
        <w:t>lub</w:t>
      </w:r>
      <w:r>
        <w:rPr>
          <w:rFonts w:ascii="Calibri" w:eastAsia="Calibri" w:hAnsi="Calibri"/>
          <w:sz w:val="16"/>
          <w:szCs w:val="20"/>
          <w:lang w:eastAsia="en-GB"/>
        </w:rPr>
        <w:t xml:space="preserve"> </w:t>
      </w:r>
      <w:r>
        <w:rPr>
          <w:rFonts w:ascii="Calibri" w:eastAsia="Calibri" w:hAnsi="Calibri"/>
          <w:b/>
          <w:sz w:val="16"/>
          <w:szCs w:val="20"/>
          <w:lang w:eastAsia="en-GB"/>
        </w:rPr>
        <w:t>roczna suma bilansowa nie przekracza   43 milionów EUR</w:t>
      </w:r>
      <w:r>
        <w:rPr>
          <w:rFonts w:ascii="Calibri" w:eastAsia="Calibri" w:hAnsi="Calibri"/>
          <w:sz w:val="16"/>
          <w:szCs w:val="20"/>
          <w:lang w:eastAsia="en-GB"/>
        </w:rPr>
        <w:t>.</w:t>
      </w:r>
    </w:p>
    <w:p w:rsidR="003007DE" w:rsidRDefault="001B53D6">
      <w:pPr>
        <w:pStyle w:val="Standard"/>
        <w:autoSpaceDE w:val="0"/>
        <w:jc w:val="both"/>
      </w:pPr>
      <w:r>
        <w:rPr>
          <w:rFonts w:ascii="Calibri" w:hAnsi="Calibri"/>
          <w:b/>
          <w:sz w:val="16"/>
          <w:szCs w:val="20"/>
          <w:lang w:eastAsia="pl-PL"/>
        </w:rPr>
        <w:t>(należy zaznaczyć właściwe</w:t>
      </w:r>
      <w:r>
        <w:rPr>
          <w:rFonts w:ascii="Calibri" w:hAnsi="Calibri"/>
          <w:b/>
          <w:bCs/>
          <w:sz w:val="16"/>
          <w:szCs w:val="20"/>
        </w:rPr>
        <w:t>, jeżeli Wykonawca nie jest żadnym ze wskazanych – pozycję należy pozostawić nie wypełnioną</w:t>
      </w:r>
      <w:r>
        <w:rPr>
          <w:rFonts w:ascii="Calibri" w:hAnsi="Calibri"/>
          <w:b/>
          <w:sz w:val="16"/>
          <w:szCs w:val="20"/>
          <w:lang w:eastAsia="pl-PL"/>
        </w:rPr>
        <w:t>).</w:t>
      </w:r>
    </w:p>
    <w:p w:rsidR="003007DE" w:rsidRDefault="003007DE">
      <w:pPr>
        <w:pStyle w:val="Standard"/>
        <w:autoSpaceDE w:val="0"/>
        <w:jc w:val="both"/>
        <w:rPr>
          <w:rFonts w:ascii="Calibri" w:hAnsi="Calibri"/>
          <w:b/>
          <w:sz w:val="16"/>
          <w:szCs w:val="20"/>
          <w:lang w:eastAsia="pl-PL"/>
        </w:rPr>
      </w:pPr>
    </w:p>
    <w:p w:rsidR="003007DE" w:rsidRDefault="003007DE">
      <w:pPr>
        <w:pStyle w:val="Standard"/>
        <w:jc w:val="both"/>
        <w:rPr>
          <w:rFonts w:ascii="Calibri" w:hAnsi="Calibri"/>
          <w:b/>
          <w:sz w:val="16"/>
          <w:szCs w:val="20"/>
          <w:lang w:eastAsia="pl-PL"/>
        </w:rPr>
      </w:pPr>
    </w:p>
    <w:p w:rsidR="003007DE" w:rsidRDefault="001B53D6">
      <w:pPr>
        <w:pStyle w:val="Standard"/>
        <w:jc w:val="both"/>
      </w:pPr>
      <w:r>
        <w:rPr>
          <w:rFonts w:ascii="Calibri" w:hAnsi="Calibri"/>
          <w:bCs/>
          <w:position w:val="5"/>
          <w:sz w:val="16"/>
          <w:szCs w:val="20"/>
          <w:lang w:eastAsia="pl-PL"/>
        </w:rPr>
        <w:t xml:space="preserve">2) </w:t>
      </w:r>
      <w:r>
        <w:rPr>
          <w:rFonts w:ascii="Calibri" w:hAnsi="Calibri"/>
          <w:bCs/>
          <w:i/>
          <w:iCs/>
          <w:sz w:val="16"/>
          <w:szCs w:val="20"/>
          <w:lang w:eastAsia="pl-PL"/>
        </w:rPr>
        <w:t>niepotrzebne skreślić, tabelę wypełnić jeśli dotyczy.</w:t>
      </w:r>
    </w:p>
    <w:p w:rsidR="003007DE" w:rsidRDefault="003007DE">
      <w:pPr>
        <w:pStyle w:val="Standard"/>
        <w:jc w:val="both"/>
        <w:rPr>
          <w:rFonts w:ascii="Calibri" w:hAnsi="Calibri"/>
          <w:b/>
          <w:i/>
          <w:iCs/>
          <w:sz w:val="16"/>
          <w:szCs w:val="20"/>
          <w:lang w:eastAsia="pl-PL"/>
        </w:rPr>
      </w:pPr>
    </w:p>
    <w:p w:rsidR="003007DE" w:rsidRDefault="003007DE">
      <w:pPr>
        <w:pStyle w:val="Standard"/>
        <w:jc w:val="both"/>
        <w:rPr>
          <w:rFonts w:ascii="Calibri" w:hAnsi="Calibri"/>
          <w:b/>
          <w:bCs/>
          <w:i/>
          <w:iCs/>
          <w:sz w:val="16"/>
          <w:szCs w:val="20"/>
          <w:lang w:eastAsia="pl-PL"/>
        </w:rPr>
      </w:pPr>
    </w:p>
    <w:p w:rsidR="003007DE" w:rsidRDefault="003007DE">
      <w:pPr>
        <w:pStyle w:val="Standard"/>
        <w:rPr>
          <w:rFonts w:ascii="Calibri" w:hAnsi="Calibri"/>
          <w:b/>
          <w:bCs/>
          <w:szCs w:val="20"/>
        </w:rPr>
      </w:pPr>
    </w:p>
    <w:p w:rsidR="003007DE" w:rsidRDefault="003007DE">
      <w:pPr>
        <w:pStyle w:val="Standard"/>
        <w:rPr>
          <w:rFonts w:ascii="Calibri" w:hAnsi="Calibri"/>
          <w:b/>
          <w:bCs/>
          <w:szCs w:val="20"/>
        </w:rPr>
      </w:pPr>
    </w:p>
    <w:p w:rsidR="003007DE" w:rsidRDefault="003007DE">
      <w:pPr>
        <w:pStyle w:val="Standard"/>
        <w:rPr>
          <w:rFonts w:ascii="Calibri" w:hAnsi="Calibri"/>
          <w:b/>
          <w:bCs/>
          <w:szCs w:val="20"/>
        </w:rPr>
      </w:pPr>
    </w:p>
    <w:p w:rsidR="003007DE" w:rsidRDefault="003007DE">
      <w:pPr>
        <w:pStyle w:val="Standard"/>
        <w:rPr>
          <w:rFonts w:ascii="Calibri" w:hAnsi="Calibri"/>
          <w:b/>
          <w:bCs/>
          <w:szCs w:val="20"/>
        </w:rPr>
      </w:pPr>
    </w:p>
    <w:p w:rsidR="003007DE" w:rsidRDefault="003007DE">
      <w:pPr>
        <w:pStyle w:val="Standard"/>
        <w:rPr>
          <w:rFonts w:ascii="Calibri" w:hAnsi="Calibri"/>
          <w:b/>
          <w:bCs/>
          <w:szCs w:val="20"/>
        </w:rPr>
      </w:pPr>
    </w:p>
    <w:p w:rsidR="003007DE" w:rsidRDefault="003007DE">
      <w:pPr>
        <w:pStyle w:val="Standard"/>
        <w:rPr>
          <w:rFonts w:ascii="Calibri" w:hAnsi="Calibri" w:cs="Arial"/>
          <w:color w:val="000000"/>
          <w:szCs w:val="20"/>
        </w:rPr>
      </w:pPr>
    </w:p>
    <w:p w:rsidR="003007DE" w:rsidRDefault="003007DE">
      <w:pPr>
        <w:pStyle w:val="Standard"/>
        <w:spacing w:line="360" w:lineRule="auto"/>
        <w:jc w:val="center"/>
        <w:rPr>
          <w:rFonts w:ascii="Calibri" w:hAnsi="Calibri"/>
          <w:b/>
        </w:rPr>
      </w:pPr>
    </w:p>
    <w:sectPr w:rsidR="003007D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D6" w:rsidRDefault="001B53D6">
      <w:r>
        <w:separator/>
      </w:r>
    </w:p>
  </w:endnote>
  <w:endnote w:type="continuationSeparator" w:id="0">
    <w:p w:rsidR="001B53D6" w:rsidRDefault="001B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D6" w:rsidRDefault="001B53D6">
      <w:r>
        <w:rPr>
          <w:color w:val="000000"/>
        </w:rPr>
        <w:separator/>
      </w:r>
    </w:p>
  </w:footnote>
  <w:footnote w:type="continuationSeparator" w:id="0">
    <w:p w:rsidR="001B53D6" w:rsidRDefault="001B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3D6"/>
    <w:multiLevelType w:val="multilevel"/>
    <w:tmpl w:val="BC7EBF7E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7E6746"/>
    <w:multiLevelType w:val="multilevel"/>
    <w:tmpl w:val="494095D2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F015217"/>
    <w:multiLevelType w:val="multilevel"/>
    <w:tmpl w:val="155E03D6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60773A4"/>
    <w:multiLevelType w:val="multilevel"/>
    <w:tmpl w:val="4A8E9456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13A12B6"/>
    <w:multiLevelType w:val="multilevel"/>
    <w:tmpl w:val="1BC47EAC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6A8348F"/>
    <w:multiLevelType w:val="multilevel"/>
    <w:tmpl w:val="0FE8B11C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8E443FD"/>
    <w:multiLevelType w:val="multilevel"/>
    <w:tmpl w:val="1E10D49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7D127EA8"/>
    <w:multiLevelType w:val="multilevel"/>
    <w:tmpl w:val="77AA4466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</w:num>
  <w:num w:numId="10">
    <w:abstractNumId w:val="7"/>
    <w:lvlOverride w:ilvl="0">
      <w:startOverride w:val="2"/>
    </w:lvlOverride>
  </w:num>
  <w:num w:numId="11">
    <w:abstractNumId w:val="3"/>
    <w:lvlOverride w:ilvl="0">
      <w:startOverride w:val="4"/>
    </w:lvlOverride>
  </w:num>
  <w:num w:numId="12">
    <w:abstractNumId w:val="0"/>
    <w:lvlOverride w:ilvl="0">
      <w:startOverride w:val="5"/>
    </w:lvlOverride>
  </w:num>
  <w:num w:numId="13">
    <w:abstractNumId w:val="6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07DE"/>
    <w:rsid w:val="001B53D6"/>
    <w:rsid w:val="003007DE"/>
    <w:rsid w:val="00E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kst">
    <w:name w:val="tekst"/>
    <w:basedOn w:val="Standard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Pr>
      <w:b w:val="0"/>
    </w:rPr>
  </w:style>
  <w:style w:type="character" w:customStyle="1" w:styleId="FontStyle97">
    <w:name w:val="Font Style97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829z0">
    <w:name w:val="WW8Num829z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Nonbreaking">
    <w:name w:val="Nonbreaking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829">
    <w:name w:val="WW8Num829"/>
    <w:basedOn w:val="Bezlisty"/>
    <w:pPr>
      <w:numPr>
        <w:numId w:val="4"/>
      </w:numPr>
    </w:pPr>
  </w:style>
  <w:style w:type="numbering" w:customStyle="1" w:styleId="WW8Num782">
    <w:name w:val="WW8Num782"/>
    <w:basedOn w:val="Bezlisty"/>
    <w:pPr>
      <w:numPr>
        <w:numId w:val="5"/>
      </w:numPr>
    </w:pPr>
  </w:style>
  <w:style w:type="numbering" w:customStyle="1" w:styleId="WW8Num661">
    <w:name w:val="WW8Num661"/>
    <w:basedOn w:val="Bezlisty"/>
    <w:pPr>
      <w:numPr>
        <w:numId w:val="6"/>
      </w:numPr>
    </w:pPr>
  </w:style>
  <w:style w:type="numbering" w:customStyle="1" w:styleId="WW8Num382">
    <w:name w:val="WW8Num382"/>
    <w:basedOn w:val="Bezlisty"/>
    <w:pPr>
      <w:numPr>
        <w:numId w:val="7"/>
      </w:numPr>
    </w:pPr>
  </w:style>
  <w:style w:type="numbering" w:customStyle="1" w:styleId="WW8Num285">
    <w:name w:val="WW8Num285"/>
    <w:basedOn w:val="Bezlisty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kst">
    <w:name w:val="tekst"/>
    <w:basedOn w:val="Standard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Pr>
      <w:b w:val="0"/>
    </w:rPr>
  </w:style>
  <w:style w:type="character" w:customStyle="1" w:styleId="FontStyle97">
    <w:name w:val="Font Style97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829z0">
    <w:name w:val="WW8Num829z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Nonbreaking">
    <w:name w:val="Nonbreaking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829">
    <w:name w:val="WW8Num829"/>
    <w:basedOn w:val="Bezlisty"/>
    <w:pPr>
      <w:numPr>
        <w:numId w:val="4"/>
      </w:numPr>
    </w:pPr>
  </w:style>
  <w:style w:type="numbering" w:customStyle="1" w:styleId="WW8Num782">
    <w:name w:val="WW8Num782"/>
    <w:basedOn w:val="Bezlisty"/>
    <w:pPr>
      <w:numPr>
        <w:numId w:val="5"/>
      </w:numPr>
    </w:pPr>
  </w:style>
  <w:style w:type="numbering" w:customStyle="1" w:styleId="WW8Num661">
    <w:name w:val="WW8Num661"/>
    <w:basedOn w:val="Bezlisty"/>
    <w:pPr>
      <w:numPr>
        <w:numId w:val="6"/>
      </w:numPr>
    </w:pPr>
  </w:style>
  <w:style w:type="numbering" w:customStyle="1" w:styleId="WW8Num382">
    <w:name w:val="WW8Num382"/>
    <w:basedOn w:val="Bezlisty"/>
    <w:pPr>
      <w:numPr>
        <w:numId w:val="7"/>
      </w:numPr>
    </w:pPr>
  </w:style>
  <w:style w:type="numbering" w:customStyle="1" w:styleId="WW8Num285">
    <w:name w:val="WW8Num285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2021-03-15T13:54:00Z</cp:lastPrinted>
  <dcterms:created xsi:type="dcterms:W3CDTF">2021-04-27T11:17:00Z</dcterms:created>
  <dcterms:modified xsi:type="dcterms:W3CDTF">2021-04-27T11:17:00Z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