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6394C" w14:textId="77777777" w:rsidR="00C52EEA" w:rsidRPr="00C52EEA" w:rsidRDefault="00C52EEA" w:rsidP="00C52EEA">
      <w:pPr>
        <w:spacing w:after="0" w:line="240" w:lineRule="auto"/>
        <w:jc w:val="right"/>
        <w:rPr>
          <w:rFonts w:ascii="Cambria" w:eastAsiaTheme="minorEastAsia" w:hAnsi="Cambria" w:cs="Arial"/>
          <w:sz w:val="20"/>
          <w:szCs w:val="20"/>
          <w:lang w:eastAsia="pl-PL"/>
        </w:rPr>
      </w:pPr>
    </w:p>
    <w:p w14:paraId="4320FB4A" w14:textId="77777777" w:rsidR="00C52EEA" w:rsidRPr="00C52EEA" w:rsidRDefault="00C52EEA" w:rsidP="00C52EEA">
      <w:pPr>
        <w:spacing w:after="0" w:line="240" w:lineRule="auto"/>
        <w:jc w:val="right"/>
        <w:rPr>
          <w:rFonts w:ascii="Cambria" w:eastAsiaTheme="minorEastAsia" w:hAnsi="Cambria" w:cs="Arial"/>
          <w:sz w:val="20"/>
          <w:szCs w:val="20"/>
          <w:lang w:eastAsia="pl-PL"/>
        </w:rPr>
      </w:pPr>
      <w:r w:rsidRPr="00C52EEA">
        <w:rPr>
          <w:rFonts w:ascii="Cambria" w:eastAsiaTheme="minorEastAsia" w:hAnsi="Cambria" w:cs="Arial"/>
          <w:sz w:val="20"/>
          <w:szCs w:val="20"/>
          <w:lang w:eastAsia="pl-PL"/>
        </w:rPr>
        <w:t>Załącznik nr 1b do SWZ</w:t>
      </w:r>
    </w:p>
    <w:p w14:paraId="63552830" w14:textId="77777777" w:rsidR="00C52EEA" w:rsidRPr="00C52EEA" w:rsidRDefault="00C52EEA" w:rsidP="00C52EEA">
      <w:pPr>
        <w:spacing w:after="0" w:line="240" w:lineRule="auto"/>
        <w:jc w:val="center"/>
        <w:rPr>
          <w:rFonts w:ascii="Cambria" w:eastAsiaTheme="minorEastAsia" w:hAnsi="Cambria" w:cs="Arial"/>
          <w:sz w:val="20"/>
          <w:szCs w:val="20"/>
          <w:lang w:eastAsia="pl-PL"/>
        </w:rPr>
      </w:pPr>
    </w:p>
    <w:p w14:paraId="54F39F44" w14:textId="77777777" w:rsidR="00C52EEA" w:rsidRPr="00C52EEA" w:rsidRDefault="00C52EEA" w:rsidP="00C52EEA">
      <w:pPr>
        <w:spacing w:after="0" w:line="360" w:lineRule="auto"/>
        <w:jc w:val="center"/>
        <w:rPr>
          <w:rFonts w:ascii="Cambria" w:eastAsiaTheme="minorEastAsia" w:hAnsi="Cambria" w:cs="Arial"/>
          <w:b/>
          <w:sz w:val="20"/>
          <w:szCs w:val="20"/>
          <w:lang w:eastAsia="pl-PL"/>
        </w:rPr>
      </w:pPr>
      <w:r w:rsidRPr="00C52EEA">
        <w:rPr>
          <w:rFonts w:ascii="Cambria" w:eastAsiaTheme="minorEastAsia" w:hAnsi="Cambria" w:cs="Arial"/>
          <w:b/>
          <w:sz w:val="20"/>
          <w:szCs w:val="20"/>
          <w:lang w:eastAsia="pl-PL"/>
        </w:rPr>
        <w:t>Część 2 – Pieczywo, świeże wyroby piekarskie i ciastkarskie</w:t>
      </w:r>
    </w:p>
    <w:p w14:paraId="2131C7C6" w14:textId="77777777" w:rsidR="00C52EEA" w:rsidRPr="00C52EEA" w:rsidRDefault="00C52EEA" w:rsidP="00C52EEA">
      <w:pPr>
        <w:spacing w:after="0" w:line="360" w:lineRule="auto"/>
        <w:jc w:val="right"/>
        <w:rPr>
          <w:rFonts w:ascii="Cambria" w:eastAsiaTheme="minorEastAsia" w:hAnsi="Cambria" w:cs="Arial"/>
          <w:b/>
          <w:sz w:val="20"/>
          <w:szCs w:val="20"/>
          <w:lang w:eastAsia="pl-PL"/>
        </w:rPr>
      </w:pPr>
    </w:p>
    <w:tbl>
      <w:tblPr>
        <w:tblW w:w="10348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1569"/>
        <w:gridCol w:w="472"/>
        <w:gridCol w:w="1401"/>
        <w:gridCol w:w="1354"/>
        <w:gridCol w:w="821"/>
        <w:gridCol w:w="911"/>
        <w:gridCol w:w="1428"/>
        <w:gridCol w:w="1893"/>
      </w:tblGrid>
      <w:tr w:rsidR="00C52EEA" w:rsidRPr="00C52EEA" w14:paraId="64F4754E" w14:textId="77777777" w:rsidTr="005D5DF9">
        <w:trPr>
          <w:trHeight w:val="1035"/>
        </w:trPr>
        <w:tc>
          <w:tcPr>
            <w:tcW w:w="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C9C921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5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35B46F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i rodzaj artykułu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57B7B3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2F42C4" w14:textId="17EF4E0D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Szacunkowa il</w:t>
            </w:r>
            <w:r w:rsidR="009650C4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ość dostawy w okresie 01.01.2025 r. do 31.12.2025</w:t>
            </w:r>
            <w:r w:rsidRPr="00C52EEA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r.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2132E4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 jednostkowa w zł netto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68AA3EED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63CEBBA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A2C3269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Stawka </w:t>
            </w:r>
          </w:p>
          <w:p w14:paraId="1C96B8F1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  <w:p w14:paraId="5D41C460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w %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14:paraId="3F177403" w14:textId="77777777" w:rsidR="00C52EEA" w:rsidRPr="00C52EEA" w:rsidRDefault="00C52EEA" w:rsidP="00C52EEA">
            <w:pPr>
              <w:spacing w:after="200" w:line="276" w:lineRule="auto"/>
              <w:jc w:val="center"/>
              <w:rPr>
                <w:rFonts w:ascii="Cambria" w:eastAsiaTheme="minorEastAsia" w:hAnsi="Cambria" w:cs="Arial CE"/>
                <w:b/>
                <w:bCs/>
                <w:sz w:val="16"/>
                <w:szCs w:val="16"/>
                <w:lang w:eastAsia="pl-PL"/>
              </w:rPr>
            </w:pPr>
          </w:p>
          <w:p w14:paraId="01CA6877" w14:textId="77777777" w:rsidR="00C52EEA" w:rsidRPr="00C52EEA" w:rsidRDefault="00C52EEA" w:rsidP="00C52EEA">
            <w:pPr>
              <w:spacing w:after="200" w:line="276" w:lineRule="auto"/>
              <w:jc w:val="center"/>
              <w:rPr>
                <w:rFonts w:ascii="Cambria" w:eastAsia="Times New Roman" w:hAnsi="Cambria" w:cstheme="minorHAnsi"/>
                <w:b/>
                <w:bCs/>
                <w:sz w:val="20"/>
                <w:szCs w:val="20"/>
                <w:lang w:eastAsia="pl-PL"/>
              </w:rPr>
            </w:pPr>
            <w:r w:rsidRPr="00C52EEA">
              <w:rPr>
                <w:rFonts w:ascii="Cambria" w:eastAsiaTheme="minorEastAsia" w:hAnsi="Cambria" w:cstheme="minorHAnsi"/>
                <w:b/>
                <w:bCs/>
                <w:sz w:val="20"/>
                <w:szCs w:val="20"/>
                <w:lang w:eastAsia="pl-PL"/>
              </w:rPr>
              <w:t xml:space="preserve">Kwota podatku VAT [zł] </w:t>
            </w:r>
          </w:p>
          <w:p w14:paraId="4D165ABF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14:paraId="6DA43019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ED61057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jednostkowa w zł</w:t>
            </w:r>
          </w:p>
          <w:p w14:paraId="053DAAC2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8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9CC7D17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ogółem dostawy z zł brutto</w:t>
            </w:r>
          </w:p>
          <w:p w14:paraId="24E7A011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(4x8)</w:t>
            </w:r>
          </w:p>
        </w:tc>
      </w:tr>
      <w:tr w:rsidR="00C52EEA" w:rsidRPr="00C52EEA" w14:paraId="2F622684" w14:textId="77777777" w:rsidTr="005D5DF9">
        <w:trPr>
          <w:trHeight w:val="304"/>
        </w:trPr>
        <w:tc>
          <w:tcPr>
            <w:tcW w:w="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14:paraId="114515F8" w14:textId="77777777" w:rsidR="00C52EEA" w:rsidRPr="00C52EEA" w:rsidRDefault="00C52EEA" w:rsidP="00C52EEA">
            <w:pPr>
              <w:spacing w:after="200" w:line="276" w:lineRule="auto"/>
              <w:jc w:val="center"/>
              <w:rPr>
                <w:rFonts w:eastAsiaTheme="minorEastAsia"/>
                <w:b/>
                <w:sz w:val="20"/>
                <w:szCs w:val="20"/>
                <w:lang w:eastAsia="pl-PL"/>
              </w:rPr>
            </w:pPr>
            <w:r w:rsidRPr="00C52EEA">
              <w:rPr>
                <w:rFonts w:eastAsiaTheme="minorEastAsia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14:paraId="22687C66" w14:textId="77777777" w:rsidR="00C52EEA" w:rsidRPr="00C52EEA" w:rsidRDefault="00C52EEA" w:rsidP="00C52EEA">
            <w:pPr>
              <w:spacing w:after="200" w:line="276" w:lineRule="auto"/>
              <w:jc w:val="center"/>
              <w:rPr>
                <w:rFonts w:eastAsiaTheme="minorEastAsia"/>
                <w:b/>
                <w:sz w:val="20"/>
                <w:szCs w:val="20"/>
                <w:lang w:eastAsia="pl-PL"/>
              </w:rPr>
            </w:pPr>
            <w:r w:rsidRPr="00C52EEA">
              <w:rPr>
                <w:rFonts w:eastAsiaTheme="minorEastAsia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14:paraId="1D791C77" w14:textId="77777777" w:rsidR="00C52EEA" w:rsidRPr="00C52EEA" w:rsidRDefault="00C52EEA" w:rsidP="00C52EEA">
            <w:pPr>
              <w:spacing w:after="200" w:line="276" w:lineRule="auto"/>
              <w:jc w:val="center"/>
              <w:rPr>
                <w:rFonts w:eastAsiaTheme="minorEastAsia"/>
                <w:b/>
                <w:sz w:val="20"/>
                <w:szCs w:val="20"/>
                <w:lang w:eastAsia="pl-PL"/>
              </w:rPr>
            </w:pPr>
            <w:r w:rsidRPr="00C52EEA">
              <w:rPr>
                <w:rFonts w:eastAsiaTheme="minorEastAsia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14:paraId="4A45B8AD" w14:textId="77777777" w:rsidR="00C52EEA" w:rsidRPr="00C52EEA" w:rsidRDefault="00C52EEA" w:rsidP="00C52EEA">
            <w:pPr>
              <w:spacing w:after="200" w:line="276" w:lineRule="auto"/>
              <w:jc w:val="center"/>
              <w:rPr>
                <w:rFonts w:eastAsiaTheme="minorEastAsia"/>
                <w:b/>
                <w:sz w:val="20"/>
                <w:szCs w:val="20"/>
                <w:lang w:eastAsia="pl-PL"/>
              </w:rPr>
            </w:pPr>
            <w:r w:rsidRPr="00C52EEA">
              <w:rPr>
                <w:rFonts w:eastAsiaTheme="minorEastAsia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14:paraId="6FCAAE92" w14:textId="77777777" w:rsidR="00C52EEA" w:rsidRPr="00C52EEA" w:rsidRDefault="00C52EEA" w:rsidP="00C52EEA">
            <w:pPr>
              <w:spacing w:after="200" w:line="276" w:lineRule="auto"/>
              <w:jc w:val="center"/>
              <w:rPr>
                <w:rFonts w:eastAsiaTheme="minorEastAsia"/>
                <w:b/>
                <w:sz w:val="20"/>
                <w:szCs w:val="20"/>
                <w:lang w:eastAsia="pl-PL"/>
              </w:rPr>
            </w:pPr>
            <w:r w:rsidRPr="00C52EEA">
              <w:rPr>
                <w:rFonts w:eastAsiaTheme="minorEastAsia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4D97FC31" w14:textId="77777777" w:rsidR="00C52EEA" w:rsidRPr="00C52EEA" w:rsidRDefault="00C52EEA" w:rsidP="00C52EEA">
            <w:pPr>
              <w:spacing w:after="200" w:line="276" w:lineRule="auto"/>
              <w:jc w:val="center"/>
              <w:rPr>
                <w:rFonts w:eastAsiaTheme="minorEastAsia"/>
                <w:b/>
                <w:sz w:val="20"/>
                <w:szCs w:val="20"/>
                <w:lang w:eastAsia="pl-PL"/>
              </w:rPr>
            </w:pPr>
            <w:r w:rsidRPr="00C52EEA">
              <w:rPr>
                <w:rFonts w:eastAsiaTheme="minorEastAsia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14:paraId="5AB2C608" w14:textId="77777777" w:rsidR="00C52EEA" w:rsidRPr="00C52EEA" w:rsidRDefault="00C52EEA" w:rsidP="00C52EEA">
            <w:pPr>
              <w:spacing w:after="200" w:line="276" w:lineRule="auto"/>
              <w:jc w:val="center"/>
              <w:rPr>
                <w:rFonts w:eastAsiaTheme="minorEastAsia"/>
                <w:b/>
                <w:sz w:val="20"/>
                <w:szCs w:val="20"/>
                <w:lang w:eastAsia="pl-PL"/>
              </w:rPr>
            </w:pPr>
            <w:r w:rsidRPr="00C52EEA">
              <w:rPr>
                <w:rFonts w:eastAsiaTheme="minorEastAsia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14:paraId="1763FFC5" w14:textId="77777777" w:rsidR="00C52EEA" w:rsidRPr="00C52EEA" w:rsidRDefault="00C52EEA" w:rsidP="00C52EEA">
            <w:pPr>
              <w:spacing w:after="200" w:line="276" w:lineRule="auto"/>
              <w:jc w:val="center"/>
              <w:rPr>
                <w:rFonts w:eastAsiaTheme="minorEastAsia"/>
                <w:b/>
                <w:sz w:val="20"/>
                <w:szCs w:val="20"/>
                <w:lang w:eastAsia="pl-PL"/>
              </w:rPr>
            </w:pPr>
            <w:r w:rsidRPr="00C52EEA">
              <w:rPr>
                <w:rFonts w:eastAsiaTheme="minorEastAsia"/>
                <w:b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7257DA64" w14:textId="77777777" w:rsidR="00C52EEA" w:rsidRPr="00C52EEA" w:rsidRDefault="00C52EEA" w:rsidP="00C52EEA">
            <w:pPr>
              <w:spacing w:after="200" w:line="276" w:lineRule="auto"/>
              <w:jc w:val="center"/>
              <w:rPr>
                <w:rFonts w:eastAsiaTheme="minorEastAsia"/>
                <w:b/>
                <w:sz w:val="20"/>
                <w:szCs w:val="20"/>
                <w:lang w:eastAsia="pl-PL"/>
              </w:rPr>
            </w:pPr>
            <w:r w:rsidRPr="00C52EEA">
              <w:rPr>
                <w:rFonts w:eastAsiaTheme="minorEastAsia"/>
                <w:b/>
                <w:sz w:val="20"/>
                <w:szCs w:val="20"/>
                <w:lang w:eastAsia="pl-PL"/>
              </w:rPr>
              <w:t>9</w:t>
            </w:r>
          </w:p>
        </w:tc>
      </w:tr>
      <w:tr w:rsidR="00C52EEA" w:rsidRPr="00C52EEA" w14:paraId="745D44F5" w14:textId="77777777" w:rsidTr="005D5DF9">
        <w:trPr>
          <w:trHeight w:val="52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C56EA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F3B5B" w14:textId="77777777" w:rsidR="00C52EEA" w:rsidRPr="00C52EEA" w:rsidRDefault="00C52EEA" w:rsidP="00C52EE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Bułka kajzerka 50g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4DE8F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AFF3F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3600,00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EF1EC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33C300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CCAFCA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80BB97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95636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52EEA" w:rsidRPr="00C52EEA" w14:paraId="664D7F62" w14:textId="77777777" w:rsidTr="005D5DF9">
        <w:trPr>
          <w:trHeight w:val="52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B680F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3E76E" w14:textId="77777777" w:rsidR="00C52EEA" w:rsidRPr="00C52EEA" w:rsidRDefault="00C52EEA" w:rsidP="00C52EE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Bułki typu graham 50 g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25AF3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7FD03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222AD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28FE5F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B34CD8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97B524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CE22D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52EEA" w:rsidRPr="00C52EEA" w14:paraId="7D79133D" w14:textId="77777777" w:rsidTr="005D5DF9">
        <w:trPr>
          <w:trHeight w:val="52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CC4CB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67E28" w14:textId="77777777" w:rsidR="00C52EEA" w:rsidRPr="00C52EEA" w:rsidRDefault="00C52EEA" w:rsidP="00C52EE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Bułki zwykłe 0,1 kg.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29946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EFCFB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BE80D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51FD69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7371F2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E731B9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B53C2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52EEA" w:rsidRPr="00C52EEA" w14:paraId="10E3A6DB" w14:textId="77777777" w:rsidTr="005D5DF9">
        <w:trPr>
          <w:trHeight w:val="52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3FC3B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01AA8" w14:textId="77777777" w:rsidR="00C52EEA" w:rsidRPr="00C52EEA" w:rsidRDefault="00C52EEA" w:rsidP="00C52EE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Chleb mieszany 0,7 kg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B73DA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83D59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6604A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F8D25E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AB5809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5D1CB8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3BBAC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52EEA" w:rsidRPr="00C52EEA" w14:paraId="4E4AE8AE" w14:textId="77777777" w:rsidTr="005D5DF9">
        <w:trPr>
          <w:trHeight w:val="52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4CC38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B3DB5" w14:textId="77777777" w:rsidR="00C52EEA" w:rsidRPr="00C52EEA" w:rsidRDefault="00C52EEA" w:rsidP="00C52EE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Chleb graham  450 g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B3FE5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EE052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1300,00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0A977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1227DA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8FA611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E2CC24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E658F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52EEA" w:rsidRPr="00C52EEA" w14:paraId="5BF3F3D9" w14:textId="77777777" w:rsidTr="005D5DF9">
        <w:trPr>
          <w:trHeight w:val="52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ACD2ADD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BF216FC" w14:textId="77777777" w:rsidR="00C52EEA" w:rsidRPr="00C52EEA" w:rsidRDefault="00C52EEA" w:rsidP="00C52EE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Drożdżówki z serem 70 g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1688BF4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2CDD148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1800,00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CE26F20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CE12C4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1DB2B1A9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6B566CAB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D93D8E0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52EEA" w:rsidRPr="00C52EEA" w14:paraId="7063AD3B" w14:textId="77777777" w:rsidTr="005D5DF9">
        <w:trPr>
          <w:trHeight w:val="52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8DEAA05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12D41A8" w14:textId="77777777" w:rsidR="00C52EEA" w:rsidRPr="00C52EEA" w:rsidRDefault="00C52EEA" w:rsidP="00C52EE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Drożdżówki z masą budyniową 70g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03C9A94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00303B8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1800,00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EB28F85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38CDD0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253C7F01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1CE1060F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FB225DE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52EEA" w:rsidRPr="00C52EEA" w14:paraId="66E2B957" w14:textId="77777777" w:rsidTr="005D5DF9">
        <w:trPr>
          <w:trHeight w:val="52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AF9ACBE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764B5B0" w14:textId="77777777" w:rsidR="00C52EEA" w:rsidRPr="00C52EEA" w:rsidRDefault="00C52EEA" w:rsidP="00C52EE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Drożdżówki z jabłkiem 70g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D9AF16A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C2C2622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1500,00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4BFA9CA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E17025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3E97F30A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665397EE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FF86260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52EEA" w:rsidRPr="00C52EEA" w14:paraId="207D4BA2" w14:textId="77777777" w:rsidTr="005D5DF9">
        <w:trPr>
          <w:trHeight w:val="52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2ED2EDA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02B186C" w14:textId="77777777" w:rsidR="00C52EEA" w:rsidRPr="00C52EEA" w:rsidRDefault="00C52EEA" w:rsidP="00C52EE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Jagodzianki 70g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05495B1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7FF7275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1000,00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DD6BB77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E2A2C5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1E8B4A1E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60A71FC3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67A64E5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52EEA" w:rsidRPr="00C52EEA" w14:paraId="011BFAAF" w14:textId="77777777" w:rsidTr="005D5DF9">
        <w:trPr>
          <w:trHeight w:val="52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1CB404D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D6E7128" w14:textId="77777777" w:rsidR="00C52EEA" w:rsidRPr="00C52EEA" w:rsidRDefault="00C52EEA" w:rsidP="00C52EE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Drożdżówki z dwoma nadzieniami 70g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0F80BA9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6E4342E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1800,00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BB27DC2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8F6C66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5E3E2E57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12849CAB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47B1687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52EEA" w:rsidRPr="00C52EEA" w14:paraId="319AF1CB" w14:textId="77777777" w:rsidTr="005D5DF9">
        <w:trPr>
          <w:trHeight w:val="52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96CC38C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C969FA3" w14:textId="77777777" w:rsidR="00C52EEA" w:rsidRPr="00C52EEA" w:rsidRDefault="00C52EEA" w:rsidP="00C52EE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Kapuśniaczki w cieście francuskim 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9770406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5E22734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1000,00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006EB9B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95A93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446474E6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5CE56535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768914C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52EEA" w:rsidRPr="00C52EEA" w14:paraId="09358364" w14:textId="77777777" w:rsidTr="005D5DF9">
        <w:trPr>
          <w:trHeight w:val="52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03AC2C7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94F1175" w14:textId="77777777" w:rsidR="00C52EEA" w:rsidRPr="00C52EEA" w:rsidRDefault="00C52EEA" w:rsidP="00C52EE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Bułki maślane z nadzieniem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95D5BB8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D946DBF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500,00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243124D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21EC9C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1A7F184E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18D43717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0521D29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52EEA" w:rsidRPr="00C52EEA" w14:paraId="10DFB8E4" w14:textId="77777777" w:rsidTr="005D5DF9">
        <w:trPr>
          <w:trHeight w:val="52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4FE5078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B61EDD4" w14:textId="77777777" w:rsidR="00C52EEA" w:rsidRPr="00C52EEA" w:rsidRDefault="00C52EEA" w:rsidP="00C52EE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Pączki z lukrem 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6ED9683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3B3F7C8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200,00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A35857A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4E80A7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18AA264A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528BB163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420FEE7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52EEA" w:rsidRPr="00C52EEA" w14:paraId="095F6628" w14:textId="77777777" w:rsidTr="005D5DF9">
        <w:trPr>
          <w:trHeight w:val="525"/>
        </w:trPr>
        <w:tc>
          <w:tcPr>
            <w:tcW w:w="529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C4B58D" w14:textId="77777777" w:rsidR="00C52EEA" w:rsidRPr="00C52EEA" w:rsidRDefault="00C52EEA" w:rsidP="00C52E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2275E14E" w14:textId="77777777" w:rsidR="00C52EEA" w:rsidRPr="00C52EEA" w:rsidRDefault="00C52EEA" w:rsidP="00C52E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14:paraId="1F512336" w14:textId="77777777" w:rsidR="00C52EEA" w:rsidRPr="00C52EEA" w:rsidRDefault="00C52EEA" w:rsidP="00C52E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14:paraId="06C0991A" w14:textId="77777777" w:rsidR="00C52EEA" w:rsidRPr="00C52EEA" w:rsidRDefault="00C52EEA" w:rsidP="00C52E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5BE1CB1" w14:textId="77777777" w:rsidR="00C52EEA" w:rsidRPr="00C52EEA" w:rsidRDefault="00C52EEA" w:rsidP="00C52E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2EEA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2BDEB452" w14:textId="77777777" w:rsidR="00C52EEA" w:rsidRPr="00C52EEA" w:rsidRDefault="00C52EEA" w:rsidP="00C52EEA">
      <w:pPr>
        <w:spacing w:after="0" w:line="36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</w:p>
    <w:p w14:paraId="19B87293" w14:textId="77777777" w:rsidR="00C52EEA" w:rsidRPr="00C52EEA" w:rsidRDefault="00C52EEA" w:rsidP="00C52EEA">
      <w:pPr>
        <w:spacing w:after="0" w:line="36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C52EEA">
        <w:rPr>
          <w:rFonts w:ascii="Cambria" w:eastAsiaTheme="minorEastAsia" w:hAnsi="Cambria" w:cs="Arial"/>
          <w:sz w:val="20"/>
          <w:szCs w:val="20"/>
          <w:lang w:eastAsia="pl-PL"/>
        </w:rPr>
        <w:t>Cechy wspólne dla asortymentu–wyroby piekarskie bez dodatku substancji spulchniających</w:t>
      </w:r>
    </w:p>
    <w:p w14:paraId="37ACA0C5" w14:textId="77777777" w:rsidR="00C52EEA" w:rsidRPr="00C52EEA" w:rsidRDefault="00C52EEA" w:rsidP="00C52EEA">
      <w:pPr>
        <w:spacing w:after="200" w:line="0" w:lineRule="atLeast"/>
        <w:ind w:left="320"/>
        <w:jc w:val="both"/>
        <w:rPr>
          <w:rFonts w:ascii="Cambria" w:eastAsia="Times New Roman" w:hAnsi="Cambria"/>
          <w:lang w:eastAsia="pl-PL"/>
        </w:rPr>
      </w:pPr>
      <w:bookmarkStart w:id="0" w:name="_GoBack"/>
      <w:bookmarkEnd w:id="0"/>
    </w:p>
    <w:p w14:paraId="74A06973" w14:textId="77777777" w:rsidR="00C52EEA" w:rsidRPr="00C52EEA" w:rsidRDefault="00C52EEA" w:rsidP="00C52EEA">
      <w:pPr>
        <w:spacing w:after="200" w:line="0" w:lineRule="atLeast"/>
        <w:ind w:left="320"/>
        <w:jc w:val="both"/>
        <w:rPr>
          <w:rFonts w:ascii="Cambria" w:eastAsia="Times New Roman" w:hAnsi="Cambria"/>
          <w:lang w:eastAsia="pl-PL"/>
        </w:rPr>
      </w:pPr>
    </w:p>
    <w:p w14:paraId="48FA5058" w14:textId="77777777" w:rsidR="00C52EEA" w:rsidRPr="00C52EEA" w:rsidRDefault="00C52EEA" w:rsidP="00C52EEA">
      <w:pPr>
        <w:spacing w:after="200" w:line="0" w:lineRule="atLeast"/>
        <w:ind w:left="320"/>
        <w:jc w:val="both"/>
        <w:rPr>
          <w:rFonts w:ascii="Cambria" w:eastAsia="Times New Roman" w:hAnsi="Cambria"/>
          <w:lang w:eastAsia="pl-PL"/>
        </w:rPr>
      </w:pPr>
      <w:r w:rsidRPr="00C52EEA">
        <w:rPr>
          <w:rFonts w:ascii="Cambria" w:eastAsia="Times New Roman" w:hAnsi="Cambria"/>
          <w:lang w:eastAsia="pl-PL"/>
        </w:rPr>
        <w:t>……………………………………………………………..</w:t>
      </w:r>
    </w:p>
    <w:p w14:paraId="45E92BA4" w14:textId="77777777" w:rsidR="00C52EEA" w:rsidRPr="00C52EEA" w:rsidRDefault="00C52EEA" w:rsidP="00C52EEA">
      <w:pPr>
        <w:spacing w:after="200" w:line="360" w:lineRule="auto"/>
        <w:ind w:left="5812" w:hanging="5812"/>
        <w:jc w:val="center"/>
        <w:rPr>
          <w:rFonts w:ascii="Cambria" w:eastAsia="Times New Roman" w:hAnsi="Cambria"/>
          <w:lang w:eastAsia="pl-PL"/>
        </w:rPr>
      </w:pPr>
      <w:r w:rsidRPr="00C52EEA">
        <w:rPr>
          <w:rFonts w:ascii="Cambria" w:eastAsia="Times New Roman" w:hAnsi="Cambria"/>
          <w:lang w:eastAsia="pl-PL"/>
        </w:rPr>
        <w:t xml:space="preserve">                         (data)</w:t>
      </w:r>
      <w:r w:rsidRPr="00C52EEA">
        <w:rPr>
          <w:rFonts w:ascii="Cambria" w:eastAsia="Times New Roman" w:hAnsi="Cambria"/>
          <w:lang w:eastAsia="pl-PL"/>
        </w:rPr>
        <w:tab/>
      </w:r>
      <w:r w:rsidRPr="00C52EEA">
        <w:rPr>
          <w:rFonts w:ascii="Cambria" w:eastAsia="Times New Roman" w:hAnsi="Cambria"/>
          <w:lang w:eastAsia="pl-PL"/>
        </w:rPr>
        <w:tab/>
      </w:r>
      <w:r w:rsidRPr="00C52EEA">
        <w:rPr>
          <w:rFonts w:ascii="Cambria" w:eastAsia="Times New Roman" w:hAnsi="Cambria"/>
          <w:lang w:eastAsia="pl-PL"/>
        </w:rPr>
        <w:tab/>
      </w:r>
      <w:r w:rsidRPr="00C52EEA">
        <w:rPr>
          <w:rFonts w:ascii="Cambria" w:eastAsia="Times New Roman" w:hAnsi="Cambria"/>
          <w:lang w:eastAsia="pl-PL"/>
        </w:rPr>
        <w:tab/>
      </w:r>
      <w:r w:rsidRPr="00C52EEA">
        <w:rPr>
          <w:rFonts w:ascii="Cambria" w:eastAsia="Times New Roman" w:hAnsi="Cambria"/>
          <w:lang w:eastAsia="pl-PL"/>
        </w:rPr>
        <w:tab/>
      </w:r>
    </w:p>
    <w:p w14:paraId="1D3C0D18" w14:textId="77777777" w:rsidR="00C52EEA" w:rsidRPr="00C52EEA" w:rsidRDefault="00C52EEA" w:rsidP="00C52EEA">
      <w:pPr>
        <w:spacing w:after="200" w:line="360" w:lineRule="auto"/>
        <w:ind w:left="5812" w:hanging="5812"/>
        <w:jc w:val="both"/>
        <w:rPr>
          <w:rFonts w:ascii="Cambria" w:eastAsiaTheme="minorEastAsia" w:hAnsi="Cambria"/>
          <w:i/>
          <w:sz w:val="16"/>
          <w:szCs w:val="16"/>
          <w:lang w:eastAsia="pl-PL"/>
        </w:rPr>
      </w:pPr>
      <w:r w:rsidRPr="00C52EEA">
        <w:rPr>
          <w:rFonts w:ascii="Cambria" w:eastAsiaTheme="minorEastAsia" w:hAnsi="Cambria"/>
          <w:i/>
          <w:sz w:val="16"/>
          <w:szCs w:val="16"/>
          <w:lang w:eastAsia="pl-PL"/>
        </w:rPr>
        <w:lastRenderedPageBreak/>
        <w:tab/>
        <w:t>Dokument należy podpisać  kwalifikowanym podpisem elektronicznym lub podpisem zaufanym</w:t>
      </w:r>
      <w:r w:rsidRPr="00C52EEA">
        <w:rPr>
          <w:rFonts w:ascii="Cambria" w:eastAsiaTheme="minorEastAsia" w:hAnsi="Cambria"/>
          <w:i/>
          <w:sz w:val="16"/>
          <w:szCs w:val="16"/>
          <w:lang w:eastAsia="pl-PL"/>
        </w:rPr>
        <w:br/>
        <w:t xml:space="preserve"> lub elektronicznym podpisem osobistym</w:t>
      </w:r>
    </w:p>
    <w:p w14:paraId="23CF1562" w14:textId="77777777" w:rsidR="003A17D5" w:rsidRDefault="003A17D5"/>
    <w:sectPr w:rsidR="003A17D5" w:rsidSect="00483DCC">
      <w:headerReference w:type="default" r:id="rId9"/>
      <w:footerReference w:type="default" r:id="rId10"/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45916" w14:textId="77777777" w:rsidR="00316BC9" w:rsidRDefault="00316BC9">
      <w:pPr>
        <w:spacing w:after="0" w:line="240" w:lineRule="auto"/>
      </w:pPr>
      <w:r>
        <w:separator/>
      </w:r>
    </w:p>
  </w:endnote>
  <w:endnote w:type="continuationSeparator" w:id="0">
    <w:p w14:paraId="1D95BB06" w14:textId="77777777" w:rsidR="00316BC9" w:rsidRDefault="00316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9911188"/>
      <w:docPartObj>
        <w:docPartGallery w:val="Page Numbers (Bottom of Page)"/>
        <w:docPartUnique/>
      </w:docPartObj>
    </w:sdtPr>
    <w:sdtEndPr/>
    <w:sdtContent>
      <w:p w14:paraId="1FFAC0DD" w14:textId="1CFE3256" w:rsidR="00025B0C" w:rsidRDefault="00C52EE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50C4">
          <w:rPr>
            <w:noProof/>
          </w:rPr>
          <w:t>2</w:t>
        </w:r>
        <w:r>
          <w:fldChar w:fldCharType="end"/>
        </w:r>
      </w:p>
    </w:sdtContent>
  </w:sdt>
  <w:p w14:paraId="71C58EC3" w14:textId="77777777" w:rsidR="00025B0C" w:rsidRDefault="00025B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5CEDE" w14:textId="77777777" w:rsidR="00316BC9" w:rsidRDefault="00316BC9">
      <w:pPr>
        <w:spacing w:after="0" w:line="240" w:lineRule="auto"/>
      </w:pPr>
      <w:r>
        <w:separator/>
      </w:r>
    </w:p>
  </w:footnote>
  <w:footnote w:type="continuationSeparator" w:id="0">
    <w:p w14:paraId="38241314" w14:textId="77777777" w:rsidR="00316BC9" w:rsidRDefault="00316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740BD" w14:textId="2146735C" w:rsidR="00025B0C" w:rsidRPr="00622871" w:rsidRDefault="00C52EEA" w:rsidP="001F2E8C">
    <w:pPr>
      <w:pStyle w:val="Nagwek"/>
      <w:rPr>
        <w:rFonts w:ascii="Cambria" w:hAnsi="Cambria" w:cs="Arial"/>
        <w:b/>
        <w:sz w:val="20"/>
        <w:szCs w:val="20"/>
      </w:rPr>
    </w:pPr>
    <w:bookmarkStart w:id="1" w:name="_Hlk87871280"/>
    <w:bookmarkStart w:id="2" w:name="_Hlk87871281"/>
    <w:bookmarkStart w:id="3" w:name="_Hlk87875315"/>
    <w:bookmarkStart w:id="4" w:name="_Hlk87875316"/>
    <w:bookmarkStart w:id="5" w:name="_Hlk87875358"/>
    <w:bookmarkStart w:id="6" w:name="_Hlk87875359"/>
    <w:bookmarkStart w:id="7" w:name="_Hlk87876032"/>
    <w:bookmarkStart w:id="8" w:name="_Hlk87876033"/>
    <w:r>
      <w:rPr>
        <w:rFonts w:ascii="Cambria" w:hAnsi="Cambria" w:cs="Arial"/>
        <w:b/>
        <w:sz w:val="20"/>
      </w:rPr>
      <w:t xml:space="preserve">Numer </w:t>
    </w:r>
    <w:r w:rsidRPr="00622871">
      <w:rPr>
        <w:rFonts w:ascii="Cambria" w:hAnsi="Cambria" w:cs="Arial"/>
        <w:b/>
        <w:sz w:val="20"/>
        <w:szCs w:val="20"/>
      </w:rPr>
      <w:t xml:space="preserve">referencyjny: </w:t>
    </w:r>
    <w:bookmarkEnd w:id="1"/>
    <w:bookmarkEnd w:id="2"/>
    <w:bookmarkEnd w:id="3"/>
    <w:bookmarkEnd w:id="4"/>
    <w:bookmarkEnd w:id="5"/>
    <w:bookmarkEnd w:id="6"/>
    <w:bookmarkEnd w:id="7"/>
    <w:bookmarkEnd w:id="8"/>
    <w:r w:rsidR="009650C4">
      <w:rPr>
        <w:rFonts w:ascii="Cambria" w:hAnsi="Cambria" w:cs="Arial"/>
        <w:b/>
        <w:sz w:val="20"/>
        <w:szCs w:val="20"/>
      </w:rPr>
      <w:t>ZPSWR.26.04.2024</w:t>
    </w:r>
  </w:p>
  <w:p w14:paraId="644B6E38" w14:textId="77777777" w:rsidR="00025B0C" w:rsidRDefault="00025B0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EEA"/>
    <w:rsid w:val="00025B0C"/>
    <w:rsid w:val="00316BC9"/>
    <w:rsid w:val="003A17D5"/>
    <w:rsid w:val="00414181"/>
    <w:rsid w:val="009650C4"/>
    <w:rsid w:val="00C5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F94FB"/>
  <w15:chartTrackingRefBased/>
  <w15:docId w15:val="{5A3FA3DC-5730-4A32-B814-2530F7163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52EEA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2EEA"/>
    <w:rPr>
      <w:rFonts w:eastAsiaTheme="minorEastAsia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C52EEA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C52EE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4CB80A-4A74-4BCD-A828-2C480EBA59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F9DA35-7140-4D3C-A209-6FFD5F701D5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163CF049-6C73-4083-BDB5-6F55B1524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marzena.ch</dc:creator>
  <cp:keywords/>
  <dc:description/>
  <cp:lastModifiedBy>marzena.ch</cp:lastModifiedBy>
  <cp:revision>4</cp:revision>
  <dcterms:created xsi:type="dcterms:W3CDTF">2024-11-13T12:43:00Z</dcterms:created>
  <dcterms:modified xsi:type="dcterms:W3CDTF">2024-12-02T06:43:00Z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