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11F50842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AA1EE3">
        <w:rPr>
          <w:rFonts w:cs="Arial"/>
          <w:b/>
        </w:rPr>
        <w:t xml:space="preserve">Nr sprawy </w:t>
      </w:r>
      <w:r w:rsidR="00DA6BAC">
        <w:rPr>
          <w:rFonts w:cs="Arial"/>
          <w:b/>
        </w:rPr>
        <w:t>42</w:t>
      </w:r>
      <w:r w:rsidRPr="00AA1EE3">
        <w:rPr>
          <w:rFonts w:cs="Arial"/>
          <w:b/>
        </w:rPr>
        <w:t>/202</w:t>
      </w:r>
      <w:r w:rsidR="00592BA6">
        <w:rPr>
          <w:rFonts w:cs="Arial"/>
          <w:b/>
        </w:rPr>
        <w:t>4</w:t>
      </w:r>
      <w:r w:rsidRPr="00AA1EE3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E033B6" w14:paraId="303EC41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08E8EEB" w14:textId="266B3C36" w:rsidR="00E033B6" w:rsidRDefault="00E033B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Nr BDO </w:t>
            </w:r>
            <w:r w:rsidRPr="00E033B6">
              <w:rPr>
                <w:rFonts w:eastAsia="SimSun"/>
                <w:i/>
                <w:iCs/>
                <w:kern w:val="2"/>
                <w:lang w:eastAsia="hi-IN" w:bidi="hi-IN"/>
              </w:rPr>
              <w:t>jeżeli posiada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B0A7" w14:textId="77777777" w:rsidR="00E033B6" w:rsidRDefault="00E033B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Pr="002140A0" w:rsidRDefault="00630B5F" w:rsidP="002140A0">
      <w:pPr>
        <w:pStyle w:val="Tekstpodstawowy"/>
        <w:ind w:left="5670"/>
        <w:rPr>
          <w:b/>
          <w:bCs/>
          <w:sz w:val="20"/>
          <w:lang w:eastAsia="pl-PL"/>
        </w:rPr>
      </w:pPr>
      <w:r w:rsidRPr="002140A0">
        <w:rPr>
          <w:b/>
          <w:bCs/>
          <w:sz w:val="20"/>
        </w:rPr>
        <w:t>Wojewódzki Szpital Dziecięcy</w:t>
      </w:r>
    </w:p>
    <w:p w14:paraId="169F6492" w14:textId="0A9D7197" w:rsidR="00630B5F" w:rsidRPr="002140A0" w:rsidRDefault="00630B5F" w:rsidP="002140A0">
      <w:pPr>
        <w:pStyle w:val="Tekstpodstawowy"/>
        <w:ind w:left="5670"/>
        <w:rPr>
          <w:b/>
          <w:bCs/>
          <w:sz w:val="20"/>
        </w:rPr>
      </w:pPr>
      <w:r w:rsidRPr="002140A0">
        <w:rPr>
          <w:b/>
          <w:bCs/>
          <w:sz w:val="20"/>
        </w:rPr>
        <w:t>im. J. Brudzińskiego</w:t>
      </w:r>
      <w:r w:rsidR="00A35851" w:rsidRPr="002140A0">
        <w:rPr>
          <w:b/>
          <w:bCs/>
          <w:sz w:val="20"/>
        </w:rPr>
        <w:t xml:space="preserve"> w Bydgoszczy</w:t>
      </w:r>
    </w:p>
    <w:p w14:paraId="7BE1FC11" w14:textId="77777777" w:rsidR="00630B5F" w:rsidRDefault="00630B5F" w:rsidP="002140A0">
      <w:pPr>
        <w:pStyle w:val="Tekstpodstawowy"/>
        <w:ind w:left="5670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2140A0">
      <w:pPr>
        <w:pStyle w:val="Tekstpodstawowy"/>
        <w:ind w:left="5670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9EAE017" w14:textId="3B5D5FA9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57EFC9" w14:textId="0DB4612B" w:rsidR="00DA6BAC" w:rsidRDefault="00DA6BAC" w:rsidP="00E033B6">
      <w:pPr>
        <w:spacing w:before="240" w:line="276" w:lineRule="auto"/>
        <w:jc w:val="center"/>
        <w:rPr>
          <w:b/>
          <w:bCs/>
        </w:rPr>
      </w:pPr>
      <w:bookmarkStart w:id="0" w:name="_Hlk510777638"/>
      <w:r w:rsidRPr="00DA6BAC">
        <w:rPr>
          <w:b/>
          <w:bCs/>
        </w:rPr>
        <w:t xml:space="preserve">DOSTAWY SPRZĘTU JEDNORAZOWEGO UŻYTKU </w:t>
      </w:r>
    </w:p>
    <w:p w14:paraId="41098C8F" w14:textId="77777777" w:rsidR="00DA6BAC" w:rsidRPr="00DA6BAC" w:rsidRDefault="00DA6BAC" w:rsidP="00DA6BAC">
      <w:pPr>
        <w:spacing w:line="276" w:lineRule="auto"/>
        <w:jc w:val="center"/>
        <w:rPr>
          <w:rFonts w:cs="Arial"/>
        </w:rPr>
      </w:pPr>
    </w:p>
    <w:p w14:paraId="30B79865" w14:textId="77777777" w:rsidR="00EF1005" w:rsidRPr="000D69BE" w:rsidRDefault="00EF1005" w:rsidP="00EF1005">
      <w:pPr>
        <w:numPr>
          <w:ilvl w:val="0"/>
          <w:numId w:val="12"/>
        </w:numPr>
        <w:jc w:val="both"/>
        <w:rPr>
          <w:rFonts w:cs="Arial"/>
        </w:rPr>
      </w:pPr>
      <w:r w:rsidRPr="00191FB0">
        <w:rPr>
          <w:rFonts w:eastAsia="SimSun" w:cs="Arial"/>
          <w:color w:val="000000"/>
          <w:kern w:val="1"/>
          <w:lang w:eastAsia="hi-IN" w:bidi="hi-IN"/>
        </w:rPr>
        <w:t xml:space="preserve">Składamy ofertę na wykonanie </w:t>
      </w:r>
      <w:r>
        <w:rPr>
          <w:rFonts w:eastAsia="SimSun" w:cs="Arial"/>
          <w:color w:val="000000"/>
          <w:kern w:val="1"/>
          <w:lang w:eastAsia="hi-IN" w:bidi="hi-IN"/>
        </w:rPr>
        <w:t>dostaw</w:t>
      </w:r>
      <w:r w:rsidRPr="00191FB0">
        <w:rPr>
          <w:rFonts w:eastAsia="SimSun" w:cs="Arial"/>
          <w:color w:val="000000"/>
          <w:kern w:val="1"/>
          <w:lang w:eastAsia="hi-IN" w:bidi="hi-IN"/>
        </w:rPr>
        <w:t>, zgodnie z opisem przedmiotu zamówienia</w:t>
      </w:r>
      <w:r>
        <w:rPr>
          <w:rFonts w:eastAsia="SimSun" w:cs="Arial"/>
          <w:color w:val="000000"/>
          <w:kern w:val="1"/>
          <w:lang w:eastAsia="hi-IN" w:bidi="hi-IN"/>
        </w:rPr>
        <w:t xml:space="preserve"> na:</w:t>
      </w:r>
    </w:p>
    <w:bookmarkEnd w:id="0"/>
    <w:p w14:paraId="5A7FE7A4" w14:textId="77777777" w:rsidR="0020687F" w:rsidRDefault="0020687F" w:rsidP="0020687F">
      <w:pPr>
        <w:jc w:val="both"/>
        <w:rPr>
          <w:rFonts w:cs="Arial"/>
        </w:rPr>
      </w:pPr>
    </w:p>
    <w:p w14:paraId="5FA22DE0" w14:textId="77777777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  <w:lang w:eastAsia="pl-PL"/>
        </w:rPr>
      </w:pPr>
      <w:bookmarkStart w:id="1" w:name="_Hlk145667496"/>
      <w:bookmarkStart w:id="2" w:name="_Hlk118370003"/>
      <w:r w:rsidRPr="00E033B6">
        <w:rPr>
          <w:rFonts w:cs="Arial"/>
          <w:b/>
          <w:sz w:val="20"/>
        </w:rPr>
        <w:t>Część</w:t>
      </w:r>
      <w:bookmarkEnd w:id="1"/>
      <w:r w:rsidRPr="00E033B6">
        <w:rPr>
          <w:rFonts w:cs="Arial"/>
          <w:b/>
          <w:sz w:val="20"/>
        </w:rPr>
        <w:t xml:space="preserve"> 1</w:t>
      </w:r>
      <w:r w:rsidRPr="00E033B6">
        <w:rPr>
          <w:rFonts w:cs="Arial"/>
          <w:b/>
          <w:i/>
          <w:iCs/>
          <w:sz w:val="20"/>
        </w:rPr>
        <w:t xml:space="preserve"> - </w:t>
      </w:r>
      <w:r w:rsidRPr="00E033B6">
        <w:rPr>
          <w:rFonts w:cs="Arial"/>
          <w:b/>
          <w:sz w:val="20"/>
        </w:rPr>
        <w:t>Zestaw do przezskórnej biopsji wątroby</w:t>
      </w:r>
    </w:p>
    <w:p w14:paraId="49699A0D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lastRenderedPageBreak/>
        <w:t>kwota brutto ....................................zł</w:t>
      </w:r>
    </w:p>
    <w:p w14:paraId="7347CF6B" w14:textId="10EA9BD7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2 - Igły do </w:t>
      </w:r>
      <w:proofErr w:type="spellStart"/>
      <w:r w:rsidRPr="00E033B6">
        <w:rPr>
          <w:rFonts w:cs="Arial"/>
          <w:b/>
          <w:sz w:val="20"/>
        </w:rPr>
        <w:t>trepanobiopsji</w:t>
      </w:r>
      <w:proofErr w:type="spellEnd"/>
    </w:p>
    <w:p w14:paraId="5A39D1E8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7736862C" w14:textId="7AA0EC35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3 - Zestawy do urologii</w:t>
      </w:r>
    </w:p>
    <w:p w14:paraId="0BCE7DD4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0BBDECA9" w14:textId="64E8A394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4 - Cewniki</w:t>
      </w:r>
    </w:p>
    <w:p w14:paraId="1751C147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...................................zł</w:t>
      </w:r>
    </w:p>
    <w:p w14:paraId="3670728C" w14:textId="0CF1F913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sz w:val="20"/>
        </w:rPr>
      </w:pPr>
      <w:r w:rsidRPr="00E033B6">
        <w:rPr>
          <w:rFonts w:cs="Arial"/>
          <w:b/>
          <w:sz w:val="20"/>
        </w:rPr>
        <w:t xml:space="preserve">Część 5 - </w:t>
      </w:r>
      <w:r w:rsidRPr="00E033B6">
        <w:rPr>
          <w:rFonts w:cs="Arial"/>
          <w:b/>
          <w:color w:val="00000A"/>
          <w:sz w:val="20"/>
        </w:rPr>
        <w:t>Worki do żywienia pozajelitowego</w:t>
      </w:r>
    </w:p>
    <w:p w14:paraId="0639344A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...................................zł</w:t>
      </w:r>
    </w:p>
    <w:p w14:paraId="5B97A48B" w14:textId="420CC88F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color w:val="00000A"/>
          <w:sz w:val="20"/>
        </w:rPr>
      </w:pPr>
      <w:r w:rsidRPr="00E033B6">
        <w:rPr>
          <w:rFonts w:cs="Arial"/>
          <w:b/>
          <w:sz w:val="20"/>
        </w:rPr>
        <w:t xml:space="preserve">Część 6 – </w:t>
      </w:r>
      <w:r w:rsidRPr="00E033B6">
        <w:rPr>
          <w:rFonts w:cs="Arial"/>
          <w:b/>
          <w:color w:val="00000A"/>
          <w:sz w:val="20"/>
        </w:rPr>
        <w:t>Nożyczki, kleszcze i inny sprzęt jednorazowego użytku, sterylny</w:t>
      </w:r>
    </w:p>
    <w:p w14:paraId="762278D5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23827679" w14:textId="0C05E41A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7 - Akcesoria do badań </w:t>
      </w:r>
      <w:proofErr w:type="spellStart"/>
      <w:r w:rsidRPr="00E033B6">
        <w:rPr>
          <w:rFonts w:cs="Arial"/>
          <w:b/>
          <w:sz w:val="20"/>
        </w:rPr>
        <w:t>urodynamicznych</w:t>
      </w:r>
      <w:proofErr w:type="spellEnd"/>
    </w:p>
    <w:p w14:paraId="2D2A6207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...................................zł</w:t>
      </w:r>
    </w:p>
    <w:p w14:paraId="4DFF74C5" w14:textId="6C056764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8 - Akcesoria do badań </w:t>
      </w:r>
      <w:proofErr w:type="spellStart"/>
      <w:r w:rsidRPr="00E033B6">
        <w:rPr>
          <w:rFonts w:cs="Arial"/>
          <w:b/>
          <w:sz w:val="20"/>
        </w:rPr>
        <w:t>mamometrycznych</w:t>
      </w:r>
      <w:proofErr w:type="spellEnd"/>
      <w:r w:rsidRPr="00E033B6">
        <w:rPr>
          <w:rFonts w:cs="Arial"/>
          <w:b/>
          <w:sz w:val="20"/>
        </w:rPr>
        <w:t xml:space="preserve"> / czynnościowych przewodu pokarmowego</w:t>
      </w:r>
    </w:p>
    <w:p w14:paraId="6208BE15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...................................zł</w:t>
      </w:r>
    </w:p>
    <w:p w14:paraId="04712684" w14:textId="10112571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sz w:val="20"/>
        </w:rPr>
      </w:pPr>
      <w:r w:rsidRPr="00E033B6">
        <w:rPr>
          <w:rFonts w:cs="Arial"/>
          <w:b/>
          <w:sz w:val="20"/>
        </w:rPr>
        <w:t>Część 9 - Jednorazowa maska krtaniowa</w:t>
      </w:r>
    </w:p>
    <w:p w14:paraId="0906405E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...................................zł</w:t>
      </w:r>
    </w:p>
    <w:p w14:paraId="4FE00F65" w14:textId="6FE519EA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10 - Sonda do </w:t>
      </w:r>
      <w:proofErr w:type="spellStart"/>
      <w:r w:rsidRPr="00E033B6">
        <w:rPr>
          <w:rFonts w:cs="Arial"/>
          <w:b/>
          <w:sz w:val="20"/>
        </w:rPr>
        <w:t>pH-metrii</w:t>
      </w:r>
      <w:proofErr w:type="spellEnd"/>
      <w:r w:rsidRPr="00E033B6">
        <w:rPr>
          <w:rFonts w:cs="Arial"/>
          <w:b/>
          <w:sz w:val="20"/>
        </w:rPr>
        <w:t xml:space="preserve"> z impedancją do urządzenia </w:t>
      </w:r>
      <w:proofErr w:type="spellStart"/>
      <w:r w:rsidRPr="00E033B6">
        <w:rPr>
          <w:rFonts w:cs="Arial"/>
          <w:b/>
          <w:sz w:val="20"/>
        </w:rPr>
        <w:t>Digitrapper</w:t>
      </w:r>
      <w:proofErr w:type="spellEnd"/>
      <w:r w:rsidRPr="00E033B6">
        <w:rPr>
          <w:rFonts w:cs="Arial"/>
          <w:b/>
          <w:sz w:val="20"/>
        </w:rPr>
        <w:t xml:space="preserve"> </w:t>
      </w:r>
      <w:proofErr w:type="spellStart"/>
      <w:r w:rsidRPr="00E033B6">
        <w:rPr>
          <w:rFonts w:cs="Arial"/>
          <w:b/>
          <w:sz w:val="20"/>
        </w:rPr>
        <w:t>pH</w:t>
      </w:r>
      <w:proofErr w:type="spellEnd"/>
      <w:r w:rsidRPr="00E033B6">
        <w:rPr>
          <w:rFonts w:cs="Arial"/>
          <w:b/>
          <w:sz w:val="20"/>
        </w:rPr>
        <w:t xml:space="preserve">-Z firmy </w:t>
      </w:r>
      <w:proofErr w:type="spellStart"/>
      <w:r w:rsidRPr="00E033B6">
        <w:rPr>
          <w:rFonts w:cs="Arial"/>
          <w:b/>
          <w:sz w:val="20"/>
        </w:rPr>
        <w:t>Given</w:t>
      </w:r>
      <w:proofErr w:type="spellEnd"/>
      <w:r w:rsidRPr="00E033B6">
        <w:rPr>
          <w:rFonts w:cs="Arial"/>
          <w:b/>
          <w:sz w:val="20"/>
        </w:rPr>
        <w:t xml:space="preserve"> </w:t>
      </w:r>
      <w:proofErr w:type="spellStart"/>
      <w:r w:rsidRPr="00E033B6">
        <w:rPr>
          <w:rFonts w:cs="Arial"/>
          <w:b/>
          <w:sz w:val="20"/>
        </w:rPr>
        <w:t>Imaging</w:t>
      </w:r>
      <w:proofErr w:type="spellEnd"/>
    </w:p>
    <w:p w14:paraId="59E68B56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7C7C51CF" w14:textId="5AD7DCC0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  <w:lang w:eastAsia="pl-PL"/>
        </w:rPr>
      </w:pPr>
      <w:r w:rsidRPr="00E033B6">
        <w:rPr>
          <w:rFonts w:cs="Arial"/>
          <w:b/>
          <w:sz w:val="20"/>
        </w:rPr>
        <w:t>Część 11</w:t>
      </w:r>
      <w:r w:rsidRPr="00E033B6">
        <w:rPr>
          <w:rFonts w:cs="Arial"/>
          <w:b/>
          <w:i/>
          <w:iCs/>
          <w:sz w:val="20"/>
        </w:rPr>
        <w:t xml:space="preserve"> - </w:t>
      </w:r>
      <w:r w:rsidRPr="00E033B6">
        <w:rPr>
          <w:rFonts w:cs="Arial"/>
          <w:b/>
          <w:sz w:val="20"/>
        </w:rPr>
        <w:t>Skalpel jednorazowy z uchwytem</w:t>
      </w:r>
    </w:p>
    <w:p w14:paraId="114CAAD1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4541C800" w14:textId="11CC1101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12 - Dren łączący do odsysania – sterylne</w:t>
      </w:r>
    </w:p>
    <w:p w14:paraId="5C861A3C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lastRenderedPageBreak/>
        <w:t>kwota brutto ....................................zł</w:t>
      </w:r>
    </w:p>
    <w:p w14:paraId="1FA945BF" w14:textId="2B4F03C7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13 - Cewnik </w:t>
      </w:r>
      <w:proofErr w:type="spellStart"/>
      <w:r w:rsidRPr="00E033B6">
        <w:rPr>
          <w:rFonts w:cs="Arial"/>
          <w:b/>
          <w:sz w:val="20"/>
        </w:rPr>
        <w:t>Tiemann</w:t>
      </w:r>
      <w:proofErr w:type="spellEnd"/>
      <w:r w:rsidRPr="00E033B6">
        <w:rPr>
          <w:rFonts w:cs="Arial"/>
          <w:b/>
          <w:sz w:val="20"/>
        </w:rPr>
        <w:t xml:space="preserve"> i </w:t>
      </w:r>
      <w:proofErr w:type="spellStart"/>
      <w:r w:rsidRPr="00E033B6">
        <w:rPr>
          <w:rFonts w:cs="Arial"/>
          <w:b/>
          <w:sz w:val="20"/>
        </w:rPr>
        <w:t>Couvelaire</w:t>
      </w:r>
      <w:proofErr w:type="spellEnd"/>
    </w:p>
    <w:p w14:paraId="1E4CB5AD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7FE270D4" w14:textId="1EF42588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14 - Filtr </w:t>
      </w:r>
      <w:proofErr w:type="spellStart"/>
      <w:r w:rsidRPr="00E033B6">
        <w:rPr>
          <w:rFonts w:cs="Arial"/>
          <w:b/>
          <w:sz w:val="20"/>
        </w:rPr>
        <w:t>spirometri</w:t>
      </w:r>
      <w:proofErr w:type="spellEnd"/>
      <w:r w:rsidRPr="00E033B6">
        <w:rPr>
          <w:rFonts w:cs="Arial"/>
          <w:b/>
          <w:sz w:val="20"/>
        </w:rPr>
        <w:t xml:space="preserve"> FENO 83MG</w:t>
      </w:r>
    </w:p>
    <w:p w14:paraId="77C2B410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0382B7BC" w14:textId="4B79E464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bCs/>
          <w:color w:val="00000A"/>
          <w:sz w:val="20"/>
        </w:rPr>
      </w:pPr>
      <w:r w:rsidRPr="00E033B6">
        <w:rPr>
          <w:rFonts w:cs="Arial"/>
          <w:b/>
          <w:sz w:val="20"/>
        </w:rPr>
        <w:t xml:space="preserve">Część 15 - </w:t>
      </w:r>
      <w:r w:rsidRPr="00E033B6">
        <w:rPr>
          <w:rFonts w:cs="Arial"/>
          <w:b/>
          <w:bCs/>
          <w:color w:val="00000A"/>
          <w:sz w:val="20"/>
        </w:rPr>
        <w:t>Osprzęt do wsparcia oddechowego w systemie HIGH FLOW</w:t>
      </w:r>
    </w:p>
    <w:p w14:paraId="10644619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71E1E221" w14:textId="5D17CE8F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16 - Bronchoskop dla jednego pacjenta- Kompatybilny z monitorami </w:t>
      </w:r>
      <w:proofErr w:type="spellStart"/>
      <w:r w:rsidRPr="00E033B6">
        <w:rPr>
          <w:rFonts w:cs="Arial"/>
          <w:b/>
          <w:sz w:val="20"/>
        </w:rPr>
        <w:t>Ambu</w:t>
      </w:r>
      <w:proofErr w:type="spellEnd"/>
      <w:r w:rsidRPr="00E033B6">
        <w:rPr>
          <w:rFonts w:cs="Arial"/>
          <w:b/>
          <w:sz w:val="20"/>
        </w:rPr>
        <w:t xml:space="preserve"> a </w:t>
      </w:r>
      <w:proofErr w:type="spellStart"/>
      <w:r w:rsidRPr="00E033B6">
        <w:rPr>
          <w:rFonts w:cs="Arial"/>
          <w:b/>
          <w:sz w:val="20"/>
        </w:rPr>
        <w:t>Viev</w:t>
      </w:r>
      <w:proofErr w:type="spellEnd"/>
      <w:r w:rsidRPr="00E033B6">
        <w:rPr>
          <w:rFonts w:cs="Arial"/>
          <w:b/>
          <w:sz w:val="20"/>
        </w:rPr>
        <w:t xml:space="preserve"> 2 </w:t>
      </w:r>
      <w:proofErr w:type="spellStart"/>
      <w:r w:rsidRPr="00E033B6">
        <w:rPr>
          <w:rFonts w:cs="Arial"/>
          <w:b/>
          <w:sz w:val="20"/>
        </w:rPr>
        <w:t>Advance</w:t>
      </w:r>
      <w:proofErr w:type="spellEnd"/>
    </w:p>
    <w:p w14:paraId="1628CA87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35EE5816" w14:textId="554634B6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17 - Rurki ustno-gardłowe sterylne</w:t>
      </w:r>
    </w:p>
    <w:p w14:paraId="79775AAD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72DE868C" w14:textId="466A5C23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sz w:val="20"/>
        </w:rPr>
      </w:pPr>
      <w:r w:rsidRPr="00E033B6">
        <w:rPr>
          <w:rFonts w:cs="Arial"/>
          <w:b/>
          <w:sz w:val="20"/>
        </w:rPr>
        <w:t xml:space="preserve">Część 18 - Cewniki </w:t>
      </w:r>
      <w:proofErr w:type="spellStart"/>
      <w:r w:rsidRPr="00E033B6">
        <w:rPr>
          <w:rFonts w:cs="Arial"/>
          <w:b/>
          <w:sz w:val="20"/>
        </w:rPr>
        <w:t>Foleya</w:t>
      </w:r>
      <w:proofErr w:type="spellEnd"/>
      <w:r w:rsidRPr="00E033B6">
        <w:rPr>
          <w:rFonts w:cs="Arial"/>
          <w:b/>
          <w:sz w:val="20"/>
        </w:rPr>
        <w:t xml:space="preserve"> 100% sylikonu</w:t>
      </w:r>
    </w:p>
    <w:p w14:paraId="7E07EC6B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1105B3B1" w14:textId="30F7E6D8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19 - Zamknięty system do pobierania próbek z drzewa oskrzelowego</w:t>
      </w:r>
    </w:p>
    <w:p w14:paraId="7107A7D1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4DBDFAE1" w14:textId="2017BCF7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20 - Resuscytator jednorazowego użytku</w:t>
      </w:r>
    </w:p>
    <w:p w14:paraId="022CF90E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125B50C6" w14:textId="6AE5781A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  <w:lang w:eastAsia="pl-PL"/>
        </w:rPr>
      </w:pPr>
      <w:r w:rsidRPr="00E033B6">
        <w:rPr>
          <w:rFonts w:cs="Arial"/>
          <w:b/>
          <w:sz w:val="20"/>
        </w:rPr>
        <w:t>Część 21</w:t>
      </w:r>
      <w:r w:rsidRPr="00E033B6">
        <w:rPr>
          <w:rFonts w:cs="Arial"/>
          <w:b/>
          <w:i/>
          <w:iCs/>
          <w:sz w:val="20"/>
        </w:rPr>
        <w:t xml:space="preserve"> - </w:t>
      </w:r>
      <w:r w:rsidRPr="00E033B6">
        <w:rPr>
          <w:rFonts w:cs="Arial"/>
          <w:b/>
          <w:sz w:val="20"/>
        </w:rPr>
        <w:t>Końcówki do pola operacyjnego</w:t>
      </w:r>
    </w:p>
    <w:p w14:paraId="67D414DE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4E318999" w14:textId="05155F6B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 xml:space="preserve">Część 22 - Układ oddechowy, jednorurowy, </w:t>
      </w:r>
      <w:proofErr w:type="spellStart"/>
      <w:r w:rsidRPr="00E033B6">
        <w:rPr>
          <w:rFonts w:cs="Arial"/>
          <w:b/>
          <w:sz w:val="20"/>
        </w:rPr>
        <w:t>dwuświatłowy</w:t>
      </w:r>
      <w:proofErr w:type="spellEnd"/>
      <w:r w:rsidRPr="00E033B6">
        <w:rPr>
          <w:rFonts w:cs="Arial"/>
          <w:b/>
          <w:sz w:val="20"/>
        </w:rPr>
        <w:t xml:space="preserve"> z workiem (do aparatu do znieczulenia oraz do respiratora)</w:t>
      </w:r>
    </w:p>
    <w:p w14:paraId="34B859E3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1F5D2884" w14:textId="3EB19336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lastRenderedPageBreak/>
        <w:t>Część 23 - Układy oddechowe jednorazowego użytku do wentylacji nieinwazyjnej</w:t>
      </w:r>
    </w:p>
    <w:p w14:paraId="59710EED" w14:textId="77777777" w:rsidR="00DA6BAC" w:rsidRPr="00E033B6" w:rsidRDefault="00DA6BAC" w:rsidP="00E033B6">
      <w:pPr>
        <w:pStyle w:val="Tekstpodstawowy"/>
        <w:spacing w:before="240" w:line="48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61566E3E" w14:textId="09B5943C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24 - Układy oddechowe jedn. użytku do respiratorów wszystkich typów</w:t>
      </w:r>
    </w:p>
    <w:p w14:paraId="1B992FE1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5ECE9597" w14:textId="4D43B1E0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25 - Dren do drenażu jamy opłucnej</w:t>
      </w:r>
    </w:p>
    <w:p w14:paraId="232769F1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3A17F5BA" w14:textId="5D7C2995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26 - Dreny z trokarem i inne</w:t>
      </w:r>
    </w:p>
    <w:p w14:paraId="3F6E40ED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03BD9DF1" w14:textId="758541A9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/>
          <w:sz w:val="20"/>
        </w:rPr>
      </w:pPr>
      <w:r w:rsidRPr="00E033B6">
        <w:rPr>
          <w:rFonts w:cs="Arial"/>
          <w:b/>
          <w:sz w:val="20"/>
        </w:rPr>
        <w:t xml:space="preserve">Część 27 - Cewniki do </w:t>
      </w:r>
      <w:proofErr w:type="spellStart"/>
      <w:r w:rsidRPr="00E033B6">
        <w:rPr>
          <w:rFonts w:cs="Arial"/>
          <w:b/>
          <w:sz w:val="20"/>
        </w:rPr>
        <w:t>embolectomii</w:t>
      </w:r>
      <w:proofErr w:type="spellEnd"/>
    </w:p>
    <w:p w14:paraId="7914D149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2EADCFA3" w14:textId="06627AAB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28 - Igła aspiracyjna do punkcji szpiku</w:t>
      </w:r>
    </w:p>
    <w:p w14:paraId="02819BFD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4149E891" w14:textId="53AA8303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24 - Filtry  mechaniczne  i elektrostatyczne do układu oddechowego</w:t>
      </w:r>
    </w:p>
    <w:p w14:paraId="3223AF7E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1E103524" w14:textId="14C3B451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 xml:space="preserve">Część 30 - Rurki </w:t>
      </w:r>
      <w:proofErr w:type="spellStart"/>
      <w:r w:rsidRPr="00E033B6">
        <w:rPr>
          <w:b/>
          <w:bCs/>
          <w:sz w:val="20"/>
        </w:rPr>
        <w:t>tracheostomijne</w:t>
      </w:r>
      <w:proofErr w:type="spellEnd"/>
      <w:r w:rsidRPr="00E033B6">
        <w:rPr>
          <w:b/>
          <w:bCs/>
          <w:sz w:val="20"/>
        </w:rPr>
        <w:t xml:space="preserve"> bez mankietu oraz z mankietem</w:t>
      </w:r>
    </w:p>
    <w:p w14:paraId="0F2E660F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....................................zł</w:t>
      </w:r>
    </w:p>
    <w:p w14:paraId="020E055A" w14:textId="7C5020B7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31 - Osprzęt do aparatury" Fabiusa " MRI</w:t>
      </w:r>
    </w:p>
    <w:p w14:paraId="7319FB44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46C96620" w14:textId="7C687A3E" w:rsidR="00DA6BAC" w:rsidRPr="00E033B6" w:rsidRDefault="00DA6BAC" w:rsidP="00E033B6">
      <w:pPr>
        <w:pStyle w:val="Tekstpodstawowywcity"/>
        <w:shd w:val="clear" w:color="auto" w:fill="DBE5F1"/>
        <w:spacing w:before="240"/>
        <w:ind w:left="340"/>
        <w:rPr>
          <w:rFonts w:cs="Arial"/>
          <w:bCs/>
          <w:sz w:val="20"/>
        </w:rPr>
      </w:pPr>
      <w:r w:rsidRPr="00E033B6">
        <w:rPr>
          <w:rFonts w:cs="Arial"/>
          <w:b/>
          <w:sz w:val="20"/>
        </w:rPr>
        <w:t>Część 32 - Układy oddechowe do  respiratora transportowego</w:t>
      </w:r>
    </w:p>
    <w:p w14:paraId="658C2FBE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4E106736" w14:textId="3AC997E8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</w:rPr>
        <w:t>Część 33 - Nakłuwacze</w:t>
      </w:r>
    </w:p>
    <w:p w14:paraId="38988491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3FAA74C6" w14:textId="6F7FE9F7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  <w:shd w:val="clear" w:color="auto" w:fill="D9E2F3" w:themeFill="accent1" w:themeFillTint="33"/>
        </w:rPr>
        <w:t>Część 34 - Dreny do ssaka jednorazowego użytku – sterylne</w:t>
      </w:r>
    </w:p>
    <w:p w14:paraId="508FC4E5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1B60D931" w14:textId="4AD89D0A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bookmarkStart w:id="3" w:name="_Hlk182989884"/>
      <w:bookmarkEnd w:id="2"/>
      <w:r w:rsidRPr="00E033B6">
        <w:rPr>
          <w:b/>
          <w:bCs/>
          <w:sz w:val="20"/>
          <w:shd w:val="clear" w:color="auto" w:fill="D9E2F3" w:themeFill="accent1" w:themeFillTint="33"/>
        </w:rPr>
        <w:t>Część 35 - Kanka doodbytnicza – sterylna</w:t>
      </w:r>
    </w:p>
    <w:p w14:paraId="429D6AF6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lastRenderedPageBreak/>
        <w:t>kwota brutto .....................................zł</w:t>
      </w:r>
    </w:p>
    <w:bookmarkEnd w:id="3"/>
    <w:p w14:paraId="4A690590" w14:textId="6CC8E977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  <w:shd w:val="clear" w:color="auto" w:fill="D9E2F3" w:themeFill="accent1" w:themeFillTint="33"/>
        </w:rPr>
        <w:t xml:space="preserve">Część 36 - Rurki </w:t>
      </w:r>
      <w:proofErr w:type="spellStart"/>
      <w:r w:rsidRPr="00E033B6">
        <w:rPr>
          <w:b/>
          <w:bCs/>
          <w:sz w:val="20"/>
          <w:shd w:val="clear" w:color="auto" w:fill="D9E2F3" w:themeFill="accent1" w:themeFillTint="33"/>
        </w:rPr>
        <w:t>tracheostomijne</w:t>
      </w:r>
      <w:proofErr w:type="spellEnd"/>
      <w:r w:rsidRPr="00E033B6">
        <w:rPr>
          <w:b/>
          <w:bCs/>
          <w:sz w:val="20"/>
          <w:shd w:val="clear" w:color="auto" w:fill="D9E2F3" w:themeFill="accent1" w:themeFillTint="33"/>
        </w:rPr>
        <w:t xml:space="preserve"> z mankietem, z łącznikiem dla dzieci</w:t>
      </w:r>
    </w:p>
    <w:p w14:paraId="100DE422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5617AE38" w14:textId="043BCE10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  <w:shd w:val="clear" w:color="auto" w:fill="D9E2F3" w:themeFill="accent1" w:themeFillTint="33"/>
        </w:rPr>
        <w:t>Część 37 - Osłony na worki</w:t>
      </w:r>
    </w:p>
    <w:p w14:paraId="75E1ED26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689819DF" w14:textId="5AACC2D0" w:rsidR="00DA6BAC" w:rsidRPr="00E033B6" w:rsidRDefault="00DA6BAC" w:rsidP="00E033B6">
      <w:pPr>
        <w:pStyle w:val="Tekstpodstawowy"/>
        <w:shd w:val="clear" w:color="auto" w:fill="D9E2F3" w:themeFill="accent1" w:themeFillTint="33"/>
        <w:spacing w:before="240"/>
        <w:ind w:left="340"/>
        <w:rPr>
          <w:b/>
          <w:bCs/>
          <w:sz w:val="20"/>
        </w:rPr>
      </w:pPr>
      <w:r w:rsidRPr="00E033B6">
        <w:rPr>
          <w:b/>
          <w:bCs/>
          <w:sz w:val="20"/>
          <w:shd w:val="clear" w:color="auto" w:fill="D9E2F3" w:themeFill="accent1" w:themeFillTint="33"/>
        </w:rPr>
        <w:t>Część 38 - Ostrza do skalpela</w:t>
      </w:r>
    </w:p>
    <w:p w14:paraId="3C429B3D" w14:textId="77777777" w:rsidR="00DA6BAC" w:rsidRPr="00E033B6" w:rsidRDefault="00DA6BAC" w:rsidP="00E033B6">
      <w:pPr>
        <w:pStyle w:val="Tekstpodstawowy"/>
        <w:spacing w:before="240" w:line="360" w:lineRule="auto"/>
        <w:ind w:left="340"/>
        <w:rPr>
          <w:sz w:val="20"/>
        </w:rPr>
      </w:pPr>
      <w:r w:rsidRPr="00E033B6">
        <w:rPr>
          <w:sz w:val="20"/>
        </w:rPr>
        <w:t>kwota brutto .....................................zł</w:t>
      </w:r>
    </w:p>
    <w:p w14:paraId="4D159BC5" w14:textId="77777777" w:rsidR="00170117" w:rsidRDefault="00170117" w:rsidP="002140A0">
      <w:pPr>
        <w:tabs>
          <w:tab w:val="left" w:pos="284"/>
        </w:tabs>
        <w:spacing w:line="276" w:lineRule="auto"/>
        <w:jc w:val="both"/>
        <w:rPr>
          <w:rFonts w:cs="Arial"/>
          <w:b/>
          <w:bCs/>
          <w:color w:val="FF0000"/>
        </w:rPr>
      </w:pPr>
    </w:p>
    <w:p w14:paraId="513D3F7C" w14:textId="51693B52" w:rsidR="002140A0" w:rsidRDefault="002140A0" w:rsidP="002140A0">
      <w:pPr>
        <w:tabs>
          <w:tab w:val="left" w:pos="284"/>
        </w:tabs>
        <w:spacing w:line="276" w:lineRule="auto"/>
        <w:jc w:val="both"/>
        <w:rPr>
          <w:rFonts w:cs="Arial"/>
          <w:b/>
          <w:bCs/>
          <w:color w:val="FF0000"/>
        </w:rPr>
      </w:pPr>
      <w:r w:rsidRPr="002140A0">
        <w:rPr>
          <w:rFonts w:cs="Arial"/>
          <w:b/>
          <w:bCs/>
          <w:color w:val="FF0000"/>
        </w:rPr>
        <w:t>Uwaga ! Wykonawca w formularzu oferty zamieszcza tylko te części, na które składa ofertę, pozostałe / zbędne - należy usunąć z formularza</w:t>
      </w:r>
    </w:p>
    <w:p w14:paraId="6A372411" w14:textId="77777777" w:rsidR="00170117" w:rsidRPr="002140A0" w:rsidRDefault="00170117" w:rsidP="002140A0">
      <w:pPr>
        <w:tabs>
          <w:tab w:val="left" w:pos="284"/>
        </w:tabs>
        <w:spacing w:line="276" w:lineRule="auto"/>
        <w:jc w:val="both"/>
        <w:rPr>
          <w:rFonts w:cs="Arial"/>
          <w:color w:val="FF0000"/>
        </w:rPr>
      </w:pPr>
    </w:p>
    <w:p w14:paraId="3783AC9F" w14:textId="02066311" w:rsidR="00170117" w:rsidRPr="00170117" w:rsidRDefault="00EF1005" w:rsidP="00170117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b/>
          <w:bCs/>
          <w:sz w:val="20"/>
          <w:szCs w:val="20"/>
        </w:rPr>
      </w:pPr>
      <w:r w:rsidRPr="00170117">
        <w:rPr>
          <w:rFonts w:cs="Arial"/>
          <w:sz w:val="20"/>
          <w:szCs w:val="20"/>
        </w:rPr>
        <w:t xml:space="preserve"> </w:t>
      </w:r>
      <w:r w:rsidR="00170117" w:rsidRPr="00170117">
        <w:rPr>
          <w:rFonts w:cs="Arial"/>
          <w:sz w:val="20"/>
          <w:szCs w:val="20"/>
        </w:rPr>
        <w:t xml:space="preserve">Przedmiot  zamówienia wykonamy realizując dostawy sukcesywnie w terminie: </w:t>
      </w:r>
    </w:p>
    <w:p w14:paraId="518231B1" w14:textId="2ECF680C" w:rsidR="00170117" w:rsidRPr="00170117" w:rsidRDefault="00170117" w:rsidP="00170117">
      <w:pPr>
        <w:suppressAutoHyphens w:val="0"/>
        <w:spacing w:after="240"/>
        <w:ind w:left="360"/>
        <w:jc w:val="both"/>
        <w:rPr>
          <w:rFonts w:cs="Arial"/>
          <w:b/>
          <w:bCs/>
          <w:lang w:eastAsia="pl-PL"/>
        </w:rPr>
      </w:pPr>
      <w:r w:rsidRPr="00170117">
        <w:rPr>
          <w:rFonts w:cs="Arial"/>
          <w:lang w:eastAsia="pl-PL"/>
        </w:rPr>
        <w:t>1)</w:t>
      </w:r>
      <w:r w:rsidRPr="00170117">
        <w:rPr>
          <w:rFonts w:cs="Arial"/>
          <w:b/>
          <w:bCs/>
          <w:lang w:eastAsia="pl-PL"/>
        </w:rPr>
        <w:tab/>
      </w:r>
      <w:r w:rsidRPr="00170117">
        <w:rPr>
          <w:rFonts w:cs="Arial"/>
          <w:lang w:eastAsia="pl-PL"/>
        </w:rPr>
        <w:t>od dnia</w:t>
      </w:r>
      <w:r w:rsidRPr="00170117">
        <w:rPr>
          <w:rFonts w:cs="Arial"/>
          <w:b/>
          <w:bCs/>
          <w:lang w:eastAsia="pl-PL"/>
        </w:rPr>
        <w:t xml:space="preserve"> 15.03.2025 r. </w:t>
      </w:r>
      <w:r w:rsidRPr="00170117">
        <w:rPr>
          <w:rFonts w:cs="Arial"/>
          <w:lang w:eastAsia="pl-PL"/>
        </w:rPr>
        <w:t>do dnia</w:t>
      </w:r>
      <w:r w:rsidRPr="00170117">
        <w:rPr>
          <w:rFonts w:cs="Arial"/>
          <w:b/>
          <w:bCs/>
          <w:lang w:eastAsia="pl-PL"/>
        </w:rPr>
        <w:t xml:space="preserve"> 31.03.2026 r. –  </w:t>
      </w:r>
      <w:r w:rsidRPr="00170117">
        <w:rPr>
          <w:rFonts w:cs="Arial"/>
          <w:lang w:eastAsia="pl-PL"/>
        </w:rPr>
        <w:t>w zakresie</w:t>
      </w:r>
      <w:r w:rsidRPr="00170117">
        <w:rPr>
          <w:rFonts w:cs="Arial"/>
          <w:b/>
          <w:bCs/>
          <w:lang w:eastAsia="pl-PL"/>
        </w:rPr>
        <w:t xml:space="preserve"> Części od nr 1 do 28**  </w:t>
      </w:r>
    </w:p>
    <w:p w14:paraId="0AB93CA7" w14:textId="5C19A3BE" w:rsidR="00170117" w:rsidRPr="00170117" w:rsidRDefault="00170117" w:rsidP="00170117">
      <w:pPr>
        <w:suppressAutoHyphens w:val="0"/>
        <w:spacing w:after="240"/>
        <w:ind w:left="360"/>
        <w:jc w:val="both"/>
        <w:rPr>
          <w:rFonts w:cs="Arial"/>
          <w:b/>
          <w:bCs/>
          <w:lang w:eastAsia="pl-PL"/>
        </w:rPr>
      </w:pPr>
      <w:r w:rsidRPr="00170117">
        <w:rPr>
          <w:rFonts w:cs="Arial"/>
          <w:lang w:eastAsia="pl-PL"/>
        </w:rPr>
        <w:t>2)</w:t>
      </w:r>
      <w:r w:rsidRPr="00170117">
        <w:rPr>
          <w:rFonts w:cs="Arial"/>
          <w:b/>
          <w:bCs/>
          <w:lang w:eastAsia="pl-PL"/>
        </w:rPr>
        <w:tab/>
      </w:r>
      <w:r w:rsidRPr="00170117">
        <w:rPr>
          <w:rFonts w:cs="Arial"/>
          <w:lang w:eastAsia="pl-PL"/>
        </w:rPr>
        <w:t>od dnia</w:t>
      </w:r>
      <w:r w:rsidRPr="00170117">
        <w:rPr>
          <w:rFonts w:cs="Arial"/>
          <w:b/>
          <w:bCs/>
          <w:lang w:eastAsia="pl-PL"/>
        </w:rPr>
        <w:t xml:space="preserve"> 22.03.2025 r. </w:t>
      </w:r>
      <w:r w:rsidRPr="00170117">
        <w:rPr>
          <w:rFonts w:cs="Arial"/>
          <w:lang w:eastAsia="pl-PL"/>
        </w:rPr>
        <w:t>do dnia</w:t>
      </w:r>
      <w:r w:rsidRPr="00170117">
        <w:rPr>
          <w:rFonts w:cs="Arial"/>
          <w:b/>
          <w:bCs/>
          <w:lang w:eastAsia="pl-PL"/>
        </w:rPr>
        <w:t xml:space="preserve"> 31.03.2026 r. </w:t>
      </w:r>
      <w:r w:rsidRPr="00170117">
        <w:rPr>
          <w:rFonts w:cs="Arial"/>
          <w:lang w:eastAsia="pl-PL"/>
        </w:rPr>
        <w:t>–  w zakresie</w:t>
      </w:r>
      <w:r w:rsidRPr="00170117">
        <w:rPr>
          <w:rFonts w:cs="Arial"/>
          <w:b/>
          <w:bCs/>
          <w:lang w:eastAsia="pl-PL"/>
        </w:rPr>
        <w:t xml:space="preserve"> Części od nr 29 do 38**</w:t>
      </w:r>
    </w:p>
    <w:p w14:paraId="74300CD1" w14:textId="77777777" w:rsidR="00170117" w:rsidRPr="00170117" w:rsidRDefault="00170117" w:rsidP="00E033B6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</w:rPr>
      </w:pPr>
      <w:r w:rsidRPr="00170117">
        <w:rPr>
          <w:rFonts w:cs="Arial"/>
          <w:sz w:val="20"/>
          <w:szCs w:val="20"/>
        </w:rPr>
        <w:t>Ceny jednostkowe oferujemy zgodnie z formularzem cenowym – załącznik nr 2.1-2.38** do SWZ (odpowiednio dla części zamówienia), stanowiącym integralną część oferty.</w:t>
      </w:r>
    </w:p>
    <w:p w14:paraId="035FA97B" w14:textId="77777777" w:rsidR="00170117" w:rsidRPr="00170117" w:rsidRDefault="00170117" w:rsidP="00E033B6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</w:rPr>
      </w:pPr>
      <w:r w:rsidRPr="00170117">
        <w:rPr>
          <w:rFonts w:cs="Arial"/>
          <w:sz w:val="20"/>
          <w:szCs w:val="20"/>
        </w:rPr>
        <w:t xml:space="preserve">W cenie zawarto wszystkie parametry wyszczególnione w formularzu cenowym oraz koszty transportu </w:t>
      </w:r>
      <w:r w:rsidRPr="00170117">
        <w:rPr>
          <w:rFonts w:cs="Arial"/>
          <w:sz w:val="20"/>
          <w:szCs w:val="20"/>
        </w:rPr>
        <w:br/>
        <w:t>do siedziby, ubezpieczenia towaru do czasu przekazania Zamawiającemu, załadunku i wyładunku</w:t>
      </w:r>
      <w:r w:rsidRPr="00170117">
        <w:rPr>
          <w:rFonts w:cs="Arial"/>
          <w:sz w:val="20"/>
          <w:szCs w:val="20"/>
        </w:rPr>
        <w:br/>
        <w:t>w siedzibie Zamawiającego.</w:t>
      </w:r>
    </w:p>
    <w:p w14:paraId="6FA6F8A6" w14:textId="77777777" w:rsidR="00170117" w:rsidRPr="00170117" w:rsidRDefault="00170117" w:rsidP="00E033B6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</w:rPr>
      </w:pPr>
      <w:r w:rsidRPr="00170117">
        <w:rPr>
          <w:rFonts w:cs="Arial"/>
          <w:sz w:val="20"/>
          <w:szCs w:val="20"/>
        </w:rPr>
        <w:t>Zobowiązujemy się w przypadku wyboru naszej oferty do wykonania dostawy będącej przedmiotem umowy, do przestrzegania sposobu jej wykonania oraz sposobu weryfikowania przez Zamawiającego jakości wykonywanej dostawy, określonej w SWZ oraz złożonej ofercie przetargowej.</w:t>
      </w:r>
    </w:p>
    <w:p w14:paraId="09F6463B" w14:textId="441EE0E8" w:rsidR="00170117" w:rsidRPr="00170117" w:rsidRDefault="00170117" w:rsidP="00E033B6">
      <w:pPr>
        <w:pStyle w:val="Akapitzlist"/>
        <w:numPr>
          <w:ilvl w:val="0"/>
          <w:numId w:val="12"/>
        </w:numPr>
        <w:spacing w:line="360" w:lineRule="auto"/>
        <w:jc w:val="both"/>
        <w:rPr>
          <w:rFonts w:cs="Arial"/>
          <w:sz w:val="20"/>
          <w:szCs w:val="20"/>
        </w:rPr>
      </w:pPr>
      <w:r w:rsidRPr="00170117">
        <w:rPr>
          <w:rFonts w:cs="Arial"/>
          <w:sz w:val="20"/>
          <w:szCs w:val="20"/>
        </w:rPr>
        <w:t xml:space="preserve">Oświadczamy, że zapoznaliśmy się ze specyfikacją warunków zamówienia i nie wnosimy do niej żadnych zastrzeżeń oraz przyjmujemy warunki w niej zawarte. </w:t>
      </w:r>
    </w:p>
    <w:p w14:paraId="052D55EE" w14:textId="0906A8D5" w:rsidR="00170117" w:rsidRPr="007C2496" w:rsidRDefault="00170117" w:rsidP="007C2496">
      <w:pPr>
        <w:numPr>
          <w:ilvl w:val="0"/>
          <w:numId w:val="12"/>
        </w:numPr>
        <w:tabs>
          <w:tab w:val="left" w:pos="357"/>
        </w:tabs>
        <w:suppressAutoHyphens w:val="0"/>
        <w:spacing w:line="360" w:lineRule="auto"/>
        <w:ind w:left="357" w:hanging="357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 xml:space="preserve">Oświadczamy, że zapoznaliśmy się z załączonym do SWZ projektem umowy i zobowiązujemy się </w:t>
      </w:r>
      <w:r w:rsidRPr="00170117">
        <w:rPr>
          <w:rFonts w:cs="Arial"/>
          <w:lang w:eastAsia="pl-PL"/>
        </w:rPr>
        <w:br/>
        <w:t xml:space="preserve">w przypadku wyboru naszej oferty do zawarcia umowy na ustalonych tam warunkach w miejscu i terminie wskazanym przez zamawiającego. </w:t>
      </w:r>
    </w:p>
    <w:p w14:paraId="1B70BFCE" w14:textId="7B5BAF57" w:rsidR="00170117" w:rsidRPr="007C2496" w:rsidRDefault="00170117" w:rsidP="00E033B6">
      <w:pPr>
        <w:numPr>
          <w:ilvl w:val="0"/>
          <w:numId w:val="12"/>
        </w:numPr>
        <w:tabs>
          <w:tab w:val="left" w:pos="357"/>
        </w:tabs>
        <w:suppressAutoHyphens w:val="0"/>
        <w:spacing w:line="360" w:lineRule="auto"/>
        <w:ind w:left="357" w:hanging="357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 xml:space="preserve">Oświadczamy, że uważamy się za związanych ofertą </w:t>
      </w:r>
      <w:r w:rsidRPr="00170117">
        <w:rPr>
          <w:rFonts w:eastAsia="SimSun" w:cs="Arial"/>
          <w:iCs/>
          <w:kern w:val="1"/>
          <w:lang w:eastAsia="hi-IN" w:bidi="hi-IN"/>
        </w:rPr>
        <w:t xml:space="preserve">przez okres </w:t>
      </w:r>
      <w:r w:rsidR="00E033B6">
        <w:rPr>
          <w:rFonts w:eastAsia="SimSun" w:cs="Arial"/>
          <w:iCs/>
          <w:kern w:val="1"/>
          <w:lang w:eastAsia="hi-IN" w:bidi="hi-IN"/>
        </w:rPr>
        <w:t>30</w:t>
      </w:r>
      <w:r w:rsidRPr="00170117">
        <w:rPr>
          <w:rFonts w:eastAsia="SimSun" w:cs="Arial"/>
          <w:iCs/>
          <w:kern w:val="1"/>
          <w:lang w:eastAsia="hi-IN" w:bidi="hi-IN"/>
        </w:rPr>
        <w:t xml:space="preserve"> dni od dnia, w którym dokonano otwarcia ofert.</w:t>
      </w:r>
    </w:p>
    <w:p w14:paraId="4F7AF7A2" w14:textId="573D0C99" w:rsidR="00170117" w:rsidRPr="00170117" w:rsidRDefault="00170117" w:rsidP="00E033B6">
      <w:pPr>
        <w:numPr>
          <w:ilvl w:val="0"/>
          <w:numId w:val="12"/>
        </w:numPr>
        <w:suppressAutoHyphens w:val="0"/>
        <w:spacing w:line="360" w:lineRule="auto"/>
        <w:jc w:val="both"/>
        <w:rPr>
          <w:rFonts w:cs="Arial"/>
          <w:lang w:eastAsia="pl-PL"/>
        </w:rPr>
      </w:pPr>
      <w:r>
        <w:rPr>
          <w:rFonts w:cs="Arial"/>
          <w:lang w:eastAsia="pl-PL"/>
        </w:rPr>
        <w:t>***</w:t>
      </w:r>
      <w:r w:rsidRPr="00170117">
        <w:rPr>
          <w:rFonts w:cs="Arial"/>
          <w:lang w:eastAsia="pl-PL"/>
        </w:rPr>
        <w:t>Dostawę objętą zamówieniem zamierzamy wykonać sami.</w:t>
      </w:r>
    </w:p>
    <w:p w14:paraId="3B7AEBBA" w14:textId="77777777" w:rsidR="00170117" w:rsidRPr="00170117" w:rsidRDefault="00170117" w:rsidP="00E033B6">
      <w:pPr>
        <w:suppressAutoHyphens w:val="0"/>
        <w:spacing w:line="360" w:lineRule="auto"/>
        <w:ind w:firstLine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 xml:space="preserve">***Zamierzamy powierzyć wykonanie części zamówienia </w:t>
      </w:r>
      <w:r w:rsidRPr="00170117">
        <w:rPr>
          <w:rFonts w:cs="Arial"/>
          <w:b/>
          <w:bCs/>
          <w:lang w:eastAsia="pl-PL"/>
        </w:rPr>
        <w:t>podwykonawcom:</w:t>
      </w:r>
    </w:p>
    <w:p w14:paraId="75B20B4B" w14:textId="77777777" w:rsidR="00170117" w:rsidRPr="00170117" w:rsidRDefault="00170117" w:rsidP="00E033B6">
      <w:pPr>
        <w:suppressAutoHyphens w:val="0"/>
        <w:spacing w:line="360" w:lineRule="auto"/>
        <w:ind w:firstLine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 xml:space="preserve">Nazwa podwykonawcy </w:t>
      </w:r>
      <w:r w:rsidRPr="00170117">
        <w:rPr>
          <w:rFonts w:cs="Arial"/>
          <w:sz w:val="16"/>
          <w:szCs w:val="16"/>
          <w:lang w:eastAsia="pl-PL"/>
        </w:rPr>
        <w:t>(jeżeli jest znana na tym etapie):</w:t>
      </w:r>
    </w:p>
    <w:p w14:paraId="4A683C73" w14:textId="07E5940C" w:rsidR="00170117" w:rsidRPr="00170117" w:rsidRDefault="00170117" w:rsidP="00E033B6">
      <w:pPr>
        <w:suppressAutoHyphens w:val="0"/>
        <w:spacing w:line="360" w:lineRule="auto"/>
        <w:ind w:left="284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 xml:space="preserve"> ………………………….………………………………………………………………………………………</w:t>
      </w:r>
    </w:p>
    <w:p w14:paraId="1BE3D987" w14:textId="5B1D6777" w:rsidR="00170117" w:rsidRPr="00170117" w:rsidRDefault="00170117" w:rsidP="00E033B6">
      <w:pPr>
        <w:suppressAutoHyphens w:val="0"/>
        <w:spacing w:line="360" w:lineRule="auto"/>
        <w:ind w:firstLine="360"/>
        <w:jc w:val="both"/>
        <w:rPr>
          <w:rFonts w:cs="Arial"/>
          <w:szCs w:val="24"/>
          <w:lang w:eastAsia="pl-PL"/>
        </w:rPr>
      </w:pPr>
      <w:r w:rsidRPr="00170117">
        <w:rPr>
          <w:rFonts w:cs="Arial"/>
          <w:szCs w:val="24"/>
          <w:lang w:eastAsia="pl-PL"/>
        </w:rPr>
        <w:t>w zakresie wykonania:..............................................................................................................................</w:t>
      </w:r>
    </w:p>
    <w:p w14:paraId="0F1CCA0A" w14:textId="77777777" w:rsidR="00170117" w:rsidRPr="00170117" w:rsidRDefault="00170117" w:rsidP="00E033B6">
      <w:pPr>
        <w:suppressAutoHyphens w:val="0"/>
        <w:spacing w:line="360" w:lineRule="auto"/>
        <w:ind w:firstLine="360"/>
        <w:jc w:val="both"/>
        <w:rPr>
          <w:rFonts w:cs="Arial"/>
          <w:szCs w:val="24"/>
          <w:lang w:eastAsia="pl-PL"/>
        </w:rPr>
      </w:pPr>
    </w:p>
    <w:p w14:paraId="5E7FABBC" w14:textId="77777777" w:rsidR="00170117" w:rsidRPr="00170117" w:rsidRDefault="00170117" w:rsidP="00E033B6">
      <w:pPr>
        <w:numPr>
          <w:ilvl w:val="0"/>
          <w:numId w:val="12"/>
        </w:numPr>
        <w:suppressAutoHyphens w:val="0"/>
        <w:spacing w:line="360" w:lineRule="auto"/>
        <w:jc w:val="both"/>
        <w:rPr>
          <w:rFonts w:cs="Arial"/>
          <w:lang w:eastAsia="pl-PL"/>
        </w:rPr>
      </w:pPr>
      <w:r w:rsidRPr="00170117">
        <w:rPr>
          <w:rFonts w:eastAsia="SimSun" w:cs="Arial"/>
          <w:iCs/>
          <w:kern w:val="1"/>
          <w:lang w:eastAsia="hi-IN" w:bidi="hi-IN"/>
        </w:rPr>
        <w:lastRenderedPageBreak/>
        <w:t xml:space="preserve">Informacje i dokumenty stanowiące </w:t>
      </w:r>
      <w:r w:rsidRPr="00170117">
        <w:rPr>
          <w:rFonts w:eastAsia="SimSun" w:cs="Arial"/>
          <w:b/>
          <w:bCs/>
          <w:iCs/>
          <w:kern w:val="1"/>
          <w:lang w:eastAsia="hi-IN" w:bidi="hi-IN"/>
        </w:rPr>
        <w:t>tajemnicę przedsiębiorstwa w rozumieniu przepisów ustawy o zwalczaniu nieuczciwej konkurencji załączone są do oferty w sposób następujący:</w:t>
      </w:r>
    </w:p>
    <w:p w14:paraId="62EC3DC9" w14:textId="179F2A38" w:rsidR="00170117" w:rsidRPr="00170117" w:rsidRDefault="00170117" w:rsidP="00E033B6">
      <w:pPr>
        <w:autoSpaceDE w:val="0"/>
        <w:autoSpaceDN w:val="0"/>
        <w:adjustRightInd w:val="0"/>
        <w:spacing w:line="360" w:lineRule="auto"/>
        <w:jc w:val="both"/>
        <w:rPr>
          <w:rFonts w:eastAsia="SimSun" w:cs="Arial"/>
          <w:iCs/>
          <w:kern w:val="1"/>
          <w:lang w:eastAsia="hi-IN" w:bidi="hi-IN"/>
        </w:rPr>
      </w:pPr>
      <w:r w:rsidRPr="00170117">
        <w:rPr>
          <w:rFonts w:eastAsia="SimSun" w:cs="Arial"/>
          <w:iCs/>
          <w:kern w:val="1"/>
          <w:lang w:eastAsia="hi-IN" w:bidi="hi-IN"/>
        </w:rPr>
        <w:t xml:space="preserve">     …………………………………………………………………………………………………………………………</w:t>
      </w:r>
    </w:p>
    <w:p w14:paraId="1C0B36D7" w14:textId="77777777" w:rsidR="00170117" w:rsidRPr="00170117" w:rsidRDefault="00170117" w:rsidP="00E033B6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="SimSun" w:cs="Arial"/>
          <w:iCs/>
          <w:kern w:val="1"/>
          <w:lang w:eastAsia="hi-IN" w:bidi="hi-IN"/>
        </w:rPr>
      </w:pPr>
      <w:r w:rsidRPr="00170117">
        <w:rPr>
          <w:rFonts w:eastAsia="SimSun" w:cs="Arial"/>
          <w:iCs/>
          <w:kern w:val="1"/>
          <w:lang w:eastAsia="hi-IN" w:bidi="hi-IN"/>
        </w:rPr>
        <w:t xml:space="preserve">oraz zastrzegamy, że nie mogą one być udostępniane. </w:t>
      </w:r>
    </w:p>
    <w:p w14:paraId="7543A261" w14:textId="77777777" w:rsidR="00170117" w:rsidRPr="00170117" w:rsidRDefault="00170117" w:rsidP="00E033B6">
      <w:pPr>
        <w:autoSpaceDE w:val="0"/>
        <w:autoSpaceDN w:val="0"/>
        <w:adjustRightInd w:val="0"/>
        <w:spacing w:line="360" w:lineRule="auto"/>
        <w:ind w:left="284"/>
        <w:jc w:val="both"/>
        <w:rPr>
          <w:rFonts w:eastAsia="SimSun" w:cs="Arial"/>
          <w:i/>
          <w:kern w:val="1"/>
          <w:lang w:eastAsia="hi-IN" w:bidi="hi-IN"/>
        </w:rPr>
      </w:pPr>
      <w:r w:rsidRPr="00170117">
        <w:rPr>
          <w:rFonts w:eastAsia="SimSun" w:cs="Arial"/>
          <w:i/>
          <w:kern w:val="1"/>
          <w:lang w:eastAsia="hi-IN" w:bidi="hi-IN"/>
        </w:rPr>
        <w:t xml:space="preserve">Uwaga: Wykonawca winien wykazać, iż zastrzeżone informacje stanowią tajemnicę przedsiębiorstwa. </w:t>
      </w:r>
      <w:r w:rsidRPr="00170117">
        <w:rPr>
          <w:rFonts w:eastAsia="SimSun" w:cs="Arial"/>
          <w:i/>
          <w:kern w:val="1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3EB95FFF" w14:textId="77777777" w:rsidR="00170117" w:rsidRPr="00170117" w:rsidRDefault="00170117" w:rsidP="00E033B6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lang w:eastAsia="pl-PL"/>
        </w:rPr>
      </w:pPr>
    </w:p>
    <w:p w14:paraId="68A47DBF" w14:textId="77777777" w:rsidR="00170117" w:rsidRPr="00170117" w:rsidRDefault="00170117" w:rsidP="00E033B6">
      <w:pPr>
        <w:numPr>
          <w:ilvl w:val="0"/>
          <w:numId w:val="12"/>
        </w:numPr>
        <w:suppressAutoHyphens w:val="0"/>
        <w:spacing w:line="360" w:lineRule="auto"/>
        <w:jc w:val="both"/>
        <w:rPr>
          <w:rFonts w:cs="Arial"/>
          <w:lang w:eastAsia="pl-PL"/>
        </w:rPr>
      </w:pPr>
      <w:r w:rsidRPr="00170117">
        <w:rPr>
          <w:rFonts w:eastAsia="SimSun" w:cs="Arial"/>
          <w:kern w:val="1"/>
          <w:lang w:eastAsia="hi-IN" w:bidi="hi-IN"/>
        </w:rPr>
        <w:t>Informujemy, że***:</w:t>
      </w:r>
    </w:p>
    <w:p w14:paraId="0978E680" w14:textId="77777777" w:rsidR="00170117" w:rsidRPr="00170117" w:rsidRDefault="00170117" w:rsidP="00E033B6">
      <w:pPr>
        <w:numPr>
          <w:ilvl w:val="0"/>
          <w:numId w:val="24"/>
        </w:numPr>
        <w:suppressAutoHyphens w:val="0"/>
        <w:spacing w:after="120" w:line="360" w:lineRule="auto"/>
        <w:ind w:left="714" w:hanging="357"/>
        <w:jc w:val="both"/>
        <w:rPr>
          <w:rFonts w:eastAsia="SimSun" w:cs="Arial"/>
          <w:kern w:val="1"/>
          <w:lang w:eastAsia="hi-IN" w:bidi="hi-IN"/>
        </w:rPr>
      </w:pPr>
      <w:r w:rsidRPr="00170117">
        <w:rPr>
          <w:rFonts w:eastAsia="SimSun" w:cs="Arial"/>
          <w:kern w:val="1"/>
          <w:lang w:eastAsia="hi-IN" w:bidi="hi-IN"/>
        </w:rPr>
        <w:t>wybór oferty nie będzie prowadzić do powstania u Zamawiającego obowiązku podatkowego</w:t>
      </w:r>
    </w:p>
    <w:p w14:paraId="7E2F755E" w14:textId="596DF9D2" w:rsidR="00170117" w:rsidRPr="00170117" w:rsidRDefault="00170117" w:rsidP="00E033B6">
      <w:pPr>
        <w:numPr>
          <w:ilvl w:val="0"/>
          <w:numId w:val="24"/>
        </w:numPr>
        <w:suppressAutoHyphens w:val="0"/>
        <w:spacing w:after="120" w:line="360" w:lineRule="auto"/>
        <w:ind w:left="714" w:hanging="357"/>
        <w:jc w:val="both"/>
        <w:rPr>
          <w:rFonts w:eastAsia="SimSun" w:cs="Arial"/>
          <w:kern w:val="1"/>
          <w:lang w:eastAsia="hi-IN" w:bidi="hi-IN"/>
        </w:rPr>
      </w:pPr>
      <w:r w:rsidRPr="00170117">
        <w:rPr>
          <w:rFonts w:eastAsia="SimSun" w:cs="Arial"/>
          <w:kern w:val="1"/>
          <w:lang w:eastAsia="hi-IN" w:bidi="hi-IN"/>
        </w:rPr>
        <w:t xml:space="preserve">wybór oferty będzie prowadzić do powstania u Zamawiającego obowiązku podatkowego </w:t>
      </w:r>
      <w:r w:rsidR="00E033B6">
        <w:rPr>
          <w:rFonts w:eastAsia="SimSun" w:cs="Arial"/>
          <w:kern w:val="1"/>
          <w:lang w:eastAsia="hi-IN" w:bidi="hi-IN"/>
        </w:rPr>
        <w:br/>
      </w:r>
      <w:r w:rsidRPr="00170117">
        <w:rPr>
          <w:rFonts w:eastAsia="SimSun" w:cs="Arial"/>
          <w:kern w:val="1"/>
          <w:lang w:eastAsia="hi-IN" w:bidi="hi-IN"/>
        </w:rPr>
        <w:t>w odniesieniu do następujących towarów:</w:t>
      </w:r>
    </w:p>
    <w:p w14:paraId="7DB6922D" w14:textId="77777777" w:rsidR="00170117" w:rsidRPr="00170117" w:rsidRDefault="00170117" w:rsidP="00E033B6">
      <w:pPr>
        <w:suppressAutoHyphens w:val="0"/>
        <w:spacing w:before="120" w:after="120" w:line="360" w:lineRule="auto"/>
        <w:ind w:left="426"/>
        <w:jc w:val="both"/>
        <w:rPr>
          <w:rFonts w:eastAsia="SimSun" w:cs="Arial"/>
          <w:color w:val="000000"/>
          <w:kern w:val="1"/>
          <w:lang w:eastAsia="pl-PL" w:bidi="hi-IN"/>
        </w:rPr>
      </w:pPr>
      <w:r w:rsidRPr="00170117">
        <w:rPr>
          <w:rFonts w:eastAsia="SimSun" w:cs="Arial"/>
          <w:color w:val="000000"/>
          <w:kern w:val="1"/>
          <w:lang w:eastAsia="pl-PL" w:bidi="hi-IN"/>
        </w:rPr>
        <w:t>……………………………………………………………………………………………….…………………………</w:t>
      </w:r>
    </w:p>
    <w:p w14:paraId="6012D270" w14:textId="77777777" w:rsidR="00170117" w:rsidRPr="00170117" w:rsidRDefault="00170117" w:rsidP="00E033B6">
      <w:pPr>
        <w:suppressAutoHyphens w:val="0"/>
        <w:spacing w:before="120" w:after="120" w:line="360" w:lineRule="auto"/>
        <w:ind w:left="426"/>
        <w:rPr>
          <w:rFonts w:eastAsia="SimSun" w:cs="Arial"/>
          <w:color w:val="000000"/>
          <w:kern w:val="1"/>
          <w:lang w:eastAsia="pl-PL" w:bidi="hi-IN"/>
        </w:rPr>
      </w:pPr>
      <w:r w:rsidRPr="00170117">
        <w:rPr>
          <w:rFonts w:eastAsia="SimSun" w:cs="Arial"/>
          <w:color w:val="000000"/>
          <w:kern w:val="1"/>
          <w:lang w:eastAsia="pl-PL" w:bidi="hi-IN"/>
        </w:rPr>
        <w:t xml:space="preserve">Wartość powodująca obowiązek podatkowy u Zamawiającego to ……………….. zł netto. </w:t>
      </w:r>
    </w:p>
    <w:p w14:paraId="4D2009E6" w14:textId="77777777" w:rsidR="00170117" w:rsidRPr="00170117" w:rsidRDefault="00170117" w:rsidP="00E033B6">
      <w:pPr>
        <w:numPr>
          <w:ilvl w:val="0"/>
          <w:numId w:val="12"/>
        </w:numPr>
        <w:suppressAutoHyphens w:val="0"/>
        <w:spacing w:before="120" w:after="120" w:line="360" w:lineRule="auto"/>
        <w:jc w:val="both"/>
        <w:rPr>
          <w:rFonts w:eastAsia="SimSun" w:cs="Arial"/>
          <w:color w:val="000000"/>
          <w:kern w:val="1"/>
          <w:lang w:eastAsia="pl-PL" w:bidi="hi-IN"/>
        </w:rPr>
      </w:pPr>
      <w:r w:rsidRPr="00170117">
        <w:rPr>
          <w:rFonts w:eastAsia="SimSun" w:cs="Arial"/>
          <w:kern w:val="1"/>
          <w:lang w:eastAsia="hi-IN" w:bidi="hi-IN"/>
        </w:rPr>
        <w:t>Oświadczenie wymagane od Wykonawcy w zakresie wypełnienia obowiązków informacyjnych przewidzianych w art. 13 lub art. 14 RODO:</w:t>
      </w:r>
    </w:p>
    <w:p w14:paraId="61289604" w14:textId="77777777" w:rsidR="00170117" w:rsidRPr="00170117" w:rsidRDefault="00170117" w:rsidP="00E033B6">
      <w:pPr>
        <w:suppressAutoHyphens w:val="0"/>
        <w:spacing w:line="360" w:lineRule="auto"/>
        <w:ind w:left="426"/>
        <w:jc w:val="both"/>
        <w:rPr>
          <w:rFonts w:cs="Arial"/>
          <w:i/>
          <w:iCs/>
          <w:lang w:eastAsia="pl-PL"/>
        </w:rPr>
      </w:pPr>
      <w:r w:rsidRPr="00170117">
        <w:rPr>
          <w:rFonts w:cs="Arial"/>
          <w:i/>
          <w:iCs/>
          <w:color w:val="000000"/>
          <w:lang w:eastAsia="pl-PL"/>
        </w:rPr>
        <w:t>Oświadczam, że wypełniłem obowiązki informacyjne przewidziane w art. 13 lub art. 14 RODO</w:t>
      </w:r>
      <w:r w:rsidRPr="00170117">
        <w:rPr>
          <w:rFonts w:cs="Arial"/>
          <w:i/>
          <w:iCs/>
          <w:color w:val="000000"/>
          <w:vertAlign w:val="superscript"/>
          <w:lang w:eastAsia="pl-PL"/>
        </w:rPr>
        <w:footnoteReference w:id="1"/>
      </w:r>
      <w:r w:rsidRPr="00170117">
        <w:rPr>
          <w:rFonts w:cs="Arial"/>
          <w:i/>
          <w:iCs/>
          <w:color w:val="000000"/>
          <w:lang w:eastAsia="pl-PL"/>
        </w:rPr>
        <w:t xml:space="preserve"> wobec osób fizycznych, </w:t>
      </w:r>
      <w:r w:rsidRPr="00170117">
        <w:rPr>
          <w:rFonts w:cs="Arial"/>
          <w:i/>
          <w:iCs/>
          <w:lang w:eastAsia="pl-PL"/>
        </w:rPr>
        <w:t xml:space="preserve">od których dane osobowe bezpośrednio lub pośrednio pozyskałem </w:t>
      </w:r>
      <w:r w:rsidRPr="00170117">
        <w:rPr>
          <w:rFonts w:cs="Arial"/>
          <w:i/>
          <w:iCs/>
          <w:color w:val="000000"/>
          <w:lang w:eastAsia="pl-PL"/>
        </w:rPr>
        <w:t xml:space="preserve">w celu ubiegania </w:t>
      </w:r>
      <w:r w:rsidRPr="00170117">
        <w:rPr>
          <w:rFonts w:cs="Arial"/>
          <w:i/>
          <w:iCs/>
          <w:color w:val="000000"/>
          <w:lang w:eastAsia="pl-PL"/>
        </w:rPr>
        <w:br/>
        <w:t>się o udzielenie zamówienia publicznego w niniejszym postępowaniu</w:t>
      </w:r>
      <w:r w:rsidRPr="00170117">
        <w:rPr>
          <w:rFonts w:cs="Arial"/>
          <w:i/>
          <w:iCs/>
          <w:color w:val="000000"/>
          <w:vertAlign w:val="superscript"/>
          <w:lang w:eastAsia="pl-PL"/>
        </w:rPr>
        <w:footnoteReference w:id="2"/>
      </w:r>
      <w:r w:rsidRPr="00170117">
        <w:rPr>
          <w:rFonts w:cs="Arial"/>
          <w:i/>
          <w:iCs/>
          <w:lang w:eastAsia="pl-PL"/>
        </w:rPr>
        <w:t>.</w:t>
      </w:r>
    </w:p>
    <w:p w14:paraId="6D101302" w14:textId="77777777" w:rsidR="00170117" w:rsidRPr="00170117" w:rsidRDefault="00170117" w:rsidP="00E033B6">
      <w:pPr>
        <w:suppressAutoHyphens w:val="0"/>
        <w:spacing w:line="360" w:lineRule="auto"/>
        <w:jc w:val="both"/>
        <w:rPr>
          <w:rFonts w:cs="Arial"/>
          <w:lang w:eastAsia="pl-PL"/>
        </w:rPr>
      </w:pPr>
    </w:p>
    <w:p w14:paraId="1CB621B9" w14:textId="77777777" w:rsidR="00170117" w:rsidRPr="00170117" w:rsidRDefault="00170117" w:rsidP="00E033B6">
      <w:pPr>
        <w:numPr>
          <w:ilvl w:val="0"/>
          <w:numId w:val="12"/>
        </w:numPr>
        <w:suppressAutoHyphens w:val="0"/>
        <w:spacing w:line="360" w:lineRule="auto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>Integralną częścią oferty są następujące dokumenty</w:t>
      </w:r>
      <w:r w:rsidRPr="00170117">
        <w:rPr>
          <w:rFonts w:cs="Arial"/>
          <w:noProof/>
          <w:lang w:eastAsia="pl-PL"/>
        </w:rPr>
        <w:t xml:space="preserve"> (załączniki):</w:t>
      </w:r>
    </w:p>
    <w:p w14:paraId="12388290" w14:textId="77777777" w:rsidR="00170117" w:rsidRPr="00170117" w:rsidRDefault="00170117" w:rsidP="00E033B6">
      <w:pPr>
        <w:suppressAutoHyphens w:val="0"/>
        <w:spacing w:line="360" w:lineRule="auto"/>
        <w:ind w:left="360"/>
        <w:jc w:val="both"/>
        <w:rPr>
          <w:rFonts w:cs="Arial"/>
          <w:lang w:eastAsia="pl-PL"/>
        </w:rPr>
      </w:pPr>
    </w:p>
    <w:p w14:paraId="1CF58550" w14:textId="77777777" w:rsidR="00170117" w:rsidRPr="00170117" w:rsidRDefault="00170117" w:rsidP="00E033B6">
      <w:pPr>
        <w:suppressAutoHyphens w:val="0"/>
        <w:spacing w:line="360" w:lineRule="auto"/>
        <w:ind w:left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>1/ .............................................</w:t>
      </w:r>
    </w:p>
    <w:p w14:paraId="12080DFB" w14:textId="77777777" w:rsidR="00170117" w:rsidRPr="00170117" w:rsidRDefault="00170117" w:rsidP="00E033B6">
      <w:pPr>
        <w:suppressAutoHyphens w:val="0"/>
        <w:spacing w:line="360" w:lineRule="auto"/>
        <w:ind w:left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>2/ .............................................</w:t>
      </w:r>
    </w:p>
    <w:p w14:paraId="5A0D0756" w14:textId="77777777" w:rsidR="00170117" w:rsidRPr="00170117" w:rsidRDefault="00170117" w:rsidP="00E033B6">
      <w:pPr>
        <w:suppressAutoHyphens w:val="0"/>
        <w:spacing w:line="360" w:lineRule="auto"/>
        <w:ind w:left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>3/..............................................</w:t>
      </w:r>
    </w:p>
    <w:p w14:paraId="40DF4E13" w14:textId="77777777" w:rsidR="00170117" w:rsidRPr="00170117" w:rsidRDefault="00170117" w:rsidP="00E033B6">
      <w:pPr>
        <w:suppressAutoHyphens w:val="0"/>
        <w:spacing w:line="360" w:lineRule="auto"/>
        <w:ind w:left="360"/>
        <w:jc w:val="both"/>
        <w:rPr>
          <w:rFonts w:cs="Arial"/>
          <w:lang w:eastAsia="pl-PL"/>
        </w:rPr>
      </w:pPr>
      <w:r w:rsidRPr="00170117">
        <w:rPr>
          <w:rFonts w:cs="Arial"/>
          <w:lang w:eastAsia="pl-PL"/>
        </w:rPr>
        <w:t>4/.............................................</w:t>
      </w:r>
    </w:p>
    <w:p w14:paraId="51C314F4" w14:textId="77777777" w:rsidR="00170117" w:rsidRPr="00170117" w:rsidRDefault="00170117" w:rsidP="00170117">
      <w:pPr>
        <w:suppressAutoHyphens w:val="0"/>
        <w:spacing w:line="276" w:lineRule="auto"/>
        <w:rPr>
          <w:rFonts w:cs="Arial"/>
          <w:b/>
          <w:bCs/>
          <w:color w:val="FF0000"/>
          <w:sz w:val="24"/>
          <w:szCs w:val="24"/>
          <w:lang w:eastAsia="pl-PL"/>
        </w:rPr>
      </w:pPr>
    </w:p>
    <w:p w14:paraId="4407BD9E" w14:textId="77777777" w:rsidR="00170117" w:rsidRPr="00170117" w:rsidRDefault="00170117" w:rsidP="00170117">
      <w:pPr>
        <w:rPr>
          <w:rFonts w:cs="Arial"/>
          <w:sz w:val="16"/>
          <w:szCs w:val="16"/>
          <w:lang w:eastAsia="pl-PL"/>
        </w:rPr>
      </w:pPr>
      <w:r w:rsidRPr="00170117">
        <w:rPr>
          <w:rFonts w:cs="Arial"/>
          <w:sz w:val="16"/>
          <w:szCs w:val="16"/>
          <w:lang w:eastAsia="pl-PL"/>
        </w:rPr>
        <w:t>*definicje przedsiębiorstw:</w:t>
      </w:r>
    </w:p>
    <w:p w14:paraId="78021C3A" w14:textId="77777777" w:rsidR="00170117" w:rsidRPr="00170117" w:rsidRDefault="00170117" w:rsidP="00170117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170117">
        <w:rPr>
          <w:rFonts w:cs="Arial"/>
          <w:b/>
          <w:bCs/>
          <w:sz w:val="16"/>
          <w:szCs w:val="16"/>
        </w:rPr>
        <w:t>średnie przedsiębiorstwo</w:t>
      </w:r>
      <w:r w:rsidRPr="00170117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401E85E" w14:textId="77777777" w:rsidR="00170117" w:rsidRPr="00170117" w:rsidRDefault="00170117" w:rsidP="00170117">
      <w:pPr>
        <w:numPr>
          <w:ilvl w:val="0"/>
          <w:numId w:val="11"/>
        </w:numPr>
        <w:suppressAutoHyphens w:val="0"/>
        <w:rPr>
          <w:rFonts w:cs="Arial"/>
          <w:sz w:val="16"/>
          <w:szCs w:val="16"/>
          <w:lang w:eastAsia="pl-PL"/>
        </w:rPr>
      </w:pPr>
      <w:r w:rsidRPr="00170117">
        <w:rPr>
          <w:rFonts w:cs="Arial"/>
          <w:b/>
          <w:bCs/>
          <w:sz w:val="16"/>
          <w:szCs w:val="16"/>
          <w:lang w:eastAsia="pl-PL"/>
        </w:rPr>
        <w:t>małe przedsiębiorstwo</w:t>
      </w:r>
      <w:r w:rsidRPr="00170117">
        <w:rPr>
          <w:rFonts w:cs="Arial"/>
          <w:sz w:val="16"/>
          <w:szCs w:val="16"/>
          <w:lang w:eastAsia="pl-PL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583C0509" w14:textId="77777777" w:rsidR="00170117" w:rsidRPr="00170117" w:rsidRDefault="00170117" w:rsidP="00170117">
      <w:pPr>
        <w:numPr>
          <w:ilvl w:val="0"/>
          <w:numId w:val="11"/>
        </w:numPr>
        <w:suppressAutoHyphens w:val="0"/>
        <w:rPr>
          <w:rFonts w:cs="Arial"/>
          <w:sz w:val="16"/>
          <w:szCs w:val="16"/>
          <w:lang w:eastAsia="pl-PL"/>
        </w:rPr>
      </w:pPr>
      <w:r w:rsidRPr="00170117">
        <w:rPr>
          <w:rFonts w:cs="Arial"/>
          <w:b/>
          <w:bCs/>
          <w:sz w:val="16"/>
          <w:szCs w:val="16"/>
          <w:lang w:eastAsia="pl-PL"/>
        </w:rPr>
        <w:t>mikroprzedsiębiorstwo</w:t>
      </w:r>
      <w:r w:rsidRPr="00170117">
        <w:rPr>
          <w:rFonts w:cs="Arial"/>
          <w:sz w:val="16"/>
          <w:szCs w:val="16"/>
          <w:lang w:eastAsia="pl-PL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119A0E87" w14:textId="77777777" w:rsidR="00170117" w:rsidRPr="00170117" w:rsidRDefault="00170117" w:rsidP="00170117">
      <w:pPr>
        <w:suppressAutoHyphens w:val="0"/>
        <w:rPr>
          <w:rFonts w:cs="Arial"/>
          <w:sz w:val="16"/>
          <w:szCs w:val="16"/>
          <w:lang w:eastAsia="pl-PL"/>
        </w:rPr>
      </w:pPr>
    </w:p>
    <w:p w14:paraId="5E2C05DE" w14:textId="77777777" w:rsidR="00170117" w:rsidRPr="00170117" w:rsidRDefault="00170117" w:rsidP="00170117">
      <w:pPr>
        <w:suppressAutoHyphens w:val="0"/>
        <w:rPr>
          <w:rFonts w:cs="Arial"/>
          <w:sz w:val="16"/>
          <w:szCs w:val="16"/>
          <w:lang w:eastAsia="pl-PL"/>
        </w:rPr>
      </w:pPr>
    </w:p>
    <w:p w14:paraId="59E9F1A9" w14:textId="77777777" w:rsidR="00170117" w:rsidRPr="00170117" w:rsidRDefault="00170117" w:rsidP="00170117">
      <w:pPr>
        <w:tabs>
          <w:tab w:val="left" w:pos="708"/>
          <w:tab w:val="center" w:pos="4536"/>
          <w:tab w:val="right" w:pos="9072"/>
        </w:tabs>
        <w:suppressAutoHyphens w:val="0"/>
        <w:rPr>
          <w:rFonts w:cs="Arial"/>
          <w:sz w:val="16"/>
          <w:szCs w:val="16"/>
          <w:lang w:eastAsia="pl-PL"/>
        </w:rPr>
      </w:pPr>
      <w:r w:rsidRPr="00170117">
        <w:rPr>
          <w:rFonts w:cs="Arial"/>
          <w:sz w:val="16"/>
          <w:szCs w:val="16"/>
          <w:lang w:eastAsia="pl-PL"/>
        </w:rPr>
        <w:t>**</w:t>
      </w:r>
      <w:r w:rsidRPr="00170117">
        <w:rPr>
          <w:rFonts w:cs="Arial"/>
          <w:lang w:eastAsia="pl-PL"/>
        </w:rPr>
        <w:t xml:space="preserve"> </w:t>
      </w:r>
      <w:r w:rsidRPr="00170117">
        <w:rPr>
          <w:rFonts w:cs="Arial"/>
          <w:sz w:val="16"/>
          <w:szCs w:val="16"/>
          <w:lang w:eastAsia="pl-PL"/>
        </w:rPr>
        <w:t>zmiana odpowiednio dla części zamówienia</w:t>
      </w:r>
    </w:p>
    <w:p w14:paraId="7EE8BC54" w14:textId="77777777" w:rsidR="00170117" w:rsidRPr="00170117" w:rsidRDefault="00170117" w:rsidP="00170117">
      <w:pPr>
        <w:tabs>
          <w:tab w:val="left" w:pos="708"/>
          <w:tab w:val="center" w:pos="4536"/>
          <w:tab w:val="right" w:pos="9072"/>
        </w:tabs>
        <w:suppressAutoHyphens w:val="0"/>
        <w:rPr>
          <w:rFonts w:cs="Arial"/>
          <w:sz w:val="16"/>
          <w:szCs w:val="16"/>
          <w:lang w:eastAsia="pl-PL"/>
        </w:rPr>
      </w:pPr>
    </w:p>
    <w:p w14:paraId="09480952" w14:textId="765EDF54" w:rsidR="009D779B" w:rsidRPr="00170117" w:rsidRDefault="00170117" w:rsidP="00170117">
      <w:pPr>
        <w:tabs>
          <w:tab w:val="left" w:pos="708"/>
          <w:tab w:val="center" w:pos="4536"/>
          <w:tab w:val="right" w:pos="9072"/>
        </w:tabs>
        <w:suppressAutoHyphens w:val="0"/>
        <w:rPr>
          <w:rFonts w:cs="Arial"/>
          <w:sz w:val="16"/>
          <w:szCs w:val="16"/>
          <w:lang w:eastAsia="pl-PL"/>
        </w:rPr>
      </w:pPr>
      <w:r w:rsidRPr="00170117">
        <w:rPr>
          <w:rFonts w:cs="Arial"/>
          <w:sz w:val="16"/>
          <w:szCs w:val="16"/>
          <w:lang w:eastAsia="pl-PL"/>
        </w:rPr>
        <w:t>***niepotrzebne skreślić</w:t>
      </w:r>
    </w:p>
    <w:sectPr w:rsidR="009D779B" w:rsidRPr="00170117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7AE6DFF1" w14:textId="77777777" w:rsidR="00170117" w:rsidRPr="00E55B95" w:rsidRDefault="00170117" w:rsidP="00170117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2A2015" w14:textId="77777777" w:rsidR="00170117" w:rsidRPr="00E55B95" w:rsidRDefault="00170117" w:rsidP="00170117">
      <w:pPr>
        <w:pStyle w:val="Tekstprzypisudolnego"/>
        <w:jc w:val="both"/>
        <w:rPr>
          <w:sz w:val="18"/>
          <w:szCs w:val="18"/>
        </w:rPr>
      </w:pPr>
    </w:p>
  </w:footnote>
  <w:footnote w:id="2">
    <w:p w14:paraId="191D7F1A" w14:textId="77777777" w:rsidR="00170117" w:rsidRDefault="00170117" w:rsidP="00170117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A3CD6B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10CA881C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7926AA"/>
    <w:multiLevelType w:val="hybridMultilevel"/>
    <w:tmpl w:val="3CB8AD2A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3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4"/>
  </w:num>
  <w:num w:numId="5" w16cid:durableId="356928355">
    <w:abstractNumId w:val="15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2"/>
  </w:num>
  <w:num w:numId="9" w16cid:durableId="443815152">
    <w:abstractNumId w:val="8"/>
  </w:num>
  <w:num w:numId="10" w16cid:durableId="1157308030">
    <w:abstractNumId w:val="18"/>
  </w:num>
  <w:num w:numId="11" w16cid:durableId="62534999">
    <w:abstractNumId w:val="11"/>
  </w:num>
  <w:num w:numId="12" w16cid:durableId="793015137">
    <w:abstractNumId w:val="9"/>
  </w:num>
  <w:num w:numId="13" w16cid:durableId="688990112">
    <w:abstractNumId w:val="1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3"/>
  </w:num>
  <w:num w:numId="20" w16cid:durableId="1352606160">
    <w:abstractNumId w:val="6"/>
  </w:num>
  <w:num w:numId="21" w16cid:durableId="1730031036">
    <w:abstractNumId w:val="16"/>
  </w:num>
  <w:num w:numId="22" w16cid:durableId="496459888">
    <w:abstractNumId w:val="17"/>
  </w:num>
  <w:num w:numId="23" w16cid:durableId="1990136874">
    <w:abstractNumId w:val="10"/>
  </w:num>
  <w:num w:numId="24" w16cid:durableId="356471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319DF"/>
    <w:rsid w:val="0005455C"/>
    <w:rsid w:val="0008721F"/>
    <w:rsid w:val="000A2FA2"/>
    <w:rsid w:val="000B3C2C"/>
    <w:rsid w:val="000B5DB4"/>
    <w:rsid w:val="000C308D"/>
    <w:rsid w:val="000C5AAB"/>
    <w:rsid w:val="000F3A60"/>
    <w:rsid w:val="00121104"/>
    <w:rsid w:val="001216A4"/>
    <w:rsid w:val="0012557F"/>
    <w:rsid w:val="00143D05"/>
    <w:rsid w:val="0015420F"/>
    <w:rsid w:val="00160539"/>
    <w:rsid w:val="00170117"/>
    <w:rsid w:val="00183A26"/>
    <w:rsid w:val="001904D9"/>
    <w:rsid w:val="001936C0"/>
    <w:rsid w:val="001E2BF2"/>
    <w:rsid w:val="001E70F7"/>
    <w:rsid w:val="00204589"/>
    <w:rsid w:val="0020687F"/>
    <w:rsid w:val="002140A0"/>
    <w:rsid w:val="0021731D"/>
    <w:rsid w:val="00235165"/>
    <w:rsid w:val="0023560B"/>
    <w:rsid w:val="00273485"/>
    <w:rsid w:val="00280B83"/>
    <w:rsid w:val="002E10BB"/>
    <w:rsid w:val="002F167A"/>
    <w:rsid w:val="00315151"/>
    <w:rsid w:val="00337DED"/>
    <w:rsid w:val="00367948"/>
    <w:rsid w:val="00394E24"/>
    <w:rsid w:val="00395827"/>
    <w:rsid w:val="003D7952"/>
    <w:rsid w:val="00470CA0"/>
    <w:rsid w:val="004D70E7"/>
    <w:rsid w:val="004E425C"/>
    <w:rsid w:val="004E78A1"/>
    <w:rsid w:val="00502DE5"/>
    <w:rsid w:val="00505FC4"/>
    <w:rsid w:val="00522A27"/>
    <w:rsid w:val="005727B6"/>
    <w:rsid w:val="00584C4D"/>
    <w:rsid w:val="00592BA6"/>
    <w:rsid w:val="00593103"/>
    <w:rsid w:val="00596F08"/>
    <w:rsid w:val="005C20FB"/>
    <w:rsid w:val="005C7611"/>
    <w:rsid w:val="005E6DC7"/>
    <w:rsid w:val="005F4F30"/>
    <w:rsid w:val="005F683D"/>
    <w:rsid w:val="00617B96"/>
    <w:rsid w:val="00630B5F"/>
    <w:rsid w:val="00671908"/>
    <w:rsid w:val="00703CF8"/>
    <w:rsid w:val="00720A14"/>
    <w:rsid w:val="007220D6"/>
    <w:rsid w:val="00755992"/>
    <w:rsid w:val="00780055"/>
    <w:rsid w:val="00787226"/>
    <w:rsid w:val="0079744E"/>
    <w:rsid w:val="007A74BF"/>
    <w:rsid w:val="007B005E"/>
    <w:rsid w:val="007B030E"/>
    <w:rsid w:val="007C2496"/>
    <w:rsid w:val="007C5532"/>
    <w:rsid w:val="007F4F73"/>
    <w:rsid w:val="008069E4"/>
    <w:rsid w:val="00862E6D"/>
    <w:rsid w:val="00875C62"/>
    <w:rsid w:val="00877C7D"/>
    <w:rsid w:val="008A0109"/>
    <w:rsid w:val="008B00BA"/>
    <w:rsid w:val="008F41B6"/>
    <w:rsid w:val="008F4270"/>
    <w:rsid w:val="008F42B8"/>
    <w:rsid w:val="00921E2C"/>
    <w:rsid w:val="00936B85"/>
    <w:rsid w:val="00954FFD"/>
    <w:rsid w:val="00987900"/>
    <w:rsid w:val="009A799F"/>
    <w:rsid w:val="009C52AC"/>
    <w:rsid w:val="009D779B"/>
    <w:rsid w:val="009F2E8F"/>
    <w:rsid w:val="00A141F3"/>
    <w:rsid w:val="00A35851"/>
    <w:rsid w:val="00A47C79"/>
    <w:rsid w:val="00A55764"/>
    <w:rsid w:val="00A57BFF"/>
    <w:rsid w:val="00A603DE"/>
    <w:rsid w:val="00A96BA5"/>
    <w:rsid w:val="00AA1EE3"/>
    <w:rsid w:val="00AA71AB"/>
    <w:rsid w:val="00AA76CB"/>
    <w:rsid w:val="00AB4AA8"/>
    <w:rsid w:val="00AF434E"/>
    <w:rsid w:val="00B03FB0"/>
    <w:rsid w:val="00B11851"/>
    <w:rsid w:val="00B32CC5"/>
    <w:rsid w:val="00B37A2E"/>
    <w:rsid w:val="00B82892"/>
    <w:rsid w:val="00B82EFC"/>
    <w:rsid w:val="00B846F7"/>
    <w:rsid w:val="00BE399C"/>
    <w:rsid w:val="00C14D6D"/>
    <w:rsid w:val="00C17E08"/>
    <w:rsid w:val="00C64885"/>
    <w:rsid w:val="00C812B5"/>
    <w:rsid w:val="00CA04B8"/>
    <w:rsid w:val="00CC3902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8652F"/>
    <w:rsid w:val="00DA1038"/>
    <w:rsid w:val="00DA190C"/>
    <w:rsid w:val="00DA4D68"/>
    <w:rsid w:val="00DA6BAC"/>
    <w:rsid w:val="00DC7203"/>
    <w:rsid w:val="00DD5324"/>
    <w:rsid w:val="00E033B6"/>
    <w:rsid w:val="00E136D3"/>
    <w:rsid w:val="00E1799B"/>
    <w:rsid w:val="00E20079"/>
    <w:rsid w:val="00E71C75"/>
    <w:rsid w:val="00E804FF"/>
    <w:rsid w:val="00E82EEF"/>
    <w:rsid w:val="00E83DFD"/>
    <w:rsid w:val="00E860C5"/>
    <w:rsid w:val="00EB289B"/>
    <w:rsid w:val="00EB3A65"/>
    <w:rsid w:val="00EB3D5F"/>
    <w:rsid w:val="00EC6010"/>
    <w:rsid w:val="00EE7D64"/>
    <w:rsid w:val="00EF1005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D05"/>
    <w:rPr>
      <w:lang w:eastAsia="zh-CN"/>
    </w:rPr>
  </w:style>
  <w:style w:type="character" w:styleId="Odwoanieprzypisudolnego">
    <w:name w:val="footnote reference"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104</cp:revision>
  <cp:lastPrinted>2024-02-27T12:59:00Z</cp:lastPrinted>
  <dcterms:created xsi:type="dcterms:W3CDTF">2022-03-28T16:46:00Z</dcterms:created>
  <dcterms:modified xsi:type="dcterms:W3CDTF">2024-11-22T07:30:00Z</dcterms:modified>
</cp:coreProperties>
</file>