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48EAC" w14:textId="77777777" w:rsidR="007549B9" w:rsidRDefault="007549B9" w:rsidP="007549B9">
      <w:pPr>
        <w:suppressAutoHyphens/>
        <w:spacing w:after="0"/>
        <w:jc w:val="right"/>
        <w:textAlignment w:val="baseline"/>
        <w:rPr>
          <w:b/>
          <w:color w:val="000000"/>
          <w:kern w:val="1"/>
          <w:u w:val="single"/>
          <w:lang w:eastAsia="ar-SA"/>
        </w:rPr>
      </w:pPr>
      <w:r>
        <w:rPr>
          <w:b/>
          <w:color w:val="000000"/>
          <w:kern w:val="1"/>
          <w:u w:val="single"/>
          <w:lang w:eastAsia="ar-SA"/>
        </w:rPr>
        <w:t xml:space="preserve">Załącznik nr 1 </w:t>
      </w:r>
    </w:p>
    <w:p w14:paraId="791D564F" w14:textId="1BA9A390" w:rsidR="007549B9" w:rsidRPr="007549B9" w:rsidRDefault="007549B9" w:rsidP="007549B9">
      <w:pPr>
        <w:suppressAutoHyphens/>
        <w:spacing w:after="0"/>
        <w:jc w:val="right"/>
        <w:textAlignment w:val="baseline"/>
        <w:rPr>
          <w:b/>
          <w:color w:val="000000"/>
          <w:kern w:val="1"/>
          <w:u w:val="single"/>
          <w:lang w:eastAsia="ar-SA"/>
        </w:rPr>
      </w:pPr>
      <w:r w:rsidRPr="007549B9">
        <w:rPr>
          <w:b/>
          <w:color w:val="000000"/>
          <w:kern w:val="1"/>
          <w:u w:val="single"/>
          <w:lang w:eastAsia="ar-SA"/>
        </w:rPr>
        <w:t xml:space="preserve">  519/FDW/BSU/2023</w:t>
      </w:r>
    </w:p>
    <w:p w14:paraId="09C83E66" w14:textId="77777777" w:rsidR="007549B9" w:rsidRPr="007549B9" w:rsidRDefault="007549B9" w:rsidP="007549B9">
      <w:pPr>
        <w:suppressAutoHyphens/>
        <w:spacing w:after="0"/>
        <w:ind w:right="-1"/>
        <w:jc w:val="right"/>
        <w:textAlignment w:val="baseline"/>
        <w:rPr>
          <w:rFonts w:eastAsia="SimSun"/>
          <w:kern w:val="1"/>
          <w:lang w:eastAsia="ar-SA"/>
        </w:rPr>
      </w:pPr>
    </w:p>
    <w:p w14:paraId="507DE506" w14:textId="77777777" w:rsidR="007549B9" w:rsidRDefault="007549B9" w:rsidP="007549B9">
      <w:pPr>
        <w:spacing w:after="0" w:line="276" w:lineRule="auto"/>
        <w:jc w:val="right"/>
        <w:rPr>
          <w:b/>
        </w:rPr>
      </w:pPr>
    </w:p>
    <w:p w14:paraId="320C080F" w14:textId="77777777" w:rsidR="007549B9" w:rsidRDefault="007549B9">
      <w:pPr>
        <w:spacing w:after="0" w:line="276" w:lineRule="auto"/>
        <w:rPr>
          <w:b/>
        </w:rPr>
      </w:pPr>
    </w:p>
    <w:p w14:paraId="00000001" w14:textId="02131B54" w:rsidR="00F91E7C" w:rsidRPr="000B4C48" w:rsidRDefault="00D27F44">
      <w:pPr>
        <w:spacing w:after="0" w:line="276" w:lineRule="auto"/>
        <w:rPr>
          <w:b/>
        </w:rPr>
      </w:pPr>
      <w:r w:rsidRPr="000B4C48">
        <w:rPr>
          <w:b/>
        </w:rPr>
        <w:t>OPIS PRZEDMIOTU ZAMÓWIENIA</w:t>
      </w:r>
    </w:p>
    <w:p w14:paraId="3F184ACB" w14:textId="77777777" w:rsidR="006510F7" w:rsidRDefault="006510F7">
      <w:pPr>
        <w:spacing w:after="0" w:line="276" w:lineRule="auto"/>
        <w:jc w:val="both"/>
      </w:pPr>
    </w:p>
    <w:p w14:paraId="166E80C0" w14:textId="77777777" w:rsidR="00C62E26" w:rsidRDefault="00D27F44">
      <w:pPr>
        <w:spacing w:after="0" w:line="276" w:lineRule="auto"/>
        <w:jc w:val="both"/>
      </w:pPr>
      <w:r w:rsidRPr="000B4C48">
        <w:t xml:space="preserve">Przedmiotem zamówienia jest </w:t>
      </w:r>
      <w:r w:rsidR="001D3712">
        <w:t>stworzenie</w:t>
      </w:r>
      <w:r w:rsidR="00A00423">
        <w:t xml:space="preserve"> 4</w:t>
      </w:r>
      <w:r w:rsidR="001D3712">
        <w:t xml:space="preserve"> wideoesej</w:t>
      </w:r>
      <w:r w:rsidR="003F084D">
        <w:t>ów</w:t>
      </w:r>
      <w:r w:rsidR="001D3712">
        <w:t xml:space="preserve"> filmow</w:t>
      </w:r>
      <w:r w:rsidR="003F084D">
        <w:t xml:space="preserve">ych poświęconych historii kina polskiego, stanowiących zapowiedź narracji wystawy stałej Kino Polonia, ulokowanych w przestrzeni Foyer Narodowego Centrum Kultury Filmowej. Wideoeseje wyświetlane będą za pomocą projektorów </w:t>
      </w:r>
      <w:r w:rsidR="00A00423">
        <w:t xml:space="preserve">na 7 płaszczyznach projekcyjnych </w:t>
      </w:r>
      <w:r w:rsidR="003F084D">
        <w:t xml:space="preserve">ulokowanych w przestrzeni wystawienniczej. </w:t>
      </w:r>
      <w:r w:rsidR="00C62E26">
        <w:t>Każdy wideoesej powinien trwać od 5 do 7 minut i składać się z</w:t>
      </w:r>
      <w:r w:rsidR="003F084D" w:rsidRPr="003F084D">
        <w:t xml:space="preserve"> fragmentów filmów, grafik i tekstów</w:t>
      </w:r>
      <w:r w:rsidR="003F084D">
        <w:t xml:space="preserve">. </w:t>
      </w:r>
    </w:p>
    <w:p w14:paraId="00000003" w14:textId="78775E6D" w:rsidR="00F91E7C" w:rsidRPr="00212A45" w:rsidRDefault="00D27F44">
      <w:pPr>
        <w:spacing w:after="0" w:line="276" w:lineRule="auto"/>
        <w:jc w:val="both"/>
      </w:pPr>
      <w:r w:rsidRPr="00212A45">
        <w:t>Wykonawca wykona przedmiot zamówienia na podstawie:</w:t>
      </w:r>
    </w:p>
    <w:p w14:paraId="00000004" w14:textId="77777777" w:rsidR="00F91E7C" w:rsidRPr="00212A45" w:rsidRDefault="00D27F44">
      <w:pPr>
        <w:numPr>
          <w:ilvl w:val="0"/>
          <w:numId w:val="1"/>
        </w:numPr>
        <w:spacing w:after="0" w:line="276" w:lineRule="auto"/>
        <w:jc w:val="both"/>
      </w:pPr>
      <w:r w:rsidRPr="00212A45">
        <w:t xml:space="preserve">treatmentu, stanowiącego załącznik nr 1 do niniejszego dokumentu, </w:t>
      </w:r>
    </w:p>
    <w:p w14:paraId="00000005" w14:textId="2B78A6B2" w:rsidR="00F91E7C" w:rsidRPr="00212A45" w:rsidRDefault="00D27F44">
      <w:pPr>
        <w:numPr>
          <w:ilvl w:val="0"/>
          <w:numId w:val="1"/>
        </w:numPr>
        <w:spacing w:after="0" w:line="276" w:lineRule="auto"/>
        <w:jc w:val="both"/>
      </w:pPr>
      <w:r w:rsidRPr="00212A45">
        <w:t>materiałów merytorycznych</w:t>
      </w:r>
      <w:r w:rsidR="008D6233">
        <w:t xml:space="preserve"> i technicznych</w:t>
      </w:r>
      <w:r w:rsidRPr="00212A45">
        <w:t>, w postaci filmów</w:t>
      </w:r>
      <w:r w:rsidR="001D3712" w:rsidRPr="00212A45">
        <w:t xml:space="preserve"> </w:t>
      </w:r>
      <w:r w:rsidRPr="00212A45">
        <w:t>dostarczonych przez Zamawiającego na etapie wykonawczym,</w:t>
      </w:r>
    </w:p>
    <w:p w14:paraId="00000007" w14:textId="2C4D2F08" w:rsidR="00F91E7C" w:rsidRDefault="00D27F44" w:rsidP="00CB4448">
      <w:pPr>
        <w:numPr>
          <w:ilvl w:val="0"/>
          <w:numId w:val="1"/>
        </w:numPr>
        <w:spacing w:after="0" w:line="276" w:lineRule="auto"/>
        <w:jc w:val="both"/>
      </w:pPr>
      <w:r w:rsidRPr="000B4C48">
        <w:t>wytycznych Zamawiającego.</w:t>
      </w:r>
    </w:p>
    <w:p w14:paraId="4A0AC359" w14:textId="77777777" w:rsidR="003F084D" w:rsidRDefault="003F084D" w:rsidP="003F084D">
      <w:pPr>
        <w:spacing w:after="0" w:line="276" w:lineRule="auto"/>
        <w:jc w:val="both"/>
      </w:pPr>
    </w:p>
    <w:p w14:paraId="00000009" w14:textId="50CC4482" w:rsidR="00F91E7C" w:rsidRPr="006510F7" w:rsidRDefault="00D27F44">
      <w:pPr>
        <w:spacing w:after="0" w:line="276" w:lineRule="auto"/>
        <w:jc w:val="both"/>
        <w:rPr>
          <w:b/>
          <w:u w:val="single"/>
        </w:rPr>
      </w:pPr>
      <w:r w:rsidRPr="006510F7">
        <w:rPr>
          <w:b/>
          <w:u w:val="single"/>
        </w:rPr>
        <w:t>Uwagi techniczne</w:t>
      </w:r>
      <w:r w:rsidR="006510F7">
        <w:rPr>
          <w:b/>
          <w:u w:val="single"/>
        </w:rPr>
        <w:t>:</w:t>
      </w:r>
    </w:p>
    <w:p w14:paraId="0000000A" w14:textId="168F5646" w:rsidR="00F91E7C" w:rsidRPr="000B4C48" w:rsidRDefault="00D27F44">
      <w:pPr>
        <w:spacing w:after="0" w:line="276" w:lineRule="auto"/>
        <w:jc w:val="both"/>
      </w:pPr>
      <w:r w:rsidRPr="000B4C48">
        <w:t xml:space="preserve">Ukończony Przedmiot Zamówienia zostanie dostarczony w wersji gotowej do publicznych pokazów i nie będzie wymagać żadnych dodatkowych zabiegów postprodukcyjnych ze strony Zamawiającego. </w:t>
      </w:r>
      <w:r w:rsidR="003F084D">
        <w:t>Wideoeseje</w:t>
      </w:r>
      <w:r w:rsidRPr="000B4C48">
        <w:t xml:space="preserve"> zostan</w:t>
      </w:r>
      <w:r w:rsidR="003F084D">
        <w:t>ą</w:t>
      </w:r>
      <w:r w:rsidRPr="000B4C48">
        <w:t xml:space="preserve"> dostarczon</w:t>
      </w:r>
      <w:r w:rsidR="003F084D">
        <w:t>e</w:t>
      </w:r>
      <w:r w:rsidRPr="000B4C48">
        <w:t xml:space="preserve"> w pliku *mov, *prores lub *mp4.</w:t>
      </w:r>
    </w:p>
    <w:p w14:paraId="0000000B" w14:textId="77777777" w:rsidR="00F91E7C" w:rsidRPr="000B4C48" w:rsidRDefault="00D27F44">
      <w:pPr>
        <w:spacing w:after="0" w:line="276" w:lineRule="auto"/>
        <w:jc w:val="both"/>
        <w:rPr>
          <w:b/>
        </w:rPr>
      </w:pPr>
      <w:r w:rsidRPr="000B4C48">
        <w:t>Rozdzielczość plików musi być dostosowana do maksymalnych parametrów wyświetlania, określonych w załączniku do niniejszego dokumentu.</w:t>
      </w:r>
    </w:p>
    <w:p w14:paraId="0000000C" w14:textId="77777777" w:rsidR="00F91E7C" w:rsidRPr="000B4C48" w:rsidRDefault="00D27F44">
      <w:pPr>
        <w:spacing w:after="0" w:line="276" w:lineRule="auto"/>
        <w:jc w:val="both"/>
      </w:pPr>
      <w:r w:rsidRPr="000B4C48">
        <w:t xml:space="preserve"> </w:t>
      </w:r>
    </w:p>
    <w:p w14:paraId="0000000D" w14:textId="65E65809" w:rsidR="00F91E7C" w:rsidRPr="006510F7" w:rsidRDefault="00D27F44">
      <w:pPr>
        <w:spacing w:after="0" w:line="276" w:lineRule="auto"/>
        <w:jc w:val="both"/>
        <w:rPr>
          <w:b/>
          <w:u w:val="single"/>
        </w:rPr>
      </w:pPr>
      <w:r w:rsidRPr="006510F7">
        <w:rPr>
          <w:b/>
          <w:u w:val="single"/>
        </w:rPr>
        <w:t>Licencje i materiały merytoryczne</w:t>
      </w:r>
      <w:r w:rsidR="006510F7" w:rsidRPr="006510F7">
        <w:rPr>
          <w:b/>
          <w:u w:val="single"/>
        </w:rPr>
        <w:t>:</w:t>
      </w:r>
    </w:p>
    <w:p w14:paraId="0000000E" w14:textId="645C55FC" w:rsidR="00F91E7C" w:rsidRPr="000B4C48" w:rsidRDefault="00D27F44">
      <w:pPr>
        <w:spacing w:after="0" w:line="276" w:lineRule="auto"/>
        <w:jc w:val="both"/>
      </w:pPr>
      <w:r w:rsidRPr="000B4C48">
        <w:t>Zamawiający przekaże materiały merytoryczne w postaci</w:t>
      </w:r>
      <w:r w:rsidR="000B4C48">
        <w:t xml:space="preserve"> </w:t>
      </w:r>
      <w:r w:rsidRPr="000B4C48">
        <w:t xml:space="preserve">fragmentów </w:t>
      </w:r>
      <w:r w:rsidR="00A00423">
        <w:t>filmów</w:t>
      </w:r>
      <w:r w:rsidR="000B4C48">
        <w:t xml:space="preserve"> </w:t>
      </w:r>
      <w:r w:rsidR="00A00423">
        <w:t xml:space="preserve">i grafik </w:t>
      </w:r>
      <w:r w:rsidRPr="000B4C48">
        <w:t xml:space="preserve">na etapie </w:t>
      </w:r>
      <w:r w:rsidR="00CB4448">
        <w:t>w</w:t>
      </w:r>
      <w:r w:rsidRPr="000B4C48">
        <w:t xml:space="preserve">ykonawczym. Materiały te umożliwią realizację Przedmiotu Zamówienia bez konieczności nabywania przez Wykonawcę </w:t>
      </w:r>
      <w:r w:rsidR="008D6233">
        <w:t xml:space="preserve">nośników, </w:t>
      </w:r>
      <w:r w:rsidRPr="000B4C48">
        <w:t>licencji oraz innych zgód. W przypadku, gdy Wykonawca zastosuje w Przedmiocie Zamówienia materiały objęte prawami autorskimi, które nie pochodzą od Zamawiającego, ani nie zostały przez niego wyraźnie wskazane, Wykonawca nabędzie odpowiednie zgody we własnym zakresie</w:t>
      </w:r>
      <w:r w:rsidR="008D6233">
        <w:t xml:space="preserve"> na warunkach tożsamych z warunkami, jakie uzyskał Zamawiający w odniesieniu do materiałów merytorycznych</w:t>
      </w:r>
      <w:r w:rsidRPr="000B4C48">
        <w:t>.</w:t>
      </w:r>
    </w:p>
    <w:p w14:paraId="0000000F" w14:textId="77777777" w:rsidR="00F91E7C" w:rsidRPr="000B4C48" w:rsidRDefault="00D27F44">
      <w:pPr>
        <w:spacing w:after="0" w:line="276" w:lineRule="auto"/>
        <w:jc w:val="both"/>
      </w:pPr>
      <w:r w:rsidRPr="000B4C48">
        <w:t xml:space="preserve"> </w:t>
      </w:r>
    </w:p>
    <w:p w14:paraId="00000010" w14:textId="77777777" w:rsidR="00F91E7C" w:rsidRPr="006510F7" w:rsidRDefault="00D27F44">
      <w:pPr>
        <w:spacing w:after="0" w:line="276" w:lineRule="auto"/>
        <w:jc w:val="both"/>
        <w:rPr>
          <w:b/>
          <w:u w:val="single"/>
        </w:rPr>
      </w:pPr>
      <w:r w:rsidRPr="006510F7">
        <w:rPr>
          <w:b/>
          <w:u w:val="single"/>
        </w:rPr>
        <w:t>Prawa autorskie:</w:t>
      </w:r>
    </w:p>
    <w:p w14:paraId="00000022" w14:textId="24D00ADB" w:rsidR="00F91E7C" w:rsidRPr="000B4C48" w:rsidRDefault="00D27F44" w:rsidP="00C62E26">
      <w:pPr>
        <w:spacing w:after="0" w:line="276" w:lineRule="auto"/>
        <w:jc w:val="both"/>
      </w:pPr>
      <w:r w:rsidRPr="000B4C48">
        <w:t xml:space="preserve">Wykonawca zapewnia, że nie będzie naruszał praw autorskich innych osób oraz że przysługiwać mu będą autorskie prawa majątkowe do </w:t>
      </w:r>
      <w:r w:rsidR="00E723EA">
        <w:t>p</w:t>
      </w:r>
      <w:r w:rsidRPr="000B4C48">
        <w:t xml:space="preserve">rzedmiotu </w:t>
      </w:r>
      <w:r w:rsidR="00E723EA">
        <w:t>z</w:t>
      </w:r>
      <w:r w:rsidRPr="000B4C48">
        <w:t xml:space="preserve">amówienia. W przypadku wystąpienia osób trzecich względem EC1 Łódź z roszczeniami dotyczącymi korzystania z materiałów w zakresie upoważnienia przyznanego niniejszą licencją, Wykonawca zwolni EC1 Łódź z wynikających z tego tytułu zobowiązań, zaś w razie skierowania roszczeń na drogę sądową – wstąpi do postępowania i zwróci EC1 wszelkie </w:t>
      </w:r>
      <w:r w:rsidRPr="000B4C48">
        <w:lastRenderedPageBreak/>
        <w:t>koszty wynikłe z takiego postępowania.</w:t>
      </w:r>
      <w:r w:rsidR="00C62E26">
        <w:t xml:space="preserve"> </w:t>
      </w:r>
      <w:r w:rsidRPr="000B4C48">
        <w:t xml:space="preserve">Z chwilą przekazania utworów Zamawiający, w ramach wynagrodzenia, nabywa pełne i nieograniczone autorskie prawa majątkowe do rozporządzania i korzystania z </w:t>
      </w:r>
      <w:r w:rsidR="000B4C48">
        <w:t>p</w:t>
      </w:r>
      <w:r w:rsidRPr="000B4C48">
        <w:t xml:space="preserve">rzedmiotu </w:t>
      </w:r>
      <w:r w:rsidR="000B4C48">
        <w:t>z</w:t>
      </w:r>
      <w:r w:rsidRPr="000B4C48">
        <w:t>amówienia</w:t>
      </w:r>
      <w:r w:rsidR="001D3712">
        <w:t>.</w:t>
      </w:r>
    </w:p>
    <w:p w14:paraId="00000023" w14:textId="77777777" w:rsidR="00F91E7C" w:rsidRPr="000B4C48" w:rsidRDefault="00D27F44">
      <w:pPr>
        <w:spacing w:after="0" w:line="276" w:lineRule="auto"/>
        <w:jc w:val="both"/>
      </w:pPr>
      <w:r w:rsidRPr="000B4C48">
        <w:t xml:space="preserve"> </w:t>
      </w:r>
    </w:p>
    <w:p w14:paraId="00000024" w14:textId="0D6E9211" w:rsidR="00F91E7C" w:rsidRPr="006510F7" w:rsidRDefault="00D27F44">
      <w:pPr>
        <w:spacing w:after="0" w:line="276" w:lineRule="auto"/>
        <w:jc w:val="both"/>
        <w:rPr>
          <w:b/>
          <w:u w:val="single"/>
        </w:rPr>
      </w:pPr>
      <w:r w:rsidRPr="006510F7">
        <w:rPr>
          <w:b/>
          <w:u w:val="single"/>
        </w:rPr>
        <w:t xml:space="preserve">Harmonogram </w:t>
      </w:r>
      <w:r w:rsidR="00E723EA" w:rsidRPr="006510F7">
        <w:rPr>
          <w:b/>
          <w:u w:val="single"/>
        </w:rPr>
        <w:t>realizacji</w:t>
      </w:r>
      <w:r w:rsidR="006510F7" w:rsidRPr="006510F7">
        <w:rPr>
          <w:b/>
          <w:u w:val="single"/>
        </w:rPr>
        <w:t>:</w:t>
      </w:r>
    </w:p>
    <w:p w14:paraId="00000026" w14:textId="0501FB05" w:rsidR="00F91E7C" w:rsidRPr="000B4C48" w:rsidRDefault="00D27F44">
      <w:pPr>
        <w:spacing w:after="0" w:line="276" w:lineRule="auto"/>
        <w:jc w:val="both"/>
      </w:pPr>
      <w:r w:rsidRPr="000B4C48">
        <w:rPr>
          <w:b/>
        </w:rPr>
        <w:t>Etap 1</w:t>
      </w:r>
      <w:r w:rsidRPr="000B4C48">
        <w:t>: Zapoznanie się Wykonawcy z dokumentacją udostępnioną przez Zamawiającego oraz konsultacje merytoryczne z pracownik</w:t>
      </w:r>
      <w:r w:rsidR="000B4C48">
        <w:t>ami</w:t>
      </w:r>
      <w:r w:rsidRPr="000B4C48">
        <w:t xml:space="preserve"> NCKF. Wykonanie przez Wykonawcę </w:t>
      </w:r>
      <w:r w:rsidR="003F084D">
        <w:t xml:space="preserve">szczegółowego </w:t>
      </w:r>
      <w:r w:rsidRPr="000B4C48">
        <w:t xml:space="preserve">scenariusza </w:t>
      </w:r>
      <w:r w:rsidR="001D3712">
        <w:t>wideoesej</w:t>
      </w:r>
      <w:r w:rsidR="003F084D">
        <w:t>ów</w:t>
      </w:r>
      <w:r w:rsidR="00F40249">
        <w:t xml:space="preserve"> </w:t>
      </w:r>
      <w:r w:rsidR="00CB4448">
        <w:t>filmow</w:t>
      </w:r>
      <w:r w:rsidR="003F084D">
        <w:t>ych</w:t>
      </w:r>
      <w:r w:rsidR="00CB4448">
        <w:t xml:space="preserve"> </w:t>
      </w:r>
      <w:r w:rsidRPr="000B4C48">
        <w:t>oraz przekazanie go Zamawiającemu w formie pliku tekstowego</w:t>
      </w:r>
      <w:r w:rsidR="000B4C48">
        <w:t>, n</w:t>
      </w:r>
      <w:r w:rsidRPr="000B4C48">
        <w:t xml:space="preserve">ie później niż w ciągu </w:t>
      </w:r>
      <w:r w:rsidR="00212A45">
        <w:t>7</w:t>
      </w:r>
      <w:r w:rsidR="000B4C48">
        <w:t xml:space="preserve"> dni </w:t>
      </w:r>
      <w:r w:rsidRPr="000B4C48">
        <w:t xml:space="preserve">od dnia podpisania umowy. W przypadku, gdy Zamawiający będzie mieć uwagi do przesłanych materiałów, Wykonawca ma </w:t>
      </w:r>
      <w:r w:rsidR="00212A45">
        <w:t>2</w:t>
      </w:r>
      <w:r w:rsidRPr="000B4C48">
        <w:t xml:space="preserve"> dni kalendarzow</w:t>
      </w:r>
      <w:r w:rsidR="003F084D">
        <w:t>e</w:t>
      </w:r>
      <w:r w:rsidRPr="000B4C48">
        <w:t xml:space="preserve"> na </w:t>
      </w:r>
      <w:r w:rsidR="000B4C48">
        <w:t xml:space="preserve">ich </w:t>
      </w:r>
      <w:r w:rsidRPr="000B4C48">
        <w:t>uwzględnienie</w:t>
      </w:r>
      <w:r w:rsidR="000B4C48">
        <w:t xml:space="preserve">. </w:t>
      </w:r>
      <w:r w:rsidRPr="000B4C48">
        <w:t xml:space="preserve">Etap 1 zostanie zakończony podpisaniem protokołu odbioru </w:t>
      </w:r>
      <w:r w:rsidR="001D3712" w:rsidRPr="000B4C48">
        <w:t xml:space="preserve">oraz wypłatą pierwszej części </w:t>
      </w:r>
      <w:r w:rsidR="00A00423">
        <w:t>wynagrodzenia</w:t>
      </w:r>
      <w:r w:rsidR="001D3712" w:rsidRPr="000B4C48">
        <w:t>.</w:t>
      </w:r>
    </w:p>
    <w:p w14:paraId="1C0A25CF" w14:textId="77777777" w:rsidR="00E723EA" w:rsidRDefault="00E723EA">
      <w:pPr>
        <w:spacing w:after="0" w:line="276" w:lineRule="auto"/>
        <w:jc w:val="both"/>
        <w:rPr>
          <w:b/>
        </w:rPr>
      </w:pPr>
    </w:p>
    <w:p w14:paraId="00000027" w14:textId="2D7588B8" w:rsidR="00F91E7C" w:rsidRPr="000B4C48" w:rsidRDefault="00D27F44">
      <w:pPr>
        <w:spacing w:after="0" w:line="276" w:lineRule="auto"/>
        <w:jc w:val="both"/>
      </w:pPr>
      <w:r w:rsidRPr="000B4C48">
        <w:rPr>
          <w:b/>
        </w:rPr>
        <w:t>Etap 2</w:t>
      </w:r>
      <w:r w:rsidRPr="000B4C48">
        <w:t xml:space="preserve">: Wykonanie przez Wykonawcę, na podstawie wytycznych zespołu kuratorskiego, </w:t>
      </w:r>
      <w:r w:rsidR="009373A3">
        <w:t xml:space="preserve">pierwszej wersji montażowej </w:t>
      </w:r>
      <w:r w:rsidR="001D3712">
        <w:t>wideoesej</w:t>
      </w:r>
      <w:r w:rsidR="003F084D">
        <w:t>ów</w:t>
      </w:r>
      <w:r w:rsidR="00CB4448">
        <w:t xml:space="preserve"> filmow</w:t>
      </w:r>
      <w:r w:rsidR="003F084D">
        <w:t>ych</w:t>
      </w:r>
      <w:r w:rsidR="00A0349F">
        <w:t xml:space="preserve"> </w:t>
      </w:r>
      <w:r w:rsidRPr="000B4C48">
        <w:t xml:space="preserve">oraz przekazanie </w:t>
      </w:r>
      <w:r w:rsidR="003F084D">
        <w:t>ich</w:t>
      </w:r>
      <w:r w:rsidR="00A0349F">
        <w:t xml:space="preserve"> </w:t>
      </w:r>
      <w:r w:rsidRPr="000B4C48">
        <w:t xml:space="preserve">Zamawiającemu w wersji elektronicznej w formie wskazanej w załączniku do niniejszego dokumentu nie później niż w ciągu </w:t>
      </w:r>
      <w:r w:rsidR="001D3712">
        <w:t xml:space="preserve">14 dni od dnia zakończenia pierwszego etapu. </w:t>
      </w:r>
      <w:r w:rsidRPr="000B4C48">
        <w:t xml:space="preserve">W przypadku, gdy Zamawiający będzie mieć uwagi do przesłanych materiałów, Wykonawca ma do </w:t>
      </w:r>
      <w:r w:rsidR="001D3712">
        <w:t>3</w:t>
      </w:r>
      <w:r w:rsidRPr="000B4C48">
        <w:t xml:space="preserve"> dni kalendarzowych na</w:t>
      </w:r>
      <w:r w:rsidR="000B4C48">
        <w:t xml:space="preserve"> ich</w:t>
      </w:r>
      <w:r w:rsidRPr="000B4C48">
        <w:t xml:space="preserve"> uwzględnienie. Etap 2 zostanie zakończony podpisaniem protokołu odbioru oraz wypłatą </w:t>
      </w:r>
      <w:r w:rsidR="001D3712">
        <w:t>drugiej</w:t>
      </w:r>
      <w:r w:rsidRPr="000B4C48">
        <w:t xml:space="preserve"> części </w:t>
      </w:r>
      <w:r w:rsidR="00A00423">
        <w:t>wynagrodzenia</w:t>
      </w:r>
      <w:r w:rsidRPr="000B4C48">
        <w:t>.</w:t>
      </w:r>
    </w:p>
    <w:p w14:paraId="6242C58C" w14:textId="77777777" w:rsidR="00E723EA" w:rsidRDefault="00E723EA">
      <w:pPr>
        <w:spacing w:after="0" w:line="276" w:lineRule="auto"/>
        <w:jc w:val="both"/>
        <w:rPr>
          <w:b/>
        </w:rPr>
      </w:pPr>
    </w:p>
    <w:p w14:paraId="00000028" w14:textId="2D078F62" w:rsidR="00F91E7C" w:rsidRPr="000B4C48" w:rsidRDefault="00D27F44">
      <w:pPr>
        <w:spacing w:after="0" w:line="276" w:lineRule="auto"/>
        <w:jc w:val="both"/>
      </w:pPr>
      <w:r w:rsidRPr="000B4C48">
        <w:rPr>
          <w:b/>
        </w:rPr>
        <w:t>Etap 3:</w:t>
      </w:r>
      <w:r w:rsidRPr="000B4C48">
        <w:t xml:space="preserve"> Przekazanie przez Wykonawcę ukończonego przedmiotu zamówienia w wersji elektronicznej w formie wskazanej w załączniku do niniejszego dokumentu nie później niż w ciągu </w:t>
      </w:r>
      <w:r w:rsidR="00F40249">
        <w:t>14 dni od dnia zakończenia drugiego etapu</w:t>
      </w:r>
      <w:r w:rsidRPr="000B4C48">
        <w:t xml:space="preserve">. W przypadku, gdy Zamawiający będzie mieć uwagi do przesłanych materiałów, Wykonawca ma do </w:t>
      </w:r>
      <w:r w:rsidR="00F40249">
        <w:t>3</w:t>
      </w:r>
      <w:r w:rsidRPr="000B4C48">
        <w:t xml:space="preserve"> dni kalendarzowych na </w:t>
      </w:r>
      <w:r w:rsidR="000B4C48">
        <w:t xml:space="preserve">ich </w:t>
      </w:r>
      <w:r w:rsidRPr="000B4C48">
        <w:t xml:space="preserve">uwzględnienie. Etap 3 zostanie zakończony podpisaniem protokołu odbioru oraz wypłatą </w:t>
      </w:r>
      <w:r w:rsidR="00F40249">
        <w:t>trzeciej</w:t>
      </w:r>
      <w:r w:rsidRPr="000B4C48">
        <w:t xml:space="preserve"> części </w:t>
      </w:r>
      <w:r w:rsidR="00A00423">
        <w:t>wynagrodzenia</w:t>
      </w:r>
      <w:r w:rsidRPr="000B4C48">
        <w:t>.</w:t>
      </w:r>
    </w:p>
    <w:p w14:paraId="00000029" w14:textId="77777777" w:rsidR="00F91E7C" w:rsidRPr="000B4C48" w:rsidRDefault="00D27F44">
      <w:pPr>
        <w:spacing w:after="0" w:line="276" w:lineRule="auto"/>
        <w:jc w:val="both"/>
      </w:pPr>
      <w:r w:rsidRPr="000B4C48">
        <w:t xml:space="preserve"> </w:t>
      </w:r>
    </w:p>
    <w:p w14:paraId="0000002A" w14:textId="1FC09B23" w:rsidR="00F91E7C" w:rsidRPr="006510F7" w:rsidRDefault="00E723EA">
      <w:pPr>
        <w:spacing w:after="0" w:line="276" w:lineRule="auto"/>
        <w:jc w:val="both"/>
        <w:rPr>
          <w:b/>
          <w:u w:val="single"/>
        </w:rPr>
      </w:pPr>
      <w:r w:rsidRPr="006510F7">
        <w:rPr>
          <w:b/>
          <w:u w:val="single"/>
        </w:rPr>
        <w:t>Harmonogram płatności</w:t>
      </w:r>
      <w:r w:rsidR="00D27F44" w:rsidRPr="006510F7">
        <w:rPr>
          <w:b/>
          <w:u w:val="single"/>
        </w:rPr>
        <w:t>:</w:t>
      </w:r>
    </w:p>
    <w:p w14:paraId="0255523F" w14:textId="3B02A0B5" w:rsidR="00F40249" w:rsidRPr="000B4C48" w:rsidRDefault="00F40249" w:rsidP="00F40249">
      <w:pPr>
        <w:spacing w:after="0" w:line="276" w:lineRule="auto"/>
        <w:jc w:val="both"/>
      </w:pPr>
      <w:r>
        <w:t>2</w:t>
      </w:r>
      <w:r w:rsidRPr="000B4C48">
        <w:t xml:space="preserve">0% </w:t>
      </w:r>
      <w:r w:rsidR="003F084D">
        <w:t>wynagrodzenia</w:t>
      </w:r>
      <w:r w:rsidR="003F084D" w:rsidRPr="000B4C48">
        <w:t xml:space="preserve"> zostanie wypłacone w ciągu 30 dni kalendarzowych</w:t>
      </w:r>
      <w:r w:rsidR="003F084D">
        <w:t xml:space="preserve">, na podstawie prawidłowo dostarczonej faktury wystawionej </w:t>
      </w:r>
      <w:r w:rsidR="003F084D" w:rsidRPr="000B4C48">
        <w:t>na podstawie protokołu odbioru</w:t>
      </w:r>
      <w:r w:rsidR="003F084D">
        <w:t xml:space="preserve"> etapu 1,</w:t>
      </w:r>
    </w:p>
    <w:p w14:paraId="0000002B" w14:textId="5A596ED2" w:rsidR="00F91E7C" w:rsidRPr="000B4C48" w:rsidRDefault="00F40249">
      <w:pPr>
        <w:spacing w:after="0" w:line="276" w:lineRule="auto"/>
        <w:jc w:val="both"/>
      </w:pPr>
      <w:r>
        <w:t>3</w:t>
      </w:r>
      <w:r w:rsidR="00D27F44" w:rsidRPr="000B4C48">
        <w:t xml:space="preserve">0% </w:t>
      </w:r>
      <w:r w:rsidR="003F084D">
        <w:t>wynagrodzenia</w:t>
      </w:r>
      <w:r w:rsidR="003F084D" w:rsidRPr="000B4C48">
        <w:t xml:space="preserve"> zostanie wypłacone w ciągu 30 dni kalendarzowych</w:t>
      </w:r>
      <w:r w:rsidR="003F084D">
        <w:t xml:space="preserve">, na podstawie prawidłowo dostarczonej faktury wystawionej </w:t>
      </w:r>
      <w:r w:rsidR="003F084D" w:rsidRPr="000B4C48">
        <w:t>na podstawie protokołu odbioru</w:t>
      </w:r>
      <w:r w:rsidR="003F084D">
        <w:t xml:space="preserve"> etapu 2,</w:t>
      </w:r>
    </w:p>
    <w:p w14:paraId="19B8E9A6" w14:textId="5D8AD03C" w:rsidR="003F084D" w:rsidRPr="000B4C48" w:rsidRDefault="001D1592" w:rsidP="003F084D">
      <w:pPr>
        <w:spacing w:after="0" w:line="276" w:lineRule="auto"/>
        <w:jc w:val="both"/>
      </w:pPr>
      <w:r>
        <w:t>5</w:t>
      </w:r>
      <w:r w:rsidR="00D27F44" w:rsidRPr="000B4C48">
        <w:t xml:space="preserve">0% </w:t>
      </w:r>
      <w:r w:rsidR="003F084D">
        <w:t>wynagrodzenia</w:t>
      </w:r>
      <w:r w:rsidR="003F084D" w:rsidRPr="000B4C48">
        <w:t xml:space="preserve"> zostanie wypłacone w ciągu 30 dni kalendarzowych</w:t>
      </w:r>
      <w:r w:rsidR="003F084D">
        <w:t xml:space="preserve">, na podstawie prawidłowo dostarczonej faktury wystawionej </w:t>
      </w:r>
      <w:r w:rsidR="003F084D" w:rsidRPr="000B4C48">
        <w:t>na podstawie protokołu odbioru</w:t>
      </w:r>
      <w:r w:rsidR="003F084D">
        <w:t xml:space="preserve"> etapu 3.</w:t>
      </w:r>
    </w:p>
    <w:p w14:paraId="0000002C" w14:textId="65E85507" w:rsidR="00F91E7C" w:rsidRPr="000B4C48" w:rsidRDefault="00F91E7C">
      <w:pPr>
        <w:spacing w:after="0" w:line="276" w:lineRule="auto"/>
        <w:jc w:val="both"/>
      </w:pPr>
    </w:p>
    <w:p w14:paraId="0000002D" w14:textId="77777777" w:rsidR="00F91E7C" w:rsidRPr="000B4C48" w:rsidRDefault="00F91E7C">
      <w:pPr>
        <w:spacing w:after="0"/>
        <w:jc w:val="both"/>
      </w:pPr>
    </w:p>
    <w:p w14:paraId="0000002E" w14:textId="77777777" w:rsidR="00F91E7C" w:rsidRPr="000B4C48" w:rsidRDefault="00F91E7C">
      <w:pPr>
        <w:spacing w:after="0"/>
        <w:jc w:val="both"/>
      </w:pPr>
    </w:p>
    <w:p w14:paraId="63E657C8" w14:textId="77777777" w:rsidR="00E723EA" w:rsidRDefault="00E723EA" w:rsidP="00311589">
      <w:pPr>
        <w:spacing w:after="0"/>
        <w:jc w:val="right"/>
        <w:rPr>
          <w:b/>
          <w:bCs/>
        </w:rPr>
      </w:pPr>
      <w:r>
        <w:rPr>
          <w:b/>
          <w:bCs/>
        </w:rPr>
        <w:br w:type="page"/>
      </w:r>
    </w:p>
    <w:p w14:paraId="0000002F" w14:textId="055D35D1" w:rsidR="00F91E7C" w:rsidRDefault="00311589" w:rsidP="00311589">
      <w:pPr>
        <w:spacing w:after="0"/>
        <w:jc w:val="right"/>
        <w:rPr>
          <w:b/>
          <w:bCs/>
        </w:rPr>
      </w:pPr>
      <w:r w:rsidRPr="00311589">
        <w:rPr>
          <w:b/>
          <w:bCs/>
        </w:rPr>
        <w:lastRenderedPageBreak/>
        <w:t>Załącznik nr 1</w:t>
      </w:r>
    </w:p>
    <w:p w14:paraId="7020CA26" w14:textId="26E8F522" w:rsidR="00311589" w:rsidRDefault="00311589" w:rsidP="00311589">
      <w:pPr>
        <w:spacing w:after="0"/>
        <w:jc w:val="right"/>
        <w:rPr>
          <w:b/>
          <w:bCs/>
        </w:rPr>
      </w:pPr>
    </w:p>
    <w:p w14:paraId="5D27E0A9" w14:textId="1369F53C" w:rsidR="00F40249" w:rsidRPr="00533E4A" w:rsidRDefault="00F40249" w:rsidP="00F40249">
      <w:pPr>
        <w:spacing w:after="0"/>
        <w:rPr>
          <w:b/>
          <w:bCs/>
        </w:rPr>
      </w:pPr>
      <w:r w:rsidRPr="00533E4A">
        <w:rPr>
          <w:b/>
          <w:bCs/>
        </w:rPr>
        <w:t xml:space="preserve">WYSTAWA: </w:t>
      </w:r>
      <w:r w:rsidR="00CE6BB6">
        <w:rPr>
          <w:b/>
          <w:bCs/>
        </w:rPr>
        <w:t>KINO POLONIA</w:t>
      </w:r>
    </w:p>
    <w:p w14:paraId="5DE28896" w14:textId="7944E7BF" w:rsidR="00F40249" w:rsidRPr="00533E4A" w:rsidRDefault="00F40249" w:rsidP="00F40249">
      <w:pPr>
        <w:spacing w:after="0"/>
        <w:rPr>
          <w:b/>
          <w:bCs/>
        </w:rPr>
      </w:pPr>
      <w:r w:rsidRPr="00533E4A">
        <w:rPr>
          <w:b/>
          <w:bCs/>
        </w:rPr>
        <w:t xml:space="preserve">NAZWA STANOWISKA: </w:t>
      </w:r>
      <w:r w:rsidR="00CE6BB6">
        <w:rPr>
          <w:b/>
          <w:bCs/>
        </w:rPr>
        <w:t>Panorama Filmu Polskiego</w:t>
      </w:r>
    </w:p>
    <w:p w14:paraId="25B117C4" w14:textId="18BE1457" w:rsidR="00F40249" w:rsidRPr="00533E4A" w:rsidRDefault="00F40249" w:rsidP="00F40249">
      <w:pPr>
        <w:spacing w:after="0"/>
        <w:rPr>
          <w:b/>
          <w:bCs/>
        </w:rPr>
      </w:pPr>
      <w:r w:rsidRPr="00533E4A">
        <w:rPr>
          <w:b/>
          <w:bCs/>
        </w:rPr>
        <w:t xml:space="preserve">CZAS TRWANIA: </w:t>
      </w:r>
      <w:r w:rsidR="00CE6BB6">
        <w:rPr>
          <w:b/>
          <w:bCs/>
        </w:rPr>
        <w:t>4</w:t>
      </w:r>
      <w:r w:rsidR="00A00423">
        <w:rPr>
          <w:b/>
          <w:bCs/>
        </w:rPr>
        <w:t xml:space="preserve"> wideoseje</w:t>
      </w:r>
      <w:r w:rsidR="00CE6BB6">
        <w:rPr>
          <w:b/>
          <w:bCs/>
        </w:rPr>
        <w:t xml:space="preserve"> x </w:t>
      </w:r>
      <w:r w:rsidR="00A00423">
        <w:rPr>
          <w:b/>
          <w:bCs/>
        </w:rPr>
        <w:t xml:space="preserve">7 płaszczyzn projekcyjnych x </w:t>
      </w:r>
      <w:r w:rsidR="00CE6BB6">
        <w:rPr>
          <w:b/>
          <w:bCs/>
        </w:rPr>
        <w:t>ok. 5</w:t>
      </w:r>
      <w:r w:rsidR="00A00423">
        <w:rPr>
          <w:b/>
          <w:bCs/>
        </w:rPr>
        <w:t>-7</w:t>
      </w:r>
      <w:r w:rsidR="00CE6BB6">
        <w:rPr>
          <w:b/>
          <w:bCs/>
        </w:rPr>
        <w:t xml:space="preserve"> min</w:t>
      </w:r>
      <w:r w:rsidR="00A00423">
        <w:rPr>
          <w:b/>
          <w:bCs/>
        </w:rPr>
        <w:t>ut</w:t>
      </w:r>
    </w:p>
    <w:p w14:paraId="15E97134" w14:textId="77777777" w:rsidR="00F40249" w:rsidRPr="00533E4A" w:rsidRDefault="00F40249" w:rsidP="00F40249">
      <w:pPr>
        <w:spacing w:after="0"/>
        <w:rPr>
          <w:b/>
          <w:bCs/>
        </w:rPr>
      </w:pPr>
      <w:r w:rsidRPr="00533E4A">
        <w:rPr>
          <w:b/>
          <w:bCs/>
        </w:rPr>
        <w:t xml:space="preserve">FORMAT: *prores lub *mp4 </w:t>
      </w:r>
    </w:p>
    <w:p w14:paraId="5210E2B5" w14:textId="39A3CCC3" w:rsidR="00F40249" w:rsidRPr="00533E4A" w:rsidRDefault="00F40249" w:rsidP="00F40249">
      <w:pPr>
        <w:spacing w:after="0"/>
        <w:rPr>
          <w:b/>
          <w:bCs/>
        </w:rPr>
      </w:pPr>
      <w:r w:rsidRPr="00533E4A">
        <w:rPr>
          <w:b/>
          <w:bCs/>
        </w:rPr>
        <w:t xml:space="preserve">DŹWIĘK: </w:t>
      </w:r>
      <w:r w:rsidR="00CE6BB6">
        <w:rPr>
          <w:b/>
          <w:bCs/>
        </w:rPr>
        <w:t>NIE</w:t>
      </w:r>
    </w:p>
    <w:p w14:paraId="509DFBF8" w14:textId="77777777" w:rsidR="00F40249" w:rsidRDefault="00F40249" w:rsidP="00F40249">
      <w:pPr>
        <w:spacing w:after="0"/>
        <w:jc w:val="both"/>
      </w:pPr>
    </w:p>
    <w:p w14:paraId="6BF16628" w14:textId="25DF8C4A" w:rsidR="00F40249" w:rsidRPr="00F40249" w:rsidRDefault="00F40249" w:rsidP="00F40249">
      <w:pPr>
        <w:spacing w:after="0"/>
        <w:jc w:val="both"/>
        <w:rPr>
          <w:b/>
          <w:bCs/>
          <w:u w:val="single"/>
        </w:rPr>
      </w:pPr>
      <w:r w:rsidRPr="00F40249">
        <w:rPr>
          <w:b/>
          <w:bCs/>
          <w:u w:val="single"/>
        </w:rPr>
        <w:t>Treatment</w:t>
      </w:r>
      <w:r w:rsidR="00A00423">
        <w:rPr>
          <w:b/>
          <w:bCs/>
          <w:u w:val="single"/>
        </w:rPr>
        <w:t xml:space="preserve"> wideoesejów</w:t>
      </w:r>
      <w:r w:rsidRPr="00F40249">
        <w:rPr>
          <w:b/>
          <w:bCs/>
          <w:u w:val="single"/>
        </w:rPr>
        <w:t>:</w:t>
      </w:r>
    </w:p>
    <w:p w14:paraId="6BDD9B45" w14:textId="58DE8F03" w:rsidR="00CE6BB6" w:rsidRDefault="00CE6BB6" w:rsidP="00CE6BB6">
      <w:pPr>
        <w:spacing w:after="0" w:line="276" w:lineRule="auto"/>
        <w:jc w:val="both"/>
      </w:pPr>
      <w:r>
        <w:t xml:space="preserve">4 wideoeseje wyświetlane na 7 powierzchniach projekcyjnych w przestrzeni </w:t>
      </w:r>
      <w:r w:rsidR="00A00423">
        <w:t>F</w:t>
      </w:r>
      <w:r>
        <w:t xml:space="preserve">oyer </w:t>
      </w:r>
      <w:r w:rsidR="003F084D">
        <w:t>Narodowego Centrum Kultury Filmowej</w:t>
      </w:r>
      <w:r w:rsidR="00A00423">
        <w:t xml:space="preserve">. </w:t>
      </w:r>
      <w:r>
        <w:t>Każdy wideo</w:t>
      </w:r>
      <w:r w:rsidR="003F084D">
        <w:t>e</w:t>
      </w:r>
      <w:r>
        <w:t>sej ma mieć formę wieloekranowej instalacji</w:t>
      </w:r>
      <w:r w:rsidR="00656F9E">
        <w:t xml:space="preserve"> dostosowanej do</w:t>
      </w:r>
      <w:r w:rsidR="003F084D">
        <w:t xml:space="preserve"> </w:t>
      </w:r>
      <w:r w:rsidR="00656F9E">
        <w:t>kształtów powierzchni projekcyjnych.</w:t>
      </w:r>
      <w:r>
        <w:t xml:space="preserve"> Wideoeseje będą zmontowane z fragmentów najwybitniejszych i najpopularniejszych polskich filmów. Tematami wideoesejów będą kolejno:</w:t>
      </w:r>
    </w:p>
    <w:p w14:paraId="4F61B106" w14:textId="77777777" w:rsidR="00FC7FE4" w:rsidRDefault="00CE6BB6" w:rsidP="00FC7FE4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Łódź</w:t>
      </w:r>
      <w:r w:rsidR="003F084D">
        <w:t xml:space="preserve"> Filmowa</w:t>
      </w:r>
    </w:p>
    <w:p w14:paraId="395F6E98" w14:textId="77777777" w:rsidR="00FC7FE4" w:rsidRDefault="008D6233" w:rsidP="00FC7FE4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Poranek dla dzieci</w:t>
      </w:r>
    </w:p>
    <w:p w14:paraId="7283D525" w14:textId="77777777" w:rsidR="00FC7FE4" w:rsidRDefault="00CE6BB6" w:rsidP="00FC7FE4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Celebra</w:t>
      </w:r>
      <w:r w:rsidR="00A00423">
        <w:t>cja</w:t>
      </w:r>
    </w:p>
    <w:p w14:paraId="7C1647F8" w14:textId="74A4D4C7" w:rsidR="00CE6BB6" w:rsidRDefault="00CE6BB6" w:rsidP="00FC7FE4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Codzienn</w:t>
      </w:r>
      <w:r w:rsidR="008D6233">
        <w:t>e popołudnia i wieczory</w:t>
      </w:r>
    </w:p>
    <w:p w14:paraId="44032960" w14:textId="77777777" w:rsidR="00FC7FE4" w:rsidRDefault="00FC7FE4" w:rsidP="00FC7FE4">
      <w:pPr>
        <w:pStyle w:val="Akapitzlist"/>
        <w:spacing w:after="0" w:line="276" w:lineRule="auto"/>
        <w:jc w:val="both"/>
      </w:pPr>
    </w:p>
    <w:p w14:paraId="7DFB60EC" w14:textId="417C7205" w:rsidR="008D6233" w:rsidRDefault="008D6233" w:rsidP="008D6233">
      <w:pPr>
        <w:spacing w:after="0" w:line="276" w:lineRule="auto"/>
        <w:jc w:val="both"/>
      </w:pPr>
      <w:r>
        <w:t>Charakter poszczególnych wideoesejów jest następujący:</w:t>
      </w:r>
    </w:p>
    <w:p w14:paraId="57718692" w14:textId="77777777" w:rsidR="00FC7FE4" w:rsidRDefault="00FC7FE4" w:rsidP="008D6233">
      <w:pPr>
        <w:spacing w:after="0" w:line="276" w:lineRule="auto"/>
        <w:jc w:val="both"/>
      </w:pPr>
    </w:p>
    <w:p w14:paraId="0AE4A013" w14:textId="3A57DACC" w:rsidR="008D6233" w:rsidRPr="00FC7FE4" w:rsidRDefault="008D6233" w:rsidP="008D6233">
      <w:pPr>
        <w:spacing w:after="0" w:line="276" w:lineRule="auto"/>
        <w:jc w:val="both"/>
        <w:rPr>
          <w:b/>
          <w:bCs/>
        </w:rPr>
      </w:pPr>
      <w:r w:rsidRPr="00FC7FE4">
        <w:rPr>
          <w:b/>
          <w:bCs/>
        </w:rPr>
        <w:t>Łódź filmowa</w:t>
      </w:r>
    </w:p>
    <w:p w14:paraId="3C2FB9FE" w14:textId="39446D4D" w:rsidR="00DC660D" w:rsidRDefault="008D6233" w:rsidP="008D6233">
      <w:pPr>
        <w:spacing w:after="0" w:line="276" w:lineRule="auto"/>
        <w:jc w:val="both"/>
      </w:pPr>
      <w:r>
        <w:t>W tym wideoeseju koncentrujemy się przede wszystkim na filmach, w których dość ł</w:t>
      </w:r>
      <w:r w:rsidR="00DC660D">
        <w:t>a</w:t>
      </w:r>
      <w:r>
        <w:t xml:space="preserve">two jest zidentyfikować Łódź jako </w:t>
      </w:r>
      <w:r w:rsidR="00DC660D">
        <w:t>miasto, w którym kręcono te dzieła. Pojmujemy Łódź przede wszystkim jako bohatera filmu (stąd Ziemia obiecana, Powidoki, Przypadek etc.), ale także Łódź jako plan zdjęciowy niezidentyfikowanego miasta (jak Ucieczka z kina Wolność, Kingsajz). Wideoesej ten będzie prezentowany przede wszystkim podczas wydarzeń lokalnych, jak premiery, spotkania z publicznością etc. Będzie on pokazywany na zmianę z wideoesejem „Codzienne popołudnia i wieczory”</w:t>
      </w:r>
      <w:r w:rsidR="00FC7FE4">
        <w:t>.</w:t>
      </w:r>
    </w:p>
    <w:p w14:paraId="18C7F52C" w14:textId="77777777" w:rsidR="00DC660D" w:rsidRDefault="00DC660D" w:rsidP="008D6233">
      <w:pPr>
        <w:spacing w:after="0" w:line="276" w:lineRule="auto"/>
        <w:jc w:val="both"/>
      </w:pPr>
    </w:p>
    <w:p w14:paraId="258B6D90" w14:textId="6C055782" w:rsidR="00DC660D" w:rsidRPr="00FC7FE4" w:rsidRDefault="00DC660D" w:rsidP="008D6233">
      <w:pPr>
        <w:spacing w:after="0" w:line="276" w:lineRule="auto"/>
        <w:jc w:val="both"/>
        <w:rPr>
          <w:b/>
          <w:bCs/>
        </w:rPr>
      </w:pPr>
      <w:r w:rsidRPr="00FC7FE4">
        <w:rPr>
          <w:b/>
          <w:bCs/>
        </w:rPr>
        <w:t>Poranek dla dzieci</w:t>
      </w:r>
    </w:p>
    <w:p w14:paraId="7658CEE3" w14:textId="0FECFC00" w:rsidR="00DC660D" w:rsidRDefault="00DC660D" w:rsidP="008D6233">
      <w:pPr>
        <w:spacing w:after="0" w:line="276" w:lineRule="auto"/>
        <w:jc w:val="both"/>
      </w:pPr>
      <w:r>
        <w:t>Ten wideoesej będzie pokazywany w godzinach porannych i wczesnopopołudniowych. W związku z tym, że zwiedzającymi będą wówczas dzieci i młodzież, należy w tej montażówce usunąć sceny bardziej brutalne, poważne, erotyczne i zawierające gwałtowne obrazy. Warto w zamian skoncentrować się na filmach dla dzieci, animacjach i fragmentach filmów dla dorosłych, ale pozbawionych nieprzyjemnego dla dzieci kontekstu.</w:t>
      </w:r>
    </w:p>
    <w:p w14:paraId="3D91239C" w14:textId="77777777" w:rsidR="00DC660D" w:rsidRDefault="00DC660D" w:rsidP="008D6233">
      <w:pPr>
        <w:spacing w:after="0" w:line="276" w:lineRule="auto"/>
        <w:jc w:val="both"/>
      </w:pPr>
    </w:p>
    <w:p w14:paraId="0F165144" w14:textId="4798960F" w:rsidR="00DC660D" w:rsidRPr="00FC7FE4" w:rsidRDefault="00DC660D" w:rsidP="008D6233">
      <w:pPr>
        <w:spacing w:after="0" w:line="276" w:lineRule="auto"/>
        <w:jc w:val="both"/>
        <w:rPr>
          <w:b/>
          <w:bCs/>
        </w:rPr>
      </w:pPr>
      <w:r w:rsidRPr="00FC7FE4">
        <w:rPr>
          <w:b/>
          <w:bCs/>
        </w:rPr>
        <w:t>Celebracja</w:t>
      </w:r>
    </w:p>
    <w:p w14:paraId="4E1867C1" w14:textId="7AF9FFA5" w:rsidR="00DC660D" w:rsidRDefault="00DC660D" w:rsidP="008D6233">
      <w:pPr>
        <w:spacing w:after="0" w:line="276" w:lineRule="auto"/>
        <w:jc w:val="both"/>
      </w:pPr>
      <w:r>
        <w:t xml:space="preserve">Ten wideoesej pokazywany będzie najrzadziej, ale towarzyszyć będzie wernisażowi NCKF-u, a potem najbardziej uroczystym pokazom filmowym. W związku z tym należy zmontować go tak, by z jednej strony wyróżnić najbardziej </w:t>
      </w:r>
      <w:r w:rsidR="00AC0E81">
        <w:t xml:space="preserve">legendarne sceny polskiego kina, ale też takie, które będą rodzajem celebracji (publiczność bijąca brawo, uroczystości masowe, podniosła atmosfera, poczucie triumfu – </w:t>
      </w:r>
      <w:r w:rsidR="00AC0E81">
        <w:lastRenderedPageBreak/>
        <w:t>jak po pokonaniu Krzyżaków lub Szwedów, uśmiechnięte twarze, gesty triumfu). Oczywiście, tak jak w pozostałych wypadkach, tego rodzaju sceny nie mogą być jedynymi, by nie pojawiło się odczucie nadmiaru lub ironii.</w:t>
      </w:r>
    </w:p>
    <w:p w14:paraId="3C5B0A00" w14:textId="77777777" w:rsidR="00AC0E81" w:rsidRDefault="00AC0E81" w:rsidP="008D6233">
      <w:pPr>
        <w:spacing w:after="0" w:line="276" w:lineRule="auto"/>
        <w:jc w:val="both"/>
      </w:pPr>
    </w:p>
    <w:p w14:paraId="2DE717EE" w14:textId="0CD62586" w:rsidR="00AC0E81" w:rsidRPr="00FC7FE4" w:rsidRDefault="00AC0E81" w:rsidP="008D6233">
      <w:pPr>
        <w:spacing w:after="0" w:line="276" w:lineRule="auto"/>
        <w:jc w:val="both"/>
        <w:rPr>
          <w:b/>
          <w:bCs/>
        </w:rPr>
      </w:pPr>
      <w:r w:rsidRPr="00FC7FE4">
        <w:rPr>
          <w:b/>
          <w:bCs/>
        </w:rPr>
        <w:t>Codzienne popołudnia i wieczory</w:t>
      </w:r>
    </w:p>
    <w:p w14:paraId="24D3AB53" w14:textId="5905025D" w:rsidR="00AC0E81" w:rsidRDefault="00AC0E81" w:rsidP="008D6233">
      <w:pPr>
        <w:spacing w:after="0" w:line="276" w:lineRule="auto"/>
        <w:jc w:val="both"/>
      </w:pPr>
      <w:r>
        <w:t>To będzie najczęściej pokazywany wideoesej. Powinien on składać się z najbardziej słynnyc</w:t>
      </w:r>
      <w:r w:rsidR="00FC7FE4">
        <w:t>h</w:t>
      </w:r>
      <w:r>
        <w:t xml:space="preserve"> scen z polskich filmów – zarówno tych starych, średnich, jak i najnowszych. W tym wideeseju mogą pojawić się sceny z filmów dla dorosłych, ale oczywiście pozbawione eksplicytnych scen seksu i przemocy. </w:t>
      </w:r>
    </w:p>
    <w:p w14:paraId="342F684F" w14:textId="77777777" w:rsidR="00AC0E81" w:rsidRDefault="00AC0E81" w:rsidP="008D6233">
      <w:pPr>
        <w:spacing w:after="0" w:line="276" w:lineRule="auto"/>
        <w:jc w:val="both"/>
      </w:pPr>
    </w:p>
    <w:p w14:paraId="30D07A84" w14:textId="77777777" w:rsidR="000C7097" w:rsidRDefault="000C7097" w:rsidP="000C7097">
      <w:pPr>
        <w:spacing w:after="0" w:line="276" w:lineRule="auto"/>
        <w:jc w:val="both"/>
      </w:pPr>
      <w:r>
        <w:t>Każdy wideoesej musi być stworzony według scenariusza, który w atrakcyjny sposób zaprezentuje kolejne tematy. Każdy z wideoesejów będzie wyświetlany na wszystkich powierzchniach projekcyjnych, a prezentowane w nich treści powinny wchodzić ze sobą w interakcję i wzajemnie się uzupełniać. Zwiedzający oglądając każdy wideoesej powinien mieć poczucie obcowania z dziełem, w którym poszczególne fragmenty ułożone zostały tak, by stworzyć spójną stylistycznie i treściowo całość.</w:t>
      </w:r>
    </w:p>
    <w:p w14:paraId="48F8EF4C" w14:textId="77777777" w:rsidR="000C7097" w:rsidRDefault="000C7097" w:rsidP="000C7097">
      <w:pPr>
        <w:spacing w:after="0" w:line="276" w:lineRule="auto"/>
        <w:ind w:firstLine="720"/>
        <w:jc w:val="both"/>
      </w:pPr>
      <w:r>
        <w:t>Treści prezentowane na kolejnych ekranach powinny być powiązane ze sobą pod względem tematu, nastroju bądź podobieństw plastycznych kadrów. Lista filmów, które powinny być zawarte w wideoeseju, zostanie ustalona w porozumieniu pomiędzy Zamawiającym a Wykonawcą, na podstawie zaakceptowanego scenariusza.</w:t>
      </w:r>
    </w:p>
    <w:p w14:paraId="6B66B646" w14:textId="11010C2E" w:rsidR="000C7097" w:rsidRDefault="000C7097" w:rsidP="000C7097">
      <w:pPr>
        <w:spacing w:after="0" w:line="276" w:lineRule="auto"/>
        <w:jc w:val="both"/>
      </w:pPr>
    </w:p>
    <w:p w14:paraId="21B91000" w14:textId="5D126A15" w:rsidR="00AC0E81" w:rsidRDefault="00AC0E81" w:rsidP="008D6233">
      <w:pPr>
        <w:spacing w:after="0" w:line="276" w:lineRule="auto"/>
        <w:jc w:val="both"/>
      </w:pPr>
      <w:r>
        <w:t>W czasie realizacji montażówki należy zwrócić uwagę na kilka wymogów i ograniczeń</w:t>
      </w:r>
      <w:r w:rsidR="00FC7FE4">
        <w:t>:</w:t>
      </w:r>
    </w:p>
    <w:p w14:paraId="47B6E697" w14:textId="77777777" w:rsidR="00FC7FE4" w:rsidRDefault="00AC0E81" w:rsidP="008D6233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Wideeseje są nieme, nie będą zawierać dźwięku, a zatem należy dobrać takie sceny, które nie zawierają twarzy mówiących ludzi, ani takich, gdzie muzyka lub dźwięk były podstawą komunikacji z widzem.</w:t>
      </w:r>
    </w:p>
    <w:p w14:paraId="4D7116C5" w14:textId="77777777" w:rsidR="00FC7FE4" w:rsidRDefault="00AC0E81" w:rsidP="008D6233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Wideoeseje powinny być rodzajem dialogu między filmami, a także między filmami i przestrzenią. Należy więc wziąć pod uwagę fakt, że nie jest to instalacja siedmiu niezależnych płaszczyzn, ale taka, która może (choć nie zawsze musi) wejść w dialog między sobą.</w:t>
      </w:r>
    </w:p>
    <w:p w14:paraId="281735B6" w14:textId="77777777" w:rsidR="00FC7FE4" w:rsidRDefault="00AC0E81" w:rsidP="008D6233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Należy również pamiętać, że zwiedzający nie będzie widział wszystkich obrazów na raz, a zatem może koncentrować się danej chwili tylko na wybranych płaszczyznach.</w:t>
      </w:r>
    </w:p>
    <w:p w14:paraId="68678599" w14:textId="77777777" w:rsidR="00FC7FE4" w:rsidRDefault="00AC0E81" w:rsidP="00FC7FE4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Zamawiający dopuszcza, że w wybranych momentach wszystkie obra</w:t>
      </w:r>
      <w:r w:rsidR="00FC7FE4">
        <w:t>z</w:t>
      </w:r>
      <w:r>
        <w:t>y będą pokazywać dokładnie to samo (lub prawie to samo)</w:t>
      </w:r>
      <w:r w:rsidR="00F95732">
        <w:t xml:space="preserve"> – by podkreślić znaczenie jakiejś sceny.</w:t>
      </w:r>
    </w:p>
    <w:p w14:paraId="4AF04B6E" w14:textId="746954BC" w:rsidR="00FC7FE4" w:rsidRDefault="00F95732" w:rsidP="00FC7FE4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 xml:space="preserve">Zamawiający oczekuje, że </w:t>
      </w:r>
      <w:r w:rsidR="00FC7FE4">
        <w:t xml:space="preserve">w wybranych momentach </w:t>
      </w:r>
      <w:r>
        <w:t xml:space="preserve">pojawi się na </w:t>
      </w:r>
      <w:r w:rsidR="00FC7FE4">
        <w:t>wybranych</w:t>
      </w:r>
      <w:r>
        <w:t xml:space="preserve"> płaszczyznach animowane logo NCKF-u</w:t>
      </w:r>
      <w:r w:rsidR="00FC7FE4">
        <w:t xml:space="preserve"> lub </w:t>
      </w:r>
      <w:r w:rsidR="000C7097">
        <w:t>animowane hasła poszerzające tematykę wideoeseju oraz animacje zrealizowane na podstawie statycznych projektów graficznych (np. wspomnianych wyżej logotypów, wizualizacji) dostarczonych przez Zamawiającego.</w:t>
      </w:r>
    </w:p>
    <w:p w14:paraId="4483D1A4" w14:textId="77777777" w:rsidR="000C7097" w:rsidRDefault="00F95732" w:rsidP="000C7097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Należy zwrócić uwagę, że płaszczyzny nie mają kształtu typowego ekranu kinowego, a zatem należy tak zmontować obraz, by dopasował się do ram każdej z płaszczyzn, szczelnie ją wypełniając.</w:t>
      </w:r>
      <w:r w:rsidR="00AC0E81">
        <w:t xml:space="preserve"> </w:t>
      </w:r>
    </w:p>
    <w:p w14:paraId="0326A13D" w14:textId="0468D36E" w:rsidR="00CE6BB6" w:rsidRDefault="00CE6BB6" w:rsidP="000C7097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 xml:space="preserve">Czas trwania każdego wideoeseju to </w:t>
      </w:r>
      <w:r w:rsidR="00A00423">
        <w:t>nie mniej niż 5</w:t>
      </w:r>
      <w:r w:rsidR="00C62E26">
        <w:t xml:space="preserve"> minut</w:t>
      </w:r>
      <w:r w:rsidR="00A00423">
        <w:t xml:space="preserve"> i nie więcej niż 7 minut. </w:t>
      </w:r>
    </w:p>
    <w:p w14:paraId="763387AD" w14:textId="77777777" w:rsidR="00CE6BB6" w:rsidRDefault="00CE6BB6" w:rsidP="00CE6BB6">
      <w:pPr>
        <w:spacing w:after="0" w:line="276" w:lineRule="auto"/>
        <w:jc w:val="both"/>
      </w:pPr>
    </w:p>
    <w:p w14:paraId="476451C2" w14:textId="444464EF" w:rsidR="00F40249" w:rsidRPr="00F40249" w:rsidRDefault="00C62E26" w:rsidP="00F40249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Uwagi dodatkowe do realizacji</w:t>
      </w:r>
      <w:r w:rsidRPr="00F40249">
        <w:rPr>
          <w:b/>
          <w:bCs/>
          <w:u w:val="single"/>
        </w:rPr>
        <w:t>:</w:t>
      </w:r>
    </w:p>
    <w:p w14:paraId="29530C4E" w14:textId="7FD65326" w:rsidR="00A00423" w:rsidRDefault="00A00423" w:rsidP="00A00423">
      <w:pPr>
        <w:spacing w:after="0"/>
        <w:ind w:firstLine="720"/>
        <w:jc w:val="both"/>
      </w:pPr>
      <w:r w:rsidRPr="00533E4A">
        <w:lastRenderedPageBreak/>
        <w:t xml:space="preserve">W narrację </w:t>
      </w:r>
      <w:r w:rsidR="00C62E26">
        <w:t xml:space="preserve">wideoesejów </w:t>
      </w:r>
      <w:r w:rsidRPr="00533E4A">
        <w:t>należy wpleść fragmenty pochodzące z omawianych filmów, które dostarczy Zamawiający na etapie wykonawczym</w:t>
      </w:r>
      <w:r>
        <w:t xml:space="preserve">. </w:t>
      </w:r>
      <w:r w:rsidRPr="00533E4A">
        <w:t>Zamawiający zastrzega, że w przypadku użycia materiałów innych niż te, które zostaną przekazane przez Zamawiającego</w:t>
      </w:r>
      <w:r w:rsidRPr="00E723EA">
        <w:t xml:space="preserve">, konieczne jest nabycie stosownych licencji we własnym zakresie. </w:t>
      </w:r>
      <w:r>
        <w:t>Materiały zostaną dostarczone na podstawie zaakceptowanego w pierwszym etapie scenariusza wideoeseju. Wykonawca powinien dostosować scenariusz do zawartości repozytorium Zamawiającego (w tym dokładnie określonych fragmentów filmowych).</w:t>
      </w:r>
    </w:p>
    <w:p w14:paraId="720BDC5B" w14:textId="1DE308E9" w:rsidR="00A00423" w:rsidRDefault="00A00423" w:rsidP="00A00423">
      <w:pPr>
        <w:spacing w:after="0"/>
        <w:ind w:firstLine="720"/>
        <w:jc w:val="both"/>
      </w:pPr>
      <w:r w:rsidRPr="00212A45">
        <w:t xml:space="preserve">Ukończony Przedmiot Zamówienia </w:t>
      </w:r>
      <w:r>
        <w:t>powinien zostać</w:t>
      </w:r>
      <w:r w:rsidRPr="00212A45">
        <w:t xml:space="preserve"> dostarczony w wersji gotowej do publicznych pokazów i nie </w:t>
      </w:r>
      <w:r>
        <w:t>powinien</w:t>
      </w:r>
      <w:r w:rsidRPr="00212A45">
        <w:t xml:space="preserve"> wymagać żadnych dodatkowych zabiegów postprodukcyjnych ze strony Zamawiającego</w:t>
      </w:r>
      <w:r>
        <w:t>. Dodatkowo, Wykonawca powinien dostarczyć wraz z przedmiotem zamówienia w</w:t>
      </w:r>
      <w:r w:rsidRPr="00E723EA">
        <w:t xml:space="preserve">ykaz użytych </w:t>
      </w:r>
      <w:r>
        <w:t xml:space="preserve">w wideoesejach </w:t>
      </w:r>
      <w:r w:rsidRPr="00E723EA">
        <w:t>materiałów</w:t>
      </w:r>
      <w:r>
        <w:t xml:space="preserve"> audiowizualnych</w:t>
      </w:r>
      <w:r w:rsidR="00C62E26">
        <w:t xml:space="preserve"> oraz w przypadku materiałów filmowych </w:t>
      </w:r>
      <w:r>
        <w:t xml:space="preserve">zawierać </w:t>
      </w:r>
      <w:r w:rsidRPr="00E723EA">
        <w:t>dokładn</w:t>
      </w:r>
      <w:r>
        <w:t>y</w:t>
      </w:r>
      <w:r w:rsidRPr="00E723EA">
        <w:t xml:space="preserve"> czasu ich trwania</w:t>
      </w:r>
      <w:r>
        <w:t xml:space="preserve"> (</w:t>
      </w:r>
      <w:r w:rsidR="00C62E26">
        <w:t>time code</w:t>
      </w:r>
      <w:r>
        <w:t>)</w:t>
      </w:r>
      <w:r w:rsidRPr="00E723EA">
        <w:t>.</w:t>
      </w:r>
    </w:p>
    <w:p w14:paraId="58A64F9A" w14:textId="29100380" w:rsidR="00A00423" w:rsidRDefault="00A00423" w:rsidP="00A00423">
      <w:pPr>
        <w:spacing w:after="0" w:line="240" w:lineRule="auto"/>
        <w:ind w:firstLine="720"/>
        <w:jc w:val="both"/>
      </w:pPr>
      <w:r w:rsidRPr="00692F84">
        <w:rPr>
          <w:color w:val="000000" w:themeColor="text1"/>
        </w:rPr>
        <w:t>Wykonawca i Zamawiający zobowiązują się na ścisłej współpracy w ramach realizacji zamówienia, w tym na bieżącym kontakcie oraz konsultowaniu materiałów roboczych powstających w ramach zamówienia</w:t>
      </w:r>
      <w:r>
        <w:rPr>
          <w:color w:val="000000" w:themeColor="text1"/>
        </w:rPr>
        <w:t>. Ze względu na to, że płaszczyzny projekcyjne są niestandardowe, Wykonawca powinien</w:t>
      </w:r>
      <w:r w:rsidR="00C62E26">
        <w:rPr>
          <w:color w:val="000000" w:themeColor="text1"/>
        </w:rPr>
        <w:t xml:space="preserve"> także</w:t>
      </w:r>
      <w:r>
        <w:rPr>
          <w:color w:val="000000" w:themeColor="text1"/>
        </w:rPr>
        <w:t xml:space="preserve"> wziąć </w:t>
      </w:r>
      <w:r>
        <w:t xml:space="preserve">udział w wizji lokalnej. </w:t>
      </w:r>
    </w:p>
    <w:p w14:paraId="276BD142" w14:textId="6E4797C8" w:rsidR="00533E4A" w:rsidRDefault="00533E4A" w:rsidP="00E723EA">
      <w:pPr>
        <w:spacing w:after="0"/>
        <w:jc w:val="both"/>
      </w:pPr>
    </w:p>
    <w:p w14:paraId="4B96C672" w14:textId="15D77190" w:rsidR="00533E4A" w:rsidRPr="00533E4A" w:rsidRDefault="00533E4A" w:rsidP="00E723EA">
      <w:pPr>
        <w:spacing w:after="0"/>
        <w:jc w:val="both"/>
        <w:rPr>
          <w:b/>
          <w:bCs/>
          <w:u w:val="single"/>
        </w:rPr>
      </w:pPr>
      <w:r w:rsidRPr="00533E4A">
        <w:rPr>
          <w:b/>
          <w:bCs/>
          <w:u w:val="single"/>
        </w:rPr>
        <w:t>Wykonawca wykona przedmiot zamówienia w 3 etapach:</w:t>
      </w:r>
    </w:p>
    <w:p w14:paraId="11E07214" w14:textId="3E846934" w:rsidR="00533E4A" w:rsidRDefault="00533E4A" w:rsidP="00533E4A">
      <w:pPr>
        <w:spacing w:after="0"/>
        <w:jc w:val="both"/>
      </w:pPr>
      <w:r>
        <w:t>Etap 1: Wykonanie przez Wykonawcę scenariusza wideoesej</w:t>
      </w:r>
      <w:r w:rsidR="00A00423">
        <w:t>ów</w:t>
      </w:r>
      <w:r>
        <w:t>,</w:t>
      </w:r>
    </w:p>
    <w:p w14:paraId="7F695033" w14:textId="75AB8CAF" w:rsidR="00533E4A" w:rsidRDefault="00533E4A" w:rsidP="00533E4A">
      <w:pPr>
        <w:spacing w:after="0"/>
        <w:jc w:val="both"/>
      </w:pPr>
      <w:r>
        <w:t>Etap</w:t>
      </w:r>
      <w:r w:rsidR="00F81688">
        <w:t xml:space="preserve"> </w:t>
      </w:r>
      <w:r>
        <w:t>2: Wykonanie przez Wykonawcę</w:t>
      </w:r>
      <w:r w:rsidR="00A00423">
        <w:t xml:space="preserve"> </w:t>
      </w:r>
      <w:r>
        <w:t>pierwszej wersji montażowej wideo</w:t>
      </w:r>
      <w:r w:rsidR="00A00423">
        <w:t>esejów,</w:t>
      </w:r>
    </w:p>
    <w:p w14:paraId="2F8B0DD9" w14:textId="3F035FD4" w:rsidR="00E723EA" w:rsidRDefault="00533E4A" w:rsidP="00533E4A">
      <w:pPr>
        <w:spacing w:after="0"/>
        <w:jc w:val="both"/>
      </w:pPr>
      <w:r>
        <w:t>Etap 3: Przekazanie przez Wykonawcę ukończonego przedmiotu zamówienia.</w:t>
      </w:r>
    </w:p>
    <w:p w14:paraId="00000042" w14:textId="1FFFF005" w:rsidR="00F91E7C" w:rsidRPr="000B4C48" w:rsidRDefault="00F91E7C">
      <w:pPr>
        <w:spacing w:after="0" w:line="276" w:lineRule="auto"/>
        <w:jc w:val="both"/>
      </w:pPr>
    </w:p>
    <w:p w14:paraId="00000044" w14:textId="514113D4" w:rsidR="00F91E7C" w:rsidRPr="000B4C48" w:rsidRDefault="00F91E7C" w:rsidP="00533E4A">
      <w:pPr>
        <w:spacing w:after="0" w:line="240" w:lineRule="auto"/>
        <w:jc w:val="both"/>
        <w:rPr>
          <w:color w:val="6AA84F"/>
        </w:rPr>
      </w:pPr>
    </w:p>
    <w:sectPr w:rsidR="00F91E7C" w:rsidRPr="000B4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36425" w14:textId="77777777" w:rsidR="005E1834" w:rsidRDefault="005E1834" w:rsidP="00E723EA">
      <w:pPr>
        <w:spacing w:after="0" w:line="240" w:lineRule="auto"/>
      </w:pPr>
      <w:r>
        <w:separator/>
      </w:r>
    </w:p>
  </w:endnote>
  <w:endnote w:type="continuationSeparator" w:id="0">
    <w:p w14:paraId="4FE347DE" w14:textId="77777777" w:rsidR="005E1834" w:rsidRDefault="005E1834" w:rsidP="00E7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CA45" w14:textId="77777777" w:rsidR="002E7DDB" w:rsidRDefault="002E7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951362"/>
      <w:docPartObj>
        <w:docPartGallery w:val="Page Numbers (Bottom of Page)"/>
        <w:docPartUnique/>
      </w:docPartObj>
    </w:sdtPr>
    <w:sdtEndPr/>
    <w:sdtContent>
      <w:p w14:paraId="422A8930" w14:textId="4A301503" w:rsidR="00E723EA" w:rsidRDefault="00E723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6BE">
          <w:rPr>
            <w:noProof/>
          </w:rPr>
          <w:t>2</w:t>
        </w:r>
        <w:r>
          <w:fldChar w:fldCharType="end"/>
        </w:r>
      </w:p>
    </w:sdtContent>
  </w:sdt>
  <w:p w14:paraId="30399290" w14:textId="639D5E8A" w:rsidR="00E723EA" w:rsidRDefault="002E7DDB">
    <w:pPr>
      <w:pStyle w:val="Stopka"/>
    </w:pPr>
    <w:r w:rsidRPr="001811FD">
      <w:rPr>
        <w:noProof/>
        <w:sz w:val="18"/>
        <w:szCs w:val="18"/>
      </w:rPr>
      <w:drawing>
        <wp:inline distT="0" distB="0" distL="0" distR="0" wp14:anchorId="2740CD5E" wp14:editId="2B9D6253">
          <wp:extent cx="5760720" cy="1274448"/>
          <wp:effectExtent l="0" t="0" r="0" b="1905"/>
          <wp:docPr id="6" name="Obraz 6" descr="C:\Users\jtomaszewska\Downloads\Stopka-Fundu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tomaszewska\Downloads\Stopka-Fundusz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4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A921D" w14:textId="77777777" w:rsidR="002E7DDB" w:rsidRDefault="002E7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B036F" w14:textId="77777777" w:rsidR="005E1834" w:rsidRDefault="005E1834" w:rsidP="00E723EA">
      <w:pPr>
        <w:spacing w:after="0" w:line="240" w:lineRule="auto"/>
      </w:pPr>
      <w:r>
        <w:separator/>
      </w:r>
    </w:p>
  </w:footnote>
  <w:footnote w:type="continuationSeparator" w:id="0">
    <w:p w14:paraId="4A591E5E" w14:textId="77777777" w:rsidR="005E1834" w:rsidRDefault="005E1834" w:rsidP="00E7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25893" w14:textId="77777777" w:rsidR="002E7DDB" w:rsidRDefault="002E7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5F24A" w14:textId="77777777" w:rsidR="002E7DDB" w:rsidRDefault="002E7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7120C" w14:textId="77777777" w:rsidR="002E7DDB" w:rsidRDefault="002E7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6B04"/>
    <w:multiLevelType w:val="hybridMultilevel"/>
    <w:tmpl w:val="99864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3716"/>
    <w:multiLevelType w:val="hybridMultilevel"/>
    <w:tmpl w:val="FE2A1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D4415"/>
    <w:multiLevelType w:val="multilevel"/>
    <w:tmpl w:val="559216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C592A66"/>
    <w:multiLevelType w:val="hybridMultilevel"/>
    <w:tmpl w:val="B1549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61B8A"/>
    <w:multiLevelType w:val="multilevel"/>
    <w:tmpl w:val="8B64F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96786"/>
    <w:multiLevelType w:val="hybridMultilevel"/>
    <w:tmpl w:val="8AF8D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7C"/>
    <w:rsid w:val="000B4C48"/>
    <w:rsid w:val="000C7097"/>
    <w:rsid w:val="00176384"/>
    <w:rsid w:val="001D1592"/>
    <w:rsid w:val="001D3712"/>
    <w:rsid w:val="00212A45"/>
    <w:rsid w:val="002E7DDB"/>
    <w:rsid w:val="00311589"/>
    <w:rsid w:val="0034647E"/>
    <w:rsid w:val="00351B32"/>
    <w:rsid w:val="0037782A"/>
    <w:rsid w:val="00380AA5"/>
    <w:rsid w:val="003F084D"/>
    <w:rsid w:val="004521A8"/>
    <w:rsid w:val="0047092F"/>
    <w:rsid w:val="004974EF"/>
    <w:rsid w:val="00533E4A"/>
    <w:rsid w:val="005E1834"/>
    <w:rsid w:val="006510F7"/>
    <w:rsid w:val="00656F9E"/>
    <w:rsid w:val="007549B9"/>
    <w:rsid w:val="0077337D"/>
    <w:rsid w:val="007F1D11"/>
    <w:rsid w:val="008901C1"/>
    <w:rsid w:val="00892C0A"/>
    <w:rsid w:val="008D6233"/>
    <w:rsid w:val="009373A3"/>
    <w:rsid w:val="00A00423"/>
    <w:rsid w:val="00A0349F"/>
    <w:rsid w:val="00A06B5E"/>
    <w:rsid w:val="00A35398"/>
    <w:rsid w:val="00AC0E81"/>
    <w:rsid w:val="00AF6F69"/>
    <w:rsid w:val="00C036FD"/>
    <w:rsid w:val="00C62E26"/>
    <w:rsid w:val="00CB4448"/>
    <w:rsid w:val="00CD376D"/>
    <w:rsid w:val="00CE6BB6"/>
    <w:rsid w:val="00D12E96"/>
    <w:rsid w:val="00D27F44"/>
    <w:rsid w:val="00D8007A"/>
    <w:rsid w:val="00DC660D"/>
    <w:rsid w:val="00DF46BE"/>
    <w:rsid w:val="00E66103"/>
    <w:rsid w:val="00E723EA"/>
    <w:rsid w:val="00EC566F"/>
    <w:rsid w:val="00F31479"/>
    <w:rsid w:val="00F40249"/>
    <w:rsid w:val="00F81688"/>
    <w:rsid w:val="00F91E7C"/>
    <w:rsid w:val="00F95732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FEF6D"/>
  <w15:docId w15:val="{9A8EEE70-EAEA-4822-9AD4-44B84BA0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396715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E72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3EA"/>
  </w:style>
  <w:style w:type="paragraph" w:styleId="Stopka">
    <w:name w:val="footer"/>
    <w:basedOn w:val="Normalny"/>
    <w:link w:val="StopkaZnak"/>
    <w:uiPriority w:val="99"/>
    <w:unhideWhenUsed/>
    <w:rsid w:val="00E72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3EA"/>
  </w:style>
  <w:style w:type="character" w:styleId="Odwoaniedokomentarza">
    <w:name w:val="annotation reference"/>
    <w:basedOn w:val="Domylnaczcionkaakapitu"/>
    <w:uiPriority w:val="99"/>
    <w:semiHidden/>
    <w:unhideWhenUsed/>
    <w:rsid w:val="00892C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C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C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C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C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C0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D6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eROlXg5LP0IlAG4Q/6f9yDOuiQ==">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Justyna Tomaszewska</cp:lastModifiedBy>
  <cp:revision>2</cp:revision>
  <dcterms:created xsi:type="dcterms:W3CDTF">2023-07-13T09:20:00Z</dcterms:created>
  <dcterms:modified xsi:type="dcterms:W3CDTF">2023-07-13T09:20:00Z</dcterms:modified>
</cp:coreProperties>
</file>