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4067" w14:textId="117D80EE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nr 3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446EECDD" w:rsid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24E63">
        <w:rPr>
          <w:rFonts w:asciiTheme="minorHAnsi" w:hAnsiTheme="minorHAnsi" w:cstheme="minorHAnsi"/>
          <w:b/>
          <w:bCs/>
          <w:sz w:val="22"/>
          <w:szCs w:val="22"/>
        </w:rPr>
        <w:t>wirówka</w:t>
      </w:r>
      <w:r w:rsidR="00BA0A3B">
        <w:rPr>
          <w:rFonts w:asciiTheme="minorHAnsi" w:hAnsiTheme="minorHAnsi" w:cstheme="minorHAnsi"/>
          <w:b/>
          <w:bCs/>
          <w:sz w:val="22"/>
          <w:szCs w:val="22"/>
        </w:rPr>
        <w:t xml:space="preserve"> na potrzeby badań naukowych</w:t>
      </w:r>
      <w:r w:rsidR="00EF5DF8" w:rsidRPr="00EF5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1C53FFAD" w14:textId="77777777" w:rsidR="00CB6E0E" w:rsidRPr="00CB152B" w:rsidRDefault="00CB6E0E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5D845DEC" w:rsidR="00FB31DF" w:rsidRPr="00852571" w:rsidRDefault="00CB152B" w:rsidP="00CB152B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852571">
        <w:rPr>
          <w:rFonts w:asciiTheme="minorHAnsi" w:hAnsiTheme="minorHAnsi" w:cstheme="minorHAnsi"/>
          <w:b/>
          <w:sz w:val="20"/>
          <w:szCs w:val="22"/>
          <w:u w:val="single"/>
        </w:rPr>
        <w:t>O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feruję:</w:t>
      </w:r>
    </w:p>
    <w:p w14:paraId="67C76DE3" w14:textId="77777777" w:rsidR="00FB31DF" w:rsidRPr="00852571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Model/typ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4BEA6169" w14:textId="60E689C9" w:rsidR="00786504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Producent/kraj</w:t>
      </w:r>
      <w:r w:rsidR="00EF5DF8">
        <w:rPr>
          <w:rFonts w:asciiTheme="minorHAnsi" w:hAnsiTheme="minorHAnsi" w:cstheme="minorHAnsi"/>
          <w:sz w:val="20"/>
          <w:szCs w:val="22"/>
        </w:rPr>
        <w:t xml:space="preserve"> 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22E19033" w14:textId="39B3AFB9" w:rsidR="00EF5DF8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Rok produkcji (nie starszy niż 202</w:t>
      </w:r>
      <w:r w:rsidR="00C27BCF">
        <w:rPr>
          <w:rFonts w:asciiTheme="minorHAnsi" w:hAnsiTheme="minorHAnsi" w:cstheme="minorHAnsi"/>
          <w:sz w:val="20"/>
          <w:szCs w:val="22"/>
        </w:rPr>
        <w:t>3</w:t>
      </w:r>
      <w:r>
        <w:rPr>
          <w:rFonts w:asciiTheme="minorHAnsi" w:hAnsiTheme="minorHAnsi" w:cstheme="minorHAnsi"/>
          <w:sz w:val="20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EF5DF8" w:rsidRPr="00CB152B" w14:paraId="032698E6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624E63" w:rsidRPr="00EF5DF8" w14:paraId="288F52EB" w14:textId="77777777" w:rsidTr="00624E63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356A7C4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0A70B49E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 xml:space="preserve">Siła wirowania </w:t>
            </w:r>
            <w:r>
              <w:rPr>
                <w:rFonts w:asciiTheme="minorHAnsi" w:hAnsiTheme="minorHAnsi" w:cstheme="minorHAnsi"/>
                <w:sz w:val="20"/>
              </w:rPr>
              <w:t>RCF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co najmniej </w:t>
            </w:r>
            <w:r w:rsidRPr="00624E63">
              <w:rPr>
                <w:rFonts w:asciiTheme="minorHAnsi" w:hAnsiTheme="minorHAnsi" w:cstheme="minorHAnsi"/>
                <w:sz w:val="20"/>
              </w:rPr>
              <w:t>21300 x 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B17" w14:textId="180993CF" w:rsidR="00624E63" w:rsidRPr="00EF5DF8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497CCFF" w:rsidR="00624E63" w:rsidRPr="00EF5DF8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EF5DF8" w14:paraId="0D2C71AB" w14:textId="77777777" w:rsidTr="00624E63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0F1AA9C9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 xml:space="preserve">Prędkość w zakresie </w:t>
            </w:r>
            <w:r>
              <w:rPr>
                <w:rFonts w:asciiTheme="minorHAnsi" w:hAnsiTheme="minorHAnsi" w:cstheme="minorHAnsi"/>
                <w:sz w:val="20"/>
              </w:rPr>
              <w:t xml:space="preserve">co najmniej </w:t>
            </w:r>
            <w:r w:rsidRPr="00624E63">
              <w:rPr>
                <w:rFonts w:asciiTheme="minorHAnsi" w:hAnsiTheme="minorHAnsi" w:cstheme="minorHAnsi"/>
                <w:sz w:val="20"/>
              </w:rPr>
              <w:t>100-150</w:t>
            </w:r>
            <w:r w:rsidR="00B43ED4">
              <w:rPr>
                <w:rFonts w:asciiTheme="minorHAnsi" w:hAnsiTheme="minorHAnsi" w:cstheme="minorHAnsi"/>
                <w:sz w:val="20"/>
              </w:rPr>
              <w:t>0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0 </w:t>
            </w:r>
            <w:proofErr w:type="spellStart"/>
            <w:r w:rsidRPr="00624E63">
              <w:rPr>
                <w:rFonts w:asciiTheme="minorHAnsi" w:hAnsiTheme="minorHAnsi" w:cstheme="minorHAnsi"/>
                <w:sz w:val="20"/>
              </w:rPr>
              <w:t>rpm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6284855A" w:rsidR="00624E63" w:rsidRPr="00EF5DF8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AB497A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624E63" w:rsidRPr="00EF5DF8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10E0DEA6" w14:textId="77777777" w:rsidTr="00624E6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C8" w14:textId="4FFA7870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275D985B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 xml:space="preserve">Maksymalny pobór mocy </w:t>
            </w:r>
            <w:r w:rsidR="00CC7112">
              <w:rPr>
                <w:rFonts w:asciiTheme="minorHAnsi" w:hAnsiTheme="minorHAnsi" w:cstheme="minorHAnsi"/>
                <w:sz w:val="20"/>
              </w:rPr>
              <w:t>450W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84B4" w14:textId="4AE22813" w:rsidR="00624E63" w:rsidRDefault="00CC7112" w:rsidP="00624E63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≥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400W – 0 pkt.</w:t>
            </w:r>
          </w:p>
          <w:p w14:paraId="1FC138B3" w14:textId="61A0C34E" w:rsidR="00CC7112" w:rsidRPr="00CB152B" w:rsidRDefault="00CC7112" w:rsidP="00CC7112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≤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399W – 10 pkt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0EC1114C" w:rsidR="00624E63" w:rsidRPr="00CB152B" w:rsidRDefault="00624E63" w:rsidP="00624E63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24E63" w:rsidRPr="00CB152B" w14:paraId="5F667C5C" w14:textId="77777777" w:rsidTr="00624E63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328F5B06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 xml:space="preserve">Czas osiągnięcia prędkości maksymalnej </w:t>
            </w:r>
            <w:r>
              <w:rPr>
                <w:rFonts w:asciiTheme="minorHAnsi" w:hAnsiTheme="minorHAnsi" w:cstheme="minorHAnsi"/>
                <w:sz w:val="20"/>
              </w:rPr>
              <w:t xml:space="preserve">nie więcej niż </w:t>
            </w:r>
            <w:r w:rsidR="00C309EC">
              <w:rPr>
                <w:rFonts w:asciiTheme="minorHAnsi" w:hAnsiTheme="minorHAnsi" w:cstheme="minorHAnsi"/>
                <w:sz w:val="20"/>
              </w:rPr>
              <w:t>20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562B6EBB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0BEBD601" w14:textId="77777777" w:rsidTr="00624E6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FF81D50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7E0CA76A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 xml:space="preserve">Czas zatrzymania rotora </w:t>
            </w:r>
            <w:r>
              <w:rPr>
                <w:rFonts w:asciiTheme="minorHAnsi" w:hAnsiTheme="minorHAnsi" w:cstheme="minorHAnsi"/>
                <w:sz w:val="20"/>
              </w:rPr>
              <w:t xml:space="preserve">nie więcej niż </w:t>
            </w:r>
            <w:r w:rsidR="00C309EC">
              <w:rPr>
                <w:rFonts w:asciiTheme="minorHAnsi" w:hAnsiTheme="minorHAnsi" w:cstheme="minorHAnsi"/>
                <w:sz w:val="20"/>
              </w:rPr>
              <w:t>30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 sekund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8C6" w14:textId="4310F028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1884A0A5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70E586E3" w14:textId="77777777" w:rsidTr="00624E63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04F1ECBB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 xml:space="preserve">Dostępnych </w:t>
            </w:r>
            <w:r>
              <w:rPr>
                <w:rFonts w:asciiTheme="minorHAnsi" w:hAnsiTheme="minorHAnsi" w:cstheme="minorHAnsi"/>
                <w:sz w:val="20"/>
              </w:rPr>
              <w:t xml:space="preserve">co najmniej </w:t>
            </w:r>
            <w:r w:rsidRPr="00624E63">
              <w:rPr>
                <w:rFonts w:asciiTheme="minorHAnsi" w:hAnsiTheme="minorHAnsi" w:cstheme="minorHAnsi"/>
                <w:sz w:val="20"/>
              </w:rPr>
              <w:t>6 rotorów w tym na 10 probówek 5ml oraz wychylny na 96 probówek PCR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44FB51ED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338B1BB8" w14:textId="77777777" w:rsidTr="00624E63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5252977D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4B9FC7A1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 xml:space="preserve">Możliwość wirowana 24 probówek 1,5/2ml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18A" w14:textId="0A0DAC97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3DE2F66A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392A2DD7" w14:textId="77777777" w:rsidTr="00624E63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58A6C47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7CC71047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>Możliwość ustawienia czasu w zakresie</w:t>
            </w:r>
            <w:r>
              <w:rPr>
                <w:rFonts w:asciiTheme="minorHAnsi" w:hAnsiTheme="minorHAnsi" w:cstheme="minorHAnsi"/>
                <w:sz w:val="20"/>
              </w:rPr>
              <w:t xml:space="preserve"> przynajmniej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 10s-9h 59min, możliwość pracy bez ograniczenia czasowego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3C9" w14:textId="478C8C4E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0E205ACF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1F107810" w14:textId="77777777" w:rsidTr="00624E63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6A68BFC6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5FFF76AB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 xml:space="preserve">Możliwość regulacji temperatury </w:t>
            </w:r>
            <w:r>
              <w:rPr>
                <w:rFonts w:asciiTheme="minorHAnsi" w:hAnsiTheme="minorHAnsi" w:cstheme="minorHAnsi"/>
                <w:sz w:val="20"/>
              </w:rPr>
              <w:t xml:space="preserve">przynajmniej w zakresie 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od -10 </w:t>
            </w:r>
            <w:r>
              <w:rPr>
                <w:rFonts w:ascii="Calibri" w:hAnsi="Calibri" w:cs="Calibri"/>
                <w:sz w:val="20"/>
              </w:rPr>
              <w:t>°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C do +40 </w:t>
            </w:r>
            <w:r>
              <w:rPr>
                <w:rFonts w:ascii="Calibri" w:hAnsi="Calibri" w:cs="Calibri"/>
                <w:sz w:val="20"/>
              </w:rPr>
              <w:t>°</w:t>
            </w:r>
            <w:r w:rsidRPr="00624E63">
              <w:rPr>
                <w:rFonts w:asciiTheme="minorHAnsi" w:hAnsiTheme="minorHAnsi" w:cstheme="minorHAnsi"/>
                <w:sz w:val="20"/>
              </w:rPr>
              <w:t>C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0A408DE6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297A39DC" w14:textId="77777777" w:rsidTr="00624E63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0B43DF3D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Funkcja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 schłodzenia komory od temperatury pokojowej do 4</w:t>
            </w:r>
            <w:r>
              <w:rPr>
                <w:rFonts w:ascii="Calibri" w:hAnsi="Calibri" w:cs="Calibri"/>
                <w:sz w:val="20"/>
              </w:rPr>
              <w:t>°</w:t>
            </w:r>
            <w:r w:rsidRPr="00624E63">
              <w:rPr>
                <w:rFonts w:asciiTheme="minorHAnsi" w:hAnsiTheme="minorHAnsi" w:cstheme="minorHAnsi"/>
                <w:sz w:val="20"/>
              </w:rPr>
              <w:t>C w czasie</w:t>
            </w:r>
            <w:r>
              <w:rPr>
                <w:rFonts w:asciiTheme="minorHAnsi" w:hAnsiTheme="minorHAnsi" w:cstheme="minorHAnsi"/>
                <w:sz w:val="20"/>
              </w:rPr>
              <w:t xml:space="preserve"> nie dłuższym niż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 8 minut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20F0C870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3C0E0E2A" w14:textId="77777777" w:rsidTr="00624E63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2F86D21B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64E50483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 xml:space="preserve">Głośność </w:t>
            </w:r>
            <w:r>
              <w:rPr>
                <w:rFonts w:asciiTheme="minorHAnsi" w:hAnsiTheme="minorHAnsi" w:cstheme="minorHAnsi"/>
                <w:sz w:val="20"/>
              </w:rPr>
              <w:t xml:space="preserve">≤ 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54 </w:t>
            </w:r>
            <w:proofErr w:type="spellStart"/>
            <w:r w:rsidRPr="00624E63">
              <w:rPr>
                <w:rFonts w:asciiTheme="minorHAnsi" w:hAnsiTheme="minorHAnsi" w:cstheme="minorHAnsi"/>
                <w:sz w:val="20"/>
              </w:rPr>
              <w:t>dB</w:t>
            </w:r>
            <w:proofErr w:type="spellEnd"/>
            <w:r w:rsidRPr="00624E63">
              <w:rPr>
                <w:rFonts w:asciiTheme="minorHAnsi" w:hAnsiTheme="minorHAnsi" w:cstheme="minorHAnsi"/>
                <w:sz w:val="20"/>
              </w:rPr>
              <w:t>(A)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D0" w14:textId="33556745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18327B10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CB152B" w14:paraId="07C6FB6B" w14:textId="77777777" w:rsidTr="00624E63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62371C64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76939735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 xml:space="preserve">Waga urządzania bez wirnika </w:t>
            </w:r>
            <w:r>
              <w:rPr>
                <w:rFonts w:asciiTheme="minorHAnsi" w:hAnsiTheme="minorHAnsi" w:cstheme="minorHAnsi"/>
                <w:sz w:val="20"/>
              </w:rPr>
              <w:t xml:space="preserve">do </w:t>
            </w:r>
            <w:r w:rsidR="00C309EC">
              <w:rPr>
                <w:rFonts w:asciiTheme="minorHAnsi" w:hAnsiTheme="minorHAnsi" w:cstheme="minorHAnsi"/>
                <w:sz w:val="20"/>
              </w:rPr>
              <w:t>28</w:t>
            </w:r>
            <w:r w:rsidRPr="00624E63">
              <w:rPr>
                <w:rFonts w:asciiTheme="minorHAnsi" w:hAnsiTheme="minorHAnsi" w:cstheme="minorHAnsi"/>
                <w:sz w:val="20"/>
              </w:rPr>
              <w:t>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5EF" w14:textId="3766142F" w:rsidR="00624E63" w:rsidRPr="00CB152B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D159E5A" w:rsidR="00624E63" w:rsidRPr="00CB152B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EF5DF8" w14:paraId="22D68F83" w14:textId="77777777" w:rsidTr="00624E6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77490636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7E3CF116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 xml:space="preserve">Wysokość wirówki z otwartą pokrywą </w:t>
            </w:r>
            <w:r>
              <w:rPr>
                <w:rFonts w:asciiTheme="minorHAnsi" w:hAnsiTheme="minorHAnsi" w:cstheme="minorHAnsi"/>
                <w:sz w:val="20"/>
              </w:rPr>
              <w:t>do 60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 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EBC9" w14:textId="156CD384" w:rsidR="00624E63" w:rsidRPr="00EF5DF8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C09FAF1" w:rsidR="00624E63" w:rsidRPr="00EF5DF8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624E63" w:rsidRPr="00D5198C" w14:paraId="77A5E042" w14:textId="77777777" w:rsidTr="00624E6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479" w14:textId="4780364F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6F3" w14:textId="46A0190B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>Wymiary zewnętrzne (</w:t>
            </w:r>
            <w:proofErr w:type="spellStart"/>
            <w:r w:rsidRPr="00624E63">
              <w:rPr>
                <w:rFonts w:asciiTheme="minorHAnsi" w:hAnsiTheme="minorHAnsi" w:cstheme="minorHAnsi"/>
                <w:sz w:val="20"/>
              </w:rPr>
              <w:t>szer</w:t>
            </w:r>
            <w:proofErr w:type="spellEnd"/>
            <w:r w:rsidRPr="00624E63">
              <w:rPr>
                <w:rFonts w:asciiTheme="minorHAnsi" w:hAnsiTheme="minorHAnsi" w:cstheme="minorHAnsi"/>
                <w:sz w:val="20"/>
              </w:rPr>
              <w:t xml:space="preserve"> x </w:t>
            </w:r>
            <w:proofErr w:type="spellStart"/>
            <w:r w:rsidRPr="00624E63">
              <w:rPr>
                <w:rFonts w:asciiTheme="minorHAnsi" w:hAnsiTheme="minorHAnsi" w:cstheme="minorHAnsi"/>
                <w:sz w:val="20"/>
              </w:rPr>
              <w:t>głęb</w:t>
            </w:r>
            <w:proofErr w:type="spellEnd"/>
            <w:r w:rsidRPr="00624E63">
              <w:rPr>
                <w:rFonts w:asciiTheme="minorHAnsi" w:hAnsiTheme="minorHAnsi" w:cstheme="minorHAnsi"/>
                <w:sz w:val="20"/>
              </w:rPr>
              <w:t xml:space="preserve"> x </w:t>
            </w:r>
            <w:proofErr w:type="spellStart"/>
            <w:r w:rsidRPr="00624E63">
              <w:rPr>
                <w:rFonts w:asciiTheme="minorHAnsi" w:hAnsiTheme="minorHAnsi" w:cstheme="minorHAnsi"/>
                <w:sz w:val="20"/>
              </w:rPr>
              <w:t>wys</w:t>
            </w:r>
            <w:proofErr w:type="spellEnd"/>
            <w:r w:rsidRPr="00624E63">
              <w:rPr>
                <w:rFonts w:asciiTheme="minorHAnsi" w:hAnsiTheme="minorHAnsi" w:cstheme="minorHAnsi"/>
                <w:sz w:val="20"/>
              </w:rPr>
              <w:t xml:space="preserve">)  </w:t>
            </w:r>
            <w:r>
              <w:rPr>
                <w:rFonts w:asciiTheme="minorHAnsi" w:hAnsiTheme="minorHAnsi" w:cstheme="minorHAnsi"/>
                <w:sz w:val="20"/>
              </w:rPr>
              <w:t>do 30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 x </w:t>
            </w:r>
            <w:r w:rsidR="00C309EC">
              <w:rPr>
                <w:rFonts w:asciiTheme="minorHAnsi" w:hAnsiTheme="minorHAnsi" w:cstheme="minorHAnsi"/>
                <w:sz w:val="20"/>
              </w:rPr>
              <w:t>6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 x </w:t>
            </w:r>
            <w:r>
              <w:rPr>
                <w:rFonts w:asciiTheme="minorHAnsi" w:hAnsiTheme="minorHAnsi" w:cstheme="minorHAnsi"/>
                <w:sz w:val="20"/>
              </w:rPr>
              <w:t>30</w:t>
            </w:r>
            <w:r w:rsidRPr="00624E63">
              <w:rPr>
                <w:rFonts w:asciiTheme="minorHAnsi" w:hAnsiTheme="minorHAnsi" w:cstheme="minorHAnsi"/>
                <w:sz w:val="20"/>
              </w:rPr>
              <w:t xml:space="preserve"> 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C1E" w14:textId="1CA8E2B8" w:rsidR="00624E63" w:rsidRPr="00D5198C" w:rsidRDefault="00624E63" w:rsidP="00624E6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ED2" w14:textId="04EFEB69" w:rsidR="00624E63" w:rsidRPr="00D5198C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24E63" w:rsidRPr="00D5198C" w14:paraId="3D79D773" w14:textId="77777777" w:rsidTr="00624E6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624E63" w:rsidRPr="00EF5DF8" w:rsidRDefault="00624E63" w:rsidP="00624E63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79B73742" w:rsidR="00624E63" w:rsidRPr="00624E63" w:rsidRDefault="00624E63" w:rsidP="00624E63">
            <w:pPr>
              <w:rPr>
                <w:rFonts w:asciiTheme="minorHAnsi" w:hAnsiTheme="minorHAnsi" w:cstheme="minorHAnsi"/>
                <w:sz w:val="20"/>
              </w:rPr>
            </w:pPr>
            <w:r w:rsidRPr="00624E63">
              <w:rPr>
                <w:rFonts w:asciiTheme="minorHAnsi" w:hAnsiTheme="minorHAnsi" w:cstheme="minorHAnsi"/>
                <w:sz w:val="20"/>
              </w:rPr>
              <w:t>Oddzielny przycisk funkcji szybkiego wirowania bez konieczności ciągłego wciskania przycisku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734594D2" w:rsidR="00624E63" w:rsidRPr="000743F5" w:rsidRDefault="00624E63" w:rsidP="00624E63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624E63" w:rsidRPr="00D5198C" w:rsidRDefault="00624E63" w:rsidP="00624E6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3EF9C4E7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59B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5286" w14:textId="108821E9" w:rsidR="007A233E" w:rsidRPr="007A233E" w:rsidRDefault="007A233E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7A233E">
              <w:rPr>
                <w:rFonts w:asciiTheme="minorHAnsi" w:hAnsiTheme="minorHAnsi" w:cstheme="minorHAnsi"/>
                <w:sz w:val="20"/>
              </w:rPr>
              <w:t>Nie wymaga podłączenia do innych mediów oprócz zasilania 230V/50-60Hz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1C7" w14:textId="194EDADE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ADA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6A6F29E1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DC46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27FE" w14:textId="2F223506" w:rsidR="007A233E" w:rsidRPr="007A233E" w:rsidRDefault="007A233E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7A233E">
              <w:rPr>
                <w:rFonts w:asciiTheme="minorHAnsi" w:hAnsiTheme="minorHAnsi" w:cstheme="minorHAnsi"/>
                <w:sz w:val="20"/>
              </w:rPr>
              <w:t xml:space="preserve">Możliwość ustawiania zarówno wartości </w:t>
            </w:r>
            <w:r>
              <w:rPr>
                <w:rFonts w:asciiTheme="minorHAnsi" w:hAnsiTheme="minorHAnsi" w:cstheme="minorHAnsi"/>
                <w:sz w:val="20"/>
              </w:rPr>
              <w:t>RPM,</w:t>
            </w:r>
            <w:r w:rsidRPr="007A233E">
              <w:rPr>
                <w:rFonts w:asciiTheme="minorHAnsi" w:hAnsiTheme="minorHAnsi" w:cstheme="minorHAnsi"/>
                <w:sz w:val="20"/>
              </w:rPr>
              <w:t xml:space="preserve"> jak i </w:t>
            </w:r>
            <w:r>
              <w:rPr>
                <w:rFonts w:asciiTheme="minorHAnsi" w:hAnsiTheme="minorHAnsi" w:cstheme="minorHAnsi"/>
                <w:sz w:val="20"/>
              </w:rPr>
              <w:t>RCF</w:t>
            </w:r>
            <w:r w:rsidRPr="007A233E">
              <w:rPr>
                <w:rFonts w:asciiTheme="minorHAnsi" w:hAnsiTheme="minorHAnsi" w:cstheme="minorHAnsi"/>
                <w:sz w:val="20"/>
              </w:rPr>
              <w:t xml:space="preserve"> oraz szybkiego konwertowania tych wartości między sobą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2ED0" w14:textId="50EAFDA5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BEFF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7810F50D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571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C2BB" w14:textId="7DAC6847" w:rsidR="007A233E" w:rsidRPr="007A233E" w:rsidRDefault="007A233E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7A233E">
              <w:rPr>
                <w:rFonts w:asciiTheme="minorHAnsi" w:hAnsiTheme="minorHAnsi" w:cstheme="minorHAnsi"/>
                <w:sz w:val="20"/>
              </w:rPr>
              <w:t>Programowalne</w:t>
            </w:r>
            <w:r w:rsidR="00386713">
              <w:rPr>
                <w:rFonts w:asciiTheme="minorHAnsi" w:hAnsiTheme="minorHAnsi" w:cstheme="minorHAnsi"/>
                <w:sz w:val="20"/>
              </w:rPr>
              <w:t xml:space="preserve"> co najmniej</w:t>
            </w:r>
            <w:r w:rsidRPr="007A233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309EC">
              <w:rPr>
                <w:rFonts w:asciiTheme="minorHAnsi" w:hAnsiTheme="minorHAnsi" w:cstheme="minorHAnsi"/>
                <w:sz w:val="20"/>
              </w:rPr>
              <w:t>3</w:t>
            </w:r>
            <w:r w:rsidRPr="007A233E">
              <w:rPr>
                <w:rFonts w:asciiTheme="minorHAnsi" w:hAnsiTheme="minorHAnsi" w:cstheme="minorHAnsi"/>
                <w:sz w:val="20"/>
              </w:rPr>
              <w:t xml:space="preserve"> przyciski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623C" w14:textId="1C0A6645" w:rsidR="007A233E" w:rsidRPr="000743F5" w:rsidRDefault="00386713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3FE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2ECDA5BA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134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37E" w14:textId="4A21561E" w:rsidR="007A233E" w:rsidRPr="007A233E" w:rsidRDefault="007A233E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 najmniej </w:t>
            </w:r>
            <w:r w:rsidR="00C309EC">
              <w:rPr>
                <w:rFonts w:asciiTheme="minorHAnsi" w:hAnsiTheme="minorHAnsi" w:cstheme="minorHAnsi"/>
                <w:sz w:val="20"/>
              </w:rPr>
              <w:t>9</w:t>
            </w:r>
            <w:r w:rsidRPr="007A233E">
              <w:rPr>
                <w:rFonts w:asciiTheme="minorHAnsi" w:hAnsiTheme="minorHAnsi" w:cstheme="minorHAnsi"/>
                <w:sz w:val="20"/>
              </w:rPr>
              <w:t xml:space="preserve"> szybkości przyspieszania i hamowania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5D2E" w14:textId="015BF330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079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3D903E28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8DCB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869A" w14:textId="0C96C76A" w:rsidR="007A233E" w:rsidRPr="007A233E" w:rsidRDefault="007A233E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7A233E">
              <w:rPr>
                <w:rFonts w:asciiTheme="minorHAnsi" w:hAnsiTheme="minorHAnsi" w:cstheme="minorHAnsi"/>
                <w:sz w:val="20"/>
              </w:rPr>
              <w:t>Automatyczne otwieranie pokrywy po zakończeniu wirowania w celu zapobiegania nagrzewaniu się próbek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A479" w14:textId="6F12EB35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B0B0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762F629F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7C80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E894" w14:textId="0F6CD273" w:rsidR="007A233E" w:rsidRPr="007A233E" w:rsidRDefault="007A233E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7A233E">
              <w:rPr>
                <w:rFonts w:asciiTheme="minorHAnsi" w:hAnsiTheme="minorHAnsi" w:cstheme="minorHAnsi"/>
                <w:sz w:val="20"/>
              </w:rPr>
              <w:t>Dren odprowadzający wilgoć oraz skropliny z komory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6ACE" w14:textId="2B07FB45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302F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55F0A46B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BC9C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AE99" w14:textId="5CD24E4E" w:rsidR="007A233E" w:rsidRPr="007A233E" w:rsidRDefault="007A233E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7A233E">
              <w:rPr>
                <w:rFonts w:asciiTheme="minorHAnsi" w:hAnsiTheme="minorHAnsi" w:cstheme="minorHAnsi"/>
                <w:sz w:val="20"/>
              </w:rPr>
              <w:t>Sterowanie za pomocą pokręteł lub klawiatury membranowej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FC3A" w14:textId="643B3A92" w:rsidR="007A233E" w:rsidRPr="000743F5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EBFB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A233E" w:rsidRPr="00D5198C" w14:paraId="01671E56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6DA" w14:textId="77777777" w:rsidR="007A233E" w:rsidRPr="00EF5DF8" w:rsidRDefault="007A233E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374F" w14:textId="441A34EE" w:rsidR="007A233E" w:rsidRPr="007A233E" w:rsidRDefault="007A233E" w:rsidP="007A233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7A233E">
              <w:rPr>
                <w:rFonts w:asciiTheme="minorHAnsi" w:hAnsiTheme="minorHAnsi" w:cstheme="minorHAnsi"/>
                <w:sz w:val="20"/>
              </w:rPr>
              <w:t xml:space="preserve">W zestawie rotor </w:t>
            </w:r>
            <w:proofErr w:type="spellStart"/>
            <w:r w:rsidRPr="007A233E">
              <w:rPr>
                <w:rFonts w:asciiTheme="minorHAnsi" w:hAnsiTheme="minorHAnsi" w:cstheme="minorHAnsi"/>
                <w:sz w:val="20"/>
              </w:rPr>
              <w:t>aerozoloszczelny</w:t>
            </w:r>
            <w:proofErr w:type="spellEnd"/>
            <w:r w:rsidRPr="007A233E">
              <w:rPr>
                <w:rFonts w:asciiTheme="minorHAnsi" w:hAnsiTheme="minorHAnsi" w:cstheme="minorHAnsi"/>
                <w:sz w:val="20"/>
              </w:rPr>
              <w:t xml:space="preserve"> na 24 probówki 1,5/2 ml z system szybkiego zamykania po ¼ obrotu</w:t>
            </w:r>
            <w:r w:rsidR="00C309EC">
              <w:rPr>
                <w:rFonts w:asciiTheme="minorHAnsi" w:hAnsiTheme="minorHAnsi" w:cstheme="minorHAnsi"/>
                <w:sz w:val="20"/>
              </w:rPr>
              <w:t xml:space="preserve"> lub za pomocą klucza (dostarczony wraz z rotorem)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C90D" w14:textId="77777777" w:rsidR="007A233E" w:rsidRDefault="007A233E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CC711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  <w:p w14:paraId="144C4FAD" w14:textId="77777777" w:rsidR="00CC7112" w:rsidRDefault="00CC7112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Za pomocą klucza – 0 pkt.</w:t>
            </w:r>
          </w:p>
          <w:p w14:paraId="42A2CDEB" w14:textId="77777777" w:rsidR="00CC7112" w:rsidRDefault="00CC7112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System szybkiego zamykania – </w:t>
            </w:r>
          </w:p>
          <w:p w14:paraId="3B3F8A92" w14:textId="062B3527" w:rsidR="00CC7112" w:rsidRPr="000743F5" w:rsidRDefault="00CC7112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7B6" w14:textId="77777777" w:rsidR="007A233E" w:rsidRPr="00D5198C" w:rsidRDefault="007A233E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54687" w:rsidRPr="00D5198C" w14:paraId="7A52FB44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487" w14:textId="77777777" w:rsidR="00754687" w:rsidRPr="00EF5DF8" w:rsidRDefault="00754687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082B" w14:textId="5C7E5CAF" w:rsidR="00754687" w:rsidRPr="007A233E" w:rsidRDefault="00754687" w:rsidP="007A233E">
            <w:pPr>
              <w:rPr>
                <w:rFonts w:asciiTheme="minorHAnsi" w:hAnsiTheme="minorHAnsi" w:cstheme="minorHAnsi"/>
                <w:sz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 xml:space="preserve">Urządzenie nowe i nieużywane,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nierefabrykowane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2D78" w14:textId="3DF8E290" w:rsidR="00754687" w:rsidRDefault="00754687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1E2" w14:textId="77777777" w:rsidR="00754687" w:rsidRPr="00D5198C" w:rsidRDefault="00754687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Default="00C27BCF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1BA20323" w14:textId="0B35F462" w:rsidR="00A530BD" w:rsidRPr="00786504" w:rsidRDefault="00CA2095" w:rsidP="00CA2095">
      <w:pPr>
        <w:suppressAutoHyphens/>
        <w:ind w:left="7088" w:firstLine="142"/>
        <w:jc w:val="center"/>
        <w:rPr>
          <w:rFonts w:asciiTheme="minorHAnsi" w:hAnsiTheme="minorHAnsi" w:cstheme="minorHAnsi"/>
          <w:sz w:val="20"/>
        </w:rPr>
      </w:pPr>
      <w:r w:rsidRPr="00181778">
        <w:rPr>
          <w:rFonts w:ascii="Arial Narrow" w:hAnsi="Arial Narrow"/>
          <w:i/>
          <w:color w:val="FF0000"/>
        </w:rPr>
        <w:t xml:space="preserve">Formularz należy złożyć w formie elektronicznej </w:t>
      </w:r>
      <w:r w:rsidRPr="00181778">
        <w:rPr>
          <w:rFonts w:ascii="Arial Narrow" w:hAnsi="Arial Narrow"/>
          <w:i/>
          <w:color w:val="FF0000"/>
        </w:rPr>
        <w:br/>
        <w:t xml:space="preserve">        (kwalifikowany podpis elektroniczny)                 </w:t>
      </w:r>
      <w:r w:rsidRPr="00181778">
        <w:rPr>
          <w:rFonts w:ascii="Arial Narrow" w:hAnsi="Arial Narrow"/>
          <w:i/>
          <w:color w:val="FF0000"/>
        </w:rPr>
        <w:br/>
        <w:t xml:space="preserve">      lub w postaci elektronicznej opatrzonej </w:t>
      </w:r>
      <w:r w:rsidRPr="00181778">
        <w:rPr>
          <w:rFonts w:ascii="Arial Narrow" w:hAnsi="Arial Narrow"/>
          <w:i/>
          <w:color w:val="FF0000"/>
        </w:rPr>
        <w:br/>
        <w:t xml:space="preserve">  podpisem zaufanym lub podpisem osobistym</w:t>
      </w:r>
    </w:p>
    <w:sectPr w:rsidR="00A530BD" w:rsidRPr="00786504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D45FC"/>
    <w:multiLevelType w:val="hybridMultilevel"/>
    <w:tmpl w:val="142C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16"/>
  </w:num>
  <w:num w:numId="5">
    <w:abstractNumId w:val="0"/>
  </w:num>
  <w:num w:numId="6">
    <w:abstractNumId w:val="4"/>
  </w:num>
  <w:num w:numId="7">
    <w:abstractNumId w:val="27"/>
  </w:num>
  <w:num w:numId="8">
    <w:abstractNumId w:val="26"/>
  </w:num>
  <w:num w:numId="9">
    <w:abstractNumId w:val="8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9"/>
  </w:num>
  <w:num w:numId="15">
    <w:abstractNumId w:val="24"/>
  </w:num>
  <w:num w:numId="16">
    <w:abstractNumId w:val="3"/>
  </w:num>
  <w:num w:numId="17">
    <w:abstractNumId w:val="2"/>
  </w:num>
  <w:num w:numId="18">
    <w:abstractNumId w:val="7"/>
  </w:num>
  <w:num w:numId="19">
    <w:abstractNumId w:val="21"/>
  </w:num>
  <w:num w:numId="20">
    <w:abstractNumId w:val="23"/>
  </w:num>
  <w:num w:numId="21">
    <w:abstractNumId w:val="10"/>
  </w:num>
  <w:num w:numId="22">
    <w:abstractNumId w:val="13"/>
  </w:num>
  <w:num w:numId="23">
    <w:abstractNumId w:val="25"/>
  </w:num>
  <w:num w:numId="24">
    <w:abstractNumId w:val="20"/>
  </w:num>
  <w:num w:numId="25">
    <w:abstractNumId w:val="1"/>
  </w:num>
  <w:num w:numId="26">
    <w:abstractNumId w:val="5"/>
  </w:num>
  <w:num w:numId="27">
    <w:abstractNumId w:val="14"/>
  </w:num>
  <w:num w:numId="28">
    <w:abstractNumId w:val="19"/>
  </w:num>
  <w:num w:numId="29">
    <w:abstractNumId w:val="2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B5168"/>
    <w:rsid w:val="000D49FE"/>
    <w:rsid w:val="000D742B"/>
    <w:rsid w:val="00154807"/>
    <w:rsid w:val="00163B84"/>
    <w:rsid w:val="001B761A"/>
    <w:rsid w:val="001B79A0"/>
    <w:rsid w:val="0022367C"/>
    <w:rsid w:val="0028306A"/>
    <w:rsid w:val="00292FF0"/>
    <w:rsid w:val="002B2A36"/>
    <w:rsid w:val="00360AA9"/>
    <w:rsid w:val="00364BA0"/>
    <w:rsid w:val="0037323D"/>
    <w:rsid w:val="00386713"/>
    <w:rsid w:val="003D5FFF"/>
    <w:rsid w:val="003F622F"/>
    <w:rsid w:val="00450F5E"/>
    <w:rsid w:val="004923A3"/>
    <w:rsid w:val="00545473"/>
    <w:rsid w:val="00554E4F"/>
    <w:rsid w:val="005571E4"/>
    <w:rsid w:val="00580971"/>
    <w:rsid w:val="00596BFD"/>
    <w:rsid w:val="005E7A21"/>
    <w:rsid w:val="00607312"/>
    <w:rsid w:val="00624E63"/>
    <w:rsid w:val="00660753"/>
    <w:rsid w:val="00687BC3"/>
    <w:rsid w:val="00754687"/>
    <w:rsid w:val="007631AA"/>
    <w:rsid w:val="007716E2"/>
    <w:rsid w:val="00786504"/>
    <w:rsid w:val="00787B4C"/>
    <w:rsid w:val="007A233E"/>
    <w:rsid w:val="007A659B"/>
    <w:rsid w:val="007B7481"/>
    <w:rsid w:val="007E47B6"/>
    <w:rsid w:val="00806170"/>
    <w:rsid w:val="00852571"/>
    <w:rsid w:val="008F7993"/>
    <w:rsid w:val="00A530BD"/>
    <w:rsid w:val="00AB2A0C"/>
    <w:rsid w:val="00AB46C8"/>
    <w:rsid w:val="00AB497A"/>
    <w:rsid w:val="00B329EB"/>
    <w:rsid w:val="00B43ED4"/>
    <w:rsid w:val="00B54F87"/>
    <w:rsid w:val="00BA0A3B"/>
    <w:rsid w:val="00BB0763"/>
    <w:rsid w:val="00C27BCF"/>
    <w:rsid w:val="00C309EC"/>
    <w:rsid w:val="00C61C27"/>
    <w:rsid w:val="00C72AF1"/>
    <w:rsid w:val="00C74500"/>
    <w:rsid w:val="00CA2095"/>
    <w:rsid w:val="00CB152B"/>
    <w:rsid w:val="00CB6E0E"/>
    <w:rsid w:val="00CC07C0"/>
    <w:rsid w:val="00CC2945"/>
    <w:rsid w:val="00CC7112"/>
    <w:rsid w:val="00CD2D18"/>
    <w:rsid w:val="00D14C18"/>
    <w:rsid w:val="00D25389"/>
    <w:rsid w:val="00D5198C"/>
    <w:rsid w:val="00D92742"/>
    <w:rsid w:val="00DA4F81"/>
    <w:rsid w:val="00DB1883"/>
    <w:rsid w:val="00DB586C"/>
    <w:rsid w:val="00DD4F40"/>
    <w:rsid w:val="00DF1622"/>
    <w:rsid w:val="00E41A2F"/>
    <w:rsid w:val="00EA2CB6"/>
    <w:rsid w:val="00EB4831"/>
    <w:rsid w:val="00EF5DF8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ac2bcd6b-1cfb-4024-b694-1e96efe82571"/>
    <ds:schemaRef ds:uri="8d7f34ec-9741-4b79-a27d-5e7851a777a5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Marta Kozłowska</cp:lastModifiedBy>
  <cp:revision>32</cp:revision>
  <cp:lastPrinted>2023-06-30T11:24:00Z</cp:lastPrinted>
  <dcterms:created xsi:type="dcterms:W3CDTF">2021-04-01T07:42:00Z</dcterms:created>
  <dcterms:modified xsi:type="dcterms:W3CDTF">2023-07-05T07:41:00Z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