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  <w:b/>
          <w:bCs/>
          <w:spacing w:val="-2"/>
          <w:sz w:val="22"/>
          <w:szCs w:val="22"/>
        </w:rPr>
      </w:pPr>
    </w:p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  <w:sz w:val="22"/>
          <w:szCs w:val="22"/>
        </w:rPr>
        <w:t xml:space="preserve">Wzór </w:t>
      </w:r>
    </w:p>
    <w:p w:rsidR="00B42521" w:rsidRDefault="00B42521" w:rsidP="00B42521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5"/>
          <w:sz w:val="22"/>
          <w:szCs w:val="22"/>
          <w:u w:val="single"/>
        </w:rPr>
        <w:t>Wykonawca: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</w:t>
      </w:r>
      <w:r w:rsidR="002742A1"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iCs/>
          <w:sz w:val="16"/>
          <w:szCs w:val="16"/>
        </w:rPr>
        <w:t xml:space="preserve">) </w:t>
      </w:r>
      <w:r>
        <w:rPr>
          <w:rFonts w:ascii="Century Gothic" w:hAnsi="Century Gothic"/>
          <w:sz w:val="16"/>
          <w:szCs w:val="16"/>
          <w:u w:val="single"/>
        </w:rPr>
        <w:t>reprezentowany przez: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16"/>
          <w:szCs w:val="16"/>
        </w:rPr>
        <w:t>(imię, nazwisko, stanowisko/podstawa do reprezentacji)</w:t>
      </w: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Oświadczenie o przynależności lub braku przynależności do tej samej grupy kapitałowej, </w:t>
      </w:r>
      <w:r>
        <w:rPr>
          <w:rFonts w:ascii="Century Gothic" w:hAnsi="Century Gothic"/>
          <w:b/>
          <w:bCs/>
          <w:sz w:val="20"/>
        </w:rPr>
        <w:br/>
        <w:t xml:space="preserve">o której </w:t>
      </w:r>
      <w:r>
        <w:rPr>
          <w:rFonts w:ascii="Century Gothic" w:hAnsi="Century Gothic"/>
          <w:b/>
          <w:bCs/>
          <w:spacing w:val="-1"/>
          <w:sz w:val="20"/>
        </w:rPr>
        <w:t>mowa w art. 24 ust. 1 pkt. 23 Ustawy z dnia 29 stycznia 2004 r.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b/>
          <w:bCs/>
          <w:spacing w:val="-1"/>
          <w:sz w:val="20"/>
        </w:rPr>
      </w:pPr>
      <w:r>
        <w:rPr>
          <w:rFonts w:ascii="Century Gothic" w:hAnsi="Century Gothic"/>
          <w:b/>
          <w:bCs/>
          <w:spacing w:val="-1"/>
          <w:sz w:val="20"/>
        </w:rPr>
        <w:t>Prawo zamówień publicznych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sz w:val="20"/>
        </w:rPr>
      </w:pPr>
    </w:p>
    <w:p w:rsidR="00B42521" w:rsidRPr="00600080" w:rsidRDefault="00B42521" w:rsidP="00600080">
      <w:pPr>
        <w:widowControl w:val="0"/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 xml:space="preserve">Na potrzeby postępowania o udzielenie zamówienia publicznego </w:t>
      </w:r>
      <w:r w:rsidR="00530DD6">
        <w:rPr>
          <w:rFonts w:ascii="Century Gothic" w:hAnsi="Century Gothic"/>
          <w:spacing w:val="-1"/>
          <w:sz w:val="20"/>
          <w:szCs w:val="20"/>
        </w:rPr>
        <w:t xml:space="preserve">w celu zawarcia umowy ramowej </w:t>
      </w:r>
      <w:bookmarkStart w:id="0" w:name="_GoBack"/>
      <w:bookmarkEnd w:id="0"/>
      <w:r>
        <w:rPr>
          <w:rFonts w:ascii="Century Gothic" w:hAnsi="Century Gothic"/>
          <w:spacing w:val="-1"/>
          <w:sz w:val="20"/>
          <w:szCs w:val="20"/>
        </w:rPr>
        <w:t xml:space="preserve">na </w:t>
      </w:r>
      <w:r w:rsidR="00613FC4">
        <w:rPr>
          <w:rFonts w:ascii="Century Gothic" w:hAnsi="Century Gothic"/>
          <w:b/>
          <w:sz w:val="20"/>
          <w:szCs w:val="20"/>
        </w:rPr>
        <w:t>Dostawy artykułów spożywczych WZP-6611/20/377/Z</w:t>
      </w:r>
    </w:p>
    <w:p w:rsidR="00B42521" w:rsidRDefault="00B42521" w:rsidP="00B42521">
      <w:pPr>
        <w:shd w:val="clear" w:color="auto" w:fill="FFFFFF"/>
        <w:ind w:left="10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284" w:hanging="2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</w:t>
      </w:r>
      <w:r>
        <w:rPr>
          <w:rFonts w:ascii="Century Gothic" w:hAnsi="Century Gothic"/>
          <w:sz w:val="20"/>
          <w:u w:val="single"/>
        </w:rPr>
        <w:t>składamy listę podmiotów</w:t>
      </w:r>
      <w:r>
        <w:rPr>
          <w:rFonts w:ascii="Century Gothic" w:hAnsi="Century Gothic"/>
          <w:sz w:val="20"/>
        </w:rPr>
        <w:t>, razem z którymi należymy do tej samej grupy kapitałowej w rozumieniu ustawy z dnia 16.02.2007 r. O Ochronie Konkurencji i Konsumentów (tj. Dz. U. z 2020 r., poz. 1076 ze zm.)</w:t>
      </w:r>
    </w:p>
    <w:p w:rsidR="00B42521" w:rsidRDefault="00B42521" w:rsidP="00B42521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909"/>
        <w:gridCol w:w="5222"/>
      </w:tblGrid>
      <w:tr w:rsidR="00B42521" w:rsidTr="00B42521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Adres podmiotu</w:t>
            </w: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3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</w:tbl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</w:t>
      </w:r>
      <w:r>
        <w:rPr>
          <w:rFonts w:ascii="Century Gothic" w:hAnsi="Century Gothic"/>
          <w:sz w:val="20"/>
        </w:rPr>
        <w:tab/>
        <w:t>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>
        <w:rPr>
          <w:rFonts w:ascii="Century Gothic" w:hAnsi="Century Gothic"/>
          <w:sz w:val="20"/>
          <w:u w:val="single"/>
        </w:rPr>
        <w:t>Oświadczamy, że nie należymy do grupy kapitałowej</w:t>
      </w:r>
      <w:r>
        <w:rPr>
          <w:rFonts w:ascii="Century Gothic" w:hAnsi="Century Gothic"/>
          <w:sz w:val="20"/>
        </w:rPr>
        <w:t>. o której mowa w art. 24 ust. 1 pkt 23 Ustawy Pra</w:t>
      </w:r>
      <w:r>
        <w:rPr>
          <w:rFonts w:ascii="Century Gothic" w:hAnsi="Century Gothic"/>
          <w:sz w:val="20"/>
        </w:rPr>
        <w:softHyphen/>
        <w:t>wo zamówień publicznych.</w:t>
      </w: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3540" w:hanging="343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16"/>
          <w:szCs w:val="16"/>
        </w:rPr>
        <w:t xml:space="preserve"> ………………………….</w:t>
      </w:r>
      <w:r>
        <w:rPr>
          <w:rFonts w:ascii="Century Gothic" w:hAnsi="Century Gothic"/>
          <w:spacing w:val="-16"/>
          <w:sz w:val="16"/>
          <w:szCs w:val="16"/>
        </w:rPr>
        <w:t>r.                        …………………..………………………………………</w:t>
      </w:r>
    </w:p>
    <w:p w:rsidR="0068675B" w:rsidRPr="002742A1" w:rsidRDefault="00B42521" w:rsidP="002742A1">
      <w:pPr>
        <w:shd w:val="clear" w:color="auto" w:fill="FFFFFF"/>
        <w:ind w:left="5245" w:right="612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 (podpis osoby/ osób uprawnionych do  w</w:t>
      </w:r>
      <w:r w:rsidR="002742A1">
        <w:rPr>
          <w:rFonts w:ascii="Century Gothic" w:hAnsi="Century Gothic"/>
          <w:i/>
          <w:iCs/>
          <w:sz w:val="16"/>
          <w:szCs w:val="16"/>
        </w:rPr>
        <w:t>ystępowania w imieniu Wykonawcy)</w:t>
      </w:r>
    </w:p>
    <w:sectPr w:rsidR="0068675B" w:rsidRPr="0027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6"/>
    <w:rsid w:val="002742A1"/>
    <w:rsid w:val="004E55A9"/>
    <w:rsid w:val="00530DD6"/>
    <w:rsid w:val="00600080"/>
    <w:rsid w:val="00613FC4"/>
    <w:rsid w:val="00B42521"/>
    <w:rsid w:val="00CF676E"/>
    <w:rsid w:val="00DA0261"/>
    <w:rsid w:val="00E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9AB0"/>
  <w15:chartTrackingRefBased/>
  <w15:docId w15:val="{1347E533-0594-45C5-9339-BF28080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7</cp:revision>
  <dcterms:created xsi:type="dcterms:W3CDTF">2020-10-12T08:56:00Z</dcterms:created>
  <dcterms:modified xsi:type="dcterms:W3CDTF">2021-01-21T11:47:00Z</dcterms:modified>
</cp:coreProperties>
</file>