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0014" w14:textId="77777777" w:rsidR="003B0D1D" w:rsidRPr="00D2666D" w:rsidRDefault="003B0D1D" w:rsidP="00E02072">
      <w:pPr>
        <w:spacing w:after="0" w:line="240" w:lineRule="auto"/>
        <w:jc w:val="both"/>
        <w:rPr>
          <w:rFonts w:ascii="Open Sans" w:hAnsi="Open Sans" w:cs="Open Sans"/>
          <w:b/>
          <w:bCs/>
        </w:rPr>
      </w:pPr>
    </w:p>
    <w:p w14:paraId="37A4765A" w14:textId="223EE951" w:rsidR="00120FD6" w:rsidRPr="00D2666D" w:rsidRDefault="00F757B0" w:rsidP="00E02072">
      <w:pPr>
        <w:spacing w:after="0" w:line="240" w:lineRule="auto"/>
        <w:jc w:val="both"/>
        <w:rPr>
          <w:rFonts w:ascii="Open Sans" w:hAnsi="Open Sans" w:cs="Open Sans"/>
          <w:b/>
        </w:rPr>
      </w:pPr>
      <w:r w:rsidRPr="00D2666D">
        <w:rPr>
          <w:rFonts w:ascii="Open Sans" w:hAnsi="Open Sans" w:cs="Open Sans"/>
          <w:b/>
          <w:bCs/>
        </w:rPr>
        <w:tab/>
      </w:r>
      <w:r w:rsidRPr="00D2666D">
        <w:rPr>
          <w:rFonts w:ascii="Open Sans" w:hAnsi="Open Sans" w:cs="Open Sans"/>
          <w:b/>
          <w:bCs/>
        </w:rPr>
        <w:tab/>
      </w:r>
      <w:r w:rsidRPr="00D2666D">
        <w:rPr>
          <w:rFonts w:ascii="Open Sans" w:hAnsi="Open Sans" w:cs="Open Sans"/>
          <w:b/>
          <w:bCs/>
        </w:rPr>
        <w:tab/>
      </w:r>
      <w:r w:rsidR="00120FD6" w:rsidRPr="00D2666D">
        <w:rPr>
          <w:rFonts w:ascii="Open Sans" w:hAnsi="Open Sans" w:cs="Open Sans"/>
        </w:rPr>
        <w:tab/>
      </w:r>
      <w:r w:rsidR="00120FD6" w:rsidRPr="00D2666D">
        <w:rPr>
          <w:rFonts w:ascii="Open Sans" w:hAnsi="Open Sans" w:cs="Open Sans"/>
        </w:rPr>
        <w:tab/>
      </w:r>
      <w:r w:rsidR="00120FD6" w:rsidRPr="00D2666D">
        <w:rPr>
          <w:rFonts w:ascii="Open Sans" w:hAnsi="Open Sans" w:cs="Open Sans"/>
        </w:rPr>
        <w:tab/>
      </w:r>
      <w:r w:rsidR="00120FD6" w:rsidRPr="00D2666D">
        <w:rPr>
          <w:rFonts w:ascii="Open Sans" w:hAnsi="Open Sans" w:cs="Open Sans"/>
        </w:rPr>
        <w:tab/>
      </w:r>
      <w:r w:rsidR="00120FD6" w:rsidRPr="00D2666D">
        <w:rPr>
          <w:rFonts w:ascii="Open Sans" w:hAnsi="Open Sans" w:cs="Open Sans"/>
        </w:rPr>
        <w:tab/>
      </w:r>
      <w:r w:rsidR="00985913" w:rsidRPr="00D2666D">
        <w:rPr>
          <w:rFonts w:ascii="Open Sans" w:hAnsi="Open Sans" w:cs="Open Sans"/>
        </w:rPr>
        <w:tab/>
      </w:r>
      <w:r w:rsidR="00120FD6" w:rsidRPr="00D2666D">
        <w:rPr>
          <w:rFonts w:ascii="Open Sans" w:hAnsi="Open Sans" w:cs="Open Sans"/>
        </w:rPr>
        <w:tab/>
      </w:r>
      <w:r w:rsidR="005556B5" w:rsidRPr="00D2666D">
        <w:rPr>
          <w:rFonts w:ascii="Open Sans" w:hAnsi="Open Sans" w:cs="Open Sans"/>
          <w:b/>
        </w:rPr>
        <w:t>Sopot</w:t>
      </w:r>
      <w:r w:rsidR="005556B5" w:rsidRPr="00D2666D">
        <w:rPr>
          <w:rFonts w:ascii="Open Sans" w:hAnsi="Open Sans" w:cs="Open Sans"/>
        </w:rPr>
        <w:t xml:space="preserve"> </w:t>
      </w:r>
      <w:r w:rsidR="00B7316C" w:rsidRPr="00D2666D">
        <w:rPr>
          <w:rFonts w:ascii="Open Sans" w:hAnsi="Open Sans" w:cs="Open Sans"/>
          <w:b/>
        </w:rPr>
        <w:t>2</w:t>
      </w:r>
      <w:r w:rsidR="00D2666D">
        <w:rPr>
          <w:rFonts w:ascii="Open Sans" w:hAnsi="Open Sans" w:cs="Open Sans"/>
          <w:b/>
        </w:rPr>
        <w:t>6</w:t>
      </w:r>
      <w:bookmarkStart w:id="0" w:name="_GoBack"/>
      <w:bookmarkEnd w:id="0"/>
      <w:r w:rsidR="00120FD6" w:rsidRPr="00D2666D">
        <w:rPr>
          <w:rFonts w:ascii="Open Sans" w:hAnsi="Open Sans" w:cs="Open Sans"/>
          <w:b/>
        </w:rPr>
        <w:t>.</w:t>
      </w:r>
      <w:r w:rsidR="00E4336B" w:rsidRPr="00D2666D">
        <w:rPr>
          <w:rFonts w:ascii="Open Sans" w:hAnsi="Open Sans" w:cs="Open Sans"/>
          <w:b/>
        </w:rPr>
        <w:t>0</w:t>
      </w:r>
      <w:r w:rsidR="00B7316C" w:rsidRPr="00D2666D">
        <w:rPr>
          <w:rFonts w:ascii="Open Sans" w:hAnsi="Open Sans" w:cs="Open Sans"/>
          <w:b/>
        </w:rPr>
        <w:t>9</w:t>
      </w:r>
      <w:r w:rsidR="00120FD6" w:rsidRPr="00D2666D">
        <w:rPr>
          <w:rFonts w:ascii="Open Sans" w:hAnsi="Open Sans" w:cs="Open Sans"/>
          <w:b/>
        </w:rPr>
        <w:t>.202</w:t>
      </w:r>
      <w:r w:rsidR="00500716" w:rsidRPr="00D2666D">
        <w:rPr>
          <w:rFonts w:ascii="Open Sans" w:hAnsi="Open Sans" w:cs="Open Sans"/>
          <w:b/>
        </w:rPr>
        <w:t>4</w:t>
      </w:r>
      <w:r w:rsidR="00120FD6" w:rsidRPr="00D2666D">
        <w:rPr>
          <w:rFonts w:ascii="Open Sans" w:hAnsi="Open Sans" w:cs="Open Sans"/>
          <w:b/>
        </w:rPr>
        <w:t>r.</w:t>
      </w:r>
    </w:p>
    <w:p w14:paraId="1272AE00" w14:textId="2F35A26A" w:rsidR="00120FD6" w:rsidRPr="00D2666D" w:rsidRDefault="00120FD6" w:rsidP="00E02072">
      <w:pPr>
        <w:spacing w:after="0" w:line="240" w:lineRule="auto"/>
        <w:jc w:val="both"/>
        <w:rPr>
          <w:rFonts w:ascii="Open Sans" w:hAnsi="Open Sans" w:cs="Open Sans"/>
        </w:rPr>
      </w:pPr>
    </w:p>
    <w:p w14:paraId="0DD45BE6" w14:textId="77777777" w:rsidR="00120FD6" w:rsidRPr="00D2666D" w:rsidRDefault="00120FD6" w:rsidP="00E02072">
      <w:pPr>
        <w:autoSpaceDE w:val="0"/>
        <w:autoSpaceDN w:val="0"/>
        <w:adjustRightInd w:val="0"/>
        <w:spacing w:after="0" w:line="240" w:lineRule="auto"/>
        <w:jc w:val="both"/>
        <w:rPr>
          <w:rFonts w:ascii="Open Sans" w:hAnsi="Open Sans" w:cs="Open Sans"/>
          <w:b/>
        </w:rPr>
      </w:pPr>
    </w:p>
    <w:p w14:paraId="26D63F6D" w14:textId="77777777" w:rsidR="00120FD6" w:rsidRPr="00D2666D" w:rsidRDefault="00120FD6" w:rsidP="004E44FA">
      <w:pPr>
        <w:autoSpaceDE w:val="0"/>
        <w:autoSpaceDN w:val="0"/>
        <w:adjustRightInd w:val="0"/>
        <w:spacing w:after="0" w:line="240" w:lineRule="auto"/>
        <w:ind w:left="6371"/>
        <w:jc w:val="both"/>
        <w:rPr>
          <w:rFonts w:ascii="Open Sans" w:hAnsi="Open Sans" w:cs="Open Sans"/>
          <w:b/>
        </w:rPr>
      </w:pPr>
      <w:r w:rsidRPr="00D2666D">
        <w:rPr>
          <w:rFonts w:ascii="Open Sans" w:hAnsi="Open Sans" w:cs="Open Sans"/>
          <w:b/>
        </w:rPr>
        <w:t>Strona internetowa</w:t>
      </w:r>
    </w:p>
    <w:p w14:paraId="044C0D45" w14:textId="77777777" w:rsidR="00120FD6" w:rsidRPr="00D2666D" w:rsidRDefault="00120FD6" w:rsidP="00E02072">
      <w:pPr>
        <w:autoSpaceDE w:val="0"/>
        <w:autoSpaceDN w:val="0"/>
        <w:adjustRightInd w:val="0"/>
        <w:spacing w:after="0" w:line="240" w:lineRule="auto"/>
        <w:ind w:left="5672" w:firstLine="709"/>
        <w:jc w:val="both"/>
        <w:rPr>
          <w:rFonts w:ascii="Open Sans" w:hAnsi="Open Sans" w:cs="Open Sans"/>
          <w:b/>
        </w:rPr>
      </w:pPr>
    </w:p>
    <w:p w14:paraId="74A5CD48" w14:textId="77777777" w:rsidR="00120FD6" w:rsidRPr="00D2666D" w:rsidRDefault="00120FD6" w:rsidP="00E02072">
      <w:pPr>
        <w:autoSpaceDE w:val="0"/>
        <w:autoSpaceDN w:val="0"/>
        <w:adjustRightInd w:val="0"/>
        <w:spacing w:after="0" w:line="240" w:lineRule="auto"/>
        <w:jc w:val="both"/>
        <w:rPr>
          <w:rFonts w:ascii="Open Sans" w:hAnsi="Open Sans" w:cs="Open Sans"/>
          <w:b/>
        </w:rPr>
      </w:pPr>
    </w:p>
    <w:p w14:paraId="17C12C5C" w14:textId="196B854C" w:rsidR="00120FD6" w:rsidRPr="00D2666D" w:rsidRDefault="00120FD6" w:rsidP="00E12A4C">
      <w:pPr>
        <w:keepNext/>
        <w:keepLines/>
        <w:shd w:val="clear" w:color="auto" w:fill="FFFFFF"/>
        <w:tabs>
          <w:tab w:val="left" w:pos="-180"/>
        </w:tabs>
        <w:spacing w:before="60" w:after="60" w:line="276" w:lineRule="auto"/>
        <w:jc w:val="both"/>
        <w:rPr>
          <w:rFonts w:ascii="Open Sans" w:hAnsi="Open Sans" w:cs="Open Sans"/>
          <w:b/>
          <w:u w:val="single"/>
        </w:rPr>
      </w:pPr>
      <w:r w:rsidRPr="00D2666D">
        <w:rPr>
          <w:rFonts w:ascii="Open Sans" w:hAnsi="Open Sans" w:cs="Open Sans"/>
          <w:b/>
        </w:rPr>
        <w:t xml:space="preserve">Sprawa: </w:t>
      </w:r>
      <w:r w:rsidR="0027420A" w:rsidRPr="00D2666D">
        <w:rPr>
          <w:rFonts w:ascii="Open Sans" w:hAnsi="Open Sans" w:cs="Open Sans"/>
        </w:rPr>
        <w:t xml:space="preserve">wyjaśnienia i modyfikacja </w:t>
      </w:r>
      <w:r w:rsidRPr="00D2666D">
        <w:rPr>
          <w:rFonts w:ascii="Open Sans" w:hAnsi="Open Sans" w:cs="Open Sans"/>
        </w:rPr>
        <w:t>zapisów SWZ w postępowaniu na</w:t>
      </w:r>
      <w:r w:rsidRPr="00D2666D">
        <w:rPr>
          <w:rFonts w:ascii="Open Sans" w:hAnsi="Open Sans" w:cs="Open Sans"/>
          <w:b/>
        </w:rPr>
        <w:t xml:space="preserve"> „</w:t>
      </w:r>
      <w:r w:rsidR="00B7316C" w:rsidRPr="00D2666D">
        <w:rPr>
          <w:rFonts w:ascii="Open Sans" w:hAnsi="Open Sans" w:cs="Open Sans"/>
          <w:b/>
        </w:rPr>
        <w:t>Usługi kompleksowego ubezpieczenia Gdańskie Wody Sp. z o.o. - 2 zadania</w:t>
      </w:r>
      <w:r w:rsidR="00F757B0" w:rsidRPr="00D2666D">
        <w:rPr>
          <w:rFonts w:ascii="Open Sans" w:hAnsi="Open Sans" w:cs="Open Sans"/>
          <w:b/>
        </w:rPr>
        <w:t>”.</w:t>
      </w:r>
    </w:p>
    <w:p w14:paraId="7A805FAC" w14:textId="77777777" w:rsidR="00120FD6" w:rsidRPr="00D2666D" w:rsidRDefault="00120FD6" w:rsidP="00E02072">
      <w:pPr>
        <w:suppressAutoHyphens/>
        <w:spacing w:after="0" w:line="240" w:lineRule="auto"/>
        <w:jc w:val="both"/>
        <w:rPr>
          <w:rFonts w:ascii="Open Sans" w:hAnsi="Open Sans" w:cs="Open Sans"/>
          <w:b/>
          <w:u w:val="single"/>
          <w:lang w:eastAsia="ar-SA"/>
        </w:rPr>
      </w:pPr>
    </w:p>
    <w:p w14:paraId="29E33E26" w14:textId="17A069BE" w:rsidR="00120FD6" w:rsidRPr="00D2666D" w:rsidRDefault="00120FD6" w:rsidP="003503D1">
      <w:pPr>
        <w:spacing w:after="0" w:line="240" w:lineRule="auto"/>
        <w:ind w:firstLine="708"/>
        <w:jc w:val="both"/>
        <w:rPr>
          <w:rFonts w:ascii="Open Sans" w:hAnsi="Open Sans" w:cs="Open Sans"/>
        </w:rPr>
      </w:pPr>
      <w:r w:rsidRPr="00D2666D">
        <w:rPr>
          <w:rFonts w:ascii="Open Sans" w:hAnsi="Open Sans" w:cs="Open Sans"/>
        </w:rPr>
        <w:t xml:space="preserve">Zamawiający informuje, iż na podst. art. </w:t>
      </w:r>
      <w:r w:rsidR="0027420A" w:rsidRPr="00D2666D">
        <w:rPr>
          <w:rFonts w:ascii="Open Sans" w:hAnsi="Open Sans" w:cs="Open Sans"/>
        </w:rPr>
        <w:t>284</w:t>
      </w:r>
      <w:r w:rsidR="00E12A4C" w:rsidRPr="00D2666D">
        <w:rPr>
          <w:rFonts w:ascii="Open Sans" w:hAnsi="Open Sans" w:cs="Open Sans"/>
        </w:rPr>
        <w:t xml:space="preserve"> ust.2 </w:t>
      </w:r>
      <w:r w:rsidR="0027420A" w:rsidRPr="00D2666D">
        <w:rPr>
          <w:rFonts w:ascii="Open Sans" w:hAnsi="Open Sans" w:cs="Open Sans"/>
        </w:rPr>
        <w:t xml:space="preserve">oraz 286 ust.1 </w:t>
      </w:r>
      <w:r w:rsidRPr="00D2666D">
        <w:rPr>
          <w:rFonts w:ascii="Open Sans" w:hAnsi="Open Sans" w:cs="Open Sans"/>
        </w:rPr>
        <w:t>ustawy Prawo zamówień</w:t>
      </w:r>
      <w:r w:rsidR="00985913" w:rsidRPr="00D2666D">
        <w:rPr>
          <w:rFonts w:ascii="Open Sans" w:hAnsi="Open Sans" w:cs="Open Sans"/>
        </w:rPr>
        <w:t xml:space="preserve"> </w:t>
      </w:r>
      <w:r w:rsidR="003503D1" w:rsidRPr="00D2666D">
        <w:rPr>
          <w:rFonts w:ascii="Open Sans" w:hAnsi="Open Sans" w:cs="Open Sans"/>
        </w:rPr>
        <w:t>publicznych (Dz.U. z 2023r. poz. 16</w:t>
      </w:r>
      <w:r w:rsidRPr="00D2666D">
        <w:rPr>
          <w:rFonts w:ascii="Open Sans" w:hAnsi="Open Sans" w:cs="Open Sans"/>
        </w:rPr>
        <w:t>0</w:t>
      </w:r>
      <w:r w:rsidR="003503D1" w:rsidRPr="00D2666D">
        <w:rPr>
          <w:rFonts w:ascii="Open Sans" w:hAnsi="Open Sans" w:cs="Open Sans"/>
        </w:rPr>
        <w:t>5</w:t>
      </w:r>
      <w:r w:rsidRPr="00D2666D">
        <w:rPr>
          <w:rFonts w:ascii="Open Sans" w:hAnsi="Open Sans" w:cs="Open Sans"/>
        </w:rPr>
        <w:t xml:space="preserve"> ze zm.) </w:t>
      </w:r>
      <w:r w:rsidR="00E12A4C" w:rsidRPr="00D2666D">
        <w:rPr>
          <w:rFonts w:ascii="Open Sans" w:hAnsi="Open Sans" w:cs="Open Sans"/>
        </w:rPr>
        <w:t xml:space="preserve">udziela wyjaśnień </w:t>
      </w:r>
      <w:r w:rsidR="0027420A" w:rsidRPr="00D2666D">
        <w:rPr>
          <w:rFonts w:ascii="Open Sans" w:hAnsi="Open Sans" w:cs="Open Sans"/>
        </w:rPr>
        <w:t xml:space="preserve">i dokonuje modyfikacji </w:t>
      </w:r>
      <w:r w:rsidRPr="00D2666D">
        <w:rPr>
          <w:rFonts w:ascii="Open Sans" w:hAnsi="Open Sans" w:cs="Open Sans"/>
        </w:rPr>
        <w:t>zapisów SWZ.</w:t>
      </w:r>
    </w:p>
    <w:p w14:paraId="0DD40A9B" w14:textId="77777777" w:rsidR="00120FD6" w:rsidRPr="00D2666D" w:rsidRDefault="00120FD6" w:rsidP="0027420A">
      <w:pPr>
        <w:spacing w:after="0" w:line="240" w:lineRule="auto"/>
        <w:ind w:left="284" w:hanging="284"/>
        <w:jc w:val="both"/>
        <w:rPr>
          <w:rFonts w:ascii="Open Sans" w:hAnsi="Open Sans" w:cs="Open Sans"/>
        </w:rPr>
      </w:pPr>
    </w:p>
    <w:p w14:paraId="3EEA168B" w14:textId="77777777" w:rsidR="00D2666D" w:rsidRPr="00D2666D" w:rsidRDefault="00D2666D" w:rsidP="00D2666D">
      <w:pPr>
        <w:spacing w:after="0" w:line="260" w:lineRule="exact"/>
        <w:jc w:val="both"/>
        <w:rPr>
          <w:rFonts w:ascii="Open Sans" w:eastAsia="Calibri" w:hAnsi="Open Sans" w:cs="Open Sans"/>
          <w:b/>
          <w:bCs/>
          <w:color w:val="000000"/>
        </w:rPr>
      </w:pPr>
      <w:r w:rsidRPr="00D2666D">
        <w:rPr>
          <w:rFonts w:ascii="Open Sans" w:eastAsia="Calibri" w:hAnsi="Open Sans" w:cs="Open Sans"/>
          <w:b/>
          <w:bCs/>
          <w:color w:val="000000"/>
        </w:rPr>
        <w:t>Zadanie 2:</w:t>
      </w:r>
    </w:p>
    <w:p w14:paraId="356FAE49" w14:textId="77777777" w:rsidR="00D2666D" w:rsidRPr="00D2666D" w:rsidRDefault="00D2666D" w:rsidP="00D2666D">
      <w:pPr>
        <w:spacing w:after="0" w:line="260" w:lineRule="exact"/>
        <w:jc w:val="both"/>
        <w:rPr>
          <w:rFonts w:ascii="Open Sans" w:eastAsia="Calibri" w:hAnsi="Open Sans" w:cs="Open Sans"/>
          <w:b/>
          <w:bCs/>
          <w:color w:val="000000"/>
        </w:rPr>
      </w:pPr>
    </w:p>
    <w:p w14:paraId="187DED8E" w14:textId="77777777" w:rsidR="00D2666D" w:rsidRPr="00D2666D" w:rsidRDefault="00D2666D" w:rsidP="00D2666D">
      <w:pPr>
        <w:spacing w:after="200" w:line="276" w:lineRule="auto"/>
        <w:jc w:val="both"/>
        <w:rPr>
          <w:rFonts w:ascii="Open Sans" w:eastAsia="Calibri" w:hAnsi="Open Sans" w:cs="Open Sans"/>
          <w:b/>
          <w:bCs/>
        </w:rPr>
      </w:pPr>
      <w:r w:rsidRPr="00D2666D">
        <w:rPr>
          <w:rFonts w:ascii="Open Sans" w:eastAsia="Calibri" w:hAnsi="Open Sans" w:cs="Open Sans"/>
          <w:b/>
          <w:bCs/>
        </w:rPr>
        <w:t>Pytanie nr 1</w:t>
      </w:r>
    </w:p>
    <w:p w14:paraId="320F1B8E"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 xml:space="preserve">Prosimy o przekazanie informacji jakie produkty mają być objęte ochroną w ramach </w:t>
      </w:r>
      <w:proofErr w:type="spellStart"/>
      <w:r w:rsidRPr="00D2666D">
        <w:rPr>
          <w:rFonts w:ascii="Open Sans" w:eastAsia="Calibri" w:hAnsi="Open Sans" w:cs="Open Sans"/>
        </w:rPr>
        <w:t>oc</w:t>
      </w:r>
      <w:proofErr w:type="spellEnd"/>
      <w:r w:rsidRPr="00D2666D">
        <w:rPr>
          <w:rFonts w:ascii="Open Sans" w:eastAsia="Calibri" w:hAnsi="Open Sans" w:cs="Open Sans"/>
        </w:rPr>
        <w:t xml:space="preserve"> za produkt oraz jakie przychody Zamawiający osiąga z tytułu ich sprzedaży.</w:t>
      </w:r>
    </w:p>
    <w:p w14:paraId="08A0EE8E" w14:textId="77777777" w:rsidR="00D2666D" w:rsidRPr="00D2666D" w:rsidRDefault="00D2666D" w:rsidP="00D2666D">
      <w:pPr>
        <w:spacing w:after="0" w:line="240" w:lineRule="auto"/>
        <w:jc w:val="both"/>
        <w:rPr>
          <w:rFonts w:ascii="Open Sans" w:eastAsia="Calibri" w:hAnsi="Open Sans" w:cs="Open Sans"/>
          <w:u w:val="single"/>
        </w:rPr>
      </w:pPr>
      <w:r w:rsidRPr="00D2666D">
        <w:rPr>
          <w:rFonts w:ascii="Open Sans" w:eastAsia="Calibri" w:hAnsi="Open Sans" w:cs="Open Sans"/>
          <w:u w:val="single"/>
        </w:rPr>
        <w:t>Odpowiedź Zamawiającego</w:t>
      </w:r>
    </w:p>
    <w:p w14:paraId="2B247431" w14:textId="14E01041"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Zamawiający wyjaśnia, że informuję, że Spółka wykonuje zadania własne Gminy Miasta Gdańska w zakresie gospodarki wodnej, kanalizacji odprowadzającej wody opadowe i roztopowe, ochrony przeciwpowodziowej oraz utrzymywania fontann i studni publicznych w oparciu o umowę powierzenia zawartą z Gminą Miasta Gdańska. Spółka jest uprawniona do prowadzenia inwestycji na infrastrukturze powierzonej Spółce do zarządzania na podstawie umowy powierzenia tylko w takim zakresie, w jakim jest to konieczne do prawidłowego funkcjonowania infrastruktury.</w:t>
      </w:r>
    </w:p>
    <w:p w14:paraId="308A40A9" w14:textId="77777777" w:rsidR="00D2666D" w:rsidRPr="00D2666D" w:rsidRDefault="00D2666D" w:rsidP="00D2666D">
      <w:pPr>
        <w:spacing w:after="200" w:line="276" w:lineRule="auto"/>
        <w:jc w:val="both"/>
        <w:rPr>
          <w:rFonts w:ascii="Open Sans" w:eastAsia="Calibri" w:hAnsi="Open Sans" w:cs="Open Sans"/>
          <w:b/>
          <w:bCs/>
          <w:color w:val="555555"/>
        </w:rPr>
      </w:pPr>
      <w:r w:rsidRPr="00D2666D">
        <w:rPr>
          <w:rFonts w:ascii="Open Sans" w:eastAsia="Calibri" w:hAnsi="Open Sans" w:cs="Open Sans"/>
          <w:b/>
          <w:bCs/>
        </w:rPr>
        <w:t>Pytanie nr 2</w:t>
      </w:r>
    </w:p>
    <w:p w14:paraId="42DF6A76"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 xml:space="preserve">Z </w:t>
      </w:r>
      <w:proofErr w:type="spellStart"/>
      <w:r w:rsidRPr="00D2666D">
        <w:rPr>
          <w:rFonts w:ascii="Open Sans" w:eastAsia="Calibri" w:hAnsi="Open Sans" w:cs="Open Sans"/>
        </w:rPr>
        <w:t>oc</w:t>
      </w:r>
      <w:proofErr w:type="spellEnd"/>
      <w:r w:rsidRPr="00D2666D">
        <w:rPr>
          <w:rFonts w:ascii="Open Sans" w:eastAsia="Calibri" w:hAnsi="Open Sans" w:cs="Open Sans"/>
        </w:rPr>
        <w:t xml:space="preserve"> za szkody w środowisku  - prosimy wykreślić </w:t>
      </w:r>
      <w:proofErr w:type="spellStart"/>
      <w:r w:rsidRPr="00D2666D">
        <w:rPr>
          <w:rFonts w:ascii="Open Sans" w:eastAsia="Calibri" w:hAnsi="Open Sans" w:cs="Open Sans"/>
        </w:rPr>
        <w:t>oc</w:t>
      </w:r>
      <w:proofErr w:type="spellEnd"/>
      <w:r w:rsidRPr="00D2666D">
        <w:rPr>
          <w:rFonts w:ascii="Open Sans" w:eastAsia="Calibri" w:hAnsi="Open Sans" w:cs="Open Sans"/>
        </w:rPr>
        <w:t xml:space="preserve"> za koszty „poniesione przez osoby objęte ubezpieczeniem.”</w:t>
      </w:r>
    </w:p>
    <w:p w14:paraId="10040D42" w14:textId="77777777" w:rsidR="00D2666D" w:rsidRPr="00D2666D" w:rsidRDefault="00D2666D" w:rsidP="00D2666D">
      <w:pPr>
        <w:spacing w:after="0" w:line="240" w:lineRule="auto"/>
        <w:jc w:val="both"/>
        <w:rPr>
          <w:rFonts w:ascii="Open Sans" w:eastAsia="Calibri" w:hAnsi="Open Sans" w:cs="Open Sans"/>
          <w:u w:val="single"/>
        </w:rPr>
      </w:pPr>
      <w:bookmarkStart w:id="1" w:name="_Hlk178222271"/>
      <w:r w:rsidRPr="00D2666D">
        <w:rPr>
          <w:rFonts w:ascii="Open Sans" w:eastAsia="Calibri" w:hAnsi="Open Sans" w:cs="Open Sans"/>
          <w:u w:val="single"/>
        </w:rPr>
        <w:t>Odpowiedź Zamawiającego</w:t>
      </w:r>
    </w:p>
    <w:p w14:paraId="104DA646" w14:textId="2F0D8051" w:rsidR="00D2666D" w:rsidRDefault="00D2666D" w:rsidP="00D2666D">
      <w:pPr>
        <w:spacing w:after="0" w:line="240" w:lineRule="auto"/>
        <w:jc w:val="both"/>
        <w:rPr>
          <w:rFonts w:ascii="Open Sans" w:eastAsia="Calibri" w:hAnsi="Open Sans" w:cs="Open Sans"/>
          <w:u w:val="single"/>
        </w:rPr>
      </w:pPr>
      <w:r w:rsidRPr="00D2666D">
        <w:rPr>
          <w:rFonts w:ascii="Open Sans" w:eastAsia="Calibri" w:hAnsi="Open Sans" w:cs="Open Sans"/>
        </w:rPr>
        <w:t>Zamawiający  wyraża zgodę na powyższe</w:t>
      </w:r>
      <w:bookmarkEnd w:id="1"/>
    </w:p>
    <w:p w14:paraId="3400618B" w14:textId="77777777" w:rsidR="00D2666D" w:rsidRPr="00D2666D" w:rsidRDefault="00D2666D" w:rsidP="00D2666D">
      <w:pPr>
        <w:spacing w:after="0" w:line="240" w:lineRule="auto"/>
        <w:jc w:val="both"/>
        <w:rPr>
          <w:rFonts w:ascii="Open Sans" w:eastAsia="Calibri" w:hAnsi="Open Sans" w:cs="Open Sans"/>
          <w:u w:val="single"/>
        </w:rPr>
      </w:pPr>
    </w:p>
    <w:p w14:paraId="0DF08008" w14:textId="77777777" w:rsidR="00D2666D" w:rsidRPr="00D2666D" w:rsidRDefault="00D2666D" w:rsidP="00D2666D">
      <w:pPr>
        <w:spacing w:after="200" w:line="276" w:lineRule="auto"/>
        <w:jc w:val="both"/>
        <w:rPr>
          <w:rFonts w:ascii="Open Sans" w:eastAsia="Calibri" w:hAnsi="Open Sans" w:cs="Open Sans"/>
          <w:b/>
          <w:bCs/>
        </w:rPr>
      </w:pPr>
      <w:r w:rsidRPr="00D2666D">
        <w:rPr>
          <w:rFonts w:ascii="Open Sans" w:eastAsia="Calibri" w:hAnsi="Open Sans" w:cs="Open Sans"/>
          <w:b/>
          <w:bCs/>
        </w:rPr>
        <w:t>Pytanie nr 3</w:t>
      </w:r>
    </w:p>
    <w:p w14:paraId="5E6C7A03"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Prosimy o wykreślenie z kl. obligatoryjnych zapisów z pkt: 8.10 [Jeżeli Warunki Ubezpieczenia w jakimkolwiek zapisie: (....) to takie zapisy nie mają zastosowania.] poniższych:</w:t>
      </w:r>
    </w:p>
    <w:p w14:paraId="0291AD65" w14:textId="77777777" w:rsidR="00D2666D" w:rsidRPr="00D2666D" w:rsidRDefault="00D2666D" w:rsidP="00D2666D">
      <w:pPr>
        <w:spacing w:after="200" w:line="276" w:lineRule="auto"/>
        <w:jc w:val="both"/>
        <w:rPr>
          <w:rFonts w:ascii="Open Sans" w:eastAsia="Calibri" w:hAnsi="Open Sans" w:cs="Open Sans"/>
          <w:bCs/>
        </w:rPr>
      </w:pPr>
      <w:r w:rsidRPr="00D2666D">
        <w:rPr>
          <w:rFonts w:ascii="Open Sans" w:eastAsia="Calibri" w:hAnsi="Open Sans" w:cs="Open Sans"/>
          <w:bCs/>
        </w:rPr>
        <w:lastRenderedPageBreak/>
        <w:t xml:space="preserve">8.10.11.Przewidują wyłączenie lub ograniczenie odpowiedzialności ubezpieczyciela za szkody związane ze stopniowym lub długoterminowym oddziaływaniem temperatury, gazów, oparów lub wilgoci, pleśni, dymu, sadzy, kurzu, hałasu oraz które powstały na skutek zagrzybienia, zapadnięcia się lub osiadania terenu, lub innych podobnych czynników. </w:t>
      </w:r>
    </w:p>
    <w:p w14:paraId="29B5A92D" w14:textId="77777777" w:rsidR="00D2666D" w:rsidRPr="00D2666D" w:rsidRDefault="00D2666D" w:rsidP="00D2666D">
      <w:pPr>
        <w:spacing w:after="200" w:line="276" w:lineRule="auto"/>
        <w:jc w:val="both"/>
        <w:rPr>
          <w:rFonts w:ascii="Open Sans" w:eastAsia="Calibri" w:hAnsi="Open Sans" w:cs="Open Sans"/>
          <w:u w:val="single"/>
        </w:rPr>
      </w:pPr>
      <w:r w:rsidRPr="00D2666D">
        <w:rPr>
          <w:rFonts w:ascii="Open Sans" w:eastAsia="Calibri" w:hAnsi="Open Sans" w:cs="Open Sans"/>
          <w:u w:val="single"/>
        </w:rPr>
        <w:t>Odpowiedź Zamawiającego</w:t>
      </w:r>
    </w:p>
    <w:p w14:paraId="3927E0A4"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W odniesieniu do zapisu:</w:t>
      </w:r>
    </w:p>
    <w:p w14:paraId="49E1D463"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8.10.11 załącznika nr 1b   - Zamawiający wyraża zgodę na:</w:t>
      </w:r>
    </w:p>
    <w:p w14:paraId="779DA783"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 xml:space="preserve">- wykreślenie „pleśni, zagrzybienia, wilgoci” </w:t>
      </w:r>
    </w:p>
    <w:p w14:paraId="76304CB7"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 xml:space="preserve">- wprowadzenie dla pozostałego zapisu </w:t>
      </w:r>
      <w:proofErr w:type="spellStart"/>
      <w:r w:rsidRPr="00D2666D">
        <w:rPr>
          <w:rFonts w:ascii="Open Sans" w:eastAsia="Calibri" w:hAnsi="Open Sans" w:cs="Open Sans"/>
        </w:rPr>
        <w:t>podlimitu</w:t>
      </w:r>
      <w:proofErr w:type="spellEnd"/>
      <w:r w:rsidRPr="00D2666D">
        <w:rPr>
          <w:rFonts w:ascii="Open Sans" w:eastAsia="Calibri" w:hAnsi="Open Sans" w:cs="Open Sans"/>
        </w:rPr>
        <w:t xml:space="preserve"> w wysokości 500 000,00 PLN na jeden i wszystkie wypadki </w:t>
      </w:r>
    </w:p>
    <w:p w14:paraId="1EA70D30" w14:textId="1FB8F01B"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Zamawiający potwierdza, że odpowiedzialność za szkody spowodowane powolnym lub długotrwałym oddziaływaniem nie obejmuje szkód powstałych w związku z przedostaniem się niebezpiecznych substancji do powietrza, wody lub gruntu, a także kosztów związanych z usunięciem, oczyszczeniem i utylizacją zanieczyszczeń.</w:t>
      </w:r>
    </w:p>
    <w:p w14:paraId="09B1B705" w14:textId="77777777" w:rsidR="00D2666D" w:rsidRPr="00D2666D" w:rsidRDefault="00D2666D" w:rsidP="00D2666D">
      <w:pPr>
        <w:spacing w:after="200" w:line="276" w:lineRule="auto"/>
        <w:jc w:val="both"/>
        <w:rPr>
          <w:rFonts w:ascii="Open Sans" w:eastAsia="Calibri" w:hAnsi="Open Sans" w:cs="Open Sans"/>
          <w:b/>
          <w:bCs/>
        </w:rPr>
      </w:pPr>
      <w:r w:rsidRPr="00D2666D">
        <w:rPr>
          <w:rFonts w:ascii="Open Sans" w:eastAsia="Calibri" w:hAnsi="Open Sans" w:cs="Open Sans"/>
          <w:b/>
          <w:bCs/>
        </w:rPr>
        <w:t>Pytanie nr 4</w:t>
      </w:r>
    </w:p>
    <w:p w14:paraId="01C6E05C"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Prosimy o wykreślenie z kl. obligatoryjnych zapisów z pkt: 8.10 [Jeżeli Warunki Ubezpieczenia w jakimkolwiek zapisie: (....) to takie zapisy nie mają zastosowania.] poniższych:</w:t>
      </w:r>
    </w:p>
    <w:p w14:paraId="4599DCF9" w14:textId="77777777" w:rsidR="00D2666D" w:rsidRPr="00D2666D" w:rsidRDefault="00D2666D" w:rsidP="00D2666D">
      <w:pPr>
        <w:spacing w:after="200" w:line="276" w:lineRule="auto"/>
        <w:jc w:val="both"/>
        <w:rPr>
          <w:rFonts w:ascii="Open Sans" w:eastAsia="Calibri" w:hAnsi="Open Sans" w:cs="Open Sans"/>
        </w:rPr>
      </w:pPr>
      <w:bookmarkStart w:id="2" w:name="_Hlk178169062"/>
      <w:r w:rsidRPr="00D2666D">
        <w:rPr>
          <w:rFonts w:ascii="Open Sans" w:eastAsia="Calibri" w:hAnsi="Open Sans" w:cs="Open Sans"/>
        </w:rPr>
        <w:t>8.10.1. Stanowią, iż w przypadku samodzielnego uznania i/lub zaspokojenia roszczenia poszkodowanego przez Ubezpieczającego, ubezpieczyciel będzie zwolniony z obowiązku świadczenia,</w:t>
      </w:r>
    </w:p>
    <w:p w14:paraId="4F994C5A" w14:textId="7469F3C0"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8.10.5.Przewidują, że Ubezpieczający jest zobowiązany podawać znane sobie okoliczności lub zmianę tychże okoliczności, o które Ubezpieczyciel zapytywał przed zawarciem umowy ubezpieczenia</w:t>
      </w:r>
      <w:bookmarkEnd w:id="2"/>
    </w:p>
    <w:p w14:paraId="47130498" w14:textId="77777777" w:rsidR="00D2666D" w:rsidRPr="00D2666D" w:rsidRDefault="00D2666D" w:rsidP="00D2666D">
      <w:pPr>
        <w:spacing w:after="0" w:line="240" w:lineRule="auto"/>
        <w:jc w:val="both"/>
        <w:rPr>
          <w:rFonts w:ascii="Open Sans" w:hAnsi="Open Sans" w:cs="Open Sans"/>
          <w:bCs/>
          <w:u w:val="single"/>
        </w:rPr>
      </w:pPr>
      <w:bookmarkStart w:id="3" w:name="_Hlk178233490"/>
      <w:r w:rsidRPr="00D2666D">
        <w:rPr>
          <w:rFonts w:ascii="Open Sans" w:hAnsi="Open Sans" w:cs="Open Sans"/>
          <w:bCs/>
          <w:u w:val="single"/>
        </w:rPr>
        <w:t>Odpowiedź Zamawiającego</w:t>
      </w:r>
    </w:p>
    <w:p w14:paraId="3FA40446" w14:textId="77777777" w:rsidR="00D2666D" w:rsidRPr="00D2666D" w:rsidRDefault="00D2666D" w:rsidP="00D2666D">
      <w:pPr>
        <w:spacing w:after="0" w:line="240" w:lineRule="auto"/>
        <w:jc w:val="both"/>
        <w:rPr>
          <w:rFonts w:ascii="Open Sans" w:hAnsi="Open Sans" w:cs="Open Sans"/>
          <w:bCs/>
          <w:u w:val="single"/>
        </w:rPr>
      </w:pPr>
      <w:r w:rsidRPr="00D2666D">
        <w:rPr>
          <w:rFonts w:ascii="Open Sans" w:hAnsi="Open Sans" w:cs="Open Sans"/>
          <w:bCs/>
        </w:rPr>
        <w:t>Zamawiający  wyraża zgodę na powyższe</w:t>
      </w:r>
    </w:p>
    <w:bookmarkEnd w:id="3"/>
    <w:p w14:paraId="74C98124" w14:textId="77777777" w:rsidR="00D2666D" w:rsidRPr="00D2666D" w:rsidRDefault="00D2666D" w:rsidP="00D2666D">
      <w:pPr>
        <w:spacing w:after="0" w:line="240" w:lineRule="auto"/>
        <w:jc w:val="both"/>
        <w:rPr>
          <w:rFonts w:ascii="Open Sans" w:hAnsi="Open Sans" w:cs="Open Sans"/>
          <w:bCs/>
        </w:rPr>
      </w:pPr>
    </w:p>
    <w:p w14:paraId="716C2F79" w14:textId="77777777" w:rsidR="00D2666D" w:rsidRPr="00D2666D" w:rsidRDefault="00D2666D" w:rsidP="00D2666D">
      <w:pPr>
        <w:spacing w:after="200" w:line="276" w:lineRule="auto"/>
        <w:jc w:val="both"/>
        <w:rPr>
          <w:rFonts w:ascii="Open Sans" w:eastAsia="Calibri" w:hAnsi="Open Sans" w:cs="Open Sans"/>
          <w:b/>
          <w:bCs/>
        </w:rPr>
      </w:pPr>
      <w:r w:rsidRPr="00D2666D">
        <w:rPr>
          <w:rFonts w:ascii="Open Sans" w:eastAsia="Calibri" w:hAnsi="Open Sans" w:cs="Open Sans"/>
          <w:b/>
          <w:bCs/>
        </w:rPr>
        <w:t xml:space="preserve">Pytanie nr 5 </w:t>
      </w:r>
    </w:p>
    <w:p w14:paraId="5E66164A"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Konieczne jest doprecyzowanie:</w:t>
      </w:r>
    </w:p>
    <w:p w14:paraId="0D71ECED"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 xml:space="preserve">Prosimy o potwierdzenie, że zakres ochrony </w:t>
      </w:r>
      <w:proofErr w:type="spellStart"/>
      <w:r w:rsidRPr="00D2666D">
        <w:rPr>
          <w:rFonts w:ascii="Open Sans" w:eastAsia="Calibri" w:hAnsi="Open Sans" w:cs="Open Sans"/>
        </w:rPr>
        <w:t>oc</w:t>
      </w:r>
      <w:proofErr w:type="spellEnd"/>
      <w:r w:rsidRPr="00D2666D">
        <w:rPr>
          <w:rFonts w:ascii="Open Sans" w:eastAsia="Calibri" w:hAnsi="Open Sans" w:cs="Open Sans"/>
        </w:rPr>
        <w:t xml:space="preserve"> zawodowej obejmuje niezbędne koszty przeprojektowania obiektu budowlanego poniesione przez osobę trzecią, jednakże wyłącznie w sytuacji, gdy spełnione zostaną łącznie następujące przesłanki:</w:t>
      </w:r>
    </w:p>
    <w:p w14:paraId="669B03FB"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lastRenderedPageBreak/>
        <w:t>a) konieczność poniesienia kosztów przeprojektowania będzie skutkiem wcześniejszej szkody objętej zakresem ubezpieczenia;</w:t>
      </w:r>
    </w:p>
    <w:p w14:paraId="63F4A3C0"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b) osoba uprawniona do żądania usunięcia wad w dokumentacji projektowej zwróci się pisemnie do ubezpieczonego o ich usunięcie;</w:t>
      </w:r>
    </w:p>
    <w:p w14:paraId="3B3AE859"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c) ubezpieczony w sposób bezsporny wykaże, że nie jest w stanie wad w dokumentacji projektowej usunąć (między innymi za brak możliwości usunięcia wady nie zostanie uznany brak możliwości czasowych lub finansowych wykonania odpowiednich prac lub ich nieopłacalność).</w:t>
      </w:r>
    </w:p>
    <w:p w14:paraId="5DF071E0" w14:textId="77777777" w:rsidR="00D2666D" w:rsidRPr="00D2666D" w:rsidRDefault="00D2666D" w:rsidP="00D2666D">
      <w:pPr>
        <w:spacing w:after="200" w:line="276" w:lineRule="auto"/>
        <w:jc w:val="both"/>
        <w:rPr>
          <w:rFonts w:ascii="Open Sans" w:eastAsia="Calibri" w:hAnsi="Open Sans" w:cs="Open Sans"/>
        </w:rPr>
      </w:pPr>
      <w:proofErr w:type="spellStart"/>
      <w:r w:rsidRPr="00D2666D">
        <w:rPr>
          <w:rFonts w:ascii="Open Sans" w:eastAsia="Calibri" w:hAnsi="Open Sans" w:cs="Open Sans"/>
        </w:rPr>
        <w:t>Podlimit</w:t>
      </w:r>
      <w:proofErr w:type="spellEnd"/>
      <w:r w:rsidRPr="00D2666D">
        <w:rPr>
          <w:rFonts w:ascii="Open Sans" w:eastAsia="Calibri" w:hAnsi="Open Sans" w:cs="Open Sans"/>
        </w:rPr>
        <w:t xml:space="preserve"> odpowiedzialności 100 000 zł na jeden i wszystkie wypadki</w:t>
      </w:r>
    </w:p>
    <w:p w14:paraId="6C4D8C84" w14:textId="77777777" w:rsidR="00D2666D" w:rsidRPr="00D2666D" w:rsidRDefault="00D2666D" w:rsidP="00D2666D">
      <w:pPr>
        <w:spacing w:after="0" w:line="240" w:lineRule="auto"/>
        <w:jc w:val="both"/>
        <w:rPr>
          <w:rFonts w:ascii="Open Sans" w:eastAsia="Calibri" w:hAnsi="Open Sans" w:cs="Open Sans"/>
          <w:bCs/>
          <w:u w:val="single"/>
        </w:rPr>
      </w:pPr>
      <w:r w:rsidRPr="00D2666D">
        <w:rPr>
          <w:rFonts w:ascii="Open Sans" w:eastAsia="Calibri" w:hAnsi="Open Sans" w:cs="Open Sans"/>
          <w:bCs/>
          <w:u w:val="single"/>
        </w:rPr>
        <w:t>Odpowiedź Zamawiającego</w:t>
      </w:r>
    </w:p>
    <w:p w14:paraId="10FBA381" w14:textId="7CB4032F" w:rsidR="00D2666D" w:rsidRDefault="00D2666D" w:rsidP="00D2666D">
      <w:pPr>
        <w:spacing w:after="0" w:line="240" w:lineRule="auto"/>
        <w:jc w:val="both"/>
        <w:rPr>
          <w:rFonts w:ascii="Open Sans" w:eastAsia="Calibri" w:hAnsi="Open Sans" w:cs="Open Sans"/>
          <w:bCs/>
          <w:u w:val="single"/>
        </w:rPr>
      </w:pPr>
      <w:r w:rsidRPr="00D2666D">
        <w:rPr>
          <w:rFonts w:ascii="Open Sans" w:eastAsia="Calibri" w:hAnsi="Open Sans" w:cs="Open Sans"/>
          <w:bCs/>
        </w:rPr>
        <w:t>Zamawiający  potwierdza  powyższe</w:t>
      </w:r>
    </w:p>
    <w:p w14:paraId="20EB0D4D" w14:textId="77777777" w:rsidR="00D2666D" w:rsidRPr="00D2666D" w:rsidRDefault="00D2666D" w:rsidP="00D2666D">
      <w:pPr>
        <w:spacing w:after="0" w:line="240" w:lineRule="auto"/>
        <w:jc w:val="both"/>
        <w:rPr>
          <w:rFonts w:ascii="Open Sans" w:eastAsia="Calibri" w:hAnsi="Open Sans" w:cs="Open Sans"/>
          <w:bCs/>
          <w:u w:val="single"/>
        </w:rPr>
      </w:pPr>
    </w:p>
    <w:p w14:paraId="20BC5392" w14:textId="77777777" w:rsidR="00D2666D" w:rsidRPr="00D2666D" w:rsidRDefault="00D2666D" w:rsidP="00D2666D">
      <w:pPr>
        <w:spacing w:after="200" w:line="276" w:lineRule="auto"/>
        <w:jc w:val="both"/>
        <w:rPr>
          <w:rFonts w:ascii="Open Sans" w:eastAsia="Calibri" w:hAnsi="Open Sans" w:cs="Open Sans"/>
          <w:b/>
          <w:bCs/>
        </w:rPr>
      </w:pPr>
      <w:r w:rsidRPr="00D2666D">
        <w:rPr>
          <w:rFonts w:ascii="Open Sans" w:eastAsia="Calibri" w:hAnsi="Open Sans" w:cs="Open Sans"/>
          <w:b/>
          <w:bCs/>
        </w:rPr>
        <w:t xml:space="preserve">Pytanie  nr 6 </w:t>
      </w:r>
    </w:p>
    <w:p w14:paraId="73DEDB5B"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Ponownie prosimy o wykreślenie z obligatoryjnego zakresu zapisów pkt. 8.11.: Jeżeli Warunki Ubezpieczenia  w jakimkolwiek zapisie wyłączają odpowiedzialność ubezpieczyciela za szkody:</w:t>
      </w:r>
    </w:p>
    <w:p w14:paraId="479231A9"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 wyrządzone przez pracowników nie posiadających uprawień do wykonania zawodu, w szczególności osób odbywających staż zawodowy, naukę zawodu,</w:t>
      </w:r>
    </w:p>
    <w:p w14:paraId="4E88071F" w14:textId="77777777" w:rsidR="00D2666D" w:rsidRPr="00D2666D" w:rsidRDefault="00D2666D" w:rsidP="00D2666D">
      <w:pPr>
        <w:spacing w:after="200" w:line="276" w:lineRule="auto"/>
        <w:jc w:val="both"/>
        <w:rPr>
          <w:rFonts w:ascii="Open Sans" w:eastAsia="Calibri" w:hAnsi="Open Sans" w:cs="Open Sans"/>
        </w:rPr>
      </w:pPr>
      <w:r w:rsidRPr="00D2666D">
        <w:rPr>
          <w:rFonts w:ascii="Open Sans" w:eastAsia="Calibri" w:hAnsi="Open Sans" w:cs="Open Sans"/>
        </w:rPr>
        <w:t>- powstałe w związku z ujawnieniem wiadomości poufnej,</w:t>
      </w:r>
    </w:p>
    <w:p w14:paraId="53860B39" w14:textId="77777777" w:rsidR="00D2666D" w:rsidRPr="00D2666D" w:rsidRDefault="00D2666D" w:rsidP="00D2666D">
      <w:pPr>
        <w:spacing w:after="0" w:line="240" w:lineRule="auto"/>
        <w:jc w:val="both"/>
        <w:rPr>
          <w:rFonts w:ascii="Open Sans" w:hAnsi="Open Sans" w:cs="Open Sans"/>
          <w:bCs/>
          <w:u w:val="single"/>
        </w:rPr>
      </w:pPr>
      <w:r w:rsidRPr="00D2666D">
        <w:rPr>
          <w:rFonts w:ascii="Open Sans" w:hAnsi="Open Sans" w:cs="Open Sans"/>
          <w:bCs/>
          <w:u w:val="single"/>
        </w:rPr>
        <w:t>Odpowiedź Zamawiającego</w:t>
      </w:r>
    </w:p>
    <w:p w14:paraId="5869772D" w14:textId="77777777" w:rsidR="00D2666D" w:rsidRPr="00D2666D" w:rsidRDefault="00D2666D" w:rsidP="00D2666D">
      <w:pPr>
        <w:spacing w:after="0" w:line="240" w:lineRule="auto"/>
        <w:jc w:val="both"/>
        <w:rPr>
          <w:rFonts w:ascii="Open Sans" w:hAnsi="Open Sans" w:cs="Open Sans"/>
          <w:bCs/>
          <w:u w:val="single"/>
        </w:rPr>
      </w:pPr>
      <w:r w:rsidRPr="00D2666D">
        <w:rPr>
          <w:rFonts w:ascii="Open Sans" w:hAnsi="Open Sans" w:cs="Open Sans"/>
          <w:bCs/>
        </w:rPr>
        <w:t>Zamawiający  wyraża zgodę na powyższe</w:t>
      </w:r>
    </w:p>
    <w:p w14:paraId="2C349915" w14:textId="77777777" w:rsidR="00D2666D" w:rsidRDefault="00D2666D" w:rsidP="00D2666D">
      <w:pPr>
        <w:spacing w:after="200" w:line="276" w:lineRule="auto"/>
        <w:jc w:val="both"/>
        <w:textAlignment w:val="baseline"/>
        <w:rPr>
          <w:rFonts w:ascii="Open Sans" w:eastAsia="Calibri" w:hAnsi="Open Sans" w:cs="Open Sans"/>
        </w:rPr>
      </w:pPr>
    </w:p>
    <w:p w14:paraId="627FA275" w14:textId="5E3ED9C1" w:rsidR="00D2666D" w:rsidRPr="00D2666D" w:rsidRDefault="00D2666D" w:rsidP="00D2666D">
      <w:pPr>
        <w:spacing w:after="200" w:line="276" w:lineRule="auto"/>
        <w:jc w:val="both"/>
        <w:textAlignment w:val="baseline"/>
        <w:rPr>
          <w:rFonts w:ascii="Open Sans" w:eastAsia="Calibri" w:hAnsi="Open Sans" w:cs="Open Sans"/>
          <w:b/>
          <w:bCs/>
        </w:rPr>
      </w:pPr>
      <w:r w:rsidRPr="00D2666D">
        <w:rPr>
          <w:rFonts w:ascii="Open Sans" w:eastAsia="Calibri" w:hAnsi="Open Sans" w:cs="Open Sans"/>
          <w:b/>
          <w:bCs/>
        </w:rPr>
        <w:t xml:space="preserve">Pytanie nr 7 </w:t>
      </w:r>
    </w:p>
    <w:p w14:paraId="558852D2" w14:textId="77777777" w:rsidR="00D2666D" w:rsidRPr="00D2666D" w:rsidRDefault="00D2666D" w:rsidP="00D2666D">
      <w:pPr>
        <w:spacing w:after="200" w:line="276" w:lineRule="auto"/>
        <w:jc w:val="both"/>
        <w:textAlignment w:val="baseline"/>
        <w:rPr>
          <w:rFonts w:ascii="Open Sans" w:eastAsia="Calibri" w:hAnsi="Open Sans" w:cs="Open Sans"/>
          <w:lang w:eastAsia="pl-PL"/>
        </w:rPr>
      </w:pPr>
      <w:r w:rsidRPr="00D2666D">
        <w:rPr>
          <w:rFonts w:ascii="Open Sans" w:eastAsia="Calibri" w:hAnsi="Open Sans" w:cs="Open Sans"/>
          <w:b/>
          <w:bCs/>
        </w:rPr>
        <w:t>Ponownie prosimy o wykreślenie 1.24</w:t>
      </w:r>
      <w:r w:rsidRPr="00D2666D">
        <w:rPr>
          <w:rFonts w:ascii="Open Sans" w:eastAsia="Calibri" w:hAnsi="Open Sans" w:cs="Open Sans"/>
        </w:rPr>
        <w:t>:</w:t>
      </w:r>
    </w:p>
    <w:p w14:paraId="69DE26D7" w14:textId="77777777" w:rsidR="00D2666D" w:rsidRPr="00D2666D" w:rsidRDefault="00D2666D" w:rsidP="00D2666D">
      <w:pPr>
        <w:numPr>
          <w:ilvl w:val="1"/>
          <w:numId w:val="20"/>
        </w:numPr>
        <w:spacing w:after="200" w:line="252" w:lineRule="auto"/>
        <w:ind w:left="0" w:firstLine="0"/>
        <w:contextualSpacing/>
        <w:jc w:val="both"/>
        <w:textAlignment w:val="baseline"/>
        <w:rPr>
          <w:rFonts w:ascii="Open Sans" w:eastAsia="Calibri" w:hAnsi="Open Sans" w:cs="Open Sans"/>
          <w:lang w:eastAsia="pl-PL"/>
        </w:rPr>
      </w:pPr>
      <w:r w:rsidRPr="00D2666D">
        <w:rPr>
          <w:rFonts w:ascii="Open Sans" w:eastAsia="Calibri" w:hAnsi="Open Sans" w:cs="Open Sans"/>
          <w:lang w:eastAsia="pl-PL"/>
        </w:rPr>
        <w:t xml:space="preserve">Za szkody za </w:t>
      </w:r>
      <w:bookmarkStart w:id="4" w:name="_Hlk178173721"/>
      <w:r w:rsidRPr="00D2666D">
        <w:rPr>
          <w:rFonts w:ascii="Open Sans" w:eastAsia="Calibri" w:hAnsi="Open Sans" w:cs="Open Sans"/>
          <w:lang w:eastAsia="pl-PL"/>
        </w:rPr>
        <w:t xml:space="preserve">szkody powstałe wskutek uchybień w wykonywaniu czynności zawodowych </w:t>
      </w:r>
      <w:bookmarkEnd w:id="4"/>
      <w:r w:rsidRPr="00D2666D">
        <w:rPr>
          <w:rFonts w:ascii="Open Sans" w:eastAsia="Calibri" w:hAnsi="Open Sans" w:cs="Open Sans"/>
          <w:lang w:eastAsia="pl-PL"/>
        </w:rPr>
        <w:t>Projektanta przez osoby objęte ubezpieczeniem - o ile te czynności są częścią procesu:</w:t>
      </w:r>
    </w:p>
    <w:p w14:paraId="0A84FD2C" w14:textId="77777777" w:rsidR="00D2666D" w:rsidRPr="00D2666D" w:rsidRDefault="00D2666D" w:rsidP="00D2666D">
      <w:pPr>
        <w:spacing w:after="0" w:line="240" w:lineRule="auto"/>
        <w:jc w:val="both"/>
        <w:textAlignment w:val="baseline"/>
        <w:rPr>
          <w:rFonts w:ascii="Open Sans" w:eastAsia="Calibri" w:hAnsi="Open Sans" w:cs="Open Sans"/>
          <w:lang w:eastAsia="pl-PL"/>
        </w:rPr>
      </w:pPr>
      <w:r w:rsidRPr="00D2666D">
        <w:rPr>
          <w:rFonts w:ascii="Open Sans" w:eastAsia="Calibri" w:hAnsi="Open Sans" w:cs="Open Sans"/>
          <w:lang w:eastAsia="pl-PL"/>
        </w:rPr>
        <w:t>- realizacji prac budowlano-montażowych zleconych Ubezpieczonemu do wykonania lub</w:t>
      </w:r>
    </w:p>
    <w:p w14:paraId="2AF12627" w14:textId="77777777" w:rsidR="00D2666D" w:rsidRPr="00D2666D" w:rsidRDefault="00D2666D" w:rsidP="00D2666D">
      <w:pPr>
        <w:spacing w:after="0" w:line="240" w:lineRule="auto"/>
        <w:jc w:val="both"/>
        <w:textAlignment w:val="baseline"/>
        <w:rPr>
          <w:rFonts w:ascii="Open Sans" w:eastAsia="Calibri" w:hAnsi="Open Sans" w:cs="Open Sans"/>
          <w:lang w:eastAsia="pl-PL"/>
        </w:rPr>
      </w:pPr>
      <w:r w:rsidRPr="00D2666D">
        <w:rPr>
          <w:rFonts w:ascii="Open Sans" w:eastAsia="Calibri" w:hAnsi="Open Sans" w:cs="Open Sans"/>
          <w:lang w:eastAsia="pl-PL"/>
        </w:rPr>
        <w:t>- wytworzenia przez Ubezpieczonego produktów (powyższe dotyczy w szczególności wykonywania prac projektowych oraz sprawowania funkcji zawodowych w budownictwie, o ile czynności te służą wykonaniu prac budowlano-montażowych).</w:t>
      </w:r>
    </w:p>
    <w:p w14:paraId="00515D3F" w14:textId="77777777" w:rsidR="00D2666D" w:rsidRPr="00D2666D" w:rsidRDefault="00D2666D" w:rsidP="00D2666D">
      <w:pPr>
        <w:spacing w:after="0" w:line="240" w:lineRule="auto"/>
        <w:jc w:val="both"/>
        <w:textAlignment w:val="baseline"/>
        <w:rPr>
          <w:rFonts w:ascii="Open Sans" w:eastAsia="Calibri" w:hAnsi="Open Sans" w:cs="Open Sans"/>
          <w:lang w:eastAsia="pl-PL"/>
        </w:rPr>
      </w:pPr>
      <w:r w:rsidRPr="00D2666D">
        <w:rPr>
          <w:rFonts w:ascii="Open Sans" w:eastAsia="Calibri" w:hAnsi="Open Sans" w:cs="Open Sans"/>
          <w:lang w:eastAsia="pl-PL"/>
        </w:rPr>
        <w:t xml:space="preserve">Ubezpieczyciel </w:t>
      </w:r>
      <w:bookmarkStart w:id="5" w:name="_Hlk178173859"/>
      <w:r w:rsidRPr="00D2666D">
        <w:rPr>
          <w:rFonts w:ascii="Open Sans" w:eastAsia="Calibri" w:hAnsi="Open Sans" w:cs="Open Sans"/>
          <w:lang w:eastAsia="pl-PL"/>
        </w:rPr>
        <w:t>odpowiada za szkody powstałe wskutek wykonywania czynności zawodowych (w szczególności sprawowania funkcji zawodowych w budownictwie, w tym projektowania budowlanego) przez osoby, za które Ubezpieczający ponosi odpowiedzialność, o ile te czynności wykonywane są na potrzeby robót budowlanych realizowanych z udziałem Ubezpieczonego</w:t>
      </w:r>
      <w:bookmarkEnd w:id="5"/>
      <w:r w:rsidRPr="00D2666D">
        <w:rPr>
          <w:rFonts w:ascii="Open Sans" w:eastAsia="Calibri" w:hAnsi="Open Sans" w:cs="Open Sans"/>
          <w:lang w:eastAsia="pl-PL"/>
        </w:rPr>
        <w:t xml:space="preserve">. Zakres ubezpieczenia nie obejmuje czynności </w:t>
      </w:r>
      <w:r w:rsidRPr="00D2666D">
        <w:rPr>
          <w:rFonts w:ascii="Open Sans" w:eastAsia="Calibri" w:hAnsi="Open Sans" w:cs="Open Sans"/>
          <w:lang w:eastAsia="pl-PL"/>
        </w:rPr>
        <w:lastRenderedPageBreak/>
        <w:t>zawodowych polegających na wykonywaniu projektu budowlanego w rozumieniu ustawy Prawo budowlane, w przypadku, jeśli prace budowlane prowadzone na podstawie tego projektu nie są realizowane z udziałem Ubezpieczającego.</w:t>
      </w:r>
    </w:p>
    <w:p w14:paraId="4C72DA68" w14:textId="77777777" w:rsidR="00D2666D" w:rsidRPr="00D2666D" w:rsidRDefault="00D2666D" w:rsidP="00D2666D">
      <w:pPr>
        <w:spacing w:after="0" w:line="240" w:lineRule="auto"/>
        <w:jc w:val="both"/>
        <w:textAlignment w:val="baseline"/>
        <w:rPr>
          <w:rFonts w:ascii="Open Sans" w:eastAsia="Calibri" w:hAnsi="Open Sans" w:cs="Open Sans"/>
          <w:lang w:eastAsia="pl-PL"/>
        </w:rPr>
      </w:pPr>
      <w:r w:rsidRPr="00D2666D">
        <w:rPr>
          <w:rFonts w:ascii="Open Sans" w:eastAsia="Calibri" w:hAnsi="Open Sans" w:cs="Open Sans"/>
          <w:lang w:eastAsia="pl-PL"/>
        </w:rPr>
        <w:t>Wyłączenie dotyczące odpowiedzialności cywilnej związanej z wykonywaniem określonego zawodu / czynności zawodowych (w zakresie niezmodyfikowanym niniejszym programem) nie dotyczy szkód związanych z posiadaniem i używaniem mienia. Wyłączenie dotyczące OC związanej z wykonywaniem określonego zawodu dotyczy jedynie zawodów objętych ubezpieczeniami obowiązkowymi w zakresie ochrony objętym ubezpieczeniem obowiązkowym.</w:t>
      </w:r>
    </w:p>
    <w:p w14:paraId="6D319B2D" w14:textId="77777777" w:rsidR="00D2666D" w:rsidRPr="00D2666D" w:rsidRDefault="00D2666D" w:rsidP="00D2666D">
      <w:pPr>
        <w:spacing w:after="0" w:line="240" w:lineRule="auto"/>
        <w:jc w:val="both"/>
        <w:rPr>
          <w:rFonts w:ascii="Open Sans" w:hAnsi="Open Sans" w:cs="Open Sans"/>
          <w:bCs/>
          <w:u w:val="single"/>
        </w:rPr>
      </w:pPr>
    </w:p>
    <w:p w14:paraId="231AFBF2" w14:textId="77777777" w:rsidR="00D2666D" w:rsidRPr="00D2666D" w:rsidRDefault="00D2666D" w:rsidP="00D2666D">
      <w:pPr>
        <w:spacing w:after="0" w:line="240" w:lineRule="auto"/>
        <w:jc w:val="both"/>
        <w:rPr>
          <w:rFonts w:ascii="Open Sans" w:hAnsi="Open Sans" w:cs="Open Sans"/>
          <w:bCs/>
          <w:u w:val="single"/>
        </w:rPr>
      </w:pPr>
      <w:r w:rsidRPr="00D2666D">
        <w:rPr>
          <w:rFonts w:ascii="Open Sans" w:hAnsi="Open Sans" w:cs="Open Sans"/>
          <w:bCs/>
          <w:u w:val="single"/>
        </w:rPr>
        <w:t>Odpowiedź Zamawiającego</w:t>
      </w:r>
    </w:p>
    <w:p w14:paraId="5D402A49" w14:textId="77777777" w:rsidR="00D2666D" w:rsidRPr="00D2666D" w:rsidRDefault="00D2666D" w:rsidP="00D2666D">
      <w:pPr>
        <w:spacing w:after="0" w:line="240" w:lineRule="auto"/>
        <w:jc w:val="both"/>
        <w:rPr>
          <w:rFonts w:ascii="Open Sans" w:hAnsi="Open Sans" w:cs="Open Sans"/>
          <w:bCs/>
          <w:u w:val="single"/>
        </w:rPr>
      </w:pPr>
      <w:r w:rsidRPr="00D2666D">
        <w:rPr>
          <w:rFonts w:ascii="Open Sans" w:hAnsi="Open Sans" w:cs="Open Sans"/>
          <w:bCs/>
        </w:rPr>
        <w:t>Zamawiający  wyraża zgodę na powyższe</w:t>
      </w:r>
    </w:p>
    <w:p w14:paraId="687407B4" w14:textId="77777777" w:rsidR="00D2666D" w:rsidRPr="00D2666D" w:rsidRDefault="00D2666D" w:rsidP="00D2666D">
      <w:pPr>
        <w:spacing w:after="0" w:line="240" w:lineRule="auto"/>
        <w:textAlignment w:val="baseline"/>
        <w:rPr>
          <w:rFonts w:ascii="Open Sans" w:eastAsia="Calibri" w:hAnsi="Open Sans" w:cs="Open Sans"/>
          <w:lang w:eastAsia="pl-PL"/>
        </w:rPr>
      </w:pPr>
    </w:p>
    <w:p w14:paraId="46586619" w14:textId="77777777" w:rsidR="00D2666D" w:rsidRPr="00D2666D" w:rsidRDefault="00D2666D" w:rsidP="00D2666D">
      <w:pPr>
        <w:spacing w:after="200" w:line="276" w:lineRule="auto"/>
        <w:rPr>
          <w:rFonts w:ascii="Open Sans" w:eastAsia="Calibri" w:hAnsi="Open Sans" w:cs="Open Sans"/>
          <w:b/>
          <w:bCs/>
          <w:color w:val="080808"/>
        </w:rPr>
      </w:pPr>
      <w:r w:rsidRPr="00D2666D">
        <w:rPr>
          <w:rFonts w:ascii="Open Sans" w:eastAsia="Calibri" w:hAnsi="Open Sans" w:cs="Open Sans"/>
          <w:b/>
          <w:bCs/>
          <w:color w:val="080808"/>
        </w:rPr>
        <w:t>Pytanie  nr 8</w:t>
      </w:r>
    </w:p>
    <w:p w14:paraId="4851ACFD" w14:textId="77777777" w:rsidR="00D2666D" w:rsidRPr="00D2666D" w:rsidRDefault="00D2666D" w:rsidP="00D2666D">
      <w:pPr>
        <w:spacing w:after="200" w:line="276" w:lineRule="auto"/>
        <w:rPr>
          <w:rFonts w:ascii="Open Sans" w:eastAsia="Calibri" w:hAnsi="Open Sans" w:cs="Open Sans"/>
          <w:color w:val="080808"/>
          <w:lang w:eastAsia="pl-PL"/>
        </w:rPr>
      </w:pPr>
      <w:r w:rsidRPr="00D2666D">
        <w:rPr>
          <w:rFonts w:ascii="Open Sans" w:eastAsia="Calibri" w:hAnsi="Open Sans" w:cs="Open Sans"/>
          <w:color w:val="080808"/>
        </w:rPr>
        <w:t xml:space="preserve">Ponownie prosimy o wykreślenie z </w:t>
      </w:r>
      <w:proofErr w:type="spellStart"/>
      <w:r w:rsidRPr="00D2666D">
        <w:rPr>
          <w:rFonts w:ascii="Open Sans" w:eastAsia="Calibri" w:hAnsi="Open Sans" w:cs="Open Sans"/>
          <w:color w:val="080808"/>
        </w:rPr>
        <w:t>oc</w:t>
      </w:r>
      <w:proofErr w:type="spellEnd"/>
      <w:r w:rsidRPr="00D2666D">
        <w:rPr>
          <w:rFonts w:ascii="Open Sans" w:eastAsia="Calibri" w:hAnsi="Open Sans" w:cs="Open Sans"/>
          <w:color w:val="080808"/>
        </w:rPr>
        <w:t xml:space="preserve"> zawodowej kl. rzeczoznawców.</w:t>
      </w:r>
    </w:p>
    <w:p w14:paraId="006652EF" w14:textId="77777777" w:rsidR="00D2666D" w:rsidRPr="00D2666D" w:rsidRDefault="00D2666D" w:rsidP="00D2666D">
      <w:pPr>
        <w:spacing w:after="0" w:line="240" w:lineRule="auto"/>
        <w:jc w:val="both"/>
        <w:rPr>
          <w:rFonts w:ascii="Open Sans" w:hAnsi="Open Sans" w:cs="Open Sans"/>
          <w:bCs/>
          <w:u w:val="single"/>
        </w:rPr>
      </w:pPr>
      <w:r w:rsidRPr="00D2666D">
        <w:rPr>
          <w:rFonts w:ascii="Open Sans" w:hAnsi="Open Sans" w:cs="Open Sans"/>
          <w:bCs/>
          <w:u w:val="single"/>
        </w:rPr>
        <w:t>Odpowiedź Zamawiającego</w:t>
      </w:r>
    </w:p>
    <w:p w14:paraId="70885950" w14:textId="77777777" w:rsidR="00D2666D" w:rsidRPr="00D2666D" w:rsidRDefault="00D2666D" w:rsidP="00D2666D">
      <w:pPr>
        <w:spacing w:after="0" w:line="240" w:lineRule="auto"/>
        <w:jc w:val="both"/>
        <w:rPr>
          <w:rFonts w:ascii="Open Sans" w:hAnsi="Open Sans" w:cs="Open Sans"/>
          <w:bCs/>
          <w:u w:val="single"/>
        </w:rPr>
      </w:pPr>
      <w:r w:rsidRPr="00D2666D">
        <w:rPr>
          <w:rFonts w:ascii="Open Sans" w:hAnsi="Open Sans" w:cs="Open Sans"/>
          <w:bCs/>
        </w:rPr>
        <w:t>Zamawiający  wyraża zgodę na powyższe</w:t>
      </w:r>
    </w:p>
    <w:p w14:paraId="0CBE7D3B" w14:textId="595BA38A" w:rsidR="00AB6C7E" w:rsidRPr="00D2666D" w:rsidRDefault="00AB6C7E" w:rsidP="00F52FC1">
      <w:pPr>
        <w:suppressAutoHyphens/>
        <w:spacing w:after="0" w:line="240" w:lineRule="auto"/>
        <w:jc w:val="both"/>
        <w:rPr>
          <w:rFonts w:ascii="Open Sans" w:hAnsi="Open Sans" w:cs="Open Sans"/>
          <w:lang w:eastAsia="ar-SA"/>
        </w:rPr>
      </w:pPr>
    </w:p>
    <w:p w14:paraId="648CD9F0" w14:textId="5BCAC398" w:rsidR="00E02072" w:rsidRPr="00D2666D" w:rsidRDefault="0027420A" w:rsidP="0027420A">
      <w:pPr>
        <w:suppressAutoHyphens/>
        <w:spacing w:after="0" w:line="240" w:lineRule="auto"/>
        <w:ind w:left="284" w:hanging="284"/>
        <w:jc w:val="both"/>
        <w:rPr>
          <w:rFonts w:ascii="Open Sans" w:hAnsi="Open Sans" w:cs="Open Sans"/>
          <w:lang w:eastAsia="ar-SA"/>
        </w:rPr>
      </w:pPr>
      <w:r w:rsidRPr="00D2666D">
        <w:rPr>
          <w:rFonts w:ascii="Open Sans" w:hAnsi="Open Sans" w:cs="Open Sans"/>
          <w:lang w:eastAsia="ar-SA"/>
        </w:rPr>
        <w:t xml:space="preserve">Powyższe należy uwzględnić składając ofertę. </w:t>
      </w:r>
    </w:p>
    <w:p w14:paraId="12B8C47F" w14:textId="315348AC" w:rsidR="008275C9" w:rsidRPr="00D2666D" w:rsidRDefault="008275C9" w:rsidP="00A35466">
      <w:pPr>
        <w:jc w:val="both"/>
        <w:rPr>
          <w:rFonts w:ascii="Open Sans" w:hAnsi="Open Sans" w:cs="Open Sans"/>
        </w:rPr>
      </w:pPr>
    </w:p>
    <w:sectPr w:rsidR="008275C9" w:rsidRPr="00D2666D" w:rsidSect="00B149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6026C" w14:textId="77777777" w:rsidR="0010142F" w:rsidRDefault="0010142F" w:rsidP="00120FD6">
      <w:pPr>
        <w:spacing w:after="0" w:line="240" w:lineRule="auto"/>
      </w:pPr>
      <w:r>
        <w:separator/>
      </w:r>
    </w:p>
  </w:endnote>
  <w:endnote w:type="continuationSeparator" w:id="0">
    <w:p w14:paraId="336A403A" w14:textId="77777777" w:rsidR="0010142F" w:rsidRDefault="0010142F" w:rsidP="0012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altName w:val="Calibri"/>
    <w:charset w:val="00"/>
    <w:family w:val="swiss"/>
    <w:pitch w:val="variable"/>
    <w:sig w:usb0="E00002FF" w:usb1="5000205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885B" w14:textId="77777777" w:rsidR="00120FD6" w:rsidRDefault="00120F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E012" w14:textId="77777777" w:rsidR="00120FD6" w:rsidRDefault="00120FD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16FE2" w14:textId="77777777" w:rsidR="00120FD6" w:rsidRDefault="00120F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1992B" w14:textId="77777777" w:rsidR="0010142F" w:rsidRDefault="0010142F" w:rsidP="00120FD6">
      <w:pPr>
        <w:spacing w:after="0" w:line="240" w:lineRule="auto"/>
      </w:pPr>
      <w:r>
        <w:separator/>
      </w:r>
    </w:p>
  </w:footnote>
  <w:footnote w:type="continuationSeparator" w:id="0">
    <w:p w14:paraId="6B024F4C" w14:textId="77777777" w:rsidR="0010142F" w:rsidRDefault="0010142F" w:rsidP="0012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BF80" w14:textId="77777777" w:rsidR="00120FD6" w:rsidRDefault="00120F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BF90" w14:textId="07CCB335" w:rsidR="00120FD6" w:rsidRDefault="00120FD6">
    <w:pPr>
      <w:pStyle w:val="Nagwek"/>
    </w:pPr>
    <w:r>
      <w:rPr>
        <w:noProof/>
        <w:lang w:eastAsia="pl-PL"/>
      </w:rPr>
      <w:drawing>
        <wp:anchor distT="0" distB="0" distL="114300" distR="114300" simplePos="0" relativeHeight="251658240" behindDoc="1" locked="0" layoutInCell="1" allowOverlap="1" wp14:anchorId="3DC59168" wp14:editId="488552C8">
          <wp:simplePos x="0" y="0"/>
          <wp:positionH relativeFrom="page">
            <wp:posOffset>668655</wp:posOffset>
          </wp:positionH>
          <wp:positionV relativeFrom="paragraph">
            <wp:posOffset>-85725</wp:posOffset>
          </wp:positionV>
          <wp:extent cx="1156335" cy="53149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7FB5" w14:textId="77777777" w:rsidR="00120FD6" w:rsidRDefault="00120F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43C"/>
    <w:multiLevelType w:val="hybridMultilevel"/>
    <w:tmpl w:val="10747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E14359"/>
    <w:multiLevelType w:val="hybridMultilevel"/>
    <w:tmpl w:val="CE309746"/>
    <w:lvl w:ilvl="0" w:tplc="E340C4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3859"/>
    <w:multiLevelType w:val="hybridMultilevel"/>
    <w:tmpl w:val="7A744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54F43"/>
    <w:multiLevelType w:val="hybridMultilevel"/>
    <w:tmpl w:val="EDE04C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6024CCDE">
      <w:start w:val="1"/>
      <w:numFmt w:val="bullet"/>
      <w:lvlText w:val="-"/>
      <w:lvlJc w:val="left"/>
      <w:pPr>
        <w:ind w:left="2160" w:hanging="18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5" w15:restartNumberingAfterBreak="0">
    <w:nsid w:val="2AC75572"/>
    <w:multiLevelType w:val="hybridMultilevel"/>
    <w:tmpl w:val="F8D477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EE1634"/>
    <w:multiLevelType w:val="hybridMultilevel"/>
    <w:tmpl w:val="FB4AF4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C670A"/>
    <w:multiLevelType w:val="multilevel"/>
    <w:tmpl w:val="5596C854"/>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Ubuntu" w:hAnsi="Ubuntu" w:hint="default"/>
        <w:color w:val="002060"/>
      </w:rPr>
    </w:lvl>
    <w:lvl w:ilvl="2">
      <w:start w:val="1"/>
      <w:numFmt w:val="decimal"/>
      <w:lvlText w:val="%1.%2.%3."/>
      <w:lvlJc w:val="left"/>
      <w:pPr>
        <w:ind w:left="1072" w:hanging="504"/>
      </w:pPr>
      <w:rPr>
        <w:b/>
        <w:bCs/>
        <w:color w:val="002060"/>
      </w:rPr>
    </w:lvl>
    <w:lvl w:ilvl="3">
      <w:start w:val="1"/>
      <w:numFmt w:val="decimal"/>
      <w:lvlText w:val="%1.%2.%3.%4."/>
      <w:lvlJc w:val="left"/>
      <w:pPr>
        <w:ind w:left="291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7577EB"/>
    <w:multiLevelType w:val="hybridMultilevel"/>
    <w:tmpl w:val="CE309746"/>
    <w:lvl w:ilvl="0" w:tplc="E340C4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B5E34"/>
    <w:multiLevelType w:val="hybridMultilevel"/>
    <w:tmpl w:val="60645392"/>
    <w:lvl w:ilvl="0" w:tplc="F4B8F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0A209E"/>
    <w:multiLevelType w:val="multilevel"/>
    <w:tmpl w:val="2DAEE2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611960"/>
    <w:multiLevelType w:val="hybridMultilevel"/>
    <w:tmpl w:val="93E2C4BA"/>
    <w:lvl w:ilvl="0" w:tplc="BD88A7E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E62482B"/>
    <w:multiLevelType w:val="hybridMultilevel"/>
    <w:tmpl w:val="A0F6820A"/>
    <w:lvl w:ilvl="0" w:tplc="EED615CA">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35B00C3"/>
    <w:multiLevelType w:val="hybridMultilevel"/>
    <w:tmpl w:val="59EE7CD2"/>
    <w:lvl w:ilvl="0" w:tplc="DFE61C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972371A"/>
    <w:multiLevelType w:val="multilevel"/>
    <w:tmpl w:val="1B76CC82"/>
    <w:lvl w:ilvl="0">
      <w:start w:val="1"/>
      <w:numFmt w:val="decimal"/>
      <w:lvlText w:val="%1"/>
      <w:lvlJc w:val="left"/>
      <w:pPr>
        <w:ind w:left="375" w:hanging="375"/>
      </w:pPr>
    </w:lvl>
    <w:lvl w:ilvl="1">
      <w:start w:val="2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597C37"/>
    <w:multiLevelType w:val="hybridMultilevel"/>
    <w:tmpl w:val="2E2499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2F3503"/>
    <w:multiLevelType w:val="hybridMultilevel"/>
    <w:tmpl w:val="0B366F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E30B67"/>
    <w:multiLevelType w:val="hybridMultilevel"/>
    <w:tmpl w:val="493AA8BE"/>
    <w:lvl w:ilvl="0" w:tplc="729EB9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7A1F4042"/>
    <w:multiLevelType w:val="hybridMultilevel"/>
    <w:tmpl w:val="DBF2702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6488EFA">
      <w:start w:val="1"/>
      <w:numFmt w:val="bullet"/>
      <w:lvlText w:val="-"/>
      <w:lvlJc w:val="left"/>
      <w:pPr>
        <w:ind w:left="2160" w:hanging="180"/>
      </w:pPr>
      <w:rPr>
        <w:rFonts w:ascii="Symbol" w:hAnsi="Symbol" w:hint="default"/>
        <w:color w:val="FF585D"/>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18"/>
  </w:num>
  <w:num w:numId="4">
    <w:abstractNumId w:val="3"/>
  </w:num>
  <w:num w:numId="5">
    <w:abstractNumId w:val="13"/>
  </w:num>
  <w:num w:numId="6">
    <w:abstractNumId w:val="0"/>
  </w:num>
  <w:num w:numId="7">
    <w:abstractNumId w:val="17"/>
  </w:num>
  <w:num w:numId="8">
    <w:abstractNumId w:val="1"/>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5"/>
  </w:num>
  <w:num w:numId="20">
    <w:abstractNumId w:val="14"/>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36"/>
    <w:rsid w:val="000172A2"/>
    <w:rsid w:val="00074354"/>
    <w:rsid w:val="000B631A"/>
    <w:rsid w:val="000D7820"/>
    <w:rsid w:val="000E4CDB"/>
    <w:rsid w:val="000F40DE"/>
    <w:rsid w:val="0010142F"/>
    <w:rsid w:val="00120FD6"/>
    <w:rsid w:val="001544BD"/>
    <w:rsid w:val="00206740"/>
    <w:rsid w:val="00211B09"/>
    <w:rsid w:val="0027420A"/>
    <w:rsid w:val="002C00F8"/>
    <w:rsid w:val="002C2DAD"/>
    <w:rsid w:val="00303ECD"/>
    <w:rsid w:val="003068BF"/>
    <w:rsid w:val="003422A0"/>
    <w:rsid w:val="003503D1"/>
    <w:rsid w:val="003966C1"/>
    <w:rsid w:val="003B0D1D"/>
    <w:rsid w:val="003B6447"/>
    <w:rsid w:val="003C3783"/>
    <w:rsid w:val="003E7EC4"/>
    <w:rsid w:val="00434092"/>
    <w:rsid w:val="004463F8"/>
    <w:rsid w:val="00484D77"/>
    <w:rsid w:val="00493E33"/>
    <w:rsid w:val="004A7BC1"/>
    <w:rsid w:val="004E44FA"/>
    <w:rsid w:val="004F04DD"/>
    <w:rsid w:val="00500716"/>
    <w:rsid w:val="005556B5"/>
    <w:rsid w:val="00565E74"/>
    <w:rsid w:val="00581EE0"/>
    <w:rsid w:val="005A2811"/>
    <w:rsid w:val="005A3BAB"/>
    <w:rsid w:val="005E1283"/>
    <w:rsid w:val="005F5694"/>
    <w:rsid w:val="0064772F"/>
    <w:rsid w:val="00663C99"/>
    <w:rsid w:val="00664170"/>
    <w:rsid w:val="00671650"/>
    <w:rsid w:val="00690475"/>
    <w:rsid w:val="006A6BDC"/>
    <w:rsid w:val="006B6905"/>
    <w:rsid w:val="00712567"/>
    <w:rsid w:val="00714969"/>
    <w:rsid w:val="00735F61"/>
    <w:rsid w:val="0074253F"/>
    <w:rsid w:val="007926E5"/>
    <w:rsid w:val="0079626E"/>
    <w:rsid w:val="007D696F"/>
    <w:rsid w:val="008240FD"/>
    <w:rsid w:val="008275C9"/>
    <w:rsid w:val="00830908"/>
    <w:rsid w:val="00832D97"/>
    <w:rsid w:val="008861EB"/>
    <w:rsid w:val="008D64AC"/>
    <w:rsid w:val="008E0AEA"/>
    <w:rsid w:val="00910F57"/>
    <w:rsid w:val="00926CFD"/>
    <w:rsid w:val="009500CE"/>
    <w:rsid w:val="00966F36"/>
    <w:rsid w:val="00967754"/>
    <w:rsid w:val="0098515E"/>
    <w:rsid w:val="00985913"/>
    <w:rsid w:val="009B1AAC"/>
    <w:rsid w:val="00A2351F"/>
    <w:rsid w:val="00A33FE4"/>
    <w:rsid w:val="00A35466"/>
    <w:rsid w:val="00A4116B"/>
    <w:rsid w:val="00A47B22"/>
    <w:rsid w:val="00A645F7"/>
    <w:rsid w:val="00A662DC"/>
    <w:rsid w:val="00AB6C7E"/>
    <w:rsid w:val="00B14947"/>
    <w:rsid w:val="00B31826"/>
    <w:rsid w:val="00B43921"/>
    <w:rsid w:val="00B7316C"/>
    <w:rsid w:val="00B86203"/>
    <w:rsid w:val="00B90EAF"/>
    <w:rsid w:val="00B92D3E"/>
    <w:rsid w:val="00B96523"/>
    <w:rsid w:val="00BE4EED"/>
    <w:rsid w:val="00C00AAA"/>
    <w:rsid w:val="00C23BB7"/>
    <w:rsid w:val="00C30562"/>
    <w:rsid w:val="00C353CF"/>
    <w:rsid w:val="00C43DA2"/>
    <w:rsid w:val="00C619A4"/>
    <w:rsid w:val="00C80839"/>
    <w:rsid w:val="00C80E82"/>
    <w:rsid w:val="00C87C87"/>
    <w:rsid w:val="00CE5D6E"/>
    <w:rsid w:val="00CF1A0F"/>
    <w:rsid w:val="00D2666D"/>
    <w:rsid w:val="00D27FCD"/>
    <w:rsid w:val="00D50697"/>
    <w:rsid w:val="00D5245E"/>
    <w:rsid w:val="00D6617C"/>
    <w:rsid w:val="00D83E44"/>
    <w:rsid w:val="00DE3A97"/>
    <w:rsid w:val="00E02072"/>
    <w:rsid w:val="00E12A4C"/>
    <w:rsid w:val="00E21B8E"/>
    <w:rsid w:val="00E4336B"/>
    <w:rsid w:val="00E5059D"/>
    <w:rsid w:val="00E66CF5"/>
    <w:rsid w:val="00EB19FA"/>
    <w:rsid w:val="00ED04FC"/>
    <w:rsid w:val="00ED1C14"/>
    <w:rsid w:val="00F145BE"/>
    <w:rsid w:val="00F36FB7"/>
    <w:rsid w:val="00F43DBB"/>
    <w:rsid w:val="00F52FC1"/>
    <w:rsid w:val="00F757B0"/>
    <w:rsid w:val="00F777D7"/>
    <w:rsid w:val="00FA2DB4"/>
    <w:rsid w:val="00FE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656A"/>
  <w15:chartTrackingRefBased/>
  <w15:docId w15:val="{4A8A0F2B-9186-4DC2-AEB7-D78C579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7D696F"/>
    <w:pPr>
      <w:spacing w:after="0" w:line="240" w:lineRule="auto"/>
      <w:ind w:left="708"/>
    </w:pPr>
    <w:rPr>
      <w:rFonts w:ascii="Times New Roman" w:eastAsia="Times New Roman" w:hAnsi="Times New Roman" w:cs="Times New Roman"/>
      <w:sz w:val="20"/>
      <w:szCs w:val="20"/>
      <w:lang w:eastAsia="pl-PL"/>
    </w:rPr>
  </w:style>
  <w:style w:type="character" w:styleId="Pogrubienie">
    <w:name w:val="Strong"/>
    <w:uiPriority w:val="22"/>
    <w:qFormat/>
    <w:rsid w:val="007D696F"/>
    <w:rPr>
      <w:b/>
      <w:bCs/>
    </w:rPr>
  </w:style>
  <w:style w:type="paragraph" w:styleId="Akapitzlist">
    <w:name w:val="List Paragraph"/>
    <w:aliases w:val="normalny tekst,Preambuła,T_SZ_List Paragraph,Wypunktowanie,ISCG Numerowanie,lp1,CW_Lista,maz_wyliczenie,opis dzialania,K-P_odwolanie,A_wyliczenie,Akapit z listą 1,Table of contents numbered,Akapit z listą5,Numerowanie,BulletC,Wyliczanie"/>
    <w:basedOn w:val="Normalny"/>
    <w:link w:val="AkapitzlistZnak"/>
    <w:uiPriority w:val="34"/>
    <w:qFormat/>
    <w:rsid w:val="008E0AEA"/>
    <w:pPr>
      <w:spacing w:line="288" w:lineRule="auto"/>
      <w:ind w:left="720"/>
      <w:contextualSpacing/>
    </w:pPr>
    <w:rPr>
      <w:rFonts w:ascii="Segoe UI" w:hAnsi="Segoe UI"/>
      <w:sz w:val="20"/>
    </w:rPr>
  </w:style>
  <w:style w:type="character" w:customStyle="1" w:styleId="AkapitzlistZnak">
    <w:name w:val="Akapit z listą Znak"/>
    <w:aliases w:val="normalny tekst Znak,Preambuła Znak,T_SZ_List Paragraph Znak,Wypunktowanie Znak,ISCG Numerowanie Znak,lp1 Znak,CW_Lista Znak,maz_wyliczenie Znak,opis dzialania Znak,K-P_odwolanie Znak,A_wyliczenie Znak,Akapit z listą 1 Znak"/>
    <w:link w:val="Akapitzlist"/>
    <w:uiPriority w:val="34"/>
    <w:qFormat/>
    <w:locked/>
    <w:rsid w:val="008E0AEA"/>
    <w:rPr>
      <w:rFonts w:ascii="Segoe UI" w:hAnsi="Segoe UI"/>
      <w:sz w:val="20"/>
    </w:rPr>
  </w:style>
  <w:style w:type="paragraph" w:styleId="Nagwek">
    <w:name w:val="header"/>
    <w:basedOn w:val="Normalny"/>
    <w:link w:val="NagwekZnak"/>
    <w:uiPriority w:val="99"/>
    <w:unhideWhenUsed/>
    <w:rsid w:val="00120F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FD6"/>
  </w:style>
  <w:style w:type="paragraph" w:styleId="Stopka">
    <w:name w:val="footer"/>
    <w:basedOn w:val="Normalny"/>
    <w:link w:val="StopkaZnak"/>
    <w:uiPriority w:val="99"/>
    <w:unhideWhenUsed/>
    <w:rsid w:val="00120F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FD6"/>
  </w:style>
  <w:style w:type="paragraph" w:customStyle="1" w:styleId="v1msonormal">
    <w:name w:val="v1msonormal"/>
    <w:basedOn w:val="Normalny"/>
    <w:rsid w:val="00E433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E433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E02072"/>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nhideWhenUsed/>
    <w:rsid w:val="0027420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27420A"/>
    <w:rPr>
      <w:rFonts w:ascii="Times New Roman" w:eastAsia="Times New Roman" w:hAnsi="Times New Roman" w:cs="Times New Roman"/>
      <w:sz w:val="20"/>
      <w:szCs w:val="20"/>
      <w:lang w:eastAsia="pl-PL"/>
    </w:rPr>
  </w:style>
  <w:style w:type="numbering" w:customStyle="1" w:styleId="Bezlisty1">
    <w:name w:val="Bez listy1"/>
    <w:next w:val="Bezlisty"/>
    <w:uiPriority w:val="99"/>
    <w:semiHidden/>
    <w:unhideWhenUsed/>
    <w:rsid w:val="00B7316C"/>
  </w:style>
  <w:style w:type="character" w:styleId="Odwoaniedokomentarza">
    <w:name w:val="annotation reference"/>
    <w:basedOn w:val="Domylnaczcionkaakapitu"/>
    <w:uiPriority w:val="99"/>
    <w:semiHidden/>
    <w:unhideWhenUsed/>
    <w:rsid w:val="00B7316C"/>
    <w:rPr>
      <w:sz w:val="16"/>
      <w:szCs w:val="16"/>
    </w:rPr>
  </w:style>
  <w:style w:type="paragraph" w:styleId="Tekstkomentarza">
    <w:name w:val="annotation text"/>
    <w:basedOn w:val="Normalny"/>
    <w:link w:val="TekstkomentarzaZnak"/>
    <w:uiPriority w:val="99"/>
    <w:semiHidden/>
    <w:unhideWhenUsed/>
    <w:rsid w:val="00B7316C"/>
    <w:pPr>
      <w:spacing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B7316C"/>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B7316C"/>
    <w:rPr>
      <w:b/>
      <w:bCs/>
    </w:rPr>
  </w:style>
  <w:style w:type="character" w:customStyle="1" w:styleId="TematkomentarzaZnak">
    <w:name w:val="Temat komentarza Znak"/>
    <w:basedOn w:val="TekstkomentarzaZnak"/>
    <w:link w:val="Tematkomentarza"/>
    <w:uiPriority w:val="99"/>
    <w:semiHidden/>
    <w:rsid w:val="00B7316C"/>
    <w:rPr>
      <w:b/>
      <w:bCs/>
      <w:kern w:val="2"/>
      <w:sz w:val="20"/>
      <w:szCs w:val="20"/>
      <w14:ligatures w14:val="standardContextual"/>
    </w:rPr>
  </w:style>
  <w:style w:type="table" w:styleId="Tabela-Siatka">
    <w:name w:val="Table Grid"/>
    <w:basedOn w:val="Standardowy"/>
    <w:uiPriority w:val="39"/>
    <w:rsid w:val="00B7316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7316C"/>
    <w:pPr>
      <w:spacing w:after="0" w:line="240" w:lineRule="auto"/>
    </w:pPr>
    <w:rPr>
      <w:kern w:val="2"/>
      <w14:ligatures w14:val="standardContextual"/>
    </w:rPr>
  </w:style>
  <w:style w:type="paragraph" w:styleId="Tekstdymka">
    <w:name w:val="Balloon Text"/>
    <w:basedOn w:val="Normalny"/>
    <w:link w:val="TekstdymkaZnak"/>
    <w:uiPriority w:val="99"/>
    <w:semiHidden/>
    <w:unhideWhenUsed/>
    <w:rsid w:val="00B7316C"/>
    <w:pPr>
      <w:spacing w:after="0" w:line="240" w:lineRule="auto"/>
    </w:pPr>
    <w:rPr>
      <w:rFonts w:ascii="Segoe UI" w:hAnsi="Segoe UI" w:cs="Segoe UI"/>
      <w:kern w:val="2"/>
      <w:sz w:val="18"/>
      <w:szCs w:val="18"/>
      <w14:ligatures w14:val="standardContextual"/>
    </w:rPr>
  </w:style>
  <w:style w:type="character" w:customStyle="1" w:styleId="TekstdymkaZnak">
    <w:name w:val="Tekst dymka Znak"/>
    <w:basedOn w:val="Domylnaczcionkaakapitu"/>
    <w:link w:val="Tekstdymka"/>
    <w:uiPriority w:val="99"/>
    <w:semiHidden/>
    <w:rsid w:val="00B7316C"/>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22715">
      <w:bodyDiv w:val="1"/>
      <w:marLeft w:val="0"/>
      <w:marRight w:val="0"/>
      <w:marTop w:val="0"/>
      <w:marBottom w:val="0"/>
      <w:divBdr>
        <w:top w:val="none" w:sz="0" w:space="0" w:color="auto"/>
        <w:left w:val="none" w:sz="0" w:space="0" w:color="auto"/>
        <w:bottom w:val="none" w:sz="0" w:space="0" w:color="auto"/>
        <w:right w:val="none" w:sz="0" w:space="0" w:color="auto"/>
      </w:divBdr>
    </w:div>
    <w:div w:id="8057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889</Words>
  <Characters>5335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Krysiak</dc:creator>
  <cp:keywords/>
  <dc:description/>
  <cp:lastModifiedBy>Piotrowski Sławomir</cp:lastModifiedBy>
  <cp:revision>57</cp:revision>
  <dcterms:created xsi:type="dcterms:W3CDTF">2024-03-15T12:48:00Z</dcterms:created>
  <dcterms:modified xsi:type="dcterms:W3CDTF">2024-09-26T09:58:00Z</dcterms:modified>
</cp:coreProperties>
</file>