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color w:val="auto"/>
        </w:rPr>
      </w:pPr>
      <w:r>
        <w:rPr/>
      </w:r>
    </w:p>
    <w:p>
      <w:pPr>
        <w:pStyle w:val="Normal"/>
        <w:spacing w:lineRule="auto" w:line="240" w:before="57" w:after="0"/>
        <w:jc w:val="center"/>
        <w:rPr>
          <w:rFonts w:ascii="Calibri" w:hAnsi="Calibri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. W odpowiedzi na ogłoszenie o zamówieniu w postępowaniu o udzielenie zamówienia publicznego oznaczonego numerem sprawy  20/PM/2024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4"/>
          <w:szCs w:val="24"/>
          <w:u w:val="none"/>
          <w:lang w:val="pl-PL" w:eastAsia="pl-PL" w:bidi="ar-SA"/>
        </w:rPr>
        <w:t>Rozbudowa zewn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strike w:val="false"/>
          <w:dstrike w:val="false"/>
          <w:color w:val="00008B"/>
          <w:sz w:val="24"/>
          <w:szCs w:val="24"/>
          <w:u w:val="none"/>
          <w:lang w:eastAsia="pl-PL" w:bidi="ar-SA"/>
        </w:rPr>
        <w:t>ętrznej naściennej i doziemnej i wewnętrznej instalacji gazu dla lokali mieszalnych nr 11,12,14 w budynku mieszkalnym wielorodzinnym oficyny przy                       ul. Gdańskiej 130 w Bydgoszczy.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Calibri" w:hAnsi="Calibri"/>
        </w:rPr>
      </w:pPr>
      <w:r>
        <w:rPr>
          <w:rFonts w:cs="Tahoma" w:ascii="Calibri" w:hAnsi="Calibri"/>
          <w:b/>
          <w:bCs/>
          <w:color w:val="000000"/>
          <w:sz w:val="20"/>
          <w:szCs w:val="20"/>
          <w:shd w:fill="auto" w:val="clear"/>
          <w:lang w:val="pl-PL" w:eastAsia="zh-CN" w:bidi="ar-SA"/>
        </w:rPr>
        <w:t>- niniejszym oferuję wykonanie przedmiotu zamówienia, zgodnie z warunkami określonymi   w SWZ 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1"/>
          <w:szCs w:val="21"/>
          <w:lang w:val="pl-PL" w:eastAsia="zh-CN" w:bidi="ar-SA"/>
        </w:rPr>
      </w:pPr>
      <w:r>
        <w:rPr>
          <w:rFonts w:cs="Tahoma" w:ascii="Tahoma" w:hAnsi="Tahoma"/>
          <w:b/>
          <w:bCs/>
          <w:color w:val="000000"/>
          <w:sz w:val="21"/>
          <w:szCs w:val="21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0"/>
        <w:gridCol w:w="4147"/>
      </w:tblGrid>
      <w:tr>
        <w:trPr>
          <w:trHeight w:val="709" w:hRule="atLeast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ena brutto oferty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(w tym podatek VAT) :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cały zakres Robót ,           w tym wykonane roboty budowlane, zastosowane materiały, wyroby, wbudowane lub zamontowane urządzenia, licząc od dnia bezusterkowego odbioru robót wynosi 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(wpisać liczbę miesięcy)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/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o którym mowa w Rozdziale X ust.3 SWZ – zalecany wzór zobowiązania stanowi załącznik  do SWZ 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7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Style w:val="Domylnaczcionkaakapitu"/>
          <w:rFonts w:ascii="Calibri" w:hAnsi="Calibri" w:eastAsia="NSimSun" w:cs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</w:pPr>
      <w:r>
        <w:rPr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  <w:t>8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eastAsia="NSimSun" w:cs="Lucida Sans" w:ascii="Calibri" w:hAnsi="Calibri"/>
          <w:b w:val="false"/>
          <w:bCs w:val="false"/>
          <w:color w:val="auto"/>
          <w:kern w:val="2"/>
          <w:sz w:val="20"/>
          <w:szCs w:val="20"/>
          <w:u w:val="single"/>
          <w:lang w:val="pl-PL" w:eastAsia="zh-CN" w:bidi="hi-IN"/>
        </w:rPr>
        <w:t>9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</w:rPr>
        <w:t xml:space="preserve">. 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 w:val="false"/>
          <w:bCs w:val="false"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……..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….….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.......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......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shd w:fill="auto" w:val="clear"/>
        </w:rPr>
        <w:t xml:space="preserve">10.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11</w:t>
      </w:r>
      <w:r>
        <w:rPr>
          <w:rFonts w:cs="Times New Roman" w:ascii="Calibri" w:hAnsi="Calibri"/>
          <w:sz w:val="20"/>
          <w:szCs w:val="20"/>
        </w:rPr>
        <w:t>. Oświadczam, iż *</w:t>
      </w:r>
      <w:r>
        <w:rPr>
          <w:rFonts w:cs="Times New Roman" w:ascii="Calibri" w:hAnsi="Calibri"/>
          <w:b/>
          <w:bCs/>
          <w:sz w:val="20"/>
          <w:szCs w:val="20"/>
        </w:rPr>
        <w:t>zastrzegam / *nie zastrzegam</w:t>
      </w:r>
      <w:r>
        <w:rPr>
          <w:rFonts w:cs="Times New Roman" w:ascii="Calibri" w:hAnsi="Calibri"/>
          <w:sz w:val="20"/>
          <w:szCs w:val="20"/>
        </w:rPr>
        <w:t xml:space="preserve"> 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...………………………………..…………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12.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..…………………………….…………………………………………………………………………………………………………………………………………………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</w:t>
      </w:r>
      <w:r>
        <w:rPr>
          <w:rFonts w:ascii="Calibri" w:hAnsi="Calibri"/>
          <w:sz w:val="12"/>
          <w:szCs w:val="12"/>
        </w:rPr>
        <w:t>...…………………………………………………………………………………………………………………………………………………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.……………………………………………………..………………………………………………………………………………………………………………………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.…………………………………………………………………………………..…………………………………………………………………………………………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.………………………………………………………………………………………………………………..……………………………………………………………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113" w:after="0"/>
        <w:jc w:val="center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DOTYCZĄCE BRAKU PRZESŁANEK WYKLUCZENIA Z POSTĘPOWANIA  ORAZ 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20/PM/2024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pl-PL" w:bidi="ar-SA"/>
        </w:rPr>
        <w:t>Rozbudowa zewn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pl-PL" w:bidi="ar-SA"/>
        </w:rPr>
        <w:t>ętrznej naściennej i doziemnej i wewnętrznej instalacji gazu dla lokali mieszalnych nr 11,12,14 w budynku mieszkalnym wielorodzinnym oficyny przy ul. Gdańskiej 130 w Bydgoszczy.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>
          <w:rFonts w:ascii="Calibri" w:hAnsi="Calibri" w:eastAsia="Tahoma" w:cs="Calibri"/>
          <w:b/>
          <w:bCs/>
          <w:iCs/>
          <w:color w:val="0000CD"/>
          <w:sz w:val="24"/>
          <w:szCs w:val="24"/>
          <w:lang w:eastAsia="pl-PL" w:bidi="ar-SA"/>
        </w:rPr>
      </w:pPr>
      <w:r>
        <w:rPr>
          <w:rFonts w:eastAsia="Tahoma" w:cs="Calibri" w:ascii="Calibri" w:hAnsi="Calibri"/>
          <w:b/>
          <w:bCs/>
          <w:iCs/>
          <w:color w:val="0000CD"/>
          <w:sz w:val="24"/>
          <w:szCs w:val="24"/>
          <w:lang w:eastAsia="pl-PL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>
          <w:rFonts w:ascii="Calibri" w:hAnsi="Calibri" w:eastAsia="Tahoma" w:cs="Calibri"/>
          <w:b/>
          <w:bCs/>
          <w:iCs/>
          <w:color w:val="0000CD"/>
          <w:sz w:val="24"/>
          <w:szCs w:val="24"/>
          <w:lang w:eastAsia="pl-PL" w:bidi="ar-SA"/>
        </w:rPr>
      </w:pPr>
      <w:r>
        <w:rPr>
          <w:rFonts w:eastAsia="Tahoma" w:cs="Calibri" w:ascii="Calibri" w:hAnsi="Calibri"/>
          <w:b/>
          <w:bCs/>
          <w:iCs/>
          <w:color w:val="0000CD"/>
          <w:sz w:val="24"/>
          <w:szCs w:val="24"/>
          <w:lang w:eastAsia="pl-PL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center"/>
        <w:rPr/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>[ …... ]  samodzielnie</w:t>
        <w:tab/>
        <w:tab/>
        <w:tab/>
        <w:t xml:space="preserve">[ …..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1" w:name="__DdeLink__10035_2709814037_kopia_1"/>
      <w:bookmarkStart w:id="2" w:name="__DdeLink__10035_2709814037_kopia_2"/>
      <w:bookmarkStart w:id="3" w:name="__DdeLink__10035_2709814037"/>
      <w:bookmarkStart w:id="4" w:name="__DdeLink__10035_27098140371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1"/>
      <w:bookmarkEnd w:id="2"/>
      <w:bookmarkEnd w:id="3"/>
      <w:bookmarkEnd w:id="4"/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val="pl-PL" w:bidi="ar-SA"/>
    </w:rPr>
  </w:style>
  <w:style w:type="character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  <w:lang w:val="pl-PL" w:bidi="ar-SA"/>
    </w:rPr>
  </w:style>
  <w:style w:type="character" w:styleId="Nagwek3Znak">
    <w:name w:val="Nagłówek 3 Znak"/>
    <w:qFormat/>
    <w:rPr>
      <w:rFonts w:ascii="Cambria" w:hAnsi="Cambria" w:cs="Times New Roman"/>
      <w:b/>
      <w:bCs/>
      <w:sz w:val="26"/>
      <w:szCs w:val="26"/>
      <w:lang w:val="pl-PL" w:bidi="ar-SA"/>
    </w:rPr>
  </w:style>
  <w:style w:type="character" w:styleId="Nagwek4Znak">
    <w:name w:val="Nagłówek 4 Znak"/>
    <w:qFormat/>
    <w:rPr>
      <w:rFonts w:ascii="Calibri" w:hAnsi="Calibri" w:cs="Times New Roman"/>
      <w:b/>
      <w:bCs/>
      <w:sz w:val="28"/>
      <w:szCs w:val="28"/>
      <w:lang w:val="pl-PL" w:bidi="ar-SA"/>
    </w:rPr>
  </w:style>
  <w:style w:type="character" w:styleId="WW8Num9z1">
    <w:name w:val="WW8Num9z1"/>
    <w:qFormat/>
    <w:rPr>
      <w:sz w:val="18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2">
    <w:name w:val="WW8Num18z2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color w:val="000000"/>
    </w:rPr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2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>
      <w:sz w:val="22"/>
    </w:rPr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3">
    <w:name w:val="WW8Num31z3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3">
    <w:name w:val="WW8Num36z3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color w:val="000000"/>
    </w:rPr>
  </w:style>
  <w:style w:type="character" w:styleId="WW8Num45z1">
    <w:name w:val="WW8Num45z1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3">
    <w:name w:val="WW8Num50z3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3">
    <w:name w:val="WW8Num54z3"/>
    <w:qFormat/>
    <w:rPr/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21z2">
    <w:name w:val="WW8Num21z2"/>
    <w:qFormat/>
    <w:rPr/>
  </w:style>
  <w:style w:type="character" w:styleId="WW8Num10z2">
    <w:name w:val="WW8Num10z2"/>
    <w:qFormat/>
    <w:rPr/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TekstpodstawowywcityZnak">
    <w:name w:val="Tekst podstawowy wcięty Znak"/>
    <w:qFormat/>
    <w:rPr>
      <w:sz w:val="24"/>
    </w:rPr>
  </w:style>
  <w:style w:type="character" w:styleId="H2">
    <w:name w:val="h2"/>
    <w:qFormat/>
    <w:rPr/>
  </w:style>
  <w:style w:type="character" w:styleId="H1">
    <w:name w:val="h1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TekstprzypisudolnegoZnak">
    <w:name w:val="Tekst przypisu dolnego Znak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TekstdymkaZnak">
    <w:name w:val="Tekst dymka Znak"/>
    <w:qFormat/>
    <w:rPr>
      <w:rFonts w:cs="Times New Roman"/>
      <w:sz w:val="2"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DefaultParagraphFont">
    <w:name w:val="Default Paragraph Font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6z0">
    <w:name w:val="WW8Num16z0"/>
    <w:qFormat/>
    <w:rPr>
      <w:b w:val="false"/>
      <w:color w:val="000000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Symbol" w:hAnsi="Symbol" w:eastAsia="Symbol" w:cs="Symbol"/>
    </w:rPr>
  </w:style>
  <w:style w:type="character" w:styleId="WW8Num26z0">
    <w:name w:val="WW8Num26z0"/>
    <w:qFormat/>
    <w:rPr>
      <w:b w:val="false"/>
      <w:color w:val="000000"/>
    </w:rPr>
  </w:style>
  <w:style w:type="character" w:styleId="WW8Num28z0">
    <w:name w:val="WW8Num28z0"/>
    <w:qFormat/>
    <w:rPr>
      <w:b w:val="false"/>
    </w:rPr>
  </w:style>
  <w:style w:type="character" w:styleId="WW8Num29z0">
    <w:name w:val="WW8Num29z0"/>
    <w:qFormat/>
    <w:rPr>
      <w:rFonts w:ascii="Tahoma" w:hAnsi="Tahoma" w:eastAsia="Tahoma" w:cs="Tahoma"/>
      <w:b w:val="false"/>
      <w:color w:val="000000"/>
      <w:sz w:val="20"/>
    </w:rPr>
  </w:style>
  <w:style w:type="character" w:styleId="WW8Num31z1">
    <w:name w:val="WW8Num31z1"/>
    <w:qFormat/>
    <w:rPr>
      <w:rFonts w:eastAsia="Lucida Sans Unicode"/>
    </w:rPr>
  </w:style>
  <w:style w:type="character" w:styleId="WW8Num32z0">
    <w:name w:val="WW8Num32z0"/>
    <w:qFormat/>
    <w:rPr>
      <w:b w:val="false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9z2">
    <w:name w:val="WW8Num9z2"/>
    <w:qFormat/>
    <w:rPr>
      <w:rFonts w:ascii="Tahoma" w:hAnsi="Tahoma" w:eastAsia="Tahoma" w:cs="Tahoma"/>
      <w:b w:val="false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WW8Num40z3">
    <w:name w:val="WW8Num40z3"/>
    <w:qFormat/>
    <w:rPr>
      <w:strike w:val="false"/>
      <w:dstrike w:val="false"/>
    </w:rPr>
  </w:style>
  <w:style w:type="character" w:styleId="WW8Num40z2">
    <w:name w:val="WW8Num40z2"/>
    <w:qFormat/>
    <w:rPr>
      <w:rFonts w:ascii="Calibri" w:hAnsi="Calibri" w:eastAsia="Times New Roman" w:cs="Calibri"/>
    </w:rPr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Arial" w:hAnsi="Arial" w:cs="Arial"/>
      <w:b/>
      <w:i w:val="false"/>
      <w:sz w:val="22"/>
      <w:szCs w:val="22"/>
    </w:rPr>
  </w:style>
  <w:style w:type="character" w:styleId="WW8Num39z2">
    <w:name w:val="WW8Num39z2"/>
    <w:qFormat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WW8Num39z1">
    <w:name w:val="WW8Num39z1"/>
    <w:qFormat/>
    <w:rPr/>
  </w:style>
  <w:style w:type="character" w:styleId="WW8Num39z0">
    <w:name w:val="WW8Num39z0"/>
    <w:qFormat/>
    <w:rPr>
      <w:rFonts w:ascii="Times New Roman" w:hAnsi="Times New Roman" w:cs="Times New Roman"/>
      <w:b w:val="false"/>
      <w:i w:val="false"/>
      <w:sz w:val="22"/>
    </w:rPr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23z0">
    <w:name w:val="WW8Num23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"/>
    </w:rPr>
  </w:style>
  <w:style w:type="character" w:styleId="WW8Num13z0">
    <w:name w:val="WW8Num13z0"/>
    <w:qFormat/>
    <w:rPr>
      <w:rFonts w:ascii="Times New Roman" w:hAnsi="Times New Roman" w:eastAsia="TimesNewRomanPSMT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-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Odwoaniedokomentarza1">
    <w:name w:val="Odwołanie do komentarza1"/>
    <w:basedOn w:val="WW-Domylnaczcionkaakapitu11111111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StopkaZnak1">
    <w:name w:val="Stopka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NagwekZnak1">
    <w:name w:val="Nagłówek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TematkomentarzaZnak">
    <w:name w:val="Temat komentarza Znak"/>
    <w:qFormat/>
    <w:rPr>
      <w:rFonts w:ascii="Times New Roman" w:hAnsi="Times New Roman" w:eastAsia="Times New Roman" w:cs="Mangal"/>
      <w:b/>
      <w:bCs/>
      <w:color w:val="000000"/>
      <w:sz w:val="20"/>
      <w:szCs w:val="18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Domylnaczcionkaakapitu8">
    <w:name w:val="Domyślna czcionka akapitu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Caption">
    <w:name w:val="caption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ahoma" w:hAnsi="Tahoma" w:eastAsia="Tahoma" w:cs="Tahoma"/>
      <w:color w:val="auto"/>
      <w:kern w:val="2"/>
      <w:sz w:val="16"/>
      <w:szCs w:val="16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6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3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NormalWeb">
    <w:name w:val="Normal (Web)"/>
    <w:basedOn w:val="Normal"/>
    <w:qFormat/>
    <w:pPr>
      <w:widowControl w:val="false"/>
      <w:spacing w:before="280" w:after="119"/>
      <w:jc w:val="left"/>
      <w:textAlignment w:val="auto"/>
    </w:pPr>
    <w:rPr>
      <w:rFonts w:ascii="Times New Roman" w:hAnsi="Times New Roman" w:eastAsia="Lucida Sans Unicode" w:cs="Times New Roman"/>
      <w:lang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Arial" w:cs="Times New Roman"/>
      <w:color w:val="auto"/>
      <w:kern w:val="2"/>
      <w:sz w:val="20"/>
      <w:szCs w:val="24"/>
      <w:lang w:val="pl-PL" w:eastAsia="zh-CN" w:bidi="ar-S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/>
      <w:bCs/>
      <w:color w:val="auto"/>
      <w:kern w:val="2"/>
      <w:sz w:val="20"/>
      <w:szCs w:val="18"/>
      <w:lang w:val="pl-PL" w:eastAsia="zh-CN" w:bidi="hi-IN"/>
    </w:rPr>
  </w:style>
  <w:style w:type="paragraph" w:styleId="Tekstkomentarza">
    <w:name w:val="Tekst komentarza"/>
    <w:basedOn w:val="Normalny"/>
    <w:qFormat/>
    <w:pPr/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393</TotalTime>
  <Application>LibreOffice/7.5.4.2$Windows_X86_64 LibreOffice_project/36ccfdc35048b057fd9854c757a8b67ec53977b6</Application>
  <AppVersion>15.0000</AppVersion>
  <Pages>3</Pages>
  <Words>1192</Words>
  <Characters>10809</Characters>
  <CharactersWithSpaces>12291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2024-03-11T13:40:38Z</dcterms:modified>
  <cp:revision>239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