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3" w:rsidRPr="00C671B3" w:rsidRDefault="00C671B3" w:rsidP="00C671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671B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Przewód </w:t>
      </w:r>
      <w:proofErr w:type="spellStart"/>
      <w:r w:rsidRPr="00C671B3">
        <w:rPr>
          <w:rFonts w:ascii="Times New Roman" w:eastAsia="Times New Roman" w:hAnsi="Times New Roman" w:cs="Times New Roman"/>
          <w:b/>
          <w:color w:val="000000"/>
          <w:lang w:eastAsia="pl-PL"/>
        </w:rPr>
        <w:t>XSTDYz</w:t>
      </w:r>
      <w:proofErr w:type="spellEnd"/>
      <w:r w:rsidRPr="00C671B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8x0.5 mm żelowany 300m (krążek) SATEC</w:t>
      </w:r>
      <w:r w:rsidRPr="00C671B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2 opakowania (2 x 300 m)</w:t>
      </w:r>
    </w:p>
    <w:p w:rsidR="00C671B3" w:rsidRPr="00C671B3" w:rsidRDefault="00C671B3" w:rsidP="00C671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671B3" w:rsidRPr="00C671B3" w:rsidRDefault="00C671B3" w:rsidP="00C671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B3">
        <w:rPr>
          <w:rFonts w:ascii="Times New Roman" w:eastAsia="Times New Roman" w:hAnsi="Times New Roman" w:cs="Times New Roman"/>
          <w:color w:val="000000"/>
          <w:lang w:eastAsia="pl-PL"/>
        </w:rPr>
        <w:t>lub rozwiązan</w:t>
      </w:r>
      <w:bookmarkStart w:id="0" w:name="_GoBack"/>
      <w:bookmarkEnd w:id="0"/>
      <w:r w:rsidRPr="00C671B3">
        <w:rPr>
          <w:rFonts w:ascii="Times New Roman" w:eastAsia="Times New Roman" w:hAnsi="Times New Roman" w:cs="Times New Roman"/>
          <w:color w:val="000000"/>
          <w:lang w:eastAsia="pl-PL"/>
        </w:rPr>
        <w:t>ie równoważne spełniające wymagania techniczne produktu :</w:t>
      </w:r>
    </w:p>
    <w:p w:rsidR="00C671B3" w:rsidRPr="00C671B3" w:rsidRDefault="00C671B3" w:rsidP="00C671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671B3" w:rsidRPr="00C671B3" w:rsidRDefault="00C671B3" w:rsidP="00C671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B3">
        <w:rPr>
          <w:rFonts w:ascii="Times New Roman" w:eastAsia="Times New Roman" w:hAnsi="Times New Roman" w:cs="Times New Roman"/>
          <w:color w:val="000000"/>
          <w:lang w:eastAsia="pl-PL"/>
        </w:rPr>
        <w:t>-ilość i średnica żył: 8x0,5mm;</w:t>
      </w:r>
    </w:p>
    <w:p w:rsidR="00C671B3" w:rsidRPr="00C671B3" w:rsidRDefault="00C671B3" w:rsidP="00C671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B3">
        <w:rPr>
          <w:rFonts w:ascii="Times New Roman" w:eastAsia="Times New Roman" w:hAnsi="Times New Roman" w:cs="Times New Roman"/>
          <w:color w:val="000000"/>
          <w:lang w:eastAsia="pl-PL"/>
        </w:rPr>
        <w:t>-żyły: miedziane jednodrutowe;</w:t>
      </w:r>
    </w:p>
    <w:p w:rsidR="00C671B3" w:rsidRPr="00C671B3" w:rsidRDefault="00C671B3" w:rsidP="00C671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B3">
        <w:rPr>
          <w:rFonts w:ascii="Times New Roman" w:eastAsia="Times New Roman" w:hAnsi="Times New Roman" w:cs="Times New Roman"/>
          <w:color w:val="000000"/>
          <w:lang w:eastAsia="pl-PL"/>
        </w:rPr>
        <w:t>-powłoka: polietylenowa + żel</w:t>
      </w:r>
    </w:p>
    <w:p w:rsidR="00C671B3" w:rsidRPr="00C671B3" w:rsidRDefault="00C671B3" w:rsidP="00C671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B3">
        <w:rPr>
          <w:rFonts w:ascii="Times New Roman" w:eastAsia="Times New Roman" w:hAnsi="Times New Roman" w:cs="Times New Roman"/>
          <w:color w:val="000000"/>
          <w:lang w:eastAsia="pl-PL"/>
        </w:rPr>
        <w:t>-norma: PN-EN50575:2015-03+A1:2016-11;</w:t>
      </w:r>
    </w:p>
    <w:p w:rsidR="00C671B3" w:rsidRPr="00C671B3" w:rsidRDefault="00C671B3" w:rsidP="00C671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B3">
        <w:rPr>
          <w:rFonts w:ascii="Times New Roman" w:eastAsia="Times New Roman" w:hAnsi="Times New Roman" w:cs="Times New Roman"/>
          <w:color w:val="000000"/>
          <w:lang w:eastAsia="pl-PL"/>
        </w:rPr>
        <w:t>-z zaporą przeciwwilgociową;</w:t>
      </w:r>
    </w:p>
    <w:p w:rsidR="00C671B3" w:rsidRPr="00C671B3" w:rsidRDefault="00C671B3" w:rsidP="00C671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B3">
        <w:rPr>
          <w:rFonts w:ascii="Times New Roman" w:eastAsia="Times New Roman" w:hAnsi="Times New Roman" w:cs="Times New Roman"/>
          <w:color w:val="000000"/>
          <w:lang w:eastAsia="pl-PL"/>
        </w:rPr>
        <w:t>-do wykonywania instalacji niskonapięciowych;</w:t>
      </w:r>
    </w:p>
    <w:p w:rsidR="00C671B3" w:rsidRPr="00C671B3" w:rsidRDefault="00C671B3" w:rsidP="00C671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671B3">
        <w:rPr>
          <w:rFonts w:ascii="Times New Roman" w:eastAsia="Times New Roman" w:hAnsi="Times New Roman" w:cs="Times New Roman"/>
          <w:color w:val="000000"/>
          <w:lang w:eastAsia="pl-PL"/>
        </w:rPr>
        <w:t>-zastosowanie w kanalizacji kablowej lub bezpośrednio w ziemi;</w:t>
      </w:r>
    </w:p>
    <w:p w:rsidR="00F34769" w:rsidRPr="00C671B3" w:rsidRDefault="00C671B3" w:rsidP="00C671B3">
      <w:pPr>
        <w:rPr>
          <w:rFonts w:ascii="Times New Roman" w:hAnsi="Times New Roman" w:cs="Times New Roman"/>
        </w:rPr>
      </w:pPr>
      <w:r w:rsidRPr="00C671B3">
        <w:rPr>
          <w:rFonts w:ascii="Times New Roman" w:eastAsia="Times New Roman" w:hAnsi="Times New Roman" w:cs="Times New Roman"/>
          <w:color w:val="000000"/>
          <w:lang w:eastAsia="pl-PL"/>
        </w:rPr>
        <w:t>-identyfikacja żyły: kolor;</w:t>
      </w:r>
    </w:p>
    <w:sectPr w:rsidR="00F34769" w:rsidRPr="00C6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B3"/>
    <w:rsid w:val="00C671B3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3ED4"/>
  <w15:chartTrackingRefBased/>
  <w15:docId w15:val="{CC4963AF-69AA-4CD0-BB48-999740E1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2020-12-11T10:51:00Z</dcterms:created>
  <dcterms:modified xsi:type="dcterms:W3CDTF">2020-12-11T10:52:00Z</dcterms:modified>
</cp:coreProperties>
</file>