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2.</w:t>
      </w:r>
      <w:r>
        <w:rPr>
          <w:rFonts w:ascii="Arial" w:hAnsi="Arial"/>
          <w:sz w:val="22"/>
          <w:szCs w:val="22"/>
          <w:shd w:fill="auto" w:val="clear"/>
        </w:rPr>
        <w:t>1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34.2024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shd w:fill="auto" w:val="clear"/>
        </w:rPr>
        <w:t>Oświadczenie W</w:t>
      </w:r>
      <w:r>
        <w:rPr>
          <w:rStyle w:val="Strong"/>
          <w:b/>
          <w:bCs/>
          <w:sz w:val="22"/>
          <w:szCs w:val="22"/>
          <w:shd w:fill="auto" w:val="clear"/>
        </w:rPr>
        <w:t>ykonawcy</w:t>
      </w:r>
      <w:r>
        <w:rPr>
          <w:rStyle w:val="Strong"/>
          <w:b/>
          <w:bCs/>
          <w:sz w:val="22"/>
          <w:szCs w:val="22"/>
          <w:shd w:fill="auto" w:val="clear"/>
        </w:rPr>
        <w:br/>
        <w:t>składane na podstawie art. 125 ust. 1 ustawy Pzp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Zadanie I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Zadanie I – Świadczenie kompleksowej usługi sprzątania hali </w:t>
      </w:r>
      <w:r>
        <w:rPr>
          <w:rFonts w:ascii="Arial" w:hAnsi="Arial"/>
          <w:b/>
          <w:bCs/>
          <w:sz w:val="22"/>
          <w:szCs w:val="22"/>
        </w:rPr>
        <w:t>widowiskowo-sportowej</w:t>
      </w:r>
      <w:r>
        <w:rPr>
          <w:rFonts w:ascii="Arial" w:hAnsi="Arial"/>
          <w:b/>
          <w:bCs/>
          <w:sz w:val="22"/>
          <w:szCs w:val="22"/>
        </w:rPr>
        <w:t xml:space="preserve"> Arena Legionowo przy ul</w:t>
      </w:r>
      <w:r>
        <w:rPr>
          <w:rFonts w:ascii="Arial" w:hAnsi="Arial"/>
          <w:b/>
          <w:bCs/>
          <w:sz w:val="22"/>
          <w:szCs w:val="22"/>
        </w:rPr>
        <w:t>icy</w:t>
      </w:r>
      <w:r>
        <w:rPr>
          <w:rFonts w:ascii="Arial" w:hAnsi="Arial"/>
          <w:b/>
          <w:bCs/>
          <w:sz w:val="22"/>
          <w:szCs w:val="22"/>
        </w:rPr>
        <w:t xml:space="preserve"> B</w:t>
      </w:r>
      <w:r>
        <w:rPr>
          <w:rFonts w:ascii="Arial" w:hAnsi="Arial"/>
          <w:b/>
          <w:bCs/>
          <w:sz w:val="22"/>
          <w:szCs w:val="22"/>
        </w:rPr>
        <w:t>olesława</w:t>
      </w:r>
      <w:r>
        <w:rPr>
          <w:rFonts w:ascii="Arial" w:hAnsi="Arial"/>
          <w:b/>
          <w:bCs/>
          <w:sz w:val="22"/>
          <w:szCs w:val="22"/>
        </w:rPr>
        <w:t xml:space="preserve"> Chrobrego 50B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że </w:t>
      </w:r>
      <w:r>
        <w:rPr>
          <w:rFonts w:cs="Arial" w:ascii="Arial" w:hAnsi="Arial"/>
          <w:sz w:val="22"/>
          <w:szCs w:val="22"/>
          <w:shd w:fill="auto" w:val="clear"/>
        </w:rPr>
        <w:t>Wykonawca</w:t>
      </w:r>
      <w:r>
        <w:rPr>
          <w:rFonts w:cs="Arial" w:ascii="Arial" w:hAnsi="Arial"/>
          <w:sz w:val="22"/>
          <w:szCs w:val="22"/>
          <w:shd w:fill="auto" w:val="clear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" o:allowincell="t" style="width:120.55pt;height:16.95pt" type="#_x0000_t75"/>
          <w:control r:id="rId3" w:name="Oświadczam, że Wykonawca spełnia warunki udziału w postępowaniu 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2" o:allowincell="t" style="width:121.8pt;height:16.95pt" type="#_x0000_t75"/>
          <w:control r:id="rId4" w:name="Oświadczam, że Wykonawca spełnia warunki udziału w postępowaniu 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3.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ustawy Pzp (podać mającą zastosowanie podstawę wykluczenia spośród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ww.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wymienionych)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I. Oświadczenie </w:t>
      </w:r>
      <w:r>
        <w:rPr>
          <w:rFonts w:ascii="Arial" w:hAnsi="Arial"/>
          <w:b w:val="false"/>
          <w:bCs w:val="false"/>
          <w:sz w:val="22"/>
          <w:szCs w:val="22"/>
          <w:lang w:eastAsia="pl-PL" w:bidi="pl-PL"/>
        </w:rPr>
        <w:t>składa się, pod rygorem nieważności, w formie elektronicznej, opatrzonej kwalifikowanym podpisem elektronicznym, podpisem zaufanym lub podpisem osobistym osoby uprawnionej do zaciągania zobowiązań w imieniu Wykonawcy ( jednego z wykonawców ubiegających się wspólnie o udzielenie zamówienia).</w:t>
      </w:r>
    </w:p>
    <w:p>
      <w:pPr>
        <w:pStyle w:val="UwagadozapisuSWZ"/>
        <w:bidi w:val="0"/>
        <w:spacing w:lineRule="auto" w:line="276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II. 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bidi w:val="0"/>
        <w:spacing w:lineRule="auto" w:line="276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LibreOffice/24.2.1.2$Windows_X86_64 LibreOffice_project/db4def46b0453cc22e2d0305797cf981b68ef5ac</Application>
  <AppVersion>15.0000</AppVersion>
  <Pages>2</Pages>
  <Words>268</Words>
  <Characters>1868</Characters>
  <CharactersWithSpaces>2121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2024-09-24T10:17:53Z</dcterms:created>
  <dc:creator/>
  <dc:description/>
  <dc:language>pl-PL</dc:language>
  <cp:lastModifiedBy/>
  <dcterms:modified xsi:type="dcterms:W3CDTF">2024-09-24T11:26:33Z</dcterms:modified>
  <cp:revision>3</cp:revision>
  <dc:subject/>
  <dc:title>Oświadczenie Wykonawcy składane na podstawie art. 125 ust. 1 ustawy Pzp</dc:title>
</cp:coreProperties>
</file>