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BB" w:rsidRPr="00F363A0" w:rsidRDefault="00F363A0" w:rsidP="006C14CF">
      <w:pPr>
        <w:spacing w:after="0" w:line="300" w:lineRule="atLeast"/>
        <w:jc w:val="right"/>
        <w:rPr>
          <w:rFonts w:ascii="Times New Roman" w:eastAsia="Calibri" w:hAnsi="Times New Roman" w:cs="Times New Roman"/>
        </w:rPr>
      </w:pPr>
      <w:r w:rsidRPr="00F363A0">
        <w:rPr>
          <w:rFonts w:ascii="Times New Roman" w:hAnsi="Times New Roman" w:cs="Times New Roman"/>
        </w:rPr>
        <w:t>Znak sprawy ST.2511.1.2021</w:t>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Pr="00F363A0">
        <w:rPr>
          <w:rFonts w:ascii="Times New Roman" w:hAnsi="Times New Roman" w:cs="Times New Roman"/>
        </w:rPr>
        <w:tab/>
      </w:r>
      <w:r w:rsidR="008415BB" w:rsidRPr="00F363A0">
        <w:rPr>
          <w:rFonts w:ascii="Times New Roman" w:eastAsia="Calibri" w:hAnsi="Times New Roman" w:cs="Times New Roman"/>
        </w:rPr>
        <w:t xml:space="preserve">Giżycko, dnia </w:t>
      </w:r>
      <w:r w:rsidR="007447E8" w:rsidRPr="00F363A0">
        <w:rPr>
          <w:rFonts w:ascii="Times New Roman" w:eastAsia="Calibri" w:hAnsi="Times New Roman" w:cs="Times New Roman"/>
        </w:rPr>
        <w:t>01</w:t>
      </w:r>
      <w:r w:rsidR="008415BB" w:rsidRPr="00F363A0">
        <w:rPr>
          <w:rFonts w:ascii="Times New Roman" w:eastAsia="Calibri" w:hAnsi="Times New Roman" w:cs="Times New Roman"/>
        </w:rPr>
        <w:t>.1</w:t>
      </w:r>
      <w:r w:rsidR="007447E8" w:rsidRPr="00F363A0">
        <w:rPr>
          <w:rFonts w:ascii="Times New Roman" w:eastAsia="Calibri" w:hAnsi="Times New Roman" w:cs="Times New Roman"/>
        </w:rPr>
        <w:t>2</w:t>
      </w:r>
      <w:r w:rsidR="008415BB" w:rsidRPr="00F363A0">
        <w:rPr>
          <w:rFonts w:ascii="Times New Roman" w:eastAsia="Calibri" w:hAnsi="Times New Roman" w:cs="Times New Roman"/>
        </w:rPr>
        <w:t>.2021 r.</w:t>
      </w:r>
    </w:p>
    <w:p w:rsidR="008415BB" w:rsidRPr="00F363A0" w:rsidRDefault="008415BB" w:rsidP="006C14CF">
      <w:pPr>
        <w:spacing w:after="0" w:line="300" w:lineRule="atLeast"/>
        <w:jc w:val="both"/>
        <w:rPr>
          <w:rFonts w:ascii="Times New Roman" w:eastAsia="Calibri" w:hAnsi="Times New Roman" w:cs="Times New Roman"/>
        </w:rPr>
      </w:pPr>
    </w:p>
    <w:p w:rsidR="008415BB" w:rsidRPr="005A2F69" w:rsidRDefault="008415BB" w:rsidP="006C14CF">
      <w:pPr>
        <w:spacing w:after="0" w:line="300" w:lineRule="atLeast"/>
        <w:jc w:val="both"/>
        <w:rPr>
          <w:rFonts w:ascii="Times New Roman" w:eastAsia="Calibri" w:hAnsi="Times New Roman" w:cs="Times New Roman"/>
          <w:b/>
        </w:rPr>
      </w:pPr>
    </w:p>
    <w:p w:rsidR="008415BB" w:rsidRPr="005A2F69" w:rsidRDefault="008415BB" w:rsidP="006C14CF">
      <w:pPr>
        <w:spacing w:after="0" w:line="300" w:lineRule="atLeast"/>
        <w:jc w:val="center"/>
        <w:rPr>
          <w:rFonts w:ascii="Times New Roman" w:eastAsia="Calibri" w:hAnsi="Times New Roman" w:cs="Times New Roman"/>
          <w:b/>
        </w:rPr>
      </w:pPr>
      <w:r w:rsidRPr="005A2F69">
        <w:rPr>
          <w:rFonts w:ascii="Times New Roman" w:eastAsia="Calibri" w:hAnsi="Times New Roman" w:cs="Times New Roman"/>
          <w:b/>
        </w:rPr>
        <w:t>SPECYFIKACJA</w:t>
      </w:r>
    </w:p>
    <w:p w:rsidR="008415BB" w:rsidRPr="005A2F69" w:rsidRDefault="008415BB" w:rsidP="006C14CF">
      <w:pPr>
        <w:spacing w:after="0" w:line="300" w:lineRule="atLeast"/>
        <w:jc w:val="center"/>
        <w:rPr>
          <w:rFonts w:ascii="Times New Roman" w:eastAsia="Calibri" w:hAnsi="Times New Roman" w:cs="Times New Roman"/>
          <w:b/>
        </w:rPr>
      </w:pPr>
    </w:p>
    <w:p w:rsidR="008415BB" w:rsidRPr="005A2F69" w:rsidRDefault="008415BB" w:rsidP="006C14CF">
      <w:pPr>
        <w:spacing w:after="0" w:line="300" w:lineRule="atLeast"/>
        <w:jc w:val="center"/>
        <w:rPr>
          <w:rFonts w:ascii="Times New Roman" w:eastAsia="Calibri" w:hAnsi="Times New Roman" w:cs="Times New Roman"/>
        </w:rPr>
      </w:pPr>
      <w:r w:rsidRPr="005A2F69">
        <w:rPr>
          <w:rFonts w:ascii="Times New Roman" w:eastAsia="Calibri" w:hAnsi="Times New Roman" w:cs="Times New Roman"/>
          <w:b/>
        </w:rPr>
        <w:t>WARUNKÓW ZAMÓWIENIA</w:t>
      </w:r>
    </w:p>
    <w:p w:rsidR="008415BB" w:rsidRPr="005A2F69" w:rsidRDefault="008415BB" w:rsidP="006C14CF">
      <w:pPr>
        <w:pStyle w:val="Default"/>
        <w:spacing w:after="0" w:line="300" w:lineRule="atLeast"/>
        <w:jc w:val="center"/>
        <w:rPr>
          <w:rFonts w:ascii="Times New Roman" w:hAnsi="Times New Roman" w:cs="Times New Roman"/>
          <w:b/>
          <w:bCs/>
          <w:sz w:val="22"/>
        </w:rPr>
      </w:pPr>
    </w:p>
    <w:p w:rsidR="008415BB" w:rsidRPr="005A2F69" w:rsidRDefault="008415BB" w:rsidP="006C14CF">
      <w:pPr>
        <w:spacing w:after="0" w:line="300" w:lineRule="atLeast"/>
        <w:jc w:val="center"/>
        <w:rPr>
          <w:rFonts w:ascii="Times New Roman" w:eastAsia="Times New Roman" w:hAnsi="Times New Roman" w:cs="Times New Roman"/>
          <w:lang w:eastAsia="zh-CN"/>
        </w:rPr>
      </w:pPr>
      <w:r w:rsidRPr="005A2F69">
        <w:rPr>
          <w:rFonts w:ascii="Times New Roman" w:eastAsia="Times New Roman" w:hAnsi="Times New Roman" w:cs="Times New Roman"/>
          <w:b/>
          <w:lang w:eastAsia="zh-CN"/>
        </w:rPr>
        <w:t xml:space="preserve">„Dostawa paliw płynnych do pojazdów i urządzeń będących </w:t>
      </w:r>
      <w:r w:rsidRPr="005A2F69">
        <w:rPr>
          <w:rFonts w:ascii="Times New Roman" w:eastAsia="Times New Roman" w:hAnsi="Times New Roman" w:cs="Times New Roman"/>
          <w:b/>
          <w:lang w:eastAsia="zh-CN"/>
        </w:rPr>
        <w:br/>
        <w:t>w posiadaniu Miejskiego Zakładu Komunalnego</w:t>
      </w:r>
    </w:p>
    <w:p w:rsidR="008415BB" w:rsidRPr="005A2F69" w:rsidRDefault="008415BB" w:rsidP="006C14CF">
      <w:pPr>
        <w:spacing w:after="0" w:line="300" w:lineRule="atLeast"/>
        <w:jc w:val="center"/>
        <w:rPr>
          <w:rFonts w:ascii="Times New Roman" w:eastAsia="Times New Roman" w:hAnsi="Times New Roman" w:cs="Times New Roman"/>
          <w:lang w:eastAsia="zh-CN"/>
        </w:rPr>
      </w:pPr>
      <w:r w:rsidRPr="005A2F69">
        <w:rPr>
          <w:rFonts w:ascii="Times New Roman" w:eastAsia="Times New Roman" w:hAnsi="Times New Roman" w:cs="Times New Roman"/>
          <w:b/>
          <w:lang w:eastAsia="zh-CN"/>
        </w:rPr>
        <w:t>w Giżycku”</w:t>
      </w:r>
    </w:p>
    <w:p w:rsidR="008415BB" w:rsidRPr="005A2F69" w:rsidRDefault="008415BB" w:rsidP="006C14CF">
      <w:pPr>
        <w:spacing w:after="0" w:line="300" w:lineRule="atLeast"/>
        <w:jc w:val="both"/>
        <w:rPr>
          <w:rFonts w:ascii="Times New Roman" w:eastAsia="Times New Roman" w:hAnsi="Times New Roman" w:cs="Times New Roman"/>
          <w:b/>
          <w:lang w:eastAsia="zh-CN"/>
        </w:rPr>
      </w:pPr>
    </w:p>
    <w:p w:rsidR="008415BB" w:rsidRPr="005A2F69" w:rsidRDefault="008415BB" w:rsidP="006C14CF">
      <w:pPr>
        <w:spacing w:after="0" w:line="300" w:lineRule="atLeast"/>
        <w:jc w:val="both"/>
        <w:rPr>
          <w:rFonts w:ascii="Times New Roman" w:eastAsia="Calibri" w:hAnsi="Times New Roman" w:cs="Times New Roman"/>
          <w:b/>
        </w:rPr>
      </w:pPr>
    </w:p>
    <w:p w:rsidR="008415BB" w:rsidRPr="005A2F69" w:rsidRDefault="008415BB" w:rsidP="006C14CF">
      <w:pPr>
        <w:spacing w:after="0" w:line="300" w:lineRule="atLeast"/>
        <w:jc w:val="both"/>
        <w:rPr>
          <w:rFonts w:ascii="Times New Roman" w:eastAsia="Calibri" w:hAnsi="Times New Roman" w:cs="Times New Roman"/>
          <w:b/>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SPIS TREŚCI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 NAZWA ORAZ ADRES ZAMAWIAJĄCEGO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2 TRYB UDZIELENIA ZAMÓWIENIA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3 OPIS PRZEDMIOTU ZAMÓWIENIA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4 TERMIN WYKONANIA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5 WYKONAWCY WSPÓLNIE UBIEGAJĄCY SIĘ O UDZIELENIE ZAMÓWIENIA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6 PODSTAWY WYKLUCZENIA Z POSTĘPOWANIA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7 INFORMACJA O WARUNKACH UDZIAŁU W POSTĘPOWANIU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8 INFORMACJA O PODMIOTOWYCH ŚRODKACH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9 WYMAGANIA DOTYCZĄCE WADIUM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10 PROJEKTOWANE POSTANOWIENIA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11 ŚRODKI KOMUNIKACJI ORAZ WYMAGANIA DOTYCZĄCE SPORZĄDZANIA, WYSYŁANIA I ODBIERANIA KORESPONDENCJI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12 TERMIN ZWIĄZANIA OFERTĄ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13 OPIS SPOSOBU PRZYGOTOWANIA OFERT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14 SPOSÓB ORAZ TERMIN SKŁADANIA OFERT I OTWARCIA OFERT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15 SPOSÓB OBLICZENIA CENY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16 OPIS KRYTERIÓW OCENY OFERT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17 INFORMACJE O FORMALNOŚCIACH, JAKIE MUSZĄ ZOSTAĆ DOPEŁNIONE PO WYBORZE OFERTY W CELU ZAWARCIA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18 POUCZENIE O ŚRODKACH OCHRONY PRAWNEJ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 xml:space="preserve">ROZDZIAŁ 19 KLAUZULA INFORMACYJNA DOTYCZĄCA PRZETWARZANIA DANYCH OSOBOWYCH RODO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ROZDZIAŁ 20 POZOSTAŁE INFORMACJE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rPr>
        <w:t xml:space="preserve">ROZDZIAŁ 21 WYKAZ ZAŁĄCZNIKÓW </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p>
    <w:p w:rsidR="00707F3C" w:rsidRPr="005A2F69" w:rsidRDefault="00707F3C" w:rsidP="006C14CF">
      <w:pPr>
        <w:pStyle w:val="Akapitzlist1"/>
        <w:spacing w:line="300" w:lineRule="atLeast"/>
        <w:ind w:left="0"/>
        <w:jc w:val="both"/>
        <w:rPr>
          <w:b/>
          <w:sz w:val="22"/>
          <w:szCs w:val="22"/>
        </w:rPr>
      </w:pPr>
    </w:p>
    <w:p w:rsidR="00707F3C" w:rsidRDefault="00707F3C"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5445AF" w:rsidRDefault="005445AF" w:rsidP="006C14CF">
      <w:pPr>
        <w:pStyle w:val="Akapitzlist1"/>
        <w:spacing w:line="300" w:lineRule="atLeast"/>
        <w:ind w:left="0"/>
        <w:jc w:val="both"/>
        <w:rPr>
          <w:b/>
          <w:sz w:val="22"/>
          <w:szCs w:val="22"/>
        </w:rPr>
      </w:pPr>
    </w:p>
    <w:p w:rsidR="008415BB" w:rsidRPr="005A2F69" w:rsidRDefault="008415BB" w:rsidP="006C14CF">
      <w:pPr>
        <w:pStyle w:val="Akapitzlist1"/>
        <w:spacing w:line="300" w:lineRule="atLeast"/>
        <w:ind w:left="0"/>
        <w:jc w:val="both"/>
        <w:rPr>
          <w:sz w:val="22"/>
          <w:szCs w:val="22"/>
        </w:rPr>
      </w:pPr>
      <w:r w:rsidRPr="005A2F69">
        <w:rPr>
          <w:b/>
          <w:sz w:val="22"/>
          <w:szCs w:val="22"/>
        </w:rPr>
        <w:lastRenderedPageBreak/>
        <w:t>ROZDZIAŁ 1. Nazwa i adres zamawiającego.</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 xml:space="preserve">Miejski Zakład Komunalny w Giżycku, ul. Suwalska 21, </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11-500 Giżycko</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 xml:space="preserve">Tel.: 798 112 435 </w:t>
      </w:r>
    </w:p>
    <w:p w:rsidR="008415BB" w:rsidRPr="005A2F69" w:rsidRDefault="008415BB" w:rsidP="006C14CF">
      <w:pPr>
        <w:spacing w:after="0" w:line="300" w:lineRule="atLeast"/>
        <w:jc w:val="both"/>
        <w:rPr>
          <w:rFonts w:ascii="Times New Roman" w:hAnsi="Times New Roman" w:cs="Times New Roman"/>
        </w:rPr>
      </w:pPr>
      <w:r w:rsidRPr="005A2F69">
        <w:rPr>
          <w:rFonts w:ascii="Times New Roman" w:hAnsi="Times New Roman" w:cs="Times New Roman"/>
        </w:rPr>
        <w:t>e-mail: mzk@gizycko.pl</w:t>
      </w:r>
    </w:p>
    <w:p w:rsidR="008415BB" w:rsidRPr="005A2F69" w:rsidRDefault="008415BB" w:rsidP="006C14CF">
      <w:pPr>
        <w:pStyle w:val="Akapitzlist1"/>
        <w:spacing w:line="300" w:lineRule="atLeast"/>
        <w:ind w:left="0"/>
        <w:jc w:val="both"/>
        <w:rPr>
          <w:sz w:val="22"/>
          <w:szCs w:val="22"/>
        </w:rPr>
      </w:pPr>
      <w:r w:rsidRPr="005A2F69">
        <w:rPr>
          <w:b/>
          <w:sz w:val="22"/>
          <w:szCs w:val="22"/>
        </w:rPr>
        <w:t>ROZDZIAŁ 2 Adres strony internetowej, na której udostępniane będą zmiany i wyjaśnienia SWZ oraz inne dokumenty zamówienia bezpośrednio związane z postępowaniem o udzielenie zamówienia</w:t>
      </w:r>
    </w:p>
    <w:p w:rsidR="004D6FFC" w:rsidRDefault="004D6FFC" w:rsidP="006C14CF">
      <w:pPr>
        <w:pStyle w:val="Akapitzlist1"/>
        <w:spacing w:line="300" w:lineRule="atLeast"/>
        <w:ind w:left="0"/>
        <w:jc w:val="both"/>
        <w:rPr>
          <w:rFonts w:ascii="ArialMT" w:hAnsi="ArialMT" w:cs="ArialMT"/>
          <w:color w:val="0070C0"/>
          <w:sz w:val="25"/>
          <w:szCs w:val="25"/>
        </w:rPr>
      </w:pPr>
      <w:r w:rsidRPr="004D6FFC">
        <w:rPr>
          <w:rFonts w:ascii="ArialMT" w:hAnsi="ArialMT" w:cs="ArialMT"/>
          <w:color w:val="0070C0"/>
          <w:sz w:val="25"/>
          <w:szCs w:val="25"/>
        </w:rPr>
        <w:t>https://platformazakupowa.pl/transakcja/545479</w:t>
      </w:r>
    </w:p>
    <w:p w:rsidR="004D6FFC" w:rsidRDefault="004D6FFC" w:rsidP="006C14CF">
      <w:pPr>
        <w:pStyle w:val="Akapitzlist1"/>
        <w:spacing w:line="300" w:lineRule="atLeast"/>
        <w:ind w:left="0"/>
        <w:jc w:val="both"/>
        <w:rPr>
          <w:rFonts w:ascii="ArialMT" w:hAnsi="ArialMT" w:cs="ArialMT"/>
          <w:color w:val="0070C0"/>
          <w:sz w:val="25"/>
          <w:szCs w:val="25"/>
        </w:rPr>
      </w:pPr>
    </w:p>
    <w:p w:rsidR="008415BB" w:rsidRPr="005A2F69" w:rsidRDefault="008415BB" w:rsidP="006C14CF">
      <w:pPr>
        <w:pStyle w:val="Akapitzlist1"/>
        <w:spacing w:line="300" w:lineRule="atLeast"/>
        <w:ind w:left="0"/>
        <w:jc w:val="both"/>
        <w:rPr>
          <w:color w:val="000000"/>
          <w:sz w:val="22"/>
          <w:szCs w:val="22"/>
          <w:lang w:eastAsia="pl-PL" w:bidi="pl-PL"/>
        </w:rPr>
      </w:pPr>
      <w:r w:rsidRPr="005A2F69">
        <w:rPr>
          <w:b/>
          <w:sz w:val="22"/>
          <w:szCs w:val="22"/>
        </w:rPr>
        <w:t>ROZDZIAŁ 3 Tryb udzielenia zamówienia.</w:t>
      </w:r>
    </w:p>
    <w:p w:rsidR="00707F3C" w:rsidRPr="005A2F69" w:rsidRDefault="00707F3C"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1.</w:t>
      </w:r>
      <w:r w:rsidRPr="005A2F69">
        <w:rPr>
          <w:rFonts w:ascii="Times New Roman" w:eastAsia="Cambria" w:hAnsi="Times New Roman" w:cs="Times New Roman"/>
          <w:color w:val="000000"/>
        </w:rPr>
        <w:t xml:space="preserve"> Postępowanie prowadzone jest w trybie podstawowym </w:t>
      </w:r>
      <w:r w:rsidR="00F363A0">
        <w:rPr>
          <w:rFonts w:ascii="Times New Roman" w:eastAsia="Cambria" w:hAnsi="Times New Roman" w:cs="Times New Roman"/>
          <w:color w:val="000000"/>
        </w:rPr>
        <w:t>bez</w:t>
      </w:r>
      <w:r w:rsidRPr="005A2F69">
        <w:rPr>
          <w:rFonts w:ascii="Times New Roman" w:eastAsia="Cambria" w:hAnsi="Times New Roman" w:cs="Times New Roman"/>
          <w:color w:val="000000"/>
        </w:rPr>
        <w:t xml:space="preserve"> możliwości przeprowadzenia negocjacji na podstawie art. 275 </w:t>
      </w:r>
      <w:proofErr w:type="spellStart"/>
      <w:r w:rsidRPr="005A2F69">
        <w:rPr>
          <w:rFonts w:ascii="Times New Roman" w:eastAsia="Cambria" w:hAnsi="Times New Roman" w:cs="Times New Roman"/>
          <w:color w:val="000000"/>
        </w:rPr>
        <w:t>pkt</w:t>
      </w:r>
      <w:proofErr w:type="spellEnd"/>
      <w:r w:rsidRPr="005A2F69">
        <w:rPr>
          <w:rFonts w:ascii="Times New Roman" w:eastAsia="Cambria" w:hAnsi="Times New Roman" w:cs="Times New Roman"/>
          <w:color w:val="000000"/>
        </w:rPr>
        <w:t xml:space="preserve"> </w:t>
      </w:r>
      <w:r w:rsidR="00F363A0">
        <w:rPr>
          <w:rFonts w:ascii="Times New Roman" w:eastAsia="Cambria" w:hAnsi="Times New Roman" w:cs="Times New Roman"/>
          <w:color w:val="000000"/>
        </w:rPr>
        <w:t xml:space="preserve">1 </w:t>
      </w:r>
      <w:r w:rsidRPr="005A2F69">
        <w:rPr>
          <w:rFonts w:ascii="Times New Roman" w:eastAsia="Cambria" w:hAnsi="Times New Roman" w:cs="Times New Roman"/>
          <w:color w:val="000000"/>
        </w:rPr>
        <w:t>ustawy z dnia 11 września 2019 r. Prawo zamówień publicznych (Dz. U. z 2021 r. poz. 1129 ze zm. - „PZP”) oraz aktów wykonawczych do PZP.</w:t>
      </w:r>
    </w:p>
    <w:p w:rsidR="00707F3C" w:rsidRPr="005A2F69" w:rsidRDefault="00707F3C"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 xml:space="preserve">2. </w:t>
      </w:r>
      <w:r w:rsidRPr="005A2F69">
        <w:rPr>
          <w:rFonts w:ascii="Times New Roman" w:eastAsia="Cambria" w:hAnsi="Times New Roman" w:cs="Times New Roman"/>
          <w:color w:val="000000"/>
        </w:rPr>
        <w:t>Postępowanie jest prowadzone zgodnie z zasadami przewidzianymi dla zamówień klasycznych o wartości poniżej progów unijnych, o których mowa w art. 3 PZP.</w:t>
      </w:r>
    </w:p>
    <w:p w:rsidR="007F3226" w:rsidRPr="005A2F69" w:rsidRDefault="007F3226" w:rsidP="006C14CF">
      <w:pPr>
        <w:autoSpaceDE w:val="0"/>
        <w:autoSpaceDN w:val="0"/>
        <w:adjustRightInd w:val="0"/>
        <w:spacing w:after="0" w:line="300" w:lineRule="atLeast"/>
        <w:jc w:val="both"/>
        <w:rPr>
          <w:rFonts w:ascii="Times New Roman" w:hAnsi="Times New Roman" w:cs="Times New Roman"/>
        </w:rPr>
      </w:pPr>
    </w:p>
    <w:p w:rsidR="007F3226" w:rsidRPr="005A2F69" w:rsidRDefault="007F3226" w:rsidP="006C14CF">
      <w:pPr>
        <w:autoSpaceDE w:val="0"/>
        <w:autoSpaceDN w:val="0"/>
        <w:adjustRightInd w:val="0"/>
        <w:spacing w:after="0" w:line="300" w:lineRule="atLeast"/>
        <w:jc w:val="both"/>
        <w:rPr>
          <w:rFonts w:ascii="Times New Roman" w:eastAsia="Calibri" w:hAnsi="Times New Roman" w:cs="Times New Roman"/>
          <w:b/>
          <w:bCs/>
          <w:color w:val="000000"/>
        </w:rPr>
      </w:pPr>
      <w:r w:rsidRPr="005A2F69">
        <w:rPr>
          <w:rFonts w:ascii="Times New Roman" w:hAnsi="Times New Roman" w:cs="Times New Roman"/>
          <w:b/>
          <w:bCs/>
          <w:color w:val="000000"/>
        </w:rPr>
        <w:t xml:space="preserve">ROZDZIAŁ 4 </w:t>
      </w:r>
      <w:r w:rsidRPr="005A2F69">
        <w:rPr>
          <w:rFonts w:ascii="Times New Roman" w:eastAsia="Calibri" w:hAnsi="Times New Roman" w:cs="Times New Roman"/>
          <w:b/>
        </w:rPr>
        <w:t>Opis przedmiotu zamówienia.</w:t>
      </w:r>
    </w:p>
    <w:p w:rsidR="007F3226" w:rsidRPr="005A2F69" w:rsidRDefault="007F3226" w:rsidP="006C14CF">
      <w:pPr>
        <w:numPr>
          <w:ilvl w:val="1"/>
          <w:numId w:val="2"/>
        </w:numPr>
        <w:tabs>
          <w:tab w:val="clear" w:pos="576"/>
          <w:tab w:val="left" w:pos="567"/>
          <w:tab w:val="num" w:pos="680"/>
          <w:tab w:val="left" w:pos="12714"/>
          <w:tab w:val="left" w:pos="16638"/>
        </w:tabs>
        <w:suppressAutoHyphens/>
        <w:spacing w:after="0" w:line="300" w:lineRule="atLeast"/>
        <w:ind w:left="0" w:hanging="578"/>
        <w:jc w:val="both"/>
        <w:outlineLvl w:val="1"/>
        <w:rPr>
          <w:rFonts w:ascii="Times New Roman" w:eastAsia="Times New Roman" w:hAnsi="Times New Roman" w:cs="Times New Roman"/>
          <w:bCs/>
          <w:iCs/>
          <w:lang w:eastAsia="zh-CN"/>
        </w:rPr>
      </w:pPr>
      <w:r w:rsidRPr="005A2F69">
        <w:rPr>
          <w:rFonts w:ascii="Times New Roman" w:eastAsia="Times New Roman" w:hAnsi="Times New Roman" w:cs="Times New Roman"/>
          <w:bCs/>
          <w:iCs/>
          <w:lang w:eastAsia="zh-CN"/>
        </w:rPr>
        <w:t>1</w:t>
      </w:r>
      <w:r w:rsidR="00707F3C" w:rsidRPr="005A2F69">
        <w:rPr>
          <w:rFonts w:ascii="Times New Roman" w:eastAsia="Times New Roman" w:hAnsi="Times New Roman" w:cs="Times New Roman"/>
          <w:bCs/>
          <w:iCs/>
          <w:lang w:eastAsia="zh-CN"/>
        </w:rPr>
        <w:t xml:space="preserve">. </w:t>
      </w:r>
      <w:r w:rsidRPr="005A2F69">
        <w:rPr>
          <w:rFonts w:ascii="Times New Roman" w:eastAsia="Times New Roman" w:hAnsi="Times New Roman" w:cs="Times New Roman"/>
          <w:bCs/>
          <w:iCs/>
          <w:lang w:eastAsia="zh-CN"/>
        </w:rPr>
        <w:t>Przedmiotem zamówienia jest dostawa paliw płynnych do</w:t>
      </w:r>
      <w:r w:rsidR="00707F3C" w:rsidRPr="005A2F69">
        <w:rPr>
          <w:rFonts w:ascii="Times New Roman" w:eastAsia="Times New Roman" w:hAnsi="Times New Roman" w:cs="Times New Roman"/>
          <w:bCs/>
          <w:iCs/>
          <w:lang w:eastAsia="zh-CN"/>
        </w:rPr>
        <w:t xml:space="preserve"> pojazdów i urządzeń będących w </w:t>
      </w:r>
      <w:r w:rsidRPr="005A2F69">
        <w:rPr>
          <w:rFonts w:ascii="Times New Roman" w:eastAsia="Times New Roman" w:hAnsi="Times New Roman" w:cs="Times New Roman"/>
          <w:bCs/>
          <w:iCs/>
          <w:lang w:eastAsia="zh-CN"/>
        </w:rPr>
        <w:t>posiadaniu Miejskiego Zakładu Komunalnego w Giżycku, w łącznej szacunkowej ilości:</w:t>
      </w:r>
      <w:r w:rsidRPr="005A2F69">
        <w:rPr>
          <w:rFonts w:ascii="Times New Roman" w:eastAsia="Times New Roman" w:hAnsi="Times New Roman" w:cs="Times New Roman"/>
          <w:b/>
          <w:bCs/>
          <w:iCs/>
          <w:lang w:eastAsia="zh-CN"/>
        </w:rPr>
        <w:t xml:space="preserve"> </w:t>
      </w:r>
    </w:p>
    <w:p w:rsidR="005445AF" w:rsidRDefault="005445AF" w:rsidP="006C14CF">
      <w:pPr>
        <w:spacing w:after="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7F3226" w:rsidRPr="005A2F69">
        <w:rPr>
          <w:rFonts w:ascii="Times New Roman" w:eastAsia="Times New Roman" w:hAnsi="Times New Roman" w:cs="Times New Roman"/>
          <w:lang w:eastAsia="pl-PL"/>
        </w:rPr>
        <w:t>Olej napędowy - 34 000 l</w:t>
      </w:r>
    </w:p>
    <w:p w:rsidR="007F3226" w:rsidRPr="005A2F69" w:rsidRDefault="005445AF" w:rsidP="006C14CF">
      <w:pPr>
        <w:spacing w:after="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sidR="007F3226" w:rsidRPr="005A2F69">
        <w:rPr>
          <w:rFonts w:ascii="Times New Roman" w:eastAsia="Times New Roman" w:hAnsi="Times New Roman" w:cs="Times New Roman"/>
          <w:lang w:eastAsia="pl-PL"/>
        </w:rPr>
        <w:t xml:space="preserve">Olej napędowy (zimowy) </w:t>
      </w:r>
      <w:r w:rsidR="007F3226" w:rsidRPr="005A2F69">
        <w:rPr>
          <w:rFonts w:ascii="Times New Roman" w:eastAsia="Calibri" w:hAnsi="Times New Roman" w:cs="Times New Roman"/>
        </w:rPr>
        <w:t>o polepszonych parametrach niskotemperaturowych, z zakresem stosowania do - 32</w:t>
      </w:r>
      <w:r w:rsidR="007F3226" w:rsidRPr="005A2F69">
        <w:rPr>
          <w:rFonts w:ascii="Times New Roman" w:eastAsia="Calibri" w:hAnsi="Times New Roman" w:cs="Times New Roman"/>
          <w:vertAlign w:val="superscript"/>
        </w:rPr>
        <w:t>o</w:t>
      </w:r>
      <w:r w:rsidR="007F3226" w:rsidRPr="005A2F69">
        <w:rPr>
          <w:rFonts w:ascii="Times New Roman" w:eastAsia="Calibri" w:hAnsi="Times New Roman" w:cs="Times New Roman"/>
        </w:rPr>
        <w:t xml:space="preserve">C : </w:t>
      </w:r>
      <w:r w:rsidR="007F3226" w:rsidRPr="005A2F69">
        <w:rPr>
          <w:rFonts w:ascii="Times New Roman" w:eastAsia="Times New Roman" w:hAnsi="Times New Roman" w:cs="Times New Roman"/>
          <w:lang w:eastAsia="pl-PL"/>
        </w:rPr>
        <w:t>- 4 000 l</w:t>
      </w:r>
    </w:p>
    <w:p w:rsidR="007F3226" w:rsidRPr="005A2F69" w:rsidRDefault="005445AF" w:rsidP="006C14CF">
      <w:pPr>
        <w:spacing w:after="0" w:line="3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007F3226" w:rsidRPr="005A2F69">
        <w:rPr>
          <w:rFonts w:ascii="Times New Roman" w:eastAsia="Times New Roman" w:hAnsi="Times New Roman" w:cs="Times New Roman"/>
          <w:lang w:eastAsia="pl-PL"/>
        </w:rPr>
        <w:t>Benzyna bezołowiowa - 5 000 l</w:t>
      </w:r>
    </w:p>
    <w:p w:rsidR="007F3226" w:rsidRPr="005A2F69" w:rsidRDefault="007F3226" w:rsidP="006C14CF">
      <w:pPr>
        <w:tabs>
          <w:tab w:val="left" w:pos="12714"/>
          <w:tab w:val="left" w:pos="16638"/>
        </w:tabs>
        <w:spacing w:after="0" w:line="300" w:lineRule="atLeast"/>
        <w:ind w:hanging="578"/>
        <w:jc w:val="both"/>
        <w:outlineLvl w:val="1"/>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Wspólny Słownik Zamówień:</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b/>
          <w:lang w:eastAsia="zh-CN"/>
        </w:rPr>
        <w:t xml:space="preserve">         </w:t>
      </w:r>
      <w:r w:rsidRPr="005A2F69">
        <w:rPr>
          <w:rFonts w:ascii="Times New Roman" w:eastAsia="Times New Roman" w:hAnsi="Times New Roman" w:cs="Times New Roman"/>
          <w:b/>
          <w:lang w:eastAsia="zh-CN"/>
        </w:rPr>
        <w:tab/>
      </w:r>
      <w:r w:rsidRPr="005A2F69">
        <w:rPr>
          <w:rFonts w:ascii="Times New Roman" w:eastAsia="Times New Roman" w:hAnsi="Times New Roman" w:cs="Times New Roman"/>
          <w:lang w:eastAsia="zh-CN"/>
        </w:rPr>
        <w:t>09134100-8 - Olej napędowy</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ab/>
        <w:t>09134100-8 - Olej napędowy zimowy o polepszonych właś</w:t>
      </w:r>
      <w:r w:rsidR="004A3881" w:rsidRPr="005A2F69">
        <w:rPr>
          <w:rFonts w:ascii="Times New Roman" w:eastAsia="Times New Roman" w:hAnsi="Times New Roman" w:cs="Times New Roman"/>
          <w:lang w:eastAsia="zh-CN"/>
        </w:rPr>
        <w:t>ciwościach niskotemperaturowych</w:t>
      </w:r>
    </w:p>
    <w:p w:rsidR="007F3226" w:rsidRPr="005A2F69" w:rsidRDefault="007F3226" w:rsidP="006C14CF">
      <w:pPr>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ab/>
        <w:t>09132100-4 – Benzyna bezołowiowa</w:t>
      </w:r>
    </w:p>
    <w:p w:rsidR="007F3226" w:rsidRDefault="007F3226" w:rsidP="006C14CF">
      <w:pPr>
        <w:tabs>
          <w:tab w:val="left" w:pos="0"/>
        </w:tabs>
        <w:snapToGrid w:val="0"/>
        <w:spacing w:after="0" w:line="300" w:lineRule="atLeast"/>
        <w:jc w:val="both"/>
        <w:rPr>
          <w:rFonts w:ascii="Times New Roman" w:eastAsia="Times New Roman" w:hAnsi="Times New Roman" w:cs="Times New Roman"/>
          <w:iCs/>
          <w:lang w:eastAsia="zh-CN"/>
        </w:rPr>
      </w:pPr>
      <w:r w:rsidRPr="005A2F69">
        <w:rPr>
          <w:rFonts w:ascii="Times New Roman" w:eastAsia="Times New Roman" w:hAnsi="Times New Roman" w:cs="Times New Roman"/>
          <w:lang w:eastAsia="zh-CN"/>
        </w:rPr>
        <w:t>2</w:t>
      </w:r>
      <w:r w:rsidR="005445AF">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 xml:space="preserve">Olej napędowy ON </w:t>
      </w:r>
      <w:r w:rsidR="00707F3C" w:rsidRPr="005A2F69">
        <w:rPr>
          <w:rFonts w:ascii="Times New Roman" w:eastAsia="Times New Roman" w:hAnsi="Times New Roman" w:cs="Times New Roman"/>
          <w:lang w:eastAsia="zh-CN"/>
        </w:rPr>
        <w:t xml:space="preserve">olej napędowy zimowy </w:t>
      </w:r>
      <w:r w:rsidRPr="005A2F69">
        <w:rPr>
          <w:rFonts w:ascii="Times New Roman" w:eastAsia="Times New Roman" w:hAnsi="Times New Roman" w:cs="Times New Roman"/>
          <w:lang w:eastAsia="zh-CN"/>
        </w:rPr>
        <w:t>i benzyna bezoło</w:t>
      </w:r>
      <w:r w:rsidR="005445AF">
        <w:rPr>
          <w:rFonts w:ascii="Times New Roman" w:eastAsia="Times New Roman" w:hAnsi="Times New Roman" w:cs="Times New Roman"/>
          <w:lang w:eastAsia="zh-CN"/>
        </w:rPr>
        <w:t xml:space="preserve">wiowa 95 muszą spełniać polskie </w:t>
      </w:r>
      <w:r w:rsidRPr="005A2F69">
        <w:rPr>
          <w:rFonts w:ascii="Times New Roman" w:eastAsia="Times New Roman" w:hAnsi="Times New Roman" w:cs="Times New Roman"/>
          <w:lang w:eastAsia="zh-CN"/>
        </w:rPr>
        <w:t>normy oraz odpowiadać</w:t>
      </w:r>
      <w:r w:rsidR="007447E8" w:rsidRPr="005A2F69">
        <w:rPr>
          <w:rFonts w:ascii="Times New Roman" w:eastAsia="Times New Roman" w:hAnsi="Times New Roman" w:cs="Times New Roman"/>
          <w:lang w:eastAsia="zh-CN"/>
        </w:rPr>
        <w:t xml:space="preserve"> w</w:t>
      </w:r>
      <w:r w:rsidRPr="005A2F69">
        <w:rPr>
          <w:rFonts w:ascii="Times New Roman" w:eastAsia="Times New Roman" w:hAnsi="Times New Roman" w:cs="Times New Roman"/>
          <w:lang w:eastAsia="zh-CN"/>
        </w:rPr>
        <w:t>ymaganiom jakościowym określonym w Rozporządzeniu Ministra Gospodarki z dnia</w:t>
      </w:r>
      <w:r w:rsidR="007447E8" w:rsidRPr="005A2F69">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 xml:space="preserve">09.10.2015 r. w sprawie  wymagań jakościowych dla paliw </w:t>
      </w:r>
      <w:r w:rsidRPr="005A2F69">
        <w:rPr>
          <w:rFonts w:ascii="Times New Roman" w:eastAsia="Times New Roman" w:hAnsi="Times New Roman" w:cs="Times New Roman"/>
          <w:iCs/>
          <w:lang w:eastAsia="zh-CN"/>
        </w:rPr>
        <w:t>(Dz. U. z 2015 r., poz. 1680 ze zm.).</w:t>
      </w:r>
    </w:p>
    <w:p w:rsidR="005445AF" w:rsidRPr="005A2F69" w:rsidRDefault="005445AF" w:rsidP="006C14CF">
      <w:pPr>
        <w:spacing w:after="0" w:line="300" w:lineRule="atLeast"/>
        <w:jc w:val="both"/>
        <w:rPr>
          <w:rFonts w:ascii="Times New Roman" w:eastAsia="Times New Roman" w:hAnsi="Times New Roman" w:cs="Times New Roman"/>
          <w:lang w:eastAsia="zh-CN"/>
        </w:rPr>
      </w:pPr>
      <w:r>
        <w:rPr>
          <w:rFonts w:ascii="Times New Roman" w:eastAsia="Times New Roman" w:hAnsi="Times New Roman" w:cs="Times New Roman"/>
          <w:iCs/>
          <w:lang w:eastAsia="zh-CN"/>
        </w:rPr>
        <w:t>3.</w:t>
      </w:r>
      <w:r w:rsidRPr="005445AF">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W przypadku zmiany przywoływanych wyżej Norm jakościowych paliw ciekłych obowiązujących w Unii Europejskiej paliwa będące przedmiotem dostawy powinny posiadać jakość uwzględniającą takie zmiany od dnia ich obowiązywania</w:t>
      </w:r>
      <w:r>
        <w:rPr>
          <w:rFonts w:ascii="Times New Roman" w:eastAsia="Times New Roman" w:hAnsi="Times New Roman" w:cs="Times New Roman"/>
          <w:lang w:eastAsia="zh-CN"/>
        </w:rPr>
        <w:t xml:space="preserve">. </w:t>
      </w:r>
      <w:r w:rsidRPr="005A2F69">
        <w:rPr>
          <w:rFonts w:ascii="Times New Roman" w:eastAsia="Times New Roman" w:hAnsi="Times New Roman" w:cs="Times New Roman"/>
          <w:lang w:eastAsia="zh-CN"/>
        </w:rPr>
        <w:t xml:space="preserve">Zamawiający zastrzega, że podane ilości są ilościami szacunkowymi, obrazują możliwą wielkość i zakres przedmiotu zmówienia. Zamawiający zastrzega uzależnienie realizacji zamówienia w zależności od sukcesywności potrzeb. Obniżenie ilości zakupionego </w:t>
      </w:r>
      <w:r w:rsidRPr="005A2F69">
        <w:rPr>
          <w:rFonts w:ascii="Times New Roman" w:eastAsia="Times New Roman" w:hAnsi="Times New Roman" w:cs="Times New Roman"/>
          <w:lang w:eastAsia="zh-CN"/>
        </w:rPr>
        <w:tab/>
        <w:t xml:space="preserve">paliwa może nastąpić m.in. w przypadku zmiany rodzaju i zakresu świadczonych usług, </w:t>
      </w:r>
      <w:r w:rsidRPr="005A2F69">
        <w:rPr>
          <w:rFonts w:ascii="Times New Roman" w:eastAsia="Times New Roman" w:hAnsi="Times New Roman" w:cs="Times New Roman"/>
          <w:lang w:eastAsia="zh-CN"/>
        </w:rPr>
        <w:tab/>
        <w:t xml:space="preserve">wycofaniu z eksploatacji pojazdów lub reorganizacji zakładu. Nie wykorzystanie ilości paliw wskazanych w SWZ nie uprawnia wykonawcy do dochodzenia </w:t>
      </w:r>
      <w:r w:rsidRPr="005A2F69">
        <w:rPr>
          <w:rFonts w:ascii="Times New Roman" w:eastAsia="Times New Roman" w:hAnsi="Times New Roman" w:cs="Times New Roman"/>
          <w:lang w:eastAsia="zh-CN"/>
        </w:rPr>
        <w:tab/>
        <w:t>jakichkolwiek roszczeń z tego tytułu wobec zamawiającego.</w:t>
      </w:r>
    </w:p>
    <w:p w:rsidR="007F3226" w:rsidRPr="005A2F69" w:rsidRDefault="007F3226" w:rsidP="006C14CF">
      <w:pPr>
        <w:autoSpaceDE w:val="0"/>
        <w:spacing w:after="0" w:line="300" w:lineRule="atLeast"/>
        <w:jc w:val="both"/>
        <w:rPr>
          <w:rFonts w:ascii="Times New Roman" w:eastAsia="Arial" w:hAnsi="Times New Roman" w:cs="Times New Roman"/>
          <w:lang w:eastAsia="zh-CN"/>
        </w:rPr>
      </w:pPr>
      <w:r w:rsidRPr="005A2F69">
        <w:rPr>
          <w:rFonts w:ascii="Times New Roman" w:eastAsia="Arial" w:hAnsi="Times New Roman" w:cs="Times New Roman"/>
          <w:lang w:eastAsia="zh-CN"/>
        </w:rPr>
        <w:t>4</w:t>
      </w:r>
      <w:r w:rsidR="00707F3C" w:rsidRPr="005A2F69">
        <w:rPr>
          <w:rFonts w:ascii="Times New Roman" w:eastAsia="Arial" w:hAnsi="Times New Roman" w:cs="Times New Roman"/>
          <w:lang w:eastAsia="zh-CN"/>
        </w:rPr>
        <w:t>.</w:t>
      </w:r>
      <w:r w:rsidRPr="005A2F69">
        <w:rPr>
          <w:rFonts w:ascii="Times New Roman" w:eastAsia="Arial" w:hAnsi="Times New Roman" w:cs="Times New Roman"/>
          <w:lang w:eastAsia="zh-CN"/>
        </w:rPr>
        <w:t xml:space="preserve">    Dostawa</w:t>
      </w:r>
      <w:r w:rsidRPr="005A2F69">
        <w:rPr>
          <w:rFonts w:ascii="Times New Roman" w:eastAsia="Arial" w:hAnsi="Times New Roman" w:cs="Times New Roman"/>
          <w:b/>
          <w:bCs/>
          <w:lang w:eastAsia="zh-CN"/>
        </w:rPr>
        <w:t xml:space="preserve"> benzyny bezołowiowej 95</w:t>
      </w:r>
    </w:p>
    <w:p w:rsidR="007F3226" w:rsidRPr="005A2F69" w:rsidRDefault="007F3226" w:rsidP="006C14CF">
      <w:pPr>
        <w:autoSpaceDE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Zakup benzyny bezołowiowej 95 musi być realizowany (stacja paliw) </w:t>
      </w:r>
      <w:r w:rsidRPr="005A2F69">
        <w:rPr>
          <w:rFonts w:ascii="Times New Roman" w:eastAsia="Times New Roman" w:hAnsi="Times New Roman" w:cs="Times New Roman"/>
          <w:b/>
          <w:bCs/>
          <w:u w:val="single"/>
          <w:lang w:eastAsia="zh-CN"/>
        </w:rPr>
        <w:t>w odległości nie większej niż 5 km od siedziby zamawiającego.</w:t>
      </w:r>
      <w:r w:rsidRPr="005A2F69">
        <w:rPr>
          <w:rFonts w:ascii="Times New Roman" w:eastAsia="Times New Roman" w:hAnsi="Times New Roman" w:cs="Times New Roman"/>
          <w:b/>
          <w:bCs/>
          <w:lang w:eastAsia="zh-CN"/>
        </w:rPr>
        <w:t xml:space="preserve"> </w:t>
      </w:r>
      <w:r w:rsidRPr="005A2F69">
        <w:rPr>
          <w:rFonts w:ascii="Times New Roman" w:eastAsia="Times New Roman" w:hAnsi="Times New Roman" w:cs="Times New Roman"/>
          <w:lang w:eastAsia="zh-CN"/>
        </w:rPr>
        <w:t xml:space="preserve">Dostawy benzyny bezołowiowej 95 będą realizowane poprzez bezgotówkowe tankowanie do zbiorników pojazdów, zbiorników urządzeń oraz do kanistrów należących do zamawiającego, sukcesywnie w miarę pojawiających się potrzeb, na stacji paliw </w:t>
      </w:r>
      <w:r w:rsidRPr="005A2F69">
        <w:rPr>
          <w:rFonts w:ascii="Times New Roman" w:eastAsia="Times New Roman" w:hAnsi="Times New Roman" w:cs="Times New Roman"/>
          <w:lang w:eastAsia="zh-CN"/>
        </w:rPr>
        <w:lastRenderedPageBreak/>
        <w:t xml:space="preserve">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paliwa, wartość zakupionego paliwa po uwzględnieniu oferowanego upustu z wyszczególnieniem nazwiska i imienia użytkownika. Zamawiający dopuszcza możliwość dokonywania zakupu benzyny bezołowiowej 95 w formie bezgotówkowej przy użyciu kart paliwowych, przy zachowaniu następujących warunków: </w:t>
      </w:r>
    </w:p>
    <w:p w:rsidR="007F3226" w:rsidRPr="005A2F69" w:rsidRDefault="007F3226"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zobowiązuje się do wydania zamawiającemu kart paliwowych bezpłatnie w ilości niezbędnej do prawidłowego wykonania i rozliczenia zamówienia,</w:t>
      </w:r>
    </w:p>
    <w:p w:rsidR="00707F3C" w:rsidRPr="005A2F69" w:rsidRDefault="007F3226"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do każdej faktury będzie dołączał zestawienie transakcji w poszczególnym okresie rozliczeniowym w formie papierowej zawierające co najmniej datę zakupu,  ilość pobranego paliwa, cenę detaliczną za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oraz upust, nr karty, wartość transakcji.</w:t>
      </w:r>
    </w:p>
    <w:p w:rsidR="007F3226" w:rsidRPr="005A2F69" w:rsidRDefault="007F3226"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5</w:t>
      </w:r>
      <w:r w:rsidR="00707F3C" w:rsidRPr="005A2F69">
        <w:rPr>
          <w:rFonts w:ascii="Times New Roman" w:eastAsia="Times New Roman" w:hAnsi="Times New Roman" w:cs="Times New Roman"/>
          <w:lang w:eastAsia="zh-CN"/>
        </w:rPr>
        <w:t>.</w:t>
      </w:r>
      <w:r w:rsidRPr="005A2F69">
        <w:rPr>
          <w:rFonts w:ascii="Times New Roman" w:eastAsia="Times New Roman" w:hAnsi="Times New Roman" w:cs="Times New Roman"/>
          <w:lang w:eastAsia="zh-CN"/>
        </w:rPr>
        <w:t xml:space="preserve">    </w:t>
      </w:r>
      <w:r w:rsidRPr="005A2F69">
        <w:rPr>
          <w:rFonts w:ascii="Times New Roman" w:eastAsia="Times New Roman" w:hAnsi="Times New Roman" w:cs="Times New Roman"/>
          <w:b/>
          <w:bCs/>
          <w:lang w:eastAsia="zh-CN"/>
        </w:rPr>
        <w:t xml:space="preserve">Dostawa oleju napędowego ON </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Zakup oleju napędowego ON musi być realizowany (stacja paliw) </w:t>
      </w:r>
      <w:r w:rsidRPr="005A2F69">
        <w:rPr>
          <w:rFonts w:ascii="Times New Roman" w:eastAsia="Times New Roman" w:hAnsi="Times New Roman" w:cs="Times New Roman"/>
          <w:b/>
          <w:bCs/>
          <w:u w:val="single"/>
          <w:lang w:eastAsia="zh-CN"/>
        </w:rPr>
        <w:t>w o</w:t>
      </w:r>
      <w:r w:rsidR="00882999" w:rsidRPr="005A2F69">
        <w:rPr>
          <w:rFonts w:ascii="Times New Roman" w:eastAsia="Times New Roman" w:hAnsi="Times New Roman" w:cs="Times New Roman"/>
          <w:b/>
          <w:bCs/>
          <w:u w:val="single"/>
          <w:lang w:eastAsia="zh-CN"/>
        </w:rPr>
        <w:t xml:space="preserve">dległości nie większej niż 5 km </w:t>
      </w:r>
      <w:r w:rsidRPr="005A2F69">
        <w:rPr>
          <w:rFonts w:ascii="Times New Roman" w:eastAsia="Times New Roman" w:hAnsi="Times New Roman" w:cs="Times New Roman"/>
          <w:b/>
          <w:bCs/>
          <w:u w:val="single"/>
          <w:lang w:eastAsia="zh-CN"/>
        </w:rPr>
        <w:t>od siedziby zamawiającego.</w:t>
      </w:r>
      <w:r w:rsidRPr="005A2F69">
        <w:rPr>
          <w:rFonts w:ascii="Times New Roman" w:eastAsia="Times New Roman" w:hAnsi="Times New Roman" w:cs="Times New Roman"/>
          <w:b/>
          <w:bCs/>
          <w:lang w:eastAsia="zh-CN"/>
        </w:rPr>
        <w:t xml:space="preserve"> </w:t>
      </w:r>
      <w:r w:rsidRPr="005A2F69">
        <w:rPr>
          <w:rFonts w:ascii="Times New Roman" w:eastAsia="Times New Roman" w:hAnsi="Times New Roman" w:cs="Times New Roman"/>
          <w:lang w:eastAsia="zh-CN"/>
        </w:rPr>
        <w:t xml:space="preserve">Dostawy oleju napędowego 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oleju napędowego ON każdorazowo będzie dokumentowane wpisem w asygnacie paliwowej na stacji paliw. Wykonawca zapewni pełny monitoring transakcji: data, miejsce, ilość, cena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paliwa, wartość zakupionego paliwa po uwzględnieniu oferowanego upustu z wyszczególnieniem nazwiska i imienia użytkownika. Zamawiający dopuszcza możliwość dokonywania zakupu oleju napędowego w formie bezgotówkowej przy użyciu kart paliwowych, przy zachowaniu następujących warunków: </w:t>
      </w:r>
    </w:p>
    <w:p w:rsidR="007F3226" w:rsidRPr="005A2F69" w:rsidRDefault="007F3226"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zobowiązuje się do wydania zamawiającemu kart paliwowych bezpłatnie w ilości niezbędnej do prawidłowego wykonania i rozliczenia zamówienia,</w:t>
      </w:r>
    </w:p>
    <w:p w:rsidR="007F3226" w:rsidRPr="005A2F69" w:rsidRDefault="007F3226" w:rsidP="006C14CF">
      <w:pPr>
        <w:tabs>
          <w:tab w:val="left" w:pos="0"/>
        </w:tabs>
        <w:autoSpaceDE w:val="0"/>
        <w:spacing w:after="0" w:line="300" w:lineRule="atLeast"/>
        <w:jc w:val="both"/>
        <w:rPr>
          <w:rFonts w:ascii="Times New Roman" w:eastAsia="Garamond" w:hAnsi="Times New Roman" w:cs="Times New Roman"/>
          <w:lang w:eastAsia="zh-CN"/>
        </w:rPr>
      </w:pPr>
      <w:r w:rsidRPr="005A2F69">
        <w:rPr>
          <w:rFonts w:ascii="Times New Roman" w:eastAsia="Times New Roman" w:hAnsi="Times New Roman" w:cs="Times New Roman"/>
          <w:lang w:eastAsia="zh-CN"/>
        </w:rPr>
        <w:t xml:space="preserve">       - Wykonawca do każdej faktury będzie dołączał zestawienie transakcji w poszczególnym okresie rozliczeniowym w formie papierowej zawierające co najmniej datę zakupu,  ilość pobranego paliwa, cenę detaliczną za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oraz upust, nr karty, wartość transakcji.</w:t>
      </w:r>
      <w:r w:rsidRPr="005A2F69">
        <w:rPr>
          <w:rFonts w:ascii="Times New Roman" w:eastAsia="Garamond" w:hAnsi="Times New Roman" w:cs="Times New Roman"/>
          <w:lang w:eastAsia="zh-CN"/>
        </w:rPr>
        <w:t xml:space="preserve"> </w:t>
      </w:r>
    </w:p>
    <w:p w:rsidR="00707F3C" w:rsidRPr="005A2F69" w:rsidRDefault="00707F3C"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6.    </w:t>
      </w:r>
      <w:r w:rsidRPr="005A2F69">
        <w:rPr>
          <w:rFonts w:ascii="Times New Roman" w:eastAsia="Times New Roman" w:hAnsi="Times New Roman" w:cs="Times New Roman"/>
          <w:b/>
          <w:bCs/>
          <w:lang w:eastAsia="zh-CN"/>
        </w:rPr>
        <w:t>Dostawa oleju napędowego ON zimowego</w:t>
      </w:r>
    </w:p>
    <w:p w:rsidR="00707F3C" w:rsidRPr="005A2F69" w:rsidRDefault="00707F3C" w:rsidP="006C14CF">
      <w:pPr>
        <w:snapToGrid w:val="0"/>
        <w:spacing w:after="0" w:line="300" w:lineRule="atLeast"/>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Zakup oleju napędowego zimowego </w:t>
      </w:r>
      <w:r w:rsidR="005A2F69" w:rsidRPr="005A2F69">
        <w:rPr>
          <w:rFonts w:ascii="Times New Roman" w:eastAsia="Times New Roman" w:hAnsi="Times New Roman" w:cs="Times New Roman"/>
          <w:lang w:eastAsia="zh-CN"/>
        </w:rPr>
        <w:t xml:space="preserve">o polepszonych właściwościach niskotemperaturowych </w:t>
      </w:r>
      <w:r w:rsidRPr="005A2F69">
        <w:rPr>
          <w:rFonts w:ascii="Times New Roman" w:eastAsia="Times New Roman" w:hAnsi="Times New Roman" w:cs="Times New Roman"/>
          <w:lang w:eastAsia="zh-CN"/>
        </w:rPr>
        <w:t xml:space="preserve">ON musi być realizowany (stacja paliw) </w:t>
      </w:r>
      <w:r w:rsidRPr="005A2F69">
        <w:rPr>
          <w:rFonts w:ascii="Times New Roman" w:eastAsia="Times New Roman" w:hAnsi="Times New Roman" w:cs="Times New Roman"/>
          <w:b/>
          <w:bCs/>
          <w:u w:val="single"/>
          <w:lang w:eastAsia="zh-CN"/>
        </w:rPr>
        <w:t>w odległości nie większej niż 5 km od siedziby zamawiającego.</w:t>
      </w:r>
      <w:r w:rsidRPr="005A2F69">
        <w:rPr>
          <w:rFonts w:ascii="Times New Roman" w:eastAsia="Times New Roman" w:hAnsi="Times New Roman" w:cs="Times New Roman"/>
          <w:b/>
          <w:bCs/>
          <w:lang w:eastAsia="zh-CN"/>
        </w:rPr>
        <w:t xml:space="preserve"> </w:t>
      </w:r>
      <w:r w:rsidRPr="005A2F69">
        <w:rPr>
          <w:rFonts w:ascii="Times New Roman" w:eastAsia="Times New Roman" w:hAnsi="Times New Roman" w:cs="Times New Roman"/>
          <w:lang w:eastAsia="zh-CN"/>
        </w:rPr>
        <w:t xml:space="preserve">Dostawy oleju napędowego 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oleju napędowego ON każdorazowo będzie dokumentowane wpisem w asygnacie paliwowej na stacji paliw. Wykonawca zapewni pełny monitoring transakcji: data, miejsce, ilość, cena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paliwa, wartość zakupionego paliwa po uwzględnieniu oferowanego upustu z wyszczególnieniem nazwiska i imienia użytkownika. Zamawiający dopuszcza możliwość dokonywania zakupu oleju napędowego w formie bezgotówkowej przy użyciu kart paliwowych, przy zachowaniu następujących warunków: </w:t>
      </w:r>
    </w:p>
    <w:p w:rsidR="00707F3C" w:rsidRPr="005A2F69" w:rsidRDefault="00707F3C" w:rsidP="006C14CF">
      <w:pPr>
        <w:snapToGrid w:val="0"/>
        <w:spacing w:after="0" w:line="300" w:lineRule="atLeast"/>
        <w:ind w:hanging="567"/>
        <w:jc w:val="both"/>
        <w:rPr>
          <w:rFonts w:ascii="Times New Roman" w:eastAsia="Times New Roman" w:hAnsi="Times New Roman" w:cs="Times New Roman"/>
          <w:lang w:eastAsia="zh-CN"/>
        </w:rPr>
      </w:pPr>
      <w:r w:rsidRPr="005A2F69">
        <w:rPr>
          <w:rFonts w:ascii="Times New Roman" w:eastAsia="Times New Roman" w:hAnsi="Times New Roman" w:cs="Times New Roman"/>
          <w:lang w:eastAsia="zh-CN"/>
        </w:rPr>
        <w:t xml:space="preserve">         - Wykonawca zobowiązuje się do wydania zamawiającemu kart paliwowych bezpłatnie w ilości niezbędnej do prawidłowego wykonania i rozliczenia zamówienia,</w:t>
      </w:r>
    </w:p>
    <w:p w:rsidR="00707F3C" w:rsidRPr="005A2F69" w:rsidRDefault="00707F3C" w:rsidP="006C14CF">
      <w:pPr>
        <w:tabs>
          <w:tab w:val="left" w:pos="426"/>
        </w:tabs>
        <w:autoSpaceDE w:val="0"/>
        <w:spacing w:after="0" w:line="300" w:lineRule="atLeast"/>
        <w:ind w:firstLine="142"/>
        <w:jc w:val="both"/>
        <w:rPr>
          <w:rFonts w:ascii="Times New Roman" w:eastAsia="Arial" w:hAnsi="Times New Roman" w:cs="Times New Roman"/>
          <w:lang w:eastAsia="zh-CN"/>
        </w:rPr>
      </w:pPr>
      <w:r w:rsidRPr="005A2F69">
        <w:rPr>
          <w:rFonts w:ascii="Times New Roman" w:eastAsia="Times New Roman" w:hAnsi="Times New Roman" w:cs="Times New Roman"/>
          <w:lang w:eastAsia="zh-CN"/>
        </w:rPr>
        <w:t xml:space="preserve">       - Wykonawca do każdej faktury będzie dołączał zestawienie transakcji w poszczególnym okresie rozliczeniowym w formie papierowej zawierające co najmniej datę zakupu,  ilość pobranego paliwa, cenę detaliczną za 1 </w:t>
      </w:r>
      <w:proofErr w:type="spellStart"/>
      <w:r w:rsidRPr="005A2F69">
        <w:rPr>
          <w:rFonts w:ascii="Times New Roman" w:eastAsia="Times New Roman" w:hAnsi="Times New Roman" w:cs="Times New Roman"/>
          <w:lang w:eastAsia="zh-CN"/>
        </w:rPr>
        <w:t>dm³</w:t>
      </w:r>
      <w:proofErr w:type="spellEnd"/>
      <w:r w:rsidRPr="005A2F69">
        <w:rPr>
          <w:rFonts w:ascii="Times New Roman" w:eastAsia="Times New Roman" w:hAnsi="Times New Roman" w:cs="Times New Roman"/>
          <w:lang w:eastAsia="zh-CN"/>
        </w:rPr>
        <w:t xml:space="preserve"> oraz upust, nr karty, wartość transakcji.</w:t>
      </w:r>
      <w:r w:rsidRPr="005A2F69">
        <w:rPr>
          <w:rFonts w:ascii="Times New Roman" w:eastAsia="Garamond" w:hAnsi="Times New Roman" w:cs="Times New Roman"/>
          <w:lang w:eastAsia="zh-CN"/>
        </w:rPr>
        <w:t xml:space="preserve"> </w:t>
      </w:r>
    </w:p>
    <w:p w:rsidR="005A2F69" w:rsidRDefault="005A2F69" w:rsidP="006C14CF">
      <w:pPr>
        <w:spacing w:after="0" w:line="300" w:lineRule="atLeast"/>
        <w:jc w:val="both"/>
        <w:rPr>
          <w:rFonts w:ascii="Times New Roman" w:hAnsi="Times New Roman" w:cs="Times New Roman"/>
        </w:rPr>
      </w:pPr>
      <w:r w:rsidRPr="005A2F69">
        <w:rPr>
          <w:rFonts w:ascii="Times New Roman" w:eastAsia="Calibri" w:hAnsi="Times New Roman" w:cs="Times New Roman"/>
        </w:rPr>
        <w:lastRenderedPageBreak/>
        <w:t>7</w:t>
      </w:r>
      <w:r w:rsidR="007F3226" w:rsidRPr="005A2F69">
        <w:rPr>
          <w:rFonts w:ascii="Times New Roman" w:eastAsia="Calibri" w:hAnsi="Times New Roman" w:cs="Times New Roman"/>
        </w:rPr>
        <w:t>.</w:t>
      </w:r>
      <w:r w:rsidR="00707F3C" w:rsidRPr="005A2F69">
        <w:rPr>
          <w:rFonts w:ascii="Times New Roman" w:eastAsia="Calibri" w:hAnsi="Times New Roman" w:cs="Times New Roman"/>
        </w:rPr>
        <w:t xml:space="preserve"> </w:t>
      </w:r>
      <w:r w:rsidR="007F3226" w:rsidRPr="005A2F69">
        <w:rPr>
          <w:rFonts w:ascii="Times New Roman" w:eastAsia="Calibri" w:hAnsi="Times New Roman" w:cs="Times New Roman"/>
        </w:rPr>
        <w:t>Zamawiający nie przewiduje możliwości składania ofert częściowych.</w:t>
      </w:r>
    </w:p>
    <w:p w:rsidR="007F3226" w:rsidRPr="005A2F69" w:rsidRDefault="007F3226" w:rsidP="006C14CF">
      <w:pPr>
        <w:spacing w:after="0" w:line="300" w:lineRule="atLeast"/>
        <w:jc w:val="both"/>
        <w:rPr>
          <w:rFonts w:ascii="Times New Roman" w:hAnsi="Times New Roman" w:cs="Times New Roman"/>
        </w:rPr>
      </w:pPr>
      <w:r w:rsidRPr="005A2F69">
        <w:rPr>
          <w:rFonts w:ascii="Times New Roman" w:eastAsia="Times New Roman" w:hAnsi="Times New Roman" w:cs="Times New Roman"/>
          <w:lang w:eastAsia="pl-PL"/>
        </w:rPr>
        <w:t>Powodem niedokonania podziału zamówienia na części jest potrzeba skoordynowania działań</w:t>
      </w:r>
      <w:r w:rsidR="004A3881" w:rsidRPr="005A2F69">
        <w:rPr>
          <w:rFonts w:ascii="Times New Roman" w:eastAsia="Times New Roman" w:hAnsi="Times New Roman" w:cs="Times New Roman"/>
          <w:lang w:eastAsia="pl-PL"/>
        </w:rPr>
        <w:t xml:space="preserve"> </w:t>
      </w:r>
      <w:r w:rsidRPr="005A2F69">
        <w:rPr>
          <w:rFonts w:ascii="Times New Roman" w:eastAsia="Times New Roman" w:hAnsi="Times New Roman" w:cs="Times New Roman"/>
          <w:lang w:eastAsia="pl-PL"/>
        </w:rPr>
        <w:t>Zamawiającego w zakresie zarządzania flotą pojazdów i urządzeń. Ponadto pracownicy Zamawiającego musza posiadać możliwość tankowania zarówno pojazdów jak i urządzeń różnymi rodzajami paliwa na tej samej stacji paliw, nie można więc podzielić zamówienia ze względu na lokalizację, ponieważ taki podział mógłby poważnie zagrozić właściwemu wykonaniu zamówienia. Ponadto nie ma zasadności podziału zamówienia ze względu na rodzaj paliw, ponieważ każdy z rodzajów paliw będących przedmiotem zamówienia jest dostępny na każdej stacji paliw i brak takiego podziału nie grozi ograniczeniem konkurencji.</w:t>
      </w:r>
    </w:p>
    <w:p w:rsidR="007F3226" w:rsidRPr="005A2F69" w:rsidRDefault="005A2F69" w:rsidP="006C14CF">
      <w:pPr>
        <w:pStyle w:val="Akapitzlist1"/>
        <w:tabs>
          <w:tab w:val="left" w:pos="426"/>
        </w:tabs>
        <w:spacing w:line="300" w:lineRule="atLeast"/>
        <w:ind w:left="0"/>
        <w:jc w:val="both"/>
        <w:rPr>
          <w:rFonts w:eastAsia="Times New Roman"/>
          <w:b/>
          <w:bCs/>
          <w:color w:val="auto"/>
          <w:sz w:val="22"/>
          <w:szCs w:val="22"/>
          <w:lang w:eastAsia="pl-PL"/>
        </w:rPr>
      </w:pPr>
      <w:r w:rsidRPr="005A2F69">
        <w:rPr>
          <w:color w:val="auto"/>
          <w:sz w:val="22"/>
          <w:szCs w:val="22"/>
        </w:rPr>
        <w:t>8</w:t>
      </w:r>
      <w:r w:rsidR="007F3226" w:rsidRPr="005A2F69">
        <w:rPr>
          <w:color w:val="auto"/>
          <w:sz w:val="22"/>
          <w:szCs w:val="22"/>
        </w:rPr>
        <w:t>. Podwykonawstwo</w:t>
      </w:r>
    </w:p>
    <w:p w:rsidR="007F3226" w:rsidRPr="005A2F69" w:rsidRDefault="007F3226" w:rsidP="006C14CF">
      <w:pPr>
        <w:autoSpaceDE w:val="0"/>
        <w:autoSpaceDN w:val="0"/>
        <w:adjustRightInd w:val="0"/>
        <w:spacing w:after="0" w:line="300" w:lineRule="atLeast"/>
        <w:jc w:val="both"/>
        <w:rPr>
          <w:rFonts w:ascii="Times New Roman" w:eastAsia="Times New Roman" w:hAnsi="Times New Roman" w:cs="Times New Roman"/>
          <w:lang w:eastAsia="pl-PL"/>
        </w:rPr>
      </w:pPr>
      <w:r w:rsidRPr="005A2F69">
        <w:rPr>
          <w:rFonts w:ascii="Times New Roman" w:eastAsia="Times New Roman" w:hAnsi="Times New Roman" w:cs="Times New Roman"/>
          <w:lang w:eastAsia="pl-PL"/>
        </w:rPr>
        <w:t>1) Wykonawca może powierzyć wykonanie części zamówienia podwykonawcy;</w:t>
      </w:r>
    </w:p>
    <w:p w:rsidR="007F3226" w:rsidRPr="005A2F69" w:rsidRDefault="007F3226" w:rsidP="006C14CF">
      <w:pPr>
        <w:autoSpaceDE w:val="0"/>
        <w:autoSpaceDN w:val="0"/>
        <w:adjustRightInd w:val="0"/>
        <w:spacing w:after="0" w:line="300" w:lineRule="atLeast"/>
        <w:jc w:val="both"/>
        <w:rPr>
          <w:rFonts w:ascii="Times New Roman" w:eastAsia="Times New Roman" w:hAnsi="Times New Roman" w:cs="Times New Roman"/>
          <w:lang w:eastAsia="pl-PL"/>
        </w:rPr>
      </w:pPr>
      <w:r w:rsidRPr="005A2F69">
        <w:rPr>
          <w:rFonts w:ascii="Times New Roman" w:eastAsia="Times New Roman" w:hAnsi="Times New Roman" w:cs="Times New Roman"/>
          <w:lang w:eastAsia="pl-PL"/>
        </w:rPr>
        <w:t>2) Zamawiający żąda, aby Wykonawca wskazał w ofercie, części zamówienia, których wykonanie zamierza</w:t>
      </w:r>
      <w:r w:rsidR="00842F73">
        <w:rPr>
          <w:rFonts w:ascii="Times New Roman" w:eastAsia="Times New Roman" w:hAnsi="Times New Roman" w:cs="Times New Roman"/>
          <w:lang w:eastAsia="pl-PL"/>
        </w:rPr>
        <w:t xml:space="preserve"> </w:t>
      </w:r>
      <w:r w:rsidRPr="005A2F69">
        <w:rPr>
          <w:rFonts w:ascii="Times New Roman" w:eastAsia="Times New Roman" w:hAnsi="Times New Roman" w:cs="Times New Roman"/>
          <w:lang w:eastAsia="pl-PL"/>
        </w:rPr>
        <w:t>powierzyć podwykonawcom, oraz podania nazw ewentualnych podwykonawców, jeżeli są już znani;</w:t>
      </w:r>
    </w:p>
    <w:p w:rsidR="007F3226" w:rsidRPr="005A2F69" w:rsidRDefault="007F3226" w:rsidP="006C14CF">
      <w:pPr>
        <w:autoSpaceDE w:val="0"/>
        <w:autoSpaceDN w:val="0"/>
        <w:adjustRightInd w:val="0"/>
        <w:spacing w:after="0" w:line="300" w:lineRule="atLeast"/>
        <w:jc w:val="both"/>
        <w:rPr>
          <w:rFonts w:ascii="Times New Roman" w:eastAsia="Times New Roman" w:hAnsi="Times New Roman" w:cs="Times New Roman"/>
          <w:lang w:eastAsia="pl-PL"/>
        </w:rPr>
      </w:pPr>
      <w:r w:rsidRPr="005A2F69">
        <w:rPr>
          <w:rFonts w:ascii="Times New Roman" w:eastAsia="Times New Roman" w:hAnsi="Times New Roman" w:cs="Times New Roman"/>
          <w:lang w:eastAsia="pl-PL"/>
        </w:rPr>
        <w:t>3) powierzenie wykonania części zamówienia podwykonawcom nie zwalnia Wykonawcy</w:t>
      </w:r>
      <w:r w:rsidR="00842F73">
        <w:rPr>
          <w:rFonts w:ascii="Times New Roman" w:eastAsia="Times New Roman" w:hAnsi="Times New Roman" w:cs="Times New Roman"/>
          <w:lang w:eastAsia="pl-PL"/>
        </w:rPr>
        <w:t xml:space="preserve"> </w:t>
      </w:r>
      <w:r w:rsidRPr="005A2F69">
        <w:rPr>
          <w:rFonts w:ascii="Times New Roman" w:eastAsia="Times New Roman" w:hAnsi="Times New Roman" w:cs="Times New Roman"/>
          <w:lang w:eastAsia="pl-PL"/>
        </w:rPr>
        <w:t>z odpowiedzialności za należyte wykonanie tego zamówienia.</w:t>
      </w:r>
    </w:p>
    <w:p w:rsidR="007F3226" w:rsidRPr="005A2F69" w:rsidRDefault="005A2F69" w:rsidP="006C14CF">
      <w:pPr>
        <w:autoSpaceDE w:val="0"/>
        <w:autoSpaceDN w:val="0"/>
        <w:adjustRightInd w:val="0"/>
        <w:spacing w:after="0" w:line="300" w:lineRule="atLeast"/>
        <w:jc w:val="both"/>
        <w:rPr>
          <w:rFonts w:ascii="Times New Roman" w:eastAsia="Times New Roman" w:hAnsi="Times New Roman" w:cs="Times New Roman"/>
          <w:b/>
          <w:bCs/>
          <w:lang w:eastAsia="pl-PL"/>
        </w:rPr>
      </w:pPr>
      <w:r w:rsidRPr="005A2F69">
        <w:rPr>
          <w:rFonts w:ascii="Times New Roman" w:eastAsia="Times New Roman" w:hAnsi="Times New Roman" w:cs="Times New Roman"/>
          <w:lang w:eastAsia="pl-PL"/>
        </w:rPr>
        <w:t>9</w:t>
      </w:r>
      <w:r w:rsidR="007F3226" w:rsidRPr="005A2F69">
        <w:rPr>
          <w:rFonts w:ascii="Times New Roman" w:eastAsia="Times New Roman" w:hAnsi="Times New Roman" w:cs="Times New Roman"/>
          <w:lang w:eastAsia="pl-PL"/>
        </w:rPr>
        <w:t xml:space="preserve">. </w:t>
      </w:r>
      <w:r w:rsidR="007F3226" w:rsidRPr="005A2F69">
        <w:rPr>
          <w:rFonts w:ascii="Times New Roman" w:eastAsia="Times New Roman" w:hAnsi="Times New Roman" w:cs="Times New Roman"/>
          <w:b/>
          <w:bCs/>
          <w:lang w:eastAsia="pl-PL"/>
        </w:rPr>
        <w:t>Informacja o przedmiotowych środkach dowodowych</w:t>
      </w:r>
    </w:p>
    <w:p w:rsidR="007F3226" w:rsidRPr="005A2F69" w:rsidRDefault="007F3226" w:rsidP="006C14CF">
      <w:pPr>
        <w:pStyle w:val="Akapitzlist1"/>
        <w:tabs>
          <w:tab w:val="left" w:pos="426"/>
        </w:tabs>
        <w:spacing w:line="300" w:lineRule="atLeast"/>
        <w:ind w:left="0"/>
        <w:jc w:val="both"/>
        <w:rPr>
          <w:color w:val="auto"/>
          <w:sz w:val="22"/>
          <w:szCs w:val="22"/>
        </w:rPr>
      </w:pPr>
      <w:r w:rsidRPr="005A2F69">
        <w:rPr>
          <w:rFonts w:eastAsia="Times New Roman"/>
          <w:color w:val="auto"/>
          <w:sz w:val="22"/>
          <w:szCs w:val="22"/>
          <w:lang w:eastAsia="pl-PL"/>
        </w:rPr>
        <w:t>Zamawiający nie żąda przedmiotowych środków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5 Wykonawcy wspólnie ubiegający się o udzielenie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Wykonawcy mogą wspólnie ubiegać się o udzielenie zamówienia. W takim przypadku Wykonawcy</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ustanawiają pełnomocnika do reprezentowania ich w postępowaniu albo do reprezentowania</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w postępowaniu i zawarcia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Z treści pełnomocnictwa winno jednoznacznie wynikać prawo pełnomocnika do reprezentowania</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Wykonawcy w postępowaniu o udzielenie zamówienia publicznego albo do reprezentowania w</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postępowaniu i zawarcia umowy w sprawie zamówienia publicznego w imieniu Wykonawcy. Dokument ten</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winien być podpisany przez osobę/osoby uprawnioną (-e) do jego udzielenia, tj. zgodnie z formą</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reprezentacji każdego z Wykonawców.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3. Oryginał pełnomocnictwa w postaci elektronicznej lub kopia potwierdzona </w:t>
      </w:r>
      <w:r w:rsidRPr="005A2F69">
        <w:rPr>
          <w:rFonts w:ascii="Times New Roman" w:hAnsi="Times New Roman" w:cs="Times New Roman"/>
        </w:rPr>
        <w:t>notarialnie</w:t>
      </w:r>
      <w:r w:rsidRPr="005A2F69">
        <w:rPr>
          <w:rFonts w:ascii="Times New Roman" w:hAnsi="Times New Roman" w:cs="Times New Roman"/>
          <w:color w:val="000000"/>
        </w:rPr>
        <w:t>, powinny być</w:t>
      </w:r>
      <w:r w:rsidR="004A3881" w:rsidRPr="005A2F69">
        <w:rPr>
          <w:rFonts w:ascii="Times New Roman" w:hAnsi="Times New Roman" w:cs="Times New Roman"/>
          <w:color w:val="000000"/>
        </w:rPr>
        <w:t xml:space="preserve"> </w:t>
      </w:r>
      <w:r w:rsidRPr="005A2F69">
        <w:rPr>
          <w:rFonts w:ascii="Times New Roman" w:hAnsi="Times New Roman" w:cs="Times New Roman"/>
          <w:color w:val="000000"/>
        </w:rPr>
        <w:t>załączone do oferty i zawierać w szczególności wskazanie: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postępowania o zamówienie publiczne, którego dotyczą,</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wszystkich Wykonawców ubiegających się wspólnie o udzielenie zamówienia wymienionych z nazwy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 określeniem adresu siedziby,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ustanowionego pełnomocnika oraz zakresu jego umocowania.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Wszelka korespondencja prowadzona będzie przez Zamawiającego wyłącznie z pełnomocnikiem.</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W przypadku wspólników spółki cywilnej dopuszczalne jest przedłożenie umowy spółki cywilnej, z której</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wynika zakres i sposób reprezentacji, a w przypadku konsorcjum przedłożenie umowy konsorcjum.</w:t>
      </w:r>
    </w:p>
    <w:p w:rsidR="005445AF"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6. Oświadczenia (składane na podstawie art. 125 ust. 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xml:space="preserve"> musi złożyć każdy z Wykonawców</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ubiegających się o udzielenie zamówienia wspólnie. </w:t>
      </w:r>
      <w:r w:rsidRPr="005A2F69">
        <w:rPr>
          <w:rFonts w:ascii="Times New Roman" w:hAnsi="Times New Roman" w:cs="Times New Roman"/>
          <w:b/>
          <w:bCs/>
          <w:color w:val="000000"/>
        </w:rPr>
        <w:t>Zakres oświadczenia stanowi Załącznik nr 3 do SWZ.</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W przypadku wyboru oferty złożonej przez Wykonawców wspólnie ubiegających się o udzielenie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zamówienia Zamawiający będzie żądał przed zawarciem umowy przedstawienia umowy regulującej</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współpracę tych Wykonawców. Szczegółowe wymagania, w tym zakresie znajdują się w rozdziale 17 SWZ.</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lastRenderedPageBreak/>
        <w:t>ROZDZIAŁ 6 Podstawy wykluczenia z postępowania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1. </w:t>
      </w:r>
      <w:r w:rsidRPr="005A2F69">
        <w:rPr>
          <w:rFonts w:ascii="Times New Roman" w:hAnsi="Times New Roman" w:cs="Times New Roman"/>
          <w:b/>
          <w:bCs/>
          <w:color w:val="000000"/>
        </w:rPr>
        <w:t xml:space="preserve">Podstawy wykluczenia, o których mowa w art. 108 ust. 1 ustawy </w:t>
      </w:r>
      <w:proofErr w:type="spellStart"/>
      <w:r w:rsidRPr="005A2F69">
        <w:rPr>
          <w:rFonts w:ascii="Times New Roman" w:hAnsi="Times New Roman" w:cs="Times New Roman"/>
          <w:b/>
          <w:bCs/>
          <w:color w:val="000000"/>
        </w:rPr>
        <w:t>Pzp</w:t>
      </w:r>
      <w:proofErr w:type="spellEnd"/>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Zamawiający wykluczy z postępowania o udzielenie zamówienia, z zastrzeżeniem art. 110 ust. 2 ustawy</w:t>
      </w:r>
      <w:r w:rsidR="00AB2B96" w:rsidRPr="005A2F69">
        <w:rPr>
          <w:rFonts w:ascii="Times New Roman" w:hAnsi="Times New Roman" w:cs="Times New Roman"/>
          <w:color w:val="000000"/>
        </w:rPr>
        <w:t xml:space="preserve">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Wykonawcę:</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będącego osobą fizyczną, którego prawomocnie skazano za przestępstwo: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a) udziału w zorganizowanej grupie przestępczej albo związku mającym na celu popełnienie</w:t>
      </w:r>
      <w:r w:rsidR="00D407F6">
        <w:rPr>
          <w:rFonts w:ascii="Times New Roman" w:hAnsi="Times New Roman" w:cs="Times New Roman"/>
          <w:color w:val="000000"/>
        </w:rPr>
        <w:t xml:space="preserve"> </w:t>
      </w:r>
      <w:r w:rsidRPr="005A2F69">
        <w:rPr>
          <w:rFonts w:ascii="Times New Roman" w:hAnsi="Times New Roman" w:cs="Times New Roman"/>
          <w:color w:val="000000"/>
        </w:rPr>
        <w:t>przestępstwa lub przestępstwa skarbowego, o którym mowa w art. 258 Kodeksu karnego,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b) handlu ludźmi, o którym mowa w art. 189a Kodeksu karnego,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c) o którym mowa w art. 228-230a, art. 250a Kodeksu karnego lub w art. 46 lub art. 48 ustawy</w:t>
      </w:r>
      <w:r w:rsidR="00D407F6">
        <w:rPr>
          <w:rFonts w:ascii="Times New Roman" w:hAnsi="Times New Roman" w:cs="Times New Roman"/>
          <w:color w:val="000000"/>
        </w:rPr>
        <w:t xml:space="preserve"> </w:t>
      </w:r>
      <w:r w:rsidRPr="005A2F69">
        <w:rPr>
          <w:rFonts w:ascii="Times New Roman" w:hAnsi="Times New Roman" w:cs="Times New Roman"/>
          <w:color w:val="000000"/>
        </w:rPr>
        <w:t>z dnia 25 czerwca 2010 r. o sporcie,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d) finansowania przestępstwa o charakterze terrorystycznym, o którym mowa w art. 165a Kodeksu</w:t>
      </w:r>
      <w:r w:rsidR="00D407F6">
        <w:rPr>
          <w:rFonts w:ascii="Times New Roman" w:hAnsi="Times New Roman" w:cs="Times New Roman"/>
          <w:color w:val="000000"/>
        </w:rPr>
        <w:t xml:space="preserve"> </w:t>
      </w:r>
      <w:r w:rsidRPr="005A2F69">
        <w:rPr>
          <w:rFonts w:ascii="Times New Roman" w:hAnsi="Times New Roman" w:cs="Times New Roman"/>
          <w:color w:val="000000"/>
        </w:rPr>
        <w:t>karnego, lub przestępstwo udaremniania lub utrudniania stwierdzenia przestępnego</w:t>
      </w:r>
      <w:r w:rsidR="00D407F6">
        <w:rPr>
          <w:rFonts w:ascii="Times New Roman" w:hAnsi="Times New Roman" w:cs="Times New Roman"/>
          <w:color w:val="000000"/>
        </w:rPr>
        <w:t xml:space="preserve"> </w:t>
      </w:r>
      <w:r w:rsidRPr="005A2F69">
        <w:rPr>
          <w:rFonts w:ascii="Times New Roman" w:hAnsi="Times New Roman" w:cs="Times New Roman"/>
          <w:color w:val="000000"/>
        </w:rPr>
        <w:t>pochodzenia pieniędzy lub ukrywania ich pochodzenia, o którym mowa w art. 299 Kodeksu</w:t>
      </w:r>
      <w:r w:rsidR="00D407F6">
        <w:rPr>
          <w:rFonts w:ascii="Times New Roman" w:hAnsi="Times New Roman" w:cs="Times New Roman"/>
          <w:color w:val="000000"/>
        </w:rPr>
        <w:t xml:space="preserve"> </w:t>
      </w:r>
      <w:r w:rsidRPr="005A2F69">
        <w:rPr>
          <w:rFonts w:ascii="Times New Roman" w:hAnsi="Times New Roman" w:cs="Times New Roman"/>
          <w:color w:val="000000"/>
        </w:rPr>
        <w:t>karnego,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e) o charakterze terrorystycznym, o którym mowa w art. 115 § 20 Kodeksu karnego lub mające na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celu popełnienie tego przestępstwa,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f) powierzenia wykonywania pracy małoletniemu cudzoziemcowi, o którym mowa w art. 9 ust. 2</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ustawy z dnia 15 czerwca 2012 r. o skutkach powierzania wykonywania pracy cudzoziemcom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przebywającym wbrew przepisom na terytorium Rzeczypospolitej Polskiej (</w:t>
      </w:r>
      <w:proofErr w:type="spellStart"/>
      <w:r w:rsidRPr="005A2F69">
        <w:rPr>
          <w:rFonts w:ascii="Times New Roman" w:hAnsi="Times New Roman" w:cs="Times New Roman"/>
          <w:color w:val="000000"/>
        </w:rPr>
        <w:t>Dz.U</w:t>
      </w:r>
      <w:proofErr w:type="spellEnd"/>
      <w:r w:rsidRPr="005A2F69">
        <w:rPr>
          <w:rFonts w:ascii="Times New Roman" w:hAnsi="Times New Roman" w:cs="Times New Roman"/>
          <w:color w:val="000000"/>
        </w:rPr>
        <w:t>. poz. 769),</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g) przeciwko obrotowi gospodarczemu, o których mowa w art. 296-307 Kodeksu karnego,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przestępstwo oszustwa, o którym mowa w art. 286 Kodeksu karnego, przestępstwo przeciwko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wiarygodności dokumentów, o których mowa w art. 270-277d Kodeksu karnego, lub</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przestępstwo skarbowe,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h) o którym mowa w art. 9 ust. 1 i 3 lub art. 10 ustawy z dnia 15 czerwca 2012 r. o skutkach</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powierzania wykonywania pracy cudzoziemcom przebywającym wbrew przepisom na terytorium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Rzeczypospolitej Polskiej</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lub za odpowiedni czyn zabroniony określony w przepisach prawa obcego;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jeżeli urzędującego członka jego organu zarządzającego lub nadzorczego, wspólnika spółki w spółce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jawnej lub partnerskiej albo </w:t>
      </w:r>
      <w:proofErr w:type="spellStart"/>
      <w:r w:rsidRPr="005A2F69">
        <w:rPr>
          <w:rFonts w:ascii="Times New Roman" w:hAnsi="Times New Roman" w:cs="Times New Roman"/>
          <w:color w:val="000000"/>
        </w:rPr>
        <w:t>komplementariusza</w:t>
      </w:r>
      <w:proofErr w:type="spellEnd"/>
      <w:r w:rsidRPr="005A2F69">
        <w:rPr>
          <w:rFonts w:ascii="Times New Roman" w:hAnsi="Times New Roman" w:cs="Times New Roman"/>
          <w:color w:val="000000"/>
        </w:rPr>
        <w:t xml:space="preserve"> w spółce komandytowej lub komandytowo-akcyjnej</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lub prokurenta prawomocnie skazano za przestępstwo, o którym mowa w ust. 1;</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wobec którego wydano prawomocny wyrok sądu lub ostateczną decyzję administracyjną o zaleganiu</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 uiszczeniem podatków, opłat lub składek na ubezpieczenie społeczne lub zdrowotne, chyba że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Wykonawca odpowiednio przed upływem terminu do składania wniosków o dopuszczenie do udziału</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 postępowaniu albo przed upływem terminu składania ofert dokonał płatności należnych podatków,</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opłat lub składek na ubezpieczenie społeczne lub zdrowotne wraz z odsetkami lub grzywnami lub</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zawarł wiążące porozumienie w sprawie spłaty tych należności;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wobec którego prawomocnie orzeczono zakaz ubiegania się o zamówienia publiczne;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jeżeli Zamawiający może stwierdzić, na podstawie wiarygodnych przesłanek, że Wykonawca zawarł</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 innymi Wykonawcami porozumienie mające na celu zakłócenie konkurencji, w szczególności jeżeli</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należąc do tej samej grupy kapitałowej w rozumieniu ustawy z dnia 16 lutego 2007 r. o ochronie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konkurencji i konsumentów, złożyli odrębne oferty, oferty częściowe lub wnioski o dopuszczenie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udziału w postępowaniu, chyba że wykażą, że przygotowali te oferty lub wnioski niezależnie od siebie;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6) jeżeli, w przypadkach, o których mowa w art. 85 ust. 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doszło do zakłócenia konkurencji</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wynikającego z wcześniejszego zaangażowania tego Wykonawcy lub podmiotu, który należy</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 Wykonawcą do tej samej grupy kapitałowej w rozumieniu ustawy z dnia 16 lutego 2007 r. o ochronie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konkurencji i konsumentów, chyba że spowodowane tym zakłócenie konkurencji może być</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lastRenderedPageBreak/>
        <w:t>wyeliminowane w inny sposób niż przez wykluczenie Wykonawcy z udziału w postępowaniu</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 udzielenie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Wykonawca może zostać wykluczony przez Zamawiającego na każdym etapie postępowania o udzielenie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zamówienia.</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7 Informacja o warunkach udziału w postępowaniu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O udzielenie zamówienia mogą ubiegać się Wykonawcy, którzy: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1) nie podlegają wykluczeniu;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2) spełniają warunki dotyczące uprawnień do prowadzenia określonej działalności gospodarczej lub</w:t>
      </w:r>
      <w:r w:rsidR="009952A6" w:rsidRPr="005A2F69">
        <w:rPr>
          <w:rFonts w:ascii="Times New Roman" w:hAnsi="Times New Roman" w:cs="Times New Roman"/>
          <w:b/>
          <w:bCs/>
          <w:color w:val="000000"/>
        </w:rPr>
        <w:t xml:space="preserve"> </w:t>
      </w:r>
      <w:r w:rsidRPr="005A2F69">
        <w:rPr>
          <w:rFonts w:ascii="Times New Roman" w:hAnsi="Times New Roman" w:cs="Times New Roman"/>
          <w:b/>
          <w:bCs/>
          <w:color w:val="000000"/>
        </w:rPr>
        <w:t>zawodowej, o ile wynika to z odrębnych przepisów: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i/>
          <w:iCs/>
          <w:color w:val="000000"/>
        </w:rPr>
      </w:pPr>
      <w:r w:rsidRPr="005A2F69">
        <w:rPr>
          <w:rFonts w:ascii="Times New Roman" w:hAnsi="Times New Roman" w:cs="Times New Roman"/>
          <w:color w:val="000000"/>
        </w:rPr>
        <w:t xml:space="preserve">2. </w:t>
      </w:r>
      <w:r w:rsidRPr="005A2F69">
        <w:rPr>
          <w:rFonts w:ascii="Times New Roman" w:hAnsi="Times New Roman" w:cs="Times New Roman"/>
          <w:b/>
          <w:bCs/>
          <w:i/>
          <w:iCs/>
          <w:color w:val="000000"/>
        </w:rPr>
        <w:t>Zamawiający uzna warunek za spełniony, jeżeli Wykonawca wykaże, że posiada aktualną koncesję na obrót</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paliwami wydaną przez Prezesa Urzędu Regulacji Energetyki uprawniającą do wykonywania działalności</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 zakresie obrotu paliwami ciekłymi objętymi niniejszym zamówieniem, zgodnie z wymogami ustawy z</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dnia 10 kwietnia 1997 r. Prawo Energetyczne (</w:t>
      </w:r>
      <w:proofErr w:type="spellStart"/>
      <w:r w:rsidRPr="005A2F69">
        <w:rPr>
          <w:rFonts w:ascii="Times New Roman" w:hAnsi="Times New Roman" w:cs="Times New Roman"/>
          <w:b/>
          <w:bCs/>
          <w:i/>
          <w:iCs/>
          <w:color w:val="000000"/>
        </w:rPr>
        <w:t>Dz.U</w:t>
      </w:r>
      <w:proofErr w:type="spellEnd"/>
      <w:r w:rsidRPr="005A2F69">
        <w:rPr>
          <w:rFonts w:ascii="Times New Roman" w:hAnsi="Times New Roman" w:cs="Times New Roman"/>
          <w:b/>
          <w:bCs/>
          <w:i/>
          <w:iCs/>
          <w:color w:val="000000"/>
        </w:rPr>
        <w:t>. z 2021r., poz. 716) lub dokument potwierdzający, że</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Wykonawca jest wpisany do jednego z rejestrów zawodowych lub handlowych, prowadzonych w państwie</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członkowskim Unii Europejskiej, w którym Wykonawca ma siedzibę lub miejsce zamieszkania.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i/>
          <w:iCs/>
          <w:color w:val="000000"/>
        </w:rPr>
      </w:pPr>
      <w:r w:rsidRPr="005A2F69">
        <w:rPr>
          <w:rFonts w:ascii="Times New Roman" w:hAnsi="Times New Roman" w:cs="Times New Roman"/>
          <w:color w:val="000000"/>
        </w:rPr>
        <w:t xml:space="preserve">3. </w:t>
      </w:r>
      <w:r w:rsidRPr="005A2F69">
        <w:rPr>
          <w:rFonts w:ascii="Times New Roman" w:hAnsi="Times New Roman" w:cs="Times New Roman"/>
          <w:b/>
          <w:bCs/>
          <w:i/>
          <w:iCs/>
          <w:color w:val="000000"/>
        </w:rPr>
        <w:t>W przypadku Wykonawców ubiegających się wspólnie o udzielenie zamówienia, co najmniej jeden z</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 xml:space="preserve">Wykonawców, musi spełniać warunek udziału w postępowaniu, o którym mowa w </w:t>
      </w:r>
      <w:r w:rsidRPr="005A2F69">
        <w:rPr>
          <w:rFonts w:ascii="Times New Roman" w:hAnsi="Times New Roman" w:cs="Times New Roman"/>
          <w:i/>
          <w:iCs/>
          <w:color w:val="000000"/>
        </w:rPr>
        <w:t xml:space="preserve">ust. 1 </w:t>
      </w:r>
      <w:proofErr w:type="spellStart"/>
      <w:r w:rsidRPr="005A2F69">
        <w:rPr>
          <w:rFonts w:ascii="Times New Roman" w:hAnsi="Times New Roman" w:cs="Times New Roman"/>
          <w:b/>
          <w:bCs/>
          <w:i/>
          <w:iCs/>
          <w:color w:val="000000"/>
        </w:rPr>
        <w:t>pkt</w:t>
      </w:r>
      <w:proofErr w:type="spellEnd"/>
      <w:r w:rsidRPr="005A2F69">
        <w:rPr>
          <w:rFonts w:ascii="Times New Roman" w:hAnsi="Times New Roman" w:cs="Times New Roman"/>
          <w:b/>
          <w:bCs/>
          <w:i/>
          <w:iCs/>
          <w:color w:val="000000"/>
        </w:rPr>
        <w:t xml:space="preserve"> 2 powyżej–</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wówczas zamówienie musi być realizowane przez tego Wykonawcę, który wykazał się spełnieniem tego</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warunku. Wykonawcy wspólnie ubiegający się o udzielenie zamówienia składają oświadczenie, z którego</w:t>
      </w:r>
      <w:r w:rsidR="00AB2B96" w:rsidRPr="005A2F69">
        <w:rPr>
          <w:rFonts w:ascii="Times New Roman" w:hAnsi="Times New Roman" w:cs="Times New Roman"/>
          <w:b/>
          <w:bCs/>
          <w:i/>
          <w:iCs/>
          <w:color w:val="000000"/>
        </w:rPr>
        <w:t xml:space="preserve"> </w:t>
      </w:r>
      <w:r w:rsidRPr="005A2F69">
        <w:rPr>
          <w:rFonts w:ascii="Times New Roman" w:hAnsi="Times New Roman" w:cs="Times New Roman"/>
          <w:b/>
          <w:bCs/>
          <w:i/>
          <w:iCs/>
          <w:color w:val="000000"/>
        </w:rPr>
        <w:t xml:space="preserve">wynika które dostawy wykonają poszczególni Wykonawcy. </w:t>
      </w:r>
      <w:r w:rsidRPr="005A2F69">
        <w:rPr>
          <w:rFonts w:ascii="Times New Roman" w:hAnsi="Times New Roman" w:cs="Times New Roman"/>
          <w:i/>
          <w:iCs/>
          <w:color w:val="000000"/>
        </w:rPr>
        <w:t>Wzór oświadczenia stanowi Załącznik nr 4 do</w:t>
      </w:r>
      <w:r w:rsidR="00AB2B96" w:rsidRPr="005A2F69">
        <w:rPr>
          <w:rFonts w:ascii="Times New Roman" w:hAnsi="Times New Roman" w:cs="Times New Roman"/>
          <w:i/>
          <w:iCs/>
          <w:color w:val="000000"/>
        </w:rPr>
        <w:t xml:space="preserve"> </w:t>
      </w:r>
      <w:r w:rsidRPr="005A2F69">
        <w:rPr>
          <w:rFonts w:ascii="Times New Roman" w:hAnsi="Times New Roman" w:cs="Times New Roman"/>
          <w:i/>
          <w:iCs/>
          <w:color w:val="000000"/>
        </w:rPr>
        <w:t>SWZ.</w:t>
      </w:r>
    </w:p>
    <w:p w:rsidR="008415BB"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Wykonawca może zostać wykluczony przez Zamawiającego na każdym etapie postępowania o udzielenie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zamówienia.</w:t>
      </w:r>
    </w:p>
    <w:p w:rsidR="005445AF" w:rsidRPr="005A2F69" w:rsidRDefault="005445AF" w:rsidP="006C14CF">
      <w:pPr>
        <w:autoSpaceDE w:val="0"/>
        <w:autoSpaceDN w:val="0"/>
        <w:adjustRightInd w:val="0"/>
        <w:spacing w:after="0" w:line="300" w:lineRule="atLeast"/>
        <w:jc w:val="both"/>
        <w:rPr>
          <w:rFonts w:ascii="Times New Roman"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8 Informacja o podmiotowych środkach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Wezwanie do złożenia aktualnych podmiotowych środków dowodowych.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Zamawiający wzywa Wykonawcę, którego oferta została najwyżej oceniona, do złożenia w wyznaczonym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terminie, nie krótszym niż </w:t>
      </w:r>
      <w:r w:rsidR="009952A6" w:rsidRPr="005A2F69">
        <w:rPr>
          <w:rFonts w:ascii="Times New Roman" w:hAnsi="Times New Roman" w:cs="Times New Roman"/>
          <w:color w:val="000000"/>
        </w:rPr>
        <w:t>5</w:t>
      </w:r>
      <w:r w:rsidRPr="005A2F69">
        <w:rPr>
          <w:rFonts w:ascii="Times New Roman" w:hAnsi="Times New Roman" w:cs="Times New Roman"/>
          <w:color w:val="000000"/>
        </w:rPr>
        <w:t xml:space="preserve"> dni od dnia wezwania, podmiotowych środków dowodowych, aktualnych na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dzień ich złożenia.</w:t>
      </w:r>
    </w:p>
    <w:p w:rsidR="008415BB"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2</w:t>
      </w:r>
      <w:r w:rsidR="008415BB" w:rsidRPr="005A2F69">
        <w:rPr>
          <w:rFonts w:ascii="Times New Roman" w:hAnsi="Times New Roman" w:cs="Times New Roman"/>
          <w:color w:val="000000"/>
        </w:rPr>
        <w:t xml:space="preserve">. </w:t>
      </w:r>
      <w:r w:rsidR="008415BB" w:rsidRPr="005A2F69">
        <w:rPr>
          <w:rFonts w:ascii="Times New Roman" w:hAnsi="Times New Roman" w:cs="Times New Roman"/>
          <w:b/>
          <w:bCs/>
          <w:color w:val="000000"/>
        </w:rPr>
        <w:t>Środki dowodowe na potwierdzenie spełniania warunków udziału w postępowaniu.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W celu potwierdzenia spełniania przez Wykonawcę warunków udziału w postępowaniu dotyczących</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prowadzenia określonej działalności gospodarczej lub zawodowej, o ile wynika to z odrębnych przepisów,</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Zamawiający żąda </w:t>
      </w:r>
      <w:r w:rsidRPr="005A2F69">
        <w:rPr>
          <w:rFonts w:ascii="Times New Roman" w:hAnsi="Times New Roman" w:cs="Times New Roman"/>
          <w:b/>
          <w:bCs/>
          <w:color w:val="000000"/>
        </w:rPr>
        <w:t xml:space="preserve">aktualnej koncesji </w:t>
      </w:r>
      <w:r w:rsidRPr="005A2F69">
        <w:rPr>
          <w:rFonts w:ascii="Times New Roman" w:hAnsi="Times New Roman" w:cs="Times New Roman"/>
          <w:color w:val="000000"/>
        </w:rPr>
        <w:t>na obrót paliwami ciekłymi, określonej w ustawie ustawy z dnia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10 kwietnia 1997 r. Prawo Energetyczne (</w:t>
      </w:r>
      <w:proofErr w:type="spellStart"/>
      <w:r w:rsidRPr="005A2F69">
        <w:rPr>
          <w:rFonts w:ascii="Times New Roman" w:hAnsi="Times New Roman" w:cs="Times New Roman"/>
          <w:color w:val="000000"/>
        </w:rPr>
        <w:t>Dz.U</w:t>
      </w:r>
      <w:proofErr w:type="spellEnd"/>
      <w:r w:rsidRPr="005A2F69">
        <w:rPr>
          <w:rFonts w:ascii="Times New Roman" w:hAnsi="Times New Roman" w:cs="Times New Roman"/>
          <w:color w:val="000000"/>
        </w:rPr>
        <w:t>. z 2021r., poz. 716 ze zm.) lub dokumentu potwierdzającego,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że Wykonawca jest wpisany do jednego z rejestrów zawodowych lub handlowych, prowadzonych w państwie</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członkowskim Unii Europejskiej, w którym Wykonawca ma siedzibę lub miejsce zamieszkania.</w:t>
      </w:r>
    </w:p>
    <w:p w:rsidR="008415BB"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w:t>
      </w:r>
      <w:r w:rsidR="008415BB" w:rsidRPr="005A2F69">
        <w:rPr>
          <w:rFonts w:ascii="Times New Roman" w:hAnsi="Times New Roman" w:cs="Times New Roman"/>
          <w:color w:val="000000"/>
        </w:rPr>
        <w:t>. Podmiotowe środki dowodowe sporządzone w języku obcym muszą być złożone wraz z tłumaczeniem na</w:t>
      </w:r>
      <w:r w:rsidR="00AB2B96" w:rsidRPr="005A2F69">
        <w:rPr>
          <w:rFonts w:ascii="Times New Roman" w:hAnsi="Times New Roman" w:cs="Times New Roman"/>
          <w:color w:val="000000"/>
        </w:rPr>
        <w:t xml:space="preserve"> </w:t>
      </w:r>
      <w:r w:rsidR="008415BB" w:rsidRPr="005A2F69">
        <w:rPr>
          <w:rFonts w:ascii="Times New Roman" w:hAnsi="Times New Roman" w:cs="Times New Roman"/>
          <w:color w:val="000000"/>
        </w:rPr>
        <w:t>język polski.</w:t>
      </w:r>
    </w:p>
    <w:p w:rsidR="008415BB" w:rsidRPr="005A2F69" w:rsidRDefault="009952A6" w:rsidP="006C14CF">
      <w:pPr>
        <w:autoSpaceDE w:val="0"/>
        <w:autoSpaceDN w:val="0"/>
        <w:adjustRightInd w:val="0"/>
        <w:spacing w:after="0" w:line="300" w:lineRule="atLeast"/>
        <w:jc w:val="both"/>
        <w:rPr>
          <w:rFonts w:ascii="Times New Roman" w:hAnsi="Times New Roman" w:cs="Times New Roman"/>
          <w:i/>
          <w:iCs/>
          <w:color w:val="000000"/>
        </w:rPr>
      </w:pPr>
      <w:r w:rsidRPr="005A2F69">
        <w:rPr>
          <w:rFonts w:ascii="Times New Roman" w:hAnsi="Times New Roman" w:cs="Times New Roman"/>
          <w:color w:val="000000"/>
        </w:rPr>
        <w:t>4</w:t>
      </w:r>
      <w:r w:rsidR="008415BB" w:rsidRPr="005A2F69">
        <w:rPr>
          <w:rFonts w:ascii="Times New Roman" w:hAnsi="Times New Roman" w:cs="Times New Roman"/>
          <w:color w:val="000000"/>
        </w:rPr>
        <w:t>. Podmiotowe środki dowodowe oraz inne dokumenty lub oświadczenia należy przekazać Zamawiającemu,</w:t>
      </w:r>
      <w:r w:rsidR="00AB2B96" w:rsidRPr="005A2F69">
        <w:rPr>
          <w:rFonts w:ascii="Times New Roman" w:hAnsi="Times New Roman" w:cs="Times New Roman"/>
          <w:color w:val="000000"/>
        </w:rPr>
        <w:t xml:space="preserve"> </w:t>
      </w:r>
      <w:r w:rsidR="008415BB" w:rsidRPr="005A2F69">
        <w:rPr>
          <w:rFonts w:ascii="Times New Roman" w:hAnsi="Times New Roman" w:cs="Times New Roman"/>
          <w:b/>
          <w:bCs/>
          <w:color w:val="000000"/>
        </w:rPr>
        <w:t>przy użyciu środków komunikacji elektronicznej dopuszczonych w SWZ</w:t>
      </w:r>
      <w:r w:rsidR="008415BB" w:rsidRPr="005A2F69">
        <w:rPr>
          <w:rFonts w:ascii="Times New Roman" w:hAnsi="Times New Roman" w:cs="Times New Roman"/>
          <w:color w:val="000000"/>
        </w:rPr>
        <w:t>, w zakresie i sposób określony</w:t>
      </w:r>
      <w:r w:rsidRPr="005A2F69">
        <w:rPr>
          <w:rFonts w:ascii="Times New Roman" w:hAnsi="Times New Roman" w:cs="Times New Roman"/>
          <w:color w:val="000000"/>
        </w:rPr>
        <w:t xml:space="preserve"> </w:t>
      </w:r>
      <w:r w:rsidR="008415BB" w:rsidRPr="005A2F69">
        <w:rPr>
          <w:rFonts w:ascii="Times New Roman" w:hAnsi="Times New Roman" w:cs="Times New Roman"/>
          <w:color w:val="000000"/>
        </w:rPr>
        <w:t xml:space="preserve">w przepisach Rozporządzenia Ministra Rozwoju Pracy i Technologii z </w:t>
      </w:r>
      <w:r w:rsidR="008415BB" w:rsidRPr="005A2F69">
        <w:rPr>
          <w:rFonts w:ascii="Times New Roman" w:hAnsi="Times New Roman" w:cs="Times New Roman"/>
          <w:color w:val="000000"/>
        </w:rPr>
        <w:lastRenderedPageBreak/>
        <w:t>dnia 23 grudnia 2020 r. (</w:t>
      </w:r>
      <w:proofErr w:type="spellStart"/>
      <w:r w:rsidR="008415BB" w:rsidRPr="005A2F69">
        <w:rPr>
          <w:rFonts w:ascii="Times New Roman" w:hAnsi="Times New Roman" w:cs="Times New Roman"/>
          <w:color w:val="000000"/>
        </w:rPr>
        <w:t>Dz.U</w:t>
      </w:r>
      <w:proofErr w:type="spellEnd"/>
      <w:r w:rsidR="008415BB" w:rsidRPr="005A2F69">
        <w:rPr>
          <w:rFonts w:ascii="Times New Roman" w:hAnsi="Times New Roman" w:cs="Times New Roman"/>
          <w:color w:val="000000"/>
        </w:rPr>
        <w:t>. 2020 poz.</w:t>
      </w:r>
      <w:r w:rsidRPr="005A2F69">
        <w:rPr>
          <w:rFonts w:ascii="Times New Roman" w:hAnsi="Times New Roman" w:cs="Times New Roman"/>
          <w:color w:val="000000"/>
        </w:rPr>
        <w:t xml:space="preserve"> </w:t>
      </w:r>
      <w:r w:rsidR="008415BB" w:rsidRPr="005A2F69">
        <w:rPr>
          <w:rFonts w:ascii="Times New Roman" w:hAnsi="Times New Roman" w:cs="Times New Roman"/>
          <w:color w:val="000000"/>
        </w:rPr>
        <w:t>2439) w sprawie podmiotowych środków dowodowych oraz innych dokumentów lub oświadczeń, jakich</w:t>
      </w:r>
      <w:r w:rsidRPr="005A2F69">
        <w:rPr>
          <w:rFonts w:ascii="Times New Roman" w:hAnsi="Times New Roman" w:cs="Times New Roman"/>
          <w:color w:val="000000"/>
        </w:rPr>
        <w:t xml:space="preserve"> </w:t>
      </w:r>
      <w:r w:rsidR="008415BB" w:rsidRPr="005A2F69">
        <w:rPr>
          <w:rFonts w:ascii="Times New Roman" w:hAnsi="Times New Roman" w:cs="Times New Roman"/>
          <w:color w:val="000000"/>
        </w:rPr>
        <w:t>może żądać Zamawiający od Wykonawcy</w:t>
      </w:r>
      <w:r w:rsidR="008415BB" w:rsidRPr="005A2F69">
        <w:rPr>
          <w:rFonts w:ascii="Times New Roman" w:hAnsi="Times New Roman" w:cs="Times New Roman"/>
          <w:i/>
          <w:iCs/>
          <w:color w:val="000000"/>
        </w:rPr>
        <w:t>.</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9 Wymagania dotyczące wadium</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Zamawiający nie wymaga wniesienia wadium.</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10 Projektowane postanowienia 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Projektowane postanowienia umowy w sprawie zamówienia publicznego, które zostaną wprowadzone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treści tej umowy, określone zostały w Załączniku nr 1 do SWZ.</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2. Zamawiający nie przewiduje wniesienia przez Wykonawcę </w:t>
      </w:r>
      <w:r w:rsidRPr="005A2F69">
        <w:rPr>
          <w:rFonts w:ascii="Times New Roman" w:hAnsi="Times New Roman" w:cs="Times New Roman"/>
          <w:b/>
          <w:bCs/>
          <w:color w:val="000000"/>
        </w:rPr>
        <w:t>zabezpieczenia należytego wykonania umowy.</w:t>
      </w: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11 Środki komunikacji oraz wymagania dotyczące sporządzania, wysyłania i odbierania</w:t>
      </w:r>
      <w:r w:rsidR="009952A6" w:rsidRPr="005A2F69">
        <w:rPr>
          <w:rFonts w:ascii="Times New Roman" w:hAnsi="Times New Roman" w:cs="Times New Roman"/>
          <w:b/>
          <w:bCs/>
          <w:color w:val="000000"/>
        </w:rPr>
        <w:t xml:space="preserve"> </w:t>
      </w:r>
      <w:r w:rsidRPr="005A2F69">
        <w:rPr>
          <w:rFonts w:ascii="Times New Roman" w:hAnsi="Times New Roman" w:cs="Times New Roman"/>
          <w:b/>
          <w:bCs/>
          <w:color w:val="000000"/>
        </w:rPr>
        <w:t>korespondencji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1. Komunikacja w postępowaniu, zgodnie z art. 61 ust. 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xml:space="preserve"> w całości, tj. składanie ofert, wymiana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informacji oraz przekazywanie dokumentów lub oświadczeń między Zamawiającym a Wykonawcą, odbywa</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się przy użyciu środków komunikacji elektronicznej w rozumieniu ustawy z dnia 18 lipca 2002 r.</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 świadczeniu usług drogą elektroniczną (</w:t>
      </w:r>
      <w:proofErr w:type="spellStart"/>
      <w:r w:rsidRPr="005A2F69">
        <w:rPr>
          <w:rFonts w:ascii="Times New Roman" w:hAnsi="Times New Roman" w:cs="Times New Roman"/>
          <w:color w:val="000000"/>
        </w:rPr>
        <w:t>t.j</w:t>
      </w:r>
      <w:proofErr w:type="spellEnd"/>
      <w:r w:rsidRPr="005A2F69">
        <w:rPr>
          <w:rFonts w:ascii="Times New Roman" w:hAnsi="Times New Roman" w:cs="Times New Roman"/>
          <w:color w:val="000000"/>
        </w:rPr>
        <w:t>. Dz. U. z 2020 r. poz. 344).</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Zamawiający w niniejszym postępowaniu nie przewiduje sposobu komunikowania się z Wykonawcami</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 inny sposób niż przy użyciu środków komunikacji elektronicznej, wskazanych w SWZ.</w:t>
      </w:r>
    </w:p>
    <w:p w:rsidR="009952A6"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3. </w:t>
      </w:r>
      <w:r w:rsidR="009952A6" w:rsidRPr="005A2F69">
        <w:rPr>
          <w:rFonts w:ascii="Times New Roman" w:hAnsi="Times New Roman" w:cs="Times New Roman"/>
          <w:b/>
          <w:bCs/>
          <w:color w:val="000000"/>
        </w:rPr>
        <w:t>Informacje o sposobie komunikowania się Zamawiającego z Wykonawcami przy użyciu środków</w:t>
      </w:r>
      <w:r w:rsidR="00AB2B96" w:rsidRPr="005A2F69">
        <w:rPr>
          <w:rFonts w:ascii="Times New Roman" w:hAnsi="Times New Roman" w:cs="Times New Roman"/>
          <w:b/>
          <w:bCs/>
          <w:color w:val="000000"/>
        </w:rPr>
        <w:t xml:space="preserve"> </w:t>
      </w:r>
      <w:r w:rsidR="009952A6" w:rsidRPr="005A2F69">
        <w:rPr>
          <w:rFonts w:ascii="Times New Roman" w:hAnsi="Times New Roman" w:cs="Times New Roman"/>
          <w:b/>
          <w:bCs/>
          <w:color w:val="000000"/>
        </w:rPr>
        <w:t>komunikacji elektronicznej:</w:t>
      </w:r>
    </w:p>
    <w:p w:rsidR="007447E8" w:rsidRPr="005A2F69" w:rsidRDefault="007447E8" w:rsidP="006C14CF">
      <w:pPr>
        <w:pStyle w:val="Nagwek1"/>
        <w:spacing w:before="0" w:line="300" w:lineRule="atLeast"/>
        <w:ind w:leftChars="0" w:left="2" w:hanging="2"/>
        <w:jc w:val="both"/>
        <w:rPr>
          <w:rFonts w:ascii="Times New Roman" w:eastAsia="Calibri" w:hAnsi="Times New Roman"/>
          <w:color w:val="auto"/>
          <w:sz w:val="22"/>
          <w:szCs w:val="22"/>
        </w:rPr>
      </w:pPr>
      <w:r w:rsidRPr="005A2F69">
        <w:rPr>
          <w:rFonts w:ascii="Times New Roman" w:eastAsia="Calibri" w:hAnsi="Times New Roman"/>
          <w:color w:val="auto"/>
          <w:sz w:val="22"/>
          <w:szCs w:val="22"/>
        </w:rPr>
        <w:t>Informacje o sposobie porozumiewania się zamawiającego z wykonawcami oraz przekazywania oświadczeń lub dokumentów.</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1. Osobą uprawnioną do kontaktu z Wykonawcami jest: </w:t>
      </w:r>
    </w:p>
    <w:p w:rsidR="007447E8" w:rsidRPr="005A2F69" w:rsidRDefault="007447E8" w:rsidP="006C14CF">
      <w:pPr>
        <w:spacing w:after="0" w:line="300" w:lineRule="atLeast"/>
        <w:jc w:val="both"/>
        <w:rPr>
          <w:rFonts w:ascii="Times New Roman" w:eastAsia="Calibri" w:hAnsi="Times New Roman" w:cs="Times New Roman"/>
        </w:rPr>
      </w:pPr>
      <w:r w:rsidRPr="005A2F69">
        <w:rPr>
          <w:rFonts w:ascii="Times New Roman" w:eastAsia="Calibri" w:hAnsi="Times New Roman" w:cs="Times New Roman"/>
        </w:rPr>
        <w:t>Paweł Milewski</w:t>
      </w:r>
      <w:r w:rsidRPr="005A2F69">
        <w:rPr>
          <w:rFonts w:ascii="Times New Roman" w:eastAsia="Calibri" w:hAnsi="Times New Roman" w:cs="Times New Roman"/>
        </w:rPr>
        <w:tab/>
      </w:r>
    </w:p>
    <w:p w:rsidR="007447E8" w:rsidRPr="005A2F69" w:rsidRDefault="007447E8" w:rsidP="006C14CF">
      <w:pPr>
        <w:spacing w:after="0" w:line="300" w:lineRule="atLeast"/>
        <w:jc w:val="both"/>
        <w:rPr>
          <w:rFonts w:ascii="Times New Roman" w:eastAsia="Calibri" w:hAnsi="Times New Roman" w:cs="Times New Roman"/>
        </w:rPr>
      </w:pPr>
      <w:r w:rsidRPr="005A2F69">
        <w:rPr>
          <w:rFonts w:ascii="Times New Roman" w:eastAsia="Calibri" w:hAnsi="Times New Roman" w:cs="Times New Roman"/>
        </w:rPr>
        <w:t xml:space="preserve">e- mail: </w:t>
      </w:r>
      <w:r w:rsidRPr="005A2F69">
        <w:rPr>
          <w:rFonts w:ascii="Times New Roman" w:hAnsi="Times New Roman" w:cs="Times New Roman"/>
          <w:color w:val="0000FF"/>
        </w:rPr>
        <w:t>mzk@gizycko.pl</w:t>
      </w:r>
      <w:r w:rsidRPr="005A2F69">
        <w:rPr>
          <w:rFonts w:ascii="Times New Roman" w:eastAsia="Calibri" w:hAnsi="Times New Roman" w:cs="Times New Roman"/>
        </w:rPr>
        <w:t>;</w:t>
      </w:r>
    </w:p>
    <w:p w:rsidR="007447E8" w:rsidRPr="005A2F69" w:rsidRDefault="007447E8" w:rsidP="006C14CF">
      <w:pPr>
        <w:spacing w:after="0" w:line="300" w:lineRule="atLeast"/>
        <w:jc w:val="both"/>
        <w:rPr>
          <w:rFonts w:ascii="Times New Roman" w:eastAsia="Calibri" w:hAnsi="Times New Roman" w:cs="Times New Roman"/>
        </w:rPr>
      </w:pPr>
      <w:r w:rsidRPr="005A2F69">
        <w:rPr>
          <w:rFonts w:ascii="Times New Roman" w:eastAsia="Calibri" w:hAnsi="Times New Roman" w:cs="Times New Roman"/>
        </w:rPr>
        <w:t>od poniedziałku do piątku w godz. 7:00 – 15:00, z wyłączeniem dni wolnych od pracy.</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2. Postępowanie prowadzone jest w języku polskim w formie elektronicznej za</w:t>
      </w:r>
      <w:r w:rsidR="005A2F69">
        <w:rPr>
          <w:rFonts w:ascii="Times New Roman" w:eastAsia="Calibri" w:hAnsi="Times New Roman" w:cs="Times New Roman"/>
        </w:rPr>
        <w:t xml:space="preserve"> </w:t>
      </w:r>
      <w:r w:rsidRPr="005A2F69">
        <w:rPr>
          <w:rFonts w:ascii="Times New Roman" w:eastAsia="Calibri" w:hAnsi="Times New Roman" w:cs="Times New Roman"/>
        </w:rPr>
        <w:t xml:space="preserve">pośrednictwem </w:t>
      </w:r>
      <w:hyperlink r:id="rId5">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pod adresem:</w:t>
      </w:r>
    </w:p>
    <w:p w:rsidR="004D6FFC" w:rsidRDefault="004D6FFC" w:rsidP="006C14CF">
      <w:pPr>
        <w:spacing w:after="0" w:line="300" w:lineRule="atLeast"/>
        <w:jc w:val="both"/>
        <w:textDirection w:val="btLr"/>
        <w:textAlignment w:val="top"/>
        <w:outlineLvl w:val="0"/>
        <w:rPr>
          <w:rFonts w:ascii="ArialMT" w:hAnsi="ArialMT" w:cs="ArialMT"/>
          <w:color w:val="0070C0"/>
          <w:sz w:val="25"/>
          <w:szCs w:val="25"/>
        </w:rPr>
      </w:pPr>
      <w:r w:rsidRPr="004D6FFC">
        <w:rPr>
          <w:rFonts w:ascii="ArialMT" w:hAnsi="ArialMT" w:cs="ArialMT"/>
          <w:color w:val="0070C0"/>
          <w:sz w:val="25"/>
          <w:szCs w:val="25"/>
        </w:rPr>
        <w:t>https://platformazakupowa.pl/transakcja/545479</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3. W celu skrócenia czasu udzielenia odpowiedzi na pytania preferuje się, aby komunikacja między zamawiającym</w:t>
      </w:r>
      <w:r w:rsidR="006C14CF">
        <w:rPr>
          <w:rFonts w:ascii="Times New Roman" w:eastAsia="Calibri" w:hAnsi="Times New Roman" w:cs="Times New Roman"/>
        </w:rPr>
        <w:t>,</w:t>
      </w:r>
      <w:r w:rsidRPr="005A2F69">
        <w:rPr>
          <w:rFonts w:ascii="Times New Roman" w:eastAsia="Calibri" w:hAnsi="Times New Roman" w:cs="Times New Roman"/>
        </w:rPr>
        <w:t xml:space="preserve"> a wykonawcami, w tym wszelkie oświadczenia, wnioski, zawiadomienia oraz informacje, przekazywać w formie elektronicznej za pośrednictwem </w:t>
      </w:r>
      <w:hyperlink r:id="rId6">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i formularza „Wyślij wiadomość do zamawiającego”. </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Za datę przekazania (wpływu) oświadczeń, wniosków, zawiadomień oraz informacji przyjmuje się datę ich przesłania za pośrednictwem </w:t>
      </w:r>
      <w:hyperlink r:id="rId7">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4. Zamawiający będzie przekazywał wykonawcom informacje w formie elektronicznej za pośrednictwem </w:t>
      </w:r>
      <w:hyperlink r:id="rId8">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do konkretnego wykonawcy.</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lastRenderedPageBreak/>
        <w:t xml:space="preserve">5. Wykonawca jako podmiot profesjonalny ma obowiązek sprawdzania komunikatów </w:t>
      </w:r>
      <w:r w:rsidRPr="005A2F69">
        <w:rPr>
          <w:rFonts w:ascii="Times New Roman" w:eastAsia="Calibri" w:hAnsi="Times New Roman" w:cs="Times New Roman"/>
        </w:rPr>
        <w:br/>
        <w:t>i wiadomości bezpośrednio na platformazakupowa.pl przesłanych przez zamawiającego, gdyż system powiadomień może ulec awarii lub powiadomienie może trafić do folderu SPAM.</w:t>
      </w:r>
    </w:p>
    <w:p w:rsidR="007447E8" w:rsidRPr="005A2F69" w:rsidRDefault="007447E8"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6. Zamawiający, zgodnie z Rozporządzeniem </w:t>
      </w:r>
      <w:r w:rsidRPr="005A2F69">
        <w:rPr>
          <w:rFonts w:ascii="Times New Roman" w:eastAsia="Roboto" w:hAnsi="Times New Roman" w:cs="Times New Roman"/>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Pr="005A2F69">
        <w:rPr>
          <w:rFonts w:ascii="Times New Roman" w:eastAsia="Roboto" w:hAnsi="Times New Roman" w:cs="Times New Roman"/>
          <w:color w:val="202124"/>
          <w:shd w:val="clear" w:color="auto" w:fill="F8F9FA"/>
        </w:rPr>
        <w:br/>
        <w:t>w postępowaniu o udzielenie zamówienia publicznego lub konkursie (Dz. U. z 2020r. poz. 2452)</w:t>
      </w:r>
      <w:r w:rsidRPr="005A2F69">
        <w:rPr>
          <w:rFonts w:ascii="Times New Roman" w:eastAsia="Calibri" w:hAnsi="Times New Roman" w:cs="Times New Roman"/>
        </w:rPr>
        <w:t xml:space="preserve">, określa niezbędne wymagania sprzętowo - aplikacyjne umożliwiające pracę na </w:t>
      </w:r>
      <w:hyperlink r:id="rId10">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tj.:</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stały dostęp do sieci Internet o gwarantowanej przepustowości nie mniejszej niż 512 </w:t>
      </w:r>
      <w:proofErr w:type="spellStart"/>
      <w:r w:rsidRPr="005A2F69">
        <w:rPr>
          <w:rFonts w:ascii="Times New Roman" w:eastAsia="Calibri" w:hAnsi="Times New Roman" w:cs="Times New Roman"/>
        </w:rPr>
        <w:t>kb</w:t>
      </w:r>
      <w:proofErr w:type="spellEnd"/>
      <w:r w:rsidRPr="005A2F69">
        <w:rPr>
          <w:rFonts w:ascii="Times New Roman" w:eastAsia="Calibri" w:hAnsi="Times New Roman" w:cs="Times New Roman"/>
        </w:rPr>
        <w:t>/s,</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zainstalowana dowolna przeglądarka internetowa, w przypadku Internet Explorer minimalnie wersja 10 0.,</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włączona obsługa </w:t>
      </w:r>
      <w:proofErr w:type="spellStart"/>
      <w:r w:rsidRPr="005A2F69">
        <w:rPr>
          <w:rFonts w:ascii="Times New Roman" w:eastAsia="Calibri" w:hAnsi="Times New Roman" w:cs="Times New Roman"/>
        </w:rPr>
        <w:t>JavaScript</w:t>
      </w:r>
      <w:proofErr w:type="spellEnd"/>
      <w:r w:rsidRPr="005A2F69">
        <w:rPr>
          <w:rFonts w:ascii="Times New Roman" w:eastAsia="Calibri" w:hAnsi="Times New Roman" w:cs="Times New Roman"/>
        </w:rPr>
        <w:t>,</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zainstalowany program </w:t>
      </w:r>
      <w:proofErr w:type="spellStart"/>
      <w:r w:rsidRPr="005A2F69">
        <w:rPr>
          <w:rFonts w:ascii="Times New Roman" w:eastAsia="Calibri" w:hAnsi="Times New Roman" w:cs="Times New Roman"/>
        </w:rPr>
        <w:t>Adobe</w:t>
      </w:r>
      <w:proofErr w:type="spellEnd"/>
      <w:r w:rsidRPr="005A2F69">
        <w:rPr>
          <w:rFonts w:ascii="Times New Roman" w:eastAsia="Calibri" w:hAnsi="Times New Roman" w:cs="Times New Roman"/>
        </w:rPr>
        <w:t xml:space="preserve"> </w:t>
      </w:r>
      <w:proofErr w:type="spellStart"/>
      <w:r w:rsidRPr="005A2F69">
        <w:rPr>
          <w:rFonts w:ascii="Times New Roman" w:eastAsia="Calibri" w:hAnsi="Times New Roman" w:cs="Times New Roman"/>
        </w:rPr>
        <w:t>Acrobat</w:t>
      </w:r>
      <w:proofErr w:type="spellEnd"/>
      <w:r w:rsidRPr="005A2F69">
        <w:rPr>
          <w:rFonts w:ascii="Times New Roman" w:eastAsia="Calibri" w:hAnsi="Times New Roman" w:cs="Times New Roman"/>
        </w:rPr>
        <w:t xml:space="preserve"> </w:t>
      </w:r>
      <w:proofErr w:type="spellStart"/>
      <w:r w:rsidRPr="005A2F69">
        <w:rPr>
          <w:rFonts w:ascii="Times New Roman" w:eastAsia="Calibri" w:hAnsi="Times New Roman" w:cs="Times New Roman"/>
        </w:rPr>
        <w:t>Reader</w:t>
      </w:r>
      <w:proofErr w:type="spellEnd"/>
      <w:r w:rsidRPr="005A2F69">
        <w:rPr>
          <w:rFonts w:ascii="Times New Roman" w:eastAsia="Calibri" w:hAnsi="Times New Roman" w:cs="Times New Roman"/>
        </w:rPr>
        <w:t xml:space="preserve"> lub inny obsługujący format plików </w:t>
      </w:r>
      <w:proofErr w:type="spellStart"/>
      <w:r w:rsidRPr="005A2F69">
        <w:rPr>
          <w:rFonts w:ascii="Times New Roman" w:eastAsia="Calibri" w:hAnsi="Times New Roman" w:cs="Times New Roman"/>
        </w:rPr>
        <w:t>.pd</w:t>
      </w:r>
      <w:proofErr w:type="spellEnd"/>
      <w:r w:rsidRPr="005A2F69">
        <w:rPr>
          <w:rFonts w:ascii="Times New Roman" w:eastAsia="Calibri" w:hAnsi="Times New Roman" w:cs="Times New Roman"/>
        </w:rPr>
        <w:t>f,</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Szyfrowanie na platformazakupowa.pl odbywa się za pomocą protokołu TLS 1.3.</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Oznaczenie czasu odbioru danych przez platformę zakupową stanowi datę oraz dokładny czas (</w:t>
      </w:r>
      <w:proofErr w:type="spellStart"/>
      <w:r w:rsidRPr="005A2F69">
        <w:rPr>
          <w:rFonts w:ascii="Times New Roman" w:eastAsia="Calibri" w:hAnsi="Times New Roman" w:cs="Times New Roman"/>
        </w:rPr>
        <w:t>hh:mm:ss</w:t>
      </w:r>
      <w:proofErr w:type="spellEnd"/>
      <w:r w:rsidRPr="005A2F69">
        <w:rPr>
          <w:rFonts w:ascii="Times New Roman" w:eastAsia="Calibri" w:hAnsi="Times New Roman" w:cs="Times New Roman"/>
        </w:rPr>
        <w:t>) generowany wg czasu lokalnego serwera synchronizowanego z zegarem Głównego Urzędu Miar.</w:t>
      </w:r>
    </w:p>
    <w:p w:rsidR="007447E8"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7. </w:t>
      </w:r>
      <w:r w:rsidR="007447E8" w:rsidRPr="005A2F69">
        <w:rPr>
          <w:rFonts w:ascii="Times New Roman" w:eastAsia="Calibri" w:hAnsi="Times New Roman" w:cs="Times New Roman"/>
        </w:rPr>
        <w:t>Wykonawca, przystępując do niniejszego postępowania o udzielenie zamówienia publicznego:</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akceptuje warunki korzystania z </w:t>
      </w:r>
      <w:hyperlink r:id="rId11">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 xml:space="preserve"> określone w Regulaminie zamieszczonym na stronie internetowej </w:t>
      </w:r>
      <w:hyperlink r:id="rId12">
        <w:r w:rsidRPr="005A2F69">
          <w:rPr>
            <w:rFonts w:ascii="Times New Roman" w:eastAsia="Calibri" w:hAnsi="Times New Roman" w:cs="Times New Roman"/>
          </w:rPr>
          <w:t>pod linkiem</w:t>
        </w:r>
      </w:hyperlink>
      <w:r w:rsidRPr="005A2F69">
        <w:rPr>
          <w:rFonts w:ascii="Times New Roman" w:eastAsia="Calibri" w:hAnsi="Times New Roman" w:cs="Times New Roman"/>
        </w:rPr>
        <w:t xml:space="preserve">  w zakładce „Regulamin" oraz uznaje go za wiążący,</w:t>
      </w:r>
    </w:p>
    <w:p w:rsidR="007447E8" w:rsidRPr="005A2F69" w:rsidRDefault="007447E8" w:rsidP="006C14CF">
      <w:pPr>
        <w:numPr>
          <w:ilvl w:val="1"/>
          <w:numId w:val="4"/>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zapoznał i stosuje się do Instrukcji składania ofert/wniosków dostępnej </w:t>
      </w:r>
      <w:hyperlink r:id="rId13">
        <w:r w:rsidRPr="005A2F69">
          <w:rPr>
            <w:rFonts w:ascii="Times New Roman" w:eastAsia="Calibri" w:hAnsi="Times New Roman" w:cs="Times New Roman"/>
            <w:color w:val="1155CC"/>
            <w:u w:val="single"/>
          </w:rPr>
          <w:t>pod linkiem</w:t>
        </w:r>
      </w:hyperlink>
      <w:r w:rsidRPr="005A2F69">
        <w:rPr>
          <w:rFonts w:ascii="Times New Roman" w:eastAsia="Calibri" w:hAnsi="Times New Roman" w:cs="Times New Roman"/>
        </w:rPr>
        <w:t xml:space="preserve">. </w:t>
      </w:r>
    </w:p>
    <w:p w:rsidR="007447E8"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b/>
        </w:rPr>
        <w:t xml:space="preserve">8. </w:t>
      </w:r>
      <w:r w:rsidR="007447E8" w:rsidRPr="005A2F69">
        <w:rPr>
          <w:rFonts w:ascii="Times New Roman" w:eastAsia="Calibri" w:hAnsi="Times New Roman" w:cs="Times New Roman"/>
          <w:b/>
        </w:rPr>
        <w:t xml:space="preserve">Zamawiający nie ponosi odpowiedzialności za złożenie oferty w sposób niezgodny z Instrukcją korzystania z </w:t>
      </w:r>
      <w:hyperlink r:id="rId14">
        <w:r w:rsidR="007447E8" w:rsidRPr="005A2F69">
          <w:rPr>
            <w:rFonts w:ascii="Times New Roman" w:eastAsia="Calibri" w:hAnsi="Times New Roman" w:cs="Times New Roman"/>
            <w:b/>
            <w:color w:val="1155CC"/>
            <w:u w:val="single"/>
          </w:rPr>
          <w:t>platformazakupowa.pl</w:t>
        </w:r>
      </w:hyperlink>
      <w:r w:rsidR="007447E8" w:rsidRPr="005A2F6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007447E8" w:rsidRPr="005A2F6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7447E8"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9. </w:t>
      </w:r>
      <w:r w:rsidR="007447E8" w:rsidRPr="005A2F69">
        <w:rPr>
          <w:rFonts w:ascii="Times New Roman" w:eastAsia="Calibri" w:hAnsi="Times New Roman" w:cs="Times New Roman"/>
        </w:rPr>
        <w:t xml:space="preserve">Zamawiający informuje, że instrukcje korzystania z </w:t>
      </w:r>
      <w:hyperlink r:id="rId15">
        <w:r w:rsidR="007447E8" w:rsidRPr="005A2F69">
          <w:rPr>
            <w:rFonts w:ascii="Times New Roman" w:eastAsia="Calibri" w:hAnsi="Times New Roman" w:cs="Times New Roman"/>
            <w:color w:val="1155CC"/>
            <w:u w:val="single"/>
          </w:rPr>
          <w:t>platformazakupowa.pl</w:t>
        </w:r>
      </w:hyperlink>
      <w:r w:rsidR="007447E8" w:rsidRPr="005A2F6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16">
        <w:r w:rsidR="007447E8" w:rsidRPr="005A2F69">
          <w:rPr>
            <w:rFonts w:ascii="Times New Roman" w:eastAsia="Calibri" w:hAnsi="Times New Roman" w:cs="Times New Roman"/>
            <w:color w:val="1155CC"/>
            <w:u w:val="single"/>
          </w:rPr>
          <w:t>platformazakupowa.pl</w:t>
        </w:r>
      </w:hyperlink>
      <w:r w:rsidR="007447E8" w:rsidRPr="005A2F69">
        <w:rPr>
          <w:rFonts w:ascii="Times New Roman" w:eastAsia="Calibri" w:hAnsi="Times New Roman" w:cs="Times New Roman"/>
        </w:rPr>
        <w:t xml:space="preserve"> znajdują się w zakładce „Instrukcje dla Wykonawców" na stronie internetowej pod adresem: </w:t>
      </w:r>
      <w:hyperlink r:id="rId17">
        <w:r w:rsidR="007447E8" w:rsidRPr="005A2F69">
          <w:rPr>
            <w:rFonts w:ascii="Times New Roman" w:eastAsia="Calibri" w:hAnsi="Times New Roman" w:cs="Times New Roman"/>
            <w:color w:val="1155CC"/>
            <w:u w:val="single"/>
          </w:rPr>
          <w:t>https://platformazakupowa.pl/strona/45-instrukcje</w:t>
        </w:r>
      </w:hyperlink>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p>
    <w:p w:rsidR="009952A6" w:rsidRPr="005A2F69" w:rsidRDefault="009952A6"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4. </w:t>
      </w:r>
      <w:r w:rsidRPr="005A2F69">
        <w:rPr>
          <w:rFonts w:ascii="Times New Roman" w:hAnsi="Times New Roman" w:cs="Times New Roman"/>
          <w:b/>
          <w:bCs/>
          <w:color w:val="000000"/>
        </w:rPr>
        <w:t>Informacje dotyczące zapytań do treści SWZ oraz wyjaśnień treści SWZ:</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Wykonawca może drogą elektroniczną/za pomocą środków komunikacji elektronicznej zwrócić się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Zamawiającego z wnioskiem o wyjaśnienie treści SWZ. Zamawiający niezwłocznie udzieli wyjaśnień,</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jednak nie później niż 6 dni przed upływem terminu składania ofert – pod warunkiem, że wniosek</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 wyjaśnienie treści SWZ wpłynie do Zamawiającego nie później niż na 4 dni przed upływem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wyznaczonego terminu składania ofert;</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lastRenderedPageBreak/>
        <w:t>2) jeżeli wniosek o wyjaśnienie treści SWZ wpłynął po upływie terminu, o którym mowa powyżej lub</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dotyczy udzielonych wyjaśnień, Zamawiający może udzielić wyjaśnień albo pozostawić wniosek bez</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rozpoznania;</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wnioski o wyjaśnienia SWZ należy przesyłać za pomocą poczty elektronicznej na adres:</w:t>
      </w:r>
      <w:r w:rsidR="00AB2B96" w:rsidRPr="005A2F69">
        <w:rPr>
          <w:rFonts w:ascii="Times New Roman" w:hAnsi="Times New Roman" w:cs="Times New Roman"/>
          <w:color w:val="000000"/>
        </w:rPr>
        <w:t xml:space="preserve"> </w:t>
      </w:r>
      <w:r w:rsidRPr="005A2F69">
        <w:rPr>
          <w:rFonts w:ascii="Times New Roman" w:hAnsi="Times New Roman" w:cs="Times New Roman"/>
          <w:color w:val="0000FF"/>
        </w:rPr>
        <w:t>mzk@gizycko.pl</w:t>
      </w:r>
      <w:r w:rsidRPr="005A2F69">
        <w:rPr>
          <w:rFonts w:ascii="Times New Roman" w:hAnsi="Times New Roman" w:cs="Times New Roman"/>
          <w:color w:val="000000"/>
        </w:rPr>
        <w:t>, wpisując w temacie numer referencyjny postępowania określony w SWZ;</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treść zapytań wraz z wyjaśnieniami Zamawiający zamieści na stronie internetowej prowadzonego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postępowania bez ujawniania źródła zapytania;</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w szczególnie uzasadnionych przypadkach Zamawiający może w każdym czasie, przed upływem</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terminu składania ofert zmodyfikować treść SWZ.</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Wskazanie osób uprawnionych do komunikowania się z Wykonawcami</w:t>
      </w:r>
    </w:p>
    <w:p w:rsidR="009952A6" w:rsidRPr="005A2F69" w:rsidRDefault="009952A6"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Pan Paweł Milewski</w:t>
      </w:r>
    </w:p>
    <w:p w:rsidR="009952A6" w:rsidRPr="005A2F69" w:rsidRDefault="009952A6" w:rsidP="006C14CF">
      <w:pPr>
        <w:spacing w:after="0" w:line="300" w:lineRule="atLeast"/>
        <w:jc w:val="both"/>
        <w:rPr>
          <w:rFonts w:ascii="Times New Roman" w:hAnsi="Times New Roman" w:cs="Times New Roman"/>
        </w:rPr>
      </w:pPr>
      <w:r w:rsidRPr="005A2F69">
        <w:rPr>
          <w:rFonts w:ascii="Times New Roman" w:hAnsi="Times New Roman" w:cs="Times New Roman"/>
          <w:color w:val="000000"/>
        </w:rPr>
        <w:t xml:space="preserve">e-mail: </w:t>
      </w:r>
      <w:r w:rsidRPr="005A2F69">
        <w:rPr>
          <w:rFonts w:ascii="Times New Roman" w:hAnsi="Times New Roman" w:cs="Times New Roman"/>
          <w:color w:val="0000FF"/>
        </w:rPr>
        <w:t>mzk@gizycko.pl</w:t>
      </w:r>
    </w:p>
    <w:p w:rsidR="005445AF" w:rsidRDefault="005445AF" w:rsidP="006C14CF">
      <w:pPr>
        <w:autoSpaceDE w:val="0"/>
        <w:autoSpaceDN w:val="0"/>
        <w:adjustRightInd w:val="0"/>
        <w:spacing w:after="0" w:line="300" w:lineRule="atLeast"/>
        <w:jc w:val="both"/>
        <w:rPr>
          <w:rFonts w:ascii="Times New Roman" w:hAnsi="Times New Roman" w:cs="Times New Roman"/>
          <w:b/>
          <w:bCs/>
          <w:color w:val="000000"/>
        </w:rPr>
      </w:pPr>
    </w:p>
    <w:p w:rsidR="005445AF"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b/>
          <w:bCs/>
          <w:color w:val="000000"/>
        </w:rPr>
        <w:t>ROZDZIAŁ 12 Termin związania ofertą</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FF0000"/>
        </w:rPr>
      </w:pPr>
      <w:r w:rsidRPr="005A2F69">
        <w:rPr>
          <w:rFonts w:ascii="Times New Roman" w:hAnsi="Times New Roman" w:cs="Times New Roman"/>
          <w:color w:val="000000"/>
        </w:rPr>
        <w:t xml:space="preserve">1. Wykonawca jest związany ofertą od dnia upływu terminu składania ofert </w:t>
      </w:r>
      <w:r w:rsidRPr="005A2F69">
        <w:rPr>
          <w:rFonts w:ascii="Times New Roman" w:hAnsi="Times New Roman" w:cs="Times New Roman"/>
          <w:b/>
          <w:bCs/>
          <w:color w:val="FF0000"/>
        </w:rPr>
        <w:t xml:space="preserve">do dnia </w:t>
      </w:r>
      <w:r w:rsidR="009952A6" w:rsidRPr="005A2F69">
        <w:rPr>
          <w:rFonts w:ascii="Times New Roman" w:hAnsi="Times New Roman" w:cs="Times New Roman"/>
          <w:b/>
          <w:bCs/>
          <w:color w:val="FF0000"/>
        </w:rPr>
        <w:t>1</w:t>
      </w:r>
      <w:r w:rsidR="002C21A7">
        <w:rPr>
          <w:rFonts w:ascii="Times New Roman" w:hAnsi="Times New Roman" w:cs="Times New Roman"/>
          <w:b/>
          <w:bCs/>
          <w:color w:val="FF0000"/>
        </w:rPr>
        <w:t>4</w:t>
      </w:r>
      <w:r w:rsidR="009952A6" w:rsidRPr="005A2F69">
        <w:rPr>
          <w:rFonts w:ascii="Times New Roman" w:hAnsi="Times New Roman" w:cs="Times New Roman"/>
          <w:b/>
          <w:bCs/>
          <w:color w:val="FF0000"/>
        </w:rPr>
        <w:t xml:space="preserve"> </w:t>
      </w:r>
      <w:r w:rsidR="00EA58B6">
        <w:rPr>
          <w:rFonts w:ascii="Times New Roman" w:hAnsi="Times New Roman" w:cs="Times New Roman"/>
          <w:b/>
          <w:bCs/>
          <w:color w:val="FF0000"/>
        </w:rPr>
        <w:t>stycznia</w:t>
      </w:r>
      <w:r w:rsidRPr="005A2F69">
        <w:rPr>
          <w:rFonts w:ascii="Times New Roman" w:hAnsi="Times New Roman" w:cs="Times New Roman"/>
          <w:b/>
          <w:bCs/>
          <w:color w:val="FF0000"/>
        </w:rPr>
        <w:t xml:space="preserve"> 202</w:t>
      </w:r>
      <w:r w:rsidR="009952A6" w:rsidRPr="005A2F69">
        <w:rPr>
          <w:rFonts w:ascii="Times New Roman" w:hAnsi="Times New Roman" w:cs="Times New Roman"/>
          <w:b/>
          <w:bCs/>
          <w:color w:val="FF0000"/>
        </w:rPr>
        <w:t>2</w:t>
      </w:r>
      <w:r w:rsidRPr="005A2F69">
        <w:rPr>
          <w:rFonts w:ascii="Times New Roman" w:hAnsi="Times New Roman" w:cs="Times New Roman"/>
          <w:b/>
          <w:bCs/>
          <w:color w:val="FF0000"/>
        </w:rPr>
        <w:t>r.</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 przypadku, gdy wybór najkorzystniejszej oferty nie nastąpi przed upływem terminu związania ofertą</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określonego w SWZ, Zamawiający przed upływem terminu związania ofertą zwraca się jednokrotnie do</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Wykonawców o wyrażenie zgody na przedłużenie tego terminu o wskazywany przez niego okres, nie dłuższy</w:t>
      </w:r>
      <w:r w:rsidR="00AB2B96" w:rsidRPr="005A2F69">
        <w:rPr>
          <w:rFonts w:ascii="Times New Roman" w:hAnsi="Times New Roman" w:cs="Times New Roman"/>
          <w:color w:val="000000"/>
        </w:rPr>
        <w:t xml:space="preserve"> </w:t>
      </w:r>
      <w:r w:rsidR="00EA58B6">
        <w:rPr>
          <w:rFonts w:ascii="Times New Roman" w:hAnsi="Times New Roman" w:cs="Times New Roman"/>
          <w:color w:val="000000"/>
        </w:rPr>
        <w:t>niż 3</w:t>
      </w:r>
      <w:r w:rsidRPr="005A2F69">
        <w:rPr>
          <w:rFonts w:ascii="Times New Roman" w:hAnsi="Times New Roman" w:cs="Times New Roman"/>
          <w:color w:val="000000"/>
        </w:rPr>
        <w:t>0 dni.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Przedłużenie terminu związania ofertą, o którym mowa w ust. 2, wymaga złożenia przez Wykonawcę</w:t>
      </w:r>
      <w:r w:rsidR="00AB2B96" w:rsidRPr="005A2F69">
        <w:rPr>
          <w:rFonts w:ascii="Times New Roman" w:hAnsi="Times New Roman" w:cs="Times New Roman"/>
          <w:color w:val="000000"/>
        </w:rPr>
        <w:t xml:space="preserve"> </w:t>
      </w:r>
      <w:r w:rsidRPr="005A2F69">
        <w:rPr>
          <w:rFonts w:ascii="Times New Roman" w:hAnsi="Times New Roman" w:cs="Times New Roman"/>
          <w:color w:val="000000"/>
        </w:rPr>
        <w:t>pisemnego oświadczenia o wyrażeniu zgody na przedłużenie terminu związania ofertą.</w:t>
      </w:r>
    </w:p>
    <w:p w:rsidR="006C14CF" w:rsidRDefault="006C14CF" w:rsidP="006C14CF">
      <w:pPr>
        <w:autoSpaceDE w:val="0"/>
        <w:autoSpaceDN w:val="0"/>
        <w:adjustRightInd w:val="0"/>
        <w:spacing w:after="0" w:line="300" w:lineRule="atLeast"/>
        <w:jc w:val="both"/>
        <w:rPr>
          <w:rFonts w:ascii="Times New Roman" w:hAnsi="Times New Roman" w:cs="Times New Roman"/>
          <w:b/>
          <w:bCs/>
          <w:color w:val="000000"/>
        </w:rPr>
      </w:pPr>
    </w:p>
    <w:p w:rsidR="004E2363" w:rsidRDefault="008415BB" w:rsidP="004E2363">
      <w:pPr>
        <w:autoSpaceDE w:val="0"/>
        <w:autoSpaceDN w:val="0"/>
        <w:adjustRightInd w:val="0"/>
        <w:spacing w:after="0" w:line="300" w:lineRule="atLeast"/>
        <w:jc w:val="both"/>
        <w:rPr>
          <w:rFonts w:ascii="Times New Roman" w:hAnsi="Times New Roman" w:cs="Times New Roman"/>
          <w:b/>
          <w:bCs/>
          <w:color w:val="000000"/>
        </w:rPr>
      </w:pPr>
      <w:r w:rsidRPr="006C14CF">
        <w:rPr>
          <w:rFonts w:ascii="Times New Roman" w:hAnsi="Times New Roman" w:cs="Times New Roman"/>
          <w:b/>
          <w:bCs/>
          <w:color w:val="000000"/>
        </w:rPr>
        <w:t>ROZDZIAŁ 13 Opis sposobu przygotowania ofert</w:t>
      </w:r>
    </w:p>
    <w:p w:rsidR="006C14CF" w:rsidRPr="006C14CF" w:rsidRDefault="006C14CF" w:rsidP="004E2363">
      <w:pPr>
        <w:autoSpaceDE w:val="0"/>
        <w:autoSpaceDN w:val="0"/>
        <w:adjustRightInd w:val="0"/>
        <w:spacing w:after="0" w:line="300" w:lineRule="atLeast"/>
        <w:jc w:val="both"/>
        <w:rPr>
          <w:rFonts w:ascii="Times New Roman" w:eastAsia="Calibri" w:hAnsi="Times New Roman" w:cs="Times New Roman"/>
        </w:rPr>
      </w:pPr>
      <w:r w:rsidRPr="006C14CF">
        <w:rPr>
          <w:rFonts w:ascii="Times New Roman" w:eastAsia="Calibri" w:hAnsi="Times New Roman" w:cs="Times New Roman"/>
        </w:rPr>
        <w:t xml:space="preserve">Opis sposobu przygotowania ofert oraz dokumentów wymaganych przez Zamawiającego </w:t>
      </w:r>
      <w:r w:rsidRPr="006C14CF">
        <w:rPr>
          <w:rFonts w:ascii="Times New Roman" w:eastAsia="Calibri" w:hAnsi="Times New Roman" w:cs="Times New Roman"/>
        </w:rPr>
        <w:br/>
        <w:t>w SWZ.</w:t>
      </w:r>
    </w:p>
    <w:p w:rsidR="006C14CF" w:rsidRPr="006C14CF" w:rsidRDefault="006C14CF" w:rsidP="006C14CF">
      <w:pPr>
        <w:numPr>
          <w:ilvl w:val="0"/>
          <w:numId w:val="5"/>
        </w:numPr>
        <w:spacing w:after="0" w:line="300" w:lineRule="atLeast"/>
        <w:ind w:left="0" w:firstLine="0"/>
        <w:jc w:val="both"/>
        <w:textDirection w:val="btLr"/>
        <w:textAlignment w:val="top"/>
        <w:outlineLvl w:val="0"/>
        <w:rPr>
          <w:rFonts w:ascii="Times New Roman" w:eastAsia="Arial" w:hAnsi="Times New Roman" w:cs="Times New Roman"/>
        </w:rPr>
      </w:pPr>
      <w:r w:rsidRPr="006C14CF">
        <w:rPr>
          <w:rFonts w:ascii="Times New Roman" w:eastAsia="Calibri" w:hAnsi="Times New Roman" w:cs="Times New Roman"/>
        </w:rPr>
        <w:t>Oferta, pod rygorem nieważności, musi być sporządzona w formie elektronicznej oraz musi zostać podpisana elektronicznym kwalifikowanym podpisem lub podpisem zaufanym lub podpisem osobistym. W procesie składania oferty na platformie,  kwalifikowany podpis elektroniczny, podpis zaufany lub podpis osobisty,</w:t>
      </w:r>
      <w:r w:rsidR="004E2363">
        <w:rPr>
          <w:rFonts w:ascii="Times New Roman" w:eastAsia="Calibri" w:hAnsi="Times New Roman" w:cs="Times New Roman"/>
        </w:rPr>
        <w:t xml:space="preserve"> </w:t>
      </w:r>
      <w:r w:rsidRPr="006C14CF">
        <w:rPr>
          <w:rFonts w:ascii="Times New Roman" w:eastAsia="Calibri" w:hAnsi="Times New Roman" w:cs="Times New Roman"/>
        </w:rPr>
        <w:t>Wykonawca składa bezpośrednio na dokumencie, który następnie przesyła do systemu.</w:t>
      </w:r>
    </w:p>
    <w:p w:rsidR="006C14CF" w:rsidRPr="006C14CF" w:rsidRDefault="006C14CF" w:rsidP="006C14CF">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w:t>
      </w:r>
      <w:r w:rsidRPr="006C14CF">
        <w:rPr>
          <w:rFonts w:ascii="Times New Roman" w:eastAsia="Calibri" w:hAnsi="Times New Roman" w:cs="Times New Roman"/>
        </w:rPr>
        <w:br/>
        <w:t>o udzielenie zamówienia publicznego albo podwykonawca, w zakresie dokumentów, które każdego z nich dotyczą. Poprzez oryginał należy rozumieć dokument podpisany kwalifikowanym podpisem elektronicznym lub podpisem zaufanym lub podpisem osobistym</w:t>
      </w:r>
      <w:r w:rsidR="004E2363">
        <w:rPr>
          <w:rFonts w:ascii="Times New Roman" w:eastAsia="Calibri" w:hAnsi="Times New Roman" w:cs="Times New Roman"/>
        </w:rPr>
        <w:t xml:space="preserve"> </w:t>
      </w:r>
      <w:r w:rsidRPr="006C14CF">
        <w:rPr>
          <w:rFonts w:ascii="Times New Roman" w:eastAsia="Calibri" w:hAnsi="Times New Roman" w:cs="Times New Roman"/>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Oferta powinna być:</w:t>
      </w:r>
    </w:p>
    <w:p w:rsidR="006C14CF" w:rsidRPr="006C14CF" w:rsidRDefault="006C14CF" w:rsidP="006C14CF">
      <w:pPr>
        <w:numPr>
          <w:ilvl w:val="1"/>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sporządzona na podstawie załączników niniejszej SWZ w języku polskim,</w:t>
      </w:r>
    </w:p>
    <w:p w:rsidR="006C14CF" w:rsidRPr="006C14CF" w:rsidRDefault="006C14CF" w:rsidP="006C14CF">
      <w:pPr>
        <w:numPr>
          <w:ilvl w:val="1"/>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złożona przy użyciu środków komunikacji elektronicznej tzn. za pośrednictwem </w:t>
      </w:r>
      <w:hyperlink r:id="rId18">
        <w:r w:rsidRPr="006C14CF">
          <w:rPr>
            <w:rFonts w:ascii="Times New Roman" w:eastAsia="Calibri" w:hAnsi="Times New Roman" w:cs="Times New Roman"/>
            <w:color w:val="1155CC"/>
            <w:u w:val="single"/>
          </w:rPr>
          <w:t>platformazakupowa.pl</w:t>
        </w:r>
      </w:hyperlink>
      <w:r w:rsidRPr="006C14CF">
        <w:rPr>
          <w:rFonts w:ascii="Times New Roman" w:eastAsia="Calibri" w:hAnsi="Times New Roman" w:cs="Times New Roman"/>
        </w:rPr>
        <w:t>,</w:t>
      </w:r>
    </w:p>
    <w:p w:rsidR="006C14CF" w:rsidRPr="006C14CF" w:rsidRDefault="006C14CF" w:rsidP="006C14CF">
      <w:pPr>
        <w:numPr>
          <w:ilvl w:val="1"/>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podpisana kwalifikowanym podpisem elektronicznym lub podpisem zaufanym lub podpisem osobistym przez osobę/osoby upoważnioną/upoważnione.</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C14CF">
        <w:rPr>
          <w:rFonts w:ascii="Times New Roman" w:eastAsia="Calibri" w:hAnsi="Times New Roman" w:cs="Times New Roman"/>
        </w:rPr>
        <w:t>eIDAS</w:t>
      </w:r>
      <w:proofErr w:type="spellEnd"/>
      <w:r w:rsidRPr="006C14CF">
        <w:rPr>
          <w:rFonts w:ascii="Times New Roman" w:eastAsia="Calibri" w:hAnsi="Times New Roman" w:cs="Times New Roman"/>
        </w:rPr>
        <w:t>) (UE) nr 910/2014 - od 1 lipca 2016 roku.</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W przypadku wykorzystania formatu podpisu </w:t>
      </w:r>
      <w:proofErr w:type="spellStart"/>
      <w:r w:rsidRPr="006C14CF">
        <w:rPr>
          <w:rFonts w:ascii="Times New Roman" w:eastAsia="Calibri" w:hAnsi="Times New Roman" w:cs="Times New Roman"/>
        </w:rPr>
        <w:t>XAdES</w:t>
      </w:r>
      <w:proofErr w:type="spellEnd"/>
      <w:r w:rsidRPr="006C14CF">
        <w:rPr>
          <w:rFonts w:ascii="Times New Roman" w:eastAsia="Calibri" w:hAnsi="Times New Roman" w:cs="Times New Roman"/>
        </w:rPr>
        <w:t xml:space="preserve"> zewnętrzny. Zamawiający wymaga dołączenia odpowiedniej ilości plików tj. podpisywanych plików z danymi oraz plików podpisu w formacie </w:t>
      </w:r>
      <w:proofErr w:type="spellStart"/>
      <w:r w:rsidRPr="006C14CF">
        <w:rPr>
          <w:rFonts w:ascii="Times New Roman" w:eastAsia="Calibri" w:hAnsi="Times New Roman" w:cs="Times New Roman"/>
        </w:rPr>
        <w:t>XAdES</w:t>
      </w:r>
      <w:proofErr w:type="spellEnd"/>
      <w:r w:rsidRPr="006C14CF">
        <w:rPr>
          <w:rFonts w:ascii="Times New Roman" w:eastAsia="Calibri" w:hAnsi="Times New Roman" w:cs="Times New Roman"/>
        </w:rPr>
        <w:t>.</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Zgodnie z art. 18 ust. 3 ustawy </w:t>
      </w:r>
      <w:proofErr w:type="spellStart"/>
      <w:r w:rsidRPr="006C14CF">
        <w:rPr>
          <w:rFonts w:ascii="Times New Roman" w:eastAsia="Calibri" w:hAnsi="Times New Roman" w:cs="Times New Roman"/>
        </w:rPr>
        <w:t>Pzp</w:t>
      </w:r>
      <w:proofErr w:type="spellEnd"/>
      <w:r w:rsidRPr="006C14CF">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C14CF" w:rsidRPr="006C14CF" w:rsidRDefault="006C14CF" w:rsidP="006C14CF">
      <w:pPr>
        <w:numPr>
          <w:ilvl w:val="0"/>
          <w:numId w:val="5"/>
        </w:numPr>
        <w:spacing w:after="0" w:line="300" w:lineRule="atLeast"/>
        <w:ind w:leftChars="-1" w:left="0" w:hangingChars="1" w:hanging="2"/>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 xml:space="preserve">Wykonawca, za pośrednictwem </w:t>
      </w:r>
      <w:hyperlink r:id="rId19">
        <w:r w:rsidRPr="006C14CF">
          <w:rPr>
            <w:rFonts w:ascii="Times New Roman" w:eastAsia="Calibri" w:hAnsi="Times New Roman" w:cs="Times New Roman"/>
            <w:color w:val="1155CC"/>
            <w:u w:val="single"/>
          </w:rPr>
          <w:t>platformazakupowa.pl</w:t>
        </w:r>
      </w:hyperlink>
      <w:r w:rsidRPr="006C14CF">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6C14CF" w:rsidRPr="006C14CF" w:rsidRDefault="008F48F7" w:rsidP="006C14CF">
      <w:pPr>
        <w:spacing w:line="300" w:lineRule="atLeast"/>
        <w:ind w:hanging="2"/>
        <w:rPr>
          <w:rFonts w:ascii="Times New Roman" w:eastAsia="Calibri" w:hAnsi="Times New Roman" w:cs="Times New Roman"/>
        </w:rPr>
      </w:pPr>
      <w:hyperlink r:id="rId20">
        <w:r w:rsidR="006C14CF" w:rsidRPr="006C14CF">
          <w:rPr>
            <w:rFonts w:ascii="Times New Roman" w:eastAsia="Calibri" w:hAnsi="Times New Roman" w:cs="Times New Roman"/>
            <w:color w:val="1155CC"/>
            <w:u w:val="single"/>
          </w:rPr>
          <w:t>https://platformazakupowa.pl/strona/45-instrukcje</w:t>
        </w:r>
      </w:hyperlink>
    </w:p>
    <w:p w:rsidR="006C14CF" w:rsidRPr="006C14CF" w:rsidRDefault="006C14CF" w:rsidP="004E2363">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Każdy z Wykonawców może złożyć tylko jedną ofertę. Złożenie większej liczby ofert dotyczących jednego pakietu lub oferty zawierającej propozycje wariantowe spowoduje odrzucenie oferty.</w:t>
      </w:r>
    </w:p>
    <w:p w:rsidR="006C14CF" w:rsidRPr="006C14CF" w:rsidRDefault="006C14CF" w:rsidP="006C14CF">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Ceny oferty muszą zawierać wszystkie koszty, jakie musi ponieść wykonawca, aby zrealizować zamówienie z najwyższą starannością.</w:t>
      </w:r>
    </w:p>
    <w:p w:rsidR="006C14CF" w:rsidRPr="006C14CF" w:rsidRDefault="006C14CF" w:rsidP="006C14CF">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C14CF" w:rsidRPr="006C14CF" w:rsidRDefault="006C14CF" w:rsidP="004E2363">
      <w:pPr>
        <w:numPr>
          <w:ilvl w:val="0"/>
          <w:numId w:val="5"/>
        </w:numPr>
        <w:spacing w:after="0" w:line="300" w:lineRule="atLeast"/>
        <w:ind w:leftChars="-1" w:left="0" w:hangingChars="1" w:hanging="2"/>
        <w:jc w:val="both"/>
        <w:textDirection w:val="btLr"/>
        <w:textAlignment w:val="top"/>
        <w:outlineLvl w:val="0"/>
        <w:rPr>
          <w:rFonts w:ascii="Times New Roman" w:eastAsia="Calibri" w:hAnsi="Times New Roman" w:cs="Times New Roman"/>
        </w:rPr>
      </w:pPr>
      <w:r w:rsidRPr="006C14CF">
        <w:rPr>
          <w:rFonts w:ascii="Times New Roman" w:eastAsia="Calibri" w:hAnsi="Times New Roman"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C14CF" w:rsidRDefault="006C14CF" w:rsidP="006C14CF">
      <w:pPr>
        <w:autoSpaceDE w:val="0"/>
        <w:autoSpaceDN w:val="0"/>
        <w:adjustRightInd w:val="0"/>
        <w:spacing w:after="0" w:line="300" w:lineRule="atLeast"/>
        <w:jc w:val="both"/>
        <w:rPr>
          <w:rFonts w:ascii="Times New Roman" w:eastAsia="Calibri" w:hAnsi="Times New Roman" w:cs="Times New Roman"/>
        </w:rPr>
      </w:pPr>
      <w:r w:rsidRPr="006C14CF">
        <w:rPr>
          <w:rFonts w:ascii="Times New Roman" w:eastAsia="Calibri" w:hAnsi="Times New Roman" w:cs="Times New Roman"/>
        </w:rPr>
        <w:t>Maksymalny rozmiar jednego pliku przesyłanego za pośrednictwem dedykowanych formularzy do: złożenia, zmiany, wycofania oferty wynosi 150 MB natomiast przy komunikacji wielkość pliku to maksymalnie 500 MB.</w:t>
      </w:r>
    </w:p>
    <w:p w:rsidR="004E2363" w:rsidRPr="006C14CF" w:rsidRDefault="004E2363" w:rsidP="006C14CF">
      <w:pPr>
        <w:autoSpaceDE w:val="0"/>
        <w:autoSpaceDN w:val="0"/>
        <w:adjustRightInd w:val="0"/>
        <w:spacing w:after="0" w:line="300" w:lineRule="atLeast"/>
        <w:jc w:val="both"/>
        <w:rPr>
          <w:rFonts w:ascii="Times New Roman" w:eastAsia="Calibri" w:hAnsi="Times New Roman" w:cs="Times New Roman"/>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14 Sposób oraz termin składania ofert i otwarcia ofert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1. </w:t>
      </w:r>
      <w:r w:rsidRPr="005A2F69">
        <w:rPr>
          <w:rFonts w:ascii="Times New Roman" w:hAnsi="Times New Roman" w:cs="Times New Roman"/>
          <w:b/>
          <w:bCs/>
          <w:color w:val="000000"/>
        </w:rPr>
        <w:t>Sposób składania ofert:</w:t>
      </w:r>
    </w:p>
    <w:p w:rsidR="00745819" w:rsidRPr="005A2F69" w:rsidRDefault="00745819" w:rsidP="006C14CF">
      <w:pPr>
        <w:pStyle w:val="Nagwek1"/>
        <w:spacing w:before="0" w:line="300" w:lineRule="atLeast"/>
        <w:ind w:leftChars="0" w:left="2" w:hanging="2"/>
        <w:jc w:val="both"/>
        <w:rPr>
          <w:rFonts w:ascii="Times New Roman" w:eastAsia="Calibri" w:hAnsi="Times New Roman"/>
          <w:color w:val="auto"/>
          <w:sz w:val="22"/>
          <w:szCs w:val="22"/>
        </w:rPr>
      </w:pPr>
      <w:r w:rsidRPr="005A2F69">
        <w:rPr>
          <w:rFonts w:ascii="Times New Roman" w:eastAsia="Calibri" w:hAnsi="Times New Roman"/>
          <w:color w:val="auto"/>
          <w:sz w:val="22"/>
          <w:szCs w:val="22"/>
        </w:rPr>
        <w:t>Opis sposobu przygotowania ofert oraz dokumentów wymaganych przez Zamawiającego w SWZ.</w:t>
      </w:r>
    </w:p>
    <w:p w:rsidR="00745819" w:rsidRPr="005A2F69" w:rsidRDefault="006C14CF" w:rsidP="006C14CF">
      <w:pPr>
        <w:spacing w:after="0" w:line="300" w:lineRule="atLeast"/>
        <w:ind w:left="360"/>
        <w:jc w:val="both"/>
        <w:textDirection w:val="btLr"/>
        <w:textAlignment w:val="top"/>
        <w:outlineLvl w:val="0"/>
        <w:rPr>
          <w:rFonts w:ascii="Times New Roman" w:eastAsia="Arial" w:hAnsi="Times New Roman" w:cs="Times New Roman"/>
        </w:rPr>
      </w:pPr>
      <w:r>
        <w:rPr>
          <w:rFonts w:ascii="Times New Roman" w:eastAsia="Calibri" w:hAnsi="Times New Roman" w:cs="Times New Roman"/>
        </w:rPr>
        <w:t xml:space="preserve">1) </w:t>
      </w:r>
      <w:r w:rsidR="00745819" w:rsidRPr="005A2F69">
        <w:rPr>
          <w:rFonts w:ascii="Times New Roman" w:eastAsia="Calibri" w:hAnsi="Times New Roman" w:cs="Times New Roman"/>
        </w:rPr>
        <w:t>Oferta, pod rygorem nieważności, musi być sporządzona w formie elektronicznej oraz musi zostać podpisana elektronicznym kwalifikowanym podpisem lub podpisem zaufanym lub podpisem osobistym. W procesie składania oferty na platformie,  kwalifikowany podpis elektroniczny, podpis zaufany lub podpis osobisty, Wykonawca składa bezpośrednio na dokumencie, który następnie przesyła do systemu.</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2) </w:t>
      </w:r>
      <w:r w:rsidR="00745819" w:rsidRPr="005A2F69">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w:t>
      </w:r>
      <w:r w:rsidR="00745819" w:rsidRPr="005A2F69">
        <w:rPr>
          <w:rFonts w:ascii="Times New Roman" w:eastAsia="Calibri" w:hAnsi="Times New Roman" w:cs="Times New Roman"/>
        </w:rPr>
        <w:br/>
        <w:t xml:space="preserve">o udzielenie zamówienia publicznego albo podwykonawca, w zakresie dokumentów, które </w:t>
      </w:r>
      <w:r w:rsidR="00745819" w:rsidRPr="005A2F69">
        <w:rPr>
          <w:rFonts w:ascii="Times New Roman" w:eastAsia="Calibri" w:hAnsi="Times New Roman" w:cs="Times New Roman"/>
        </w:rPr>
        <w:lastRenderedPageBreak/>
        <w:t xml:space="preserve">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3) </w:t>
      </w:r>
      <w:r w:rsidR="00745819" w:rsidRPr="005A2F69">
        <w:rPr>
          <w:rFonts w:ascii="Times New Roman" w:eastAsia="Calibri" w:hAnsi="Times New Roman" w:cs="Times New Roman"/>
        </w:rPr>
        <w:t>Oferta powinna być:</w:t>
      </w:r>
    </w:p>
    <w:p w:rsidR="00745819" w:rsidRPr="005A2F69" w:rsidRDefault="00745819" w:rsidP="006C14CF">
      <w:pPr>
        <w:numPr>
          <w:ilvl w:val="1"/>
          <w:numId w:val="5"/>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sporządzona na podstawie załączników niniejszej SWZ w języku polskim,</w:t>
      </w:r>
    </w:p>
    <w:p w:rsidR="00745819" w:rsidRPr="005A2F69" w:rsidRDefault="00745819" w:rsidP="006C14CF">
      <w:pPr>
        <w:numPr>
          <w:ilvl w:val="1"/>
          <w:numId w:val="5"/>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 xml:space="preserve">złożona przy użyciu środków komunikacji elektronicznej tzn. za pośrednictwem </w:t>
      </w:r>
      <w:hyperlink r:id="rId21">
        <w:r w:rsidRPr="005A2F69">
          <w:rPr>
            <w:rFonts w:ascii="Times New Roman" w:eastAsia="Calibri" w:hAnsi="Times New Roman" w:cs="Times New Roman"/>
            <w:color w:val="1155CC"/>
            <w:u w:val="single"/>
          </w:rPr>
          <w:t>platformazakupowa.pl</w:t>
        </w:r>
      </w:hyperlink>
      <w:r w:rsidRPr="005A2F69">
        <w:rPr>
          <w:rFonts w:ascii="Times New Roman" w:eastAsia="Calibri" w:hAnsi="Times New Roman" w:cs="Times New Roman"/>
        </w:rPr>
        <w:t>,</w:t>
      </w:r>
    </w:p>
    <w:p w:rsidR="00745819" w:rsidRPr="005A2F69" w:rsidRDefault="00745819" w:rsidP="006C14CF">
      <w:pPr>
        <w:numPr>
          <w:ilvl w:val="1"/>
          <w:numId w:val="5"/>
        </w:numPr>
        <w:spacing w:after="0" w:line="300" w:lineRule="atLeast"/>
        <w:ind w:left="2" w:hangingChars="1" w:hanging="2"/>
        <w:jc w:val="both"/>
        <w:textDirection w:val="btLr"/>
        <w:textAlignment w:val="top"/>
        <w:outlineLvl w:val="0"/>
        <w:rPr>
          <w:rFonts w:ascii="Times New Roman" w:eastAsia="Calibri" w:hAnsi="Times New Roman" w:cs="Times New Roman"/>
        </w:rPr>
      </w:pPr>
      <w:r w:rsidRPr="005A2F69">
        <w:rPr>
          <w:rFonts w:ascii="Times New Roman" w:eastAsia="Calibri" w:hAnsi="Times New Roman" w:cs="Times New Roman"/>
        </w:rPr>
        <w:t>podpisana kwalifikowanym podpisem elektronicznym lub podpisem zaufanym lub podpisem osobistym przez osobę/osoby upoważnioną/upoważnione.</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4) </w:t>
      </w:r>
      <w:r w:rsidR="00745819" w:rsidRPr="005A2F69">
        <w:rPr>
          <w:rFonts w:ascii="Times New Roman" w:eastAsia="Calibri" w:hAnsi="Times New Roman" w:cs="Times New Roman"/>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00745819" w:rsidRPr="005A2F69">
        <w:rPr>
          <w:rFonts w:ascii="Times New Roman" w:eastAsia="Calibri" w:hAnsi="Times New Roman" w:cs="Times New Roman"/>
        </w:rPr>
        <w:t>eIDAS</w:t>
      </w:r>
      <w:proofErr w:type="spellEnd"/>
      <w:r w:rsidR="00745819" w:rsidRPr="005A2F69">
        <w:rPr>
          <w:rFonts w:ascii="Times New Roman" w:eastAsia="Calibri" w:hAnsi="Times New Roman" w:cs="Times New Roman"/>
        </w:rPr>
        <w:t>) (UE) nr 910/2014 - od 1 lipca 2016 roku.</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5) </w:t>
      </w:r>
      <w:r w:rsidR="00745819" w:rsidRPr="005A2F69">
        <w:rPr>
          <w:rFonts w:ascii="Times New Roman" w:eastAsia="Calibri" w:hAnsi="Times New Roman" w:cs="Times New Roman"/>
        </w:rPr>
        <w:t xml:space="preserve">W przypadku wykorzystania formatu podpisu </w:t>
      </w:r>
      <w:proofErr w:type="spellStart"/>
      <w:r w:rsidR="00745819" w:rsidRPr="005A2F69">
        <w:rPr>
          <w:rFonts w:ascii="Times New Roman" w:eastAsia="Calibri" w:hAnsi="Times New Roman" w:cs="Times New Roman"/>
        </w:rPr>
        <w:t>XAdES</w:t>
      </w:r>
      <w:proofErr w:type="spellEnd"/>
      <w:r w:rsidR="00745819" w:rsidRPr="005A2F69">
        <w:rPr>
          <w:rFonts w:ascii="Times New Roman" w:eastAsia="Calibri" w:hAnsi="Times New Roman" w:cs="Times New Roman"/>
        </w:rPr>
        <w:t xml:space="preserve"> zewnętrzny. Zamawiający wymaga dołączenia odpowiedniej ilości plików tj. podpisywanych plików z danymi oraz plików podpisu w formacie </w:t>
      </w:r>
      <w:proofErr w:type="spellStart"/>
      <w:r w:rsidR="00745819" w:rsidRPr="005A2F69">
        <w:rPr>
          <w:rFonts w:ascii="Times New Roman" w:eastAsia="Calibri" w:hAnsi="Times New Roman" w:cs="Times New Roman"/>
        </w:rPr>
        <w:t>XAdES</w:t>
      </w:r>
      <w:proofErr w:type="spellEnd"/>
      <w:r w:rsidR="00745819" w:rsidRPr="005A2F69">
        <w:rPr>
          <w:rFonts w:ascii="Times New Roman" w:eastAsia="Calibri" w:hAnsi="Times New Roman" w:cs="Times New Roman"/>
        </w:rPr>
        <w:t>.</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6) </w:t>
      </w:r>
      <w:r w:rsidR="00745819" w:rsidRPr="005A2F69">
        <w:rPr>
          <w:rFonts w:ascii="Times New Roman" w:eastAsia="Calibri" w:hAnsi="Times New Roman" w:cs="Times New Roman"/>
        </w:rPr>
        <w:t xml:space="preserve">Zgodnie z art. 18 ust. 3 ustawy </w:t>
      </w:r>
      <w:proofErr w:type="spellStart"/>
      <w:r w:rsidR="00745819" w:rsidRPr="005A2F69">
        <w:rPr>
          <w:rFonts w:ascii="Times New Roman" w:eastAsia="Calibri" w:hAnsi="Times New Roman" w:cs="Times New Roman"/>
        </w:rPr>
        <w:t>Pzp</w:t>
      </w:r>
      <w:proofErr w:type="spellEnd"/>
      <w:r w:rsidR="00745819" w:rsidRPr="005A2F69">
        <w:rPr>
          <w:rFonts w:ascii="Times New Roman" w:eastAsia="Calibri"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7) </w:t>
      </w:r>
      <w:r w:rsidR="00745819" w:rsidRPr="005A2F69">
        <w:rPr>
          <w:rFonts w:ascii="Times New Roman" w:eastAsia="Calibri" w:hAnsi="Times New Roman" w:cs="Times New Roman"/>
        </w:rPr>
        <w:t xml:space="preserve">Wykonawca, za pośrednictwem </w:t>
      </w:r>
      <w:hyperlink r:id="rId22">
        <w:r w:rsidR="00745819" w:rsidRPr="005A2F69">
          <w:rPr>
            <w:rFonts w:ascii="Times New Roman" w:eastAsia="Calibri" w:hAnsi="Times New Roman" w:cs="Times New Roman"/>
            <w:color w:val="1155CC"/>
            <w:u w:val="single"/>
          </w:rPr>
          <w:t>platformazakupowa.pl</w:t>
        </w:r>
      </w:hyperlink>
      <w:r w:rsidR="00745819" w:rsidRPr="005A2F69">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745819" w:rsidRPr="005A2F69" w:rsidRDefault="008F48F7" w:rsidP="006C14CF">
      <w:pPr>
        <w:spacing w:after="0" w:line="300" w:lineRule="atLeast"/>
        <w:ind w:hanging="2"/>
        <w:jc w:val="both"/>
        <w:rPr>
          <w:rFonts w:ascii="Times New Roman" w:eastAsia="Calibri" w:hAnsi="Times New Roman" w:cs="Times New Roman"/>
        </w:rPr>
      </w:pPr>
      <w:hyperlink r:id="rId23">
        <w:r w:rsidR="00745819" w:rsidRPr="005A2F69">
          <w:rPr>
            <w:rFonts w:ascii="Times New Roman" w:eastAsia="Calibri" w:hAnsi="Times New Roman" w:cs="Times New Roman"/>
            <w:color w:val="1155CC"/>
            <w:u w:val="single"/>
          </w:rPr>
          <w:t>https://platformazakupowa.pl/strona/45-instrukcje</w:t>
        </w:r>
      </w:hyperlink>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8) </w:t>
      </w:r>
      <w:r w:rsidR="00745819" w:rsidRPr="005A2F69">
        <w:rPr>
          <w:rFonts w:ascii="Times New Roman" w:eastAsia="Calibri" w:hAnsi="Times New Roman" w:cs="Times New Roman"/>
        </w:rPr>
        <w:t>Każdy z Wykonawców może złożyć tylko jedną ofertę na dowolną ilość pakietów. Złożenie większej liczby ofert dotyczących jednego pakietu lub oferty zawierającej propozycje wariantowe spowoduje odrzucenie oferty.</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9) </w:t>
      </w:r>
      <w:r w:rsidR="00745819" w:rsidRPr="005A2F69">
        <w:rPr>
          <w:rFonts w:ascii="Times New Roman" w:eastAsia="Calibri" w:hAnsi="Times New Roman" w:cs="Times New Roman"/>
        </w:rPr>
        <w:t>Ceny oferty muszą zawierać wszystkie koszty, jakie musi ponieść wykonawca, aby zrealizować zamówienie z najwyższą starannością oraz ewentualne rabaty.</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10) </w:t>
      </w:r>
      <w:r w:rsidR="00745819" w:rsidRPr="005A2F69">
        <w:rPr>
          <w:rFonts w:ascii="Times New Roman" w:eastAsia="Calibri"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11) </w:t>
      </w:r>
      <w:r w:rsidR="00745819" w:rsidRPr="005A2F69">
        <w:rPr>
          <w:rFonts w:ascii="Times New Roman" w:eastAsia="Calibri" w:hAnsi="Times New Roman"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45819" w:rsidRPr="005A2F69" w:rsidRDefault="006C14CF" w:rsidP="006C14CF">
      <w:pPr>
        <w:spacing w:after="0" w:line="300" w:lineRule="atLeast"/>
        <w:ind w:left="360"/>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12) </w:t>
      </w:r>
      <w:r w:rsidR="00745819" w:rsidRPr="005A2F69">
        <w:rPr>
          <w:rFonts w:ascii="Times New Roman" w:eastAsia="Calibri" w:hAnsi="Times New Roman" w:cs="Times New Roman"/>
        </w:rPr>
        <w:t>Maksymalny rozmiar jednego pliku przesyłanego za pośrednictwem dedykowanych formularzy do: złożenia, zmiany, wycofania oferty wynosi 150 MB natomiast przy komunikacji wielkość pliku to maksymalnie 500 MB.</w:t>
      </w:r>
    </w:p>
    <w:p w:rsidR="00745819" w:rsidRPr="005A2F69" w:rsidRDefault="00745819" w:rsidP="006C14CF">
      <w:pPr>
        <w:autoSpaceDE w:val="0"/>
        <w:autoSpaceDN w:val="0"/>
        <w:adjustRightInd w:val="0"/>
        <w:spacing w:after="0" w:line="300" w:lineRule="atLeast"/>
        <w:jc w:val="both"/>
        <w:rPr>
          <w:rFonts w:ascii="Times New Roman"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color w:val="000000"/>
        </w:rPr>
        <w:t xml:space="preserve">2. </w:t>
      </w:r>
      <w:r w:rsidRPr="005A2F69">
        <w:rPr>
          <w:rFonts w:ascii="Times New Roman" w:hAnsi="Times New Roman" w:cs="Times New Roman"/>
          <w:b/>
          <w:bCs/>
          <w:color w:val="000000"/>
        </w:rPr>
        <w:t>Termin składania i otwarcia ofert:</w:t>
      </w:r>
    </w:p>
    <w:p w:rsidR="00745819" w:rsidRPr="005A2F69" w:rsidRDefault="00745819" w:rsidP="006C14CF">
      <w:pPr>
        <w:pStyle w:val="Nagwek1"/>
        <w:spacing w:before="0" w:line="300" w:lineRule="atLeast"/>
        <w:ind w:leftChars="0" w:left="2" w:hanging="2"/>
        <w:jc w:val="both"/>
        <w:rPr>
          <w:rFonts w:ascii="Times New Roman" w:eastAsia="Calibri" w:hAnsi="Times New Roman"/>
          <w:color w:val="auto"/>
          <w:sz w:val="22"/>
          <w:szCs w:val="22"/>
        </w:rPr>
      </w:pPr>
      <w:r w:rsidRPr="005A2F69">
        <w:rPr>
          <w:rFonts w:ascii="Times New Roman" w:eastAsia="Calibri" w:hAnsi="Times New Roman"/>
          <w:color w:val="auto"/>
          <w:sz w:val="22"/>
          <w:szCs w:val="22"/>
        </w:rPr>
        <w:t xml:space="preserve">Miejsce i termin składania ofert </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b/>
          <w:color w:val="FF0000"/>
        </w:rPr>
      </w:pPr>
      <w:r>
        <w:rPr>
          <w:rFonts w:ascii="Times New Roman" w:eastAsia="Calibri" w:hAnsi="Times New Roman" w:cs="Times New Roman"/>
        </w:rPr>
        <w:t xml:space="preserve">1) </w:t>
      </w:r>
      <w:r w:rsidR="00745819" w:rsidRPr="005A2F69">
        <w:rPr>
          <w:rFonts w:ascii="Times New Roman" w:eastAsia="Calibri" w:hAnsi="Times New Roman" w:cs="Times New Roman"/>
        </w:rPr>
        <w:t xml:space="preserve">Ofertę wraz z wymaganymi dokumentami należy umieścić na </w:t>
      </w:r>
      <w:hyperlink r:id="rId24">
        <w:r w:rsidR="00745819" w:rsidRPr="005A2F69">
          <w:rPr>
            <w:rFonts w:ascii="Times New Roman" w:eastAsia="Calibri" w:hAnsi="Times New Roman" w:cs="Times New Roman"/>
            <w:u w:val="single"/>
          </w:rPr>
          <w:t>platformazakupowa.pl</w:t>
        </w:r>
      </w:hyperlink>
      <w:r w:rsidR="00745819" w:rsidRPr="005A2F69">
        <w:rPr>
          <w:rFonts w:ascii="Times New Roman" w:eastAsia="Calibri" w:hAnsi="Times New Roman" w:cs="Times New Roman"/>
        </w:rPr>
        <w:t xml:space="preserve"> pod adresem: </w:t>
      </w:r>
      <w:r w:rsidR="0060235B" w:rsidRPr="004D6FFC">
        <w:rPr>
          <w:rFonts w:ascii="ArialMT" w:hAnsi="ArialMT" w:cs="ArialMT"/>
          <w:color w:val="0070C0"/>
          <w:sz w:val="25"/>
          <w:szCs w:val="25"/>
        </w:rPr>
        <w:t>https://platformazakupowa.pl/transakcja/545479</w:t>
      </w:r>
      <w:r w:rsidR="00745819" w:rsidRPr="005A2F69">
        <w:rPr>
          <w:rFonts w:ascii="Times New Roman" w:eastAsia="Calibri" w:hAnsi="Times New Roman" w:cs="Times New Roman"/>
        </w:rPr>
        <w:t xml:space="preserve">, na stronie internetowej prowadzonego postępowania  </w:t>
      </w:r>
      <w:r w:rsidR="00745819" w:rsidRPr="005A2F69">
        <w:rPr>
          <w:rFonts w:ascii="Times New Roman" w:eastAsia="Calibri" w:hAnsi="Times New Roman" w:cs="Times New Roman"/>
          <w:b/>
        </w:rPr>
        <w:t>do dnia 16 grudnia 2021 roku, do godz. 10:00.</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2) </w:t>
      </w:r>
      <w:r w:rsidR="00745819" w:rsidRPr="005A2F69">
        <w:rPr>
          <w:rFonts w:ascii="Times New Roman" w:eastAsia="Calibri" w:hAnsi="Times New Roman" w:cs="Times New Roman"/>
        </w:rPr>
        <w:t>Do oferty należy dołączyć wszystkie wymagane w SWZ dokumenty.</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3) </w:t>
      </w:r>
      <w:r w:rsidR="00745819" w:rsidRPr="005A2F69">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4) </w:t>
      </w:r>
      <w:r w:rsidR="00745819" w:rsidRPr="005A2F69">
        <w:rPr>
          <w:rFonts w:ascii="Times New Roman" w:eastAsia="Calibri" w:hAnsi="Times New Roman" w:cs="Times New Roman"/>
        </w:rPr>
        <w:t>Oferta lub wniosek składana elektronicznie musi zostać podpisana elektronicznym podpisem kwalifikowanym, podpisem zaufanym lub podpisem osobistym</w:t>
      </w:r>
      <w:r w:rsidR="00745819" w:rsidRPr="005A2F69">
        <w:rPr>
          <w:rFonts w:ascii="Times New Roman" w:hAnsi="Times New Roman" w:cs="Times New Roman"/>
        </w:rPr>
        <w:t xml:space="preserve">. </w:t>
      </w:r>
      <w:r w:rsidR="00745819" w:rsidRPr="005A2F69">
        <w:rPr>
          <w:rFonts w:ascii="Times New Roman" w:eastAsia="Calibri" w:hAnsi="Times New Roman" w:cs="Times New Roman"/>
        </w:rPr>
        <w:t xml:space="preserve">W procesie składania oferty za pośrednictwem </w:t>
      </w:r>
      <w:hyperlink r:id="rId25">
        <w:r w:rsidR="00745819" w:rsidRPr="005A2F69">
          <w:rPr>
            <w:rFonts w:ascii="Times New Roman" w:eastAsia="Calibri" w:hAnsi="Times New Roman" w:cs="Times New Roman"/>
            <w:u w:val="single"/>
          </w:rPr>
          <w:t>platformazakupowa.pl</w:t>
        </w:r>
      </w:hyperlink>
      <w:r w:rsidR="00745819" w:rsidRPr="005A2F69">
        <w:rPr>
          <w:rFonts w:ascii="Times New Roman" w:eastAsia="Calibri" w:hAnsi="Times New Roman" w:cs="Times New Roman"/>
        </w:rPr>
        <w:t xml:space="preserve">, wykonawca powinien złożyć podpis bezpośrednio na dokumentach przesłanych za pośrednictwem </w:t>
      </w:r>
      <w:hyperlink r:id="rId26">
        <w:r w:rsidR="00745819" w:rsidRPr="005A2F69">
          <w:rPr>
            <w:rFonts w:ascii="Times New Roman" w:eastAsia="Calibri" w:hAnsi="Times New Roman" w:cs="Times New Roman"/>
            <w:u w:val="single"/>
          </w:rPr>
          <w:t>platformazakupowa.pl</w:t>
        </w:r>
      </w:hyperlink>
      <w:r w:rsidR="00745819" w:rsidRPr="005A2F69">
        <w:rPr>
          <w:rFonts w:ascii="Times New Roman" w:eastAsia="Calibri" w:hAnsi="Times New Roman" w:cs="Times New Roman"/>
        </w:rPr>
        <w:t xml:space="preserve">. Zalecamy stosowanie podpisu na każdym załączonym pliku osobno, w szczególności wskazanych w art. 63 ust 1 oraz ust.2  </w:t>
      </w:r>
      <w:proofErr w:type="spellStart"/>
      <w:r w:rsidR="00745819" w:rsidRPr="005A2F69">
        <w:rPr>
          <w:rFonts w:ascii="Times New Roman" w:eastAsia="Calibri" w:hAnsi="Times New Roman" w:cs="Times New Roman"/>
        </w:rPr>
        <w:t>Pzp</w:t>
      </w:r>
      <w:proofErr w:type="spellEnd"/>
      <w:r w:rsidR="00745819" w:rsidRPr="005A2F69">
        <w:rPr>
          <w:rFonts w:ascii="Times New Roman" w:eastAsia="Calibri"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5) </w:t>
      </w:r>
      <w:r w:rsidR="00745819" w:rsidRPr="005A2F69">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745819" w:rsidRPr="005A2F69" w:rsidRDefault="006C14CF" w:rsidP="006C14CF">
      <w:pPr>
        <w:spacing w:after="0" w:line="300" w:lineRule="atLeast"/>
        <w:ind w:left="2"/>
        <w:jc w:val="both"/>
        <w:textDirection w:val="btLr"/>
        <w:textAlignment w:val="top"/>
        <w:outlineLvl w:val="0"/>
        <w:rPr>
          <w:rFonts w:ascii="Times New Roman" w:eastAsia="Calibri" w:hAnsi="Times New Roman" w:cs="Times New Roman"/>
        </w:rPr>
      </w:pPr>
      <w:r>
        <w:rPr>
          <w:rFonts w:ascii="Times New Roman" w:eastAsia="Calibri" w:hAnsi="Times New Roman" w:cs="Times New Roman"/>
        </w:rPr>
        <w:t xml:space="preserve">6) </w:t>
      </w:r>
      <w:r w:rsidR="00745819" w:rsidRPr="005A2F69">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7">
        <w:r w:rsidR="00745819" w:rsidRPr="005A2F69">
          <w:rPr>
            <w:rFonts w:ascii="Times New Roman" w:eastAsia="Calibri" w:hAnsi="Times New Roman" w:cs="Times New Roman"/>
            <w:u w:val="single"/>
          </w:rPr>
          <w:t>https://platformazakupowa.pl/strona/45-instrukcje</w:t>
        </w:r>
      </w:hyperlink>
    </w:p>
    <w:p w:rsidR="00745819" w:rsidRPr="005A2F69" w:rsidRDefault="00745819" w:rsidP="006C14CF">
      <w:pPr>
        <w:pStyle w:val="Nagwek1"/>
        <w:spacing w:before="0" w:line="300" w:lineRule="atLeast"/>
        <w:ind w:leftChars="0" w:left="2" w:hanging="2"/>
        <w:jc w:val="both"/>
        <w:rPr>
          <w:rFonts w:ascii="Times New Roman" w:eastAsia="Calibri" w:hAnsi="Times New Roman"/>
          <w:b/>
          <w:color w:val="auto"/>
          <w:sz w:val="22"/>
          <w:szCs w:val="22"/>
        </w:rPr>
      </w:pPr>
      <w:r w:rsidRPr="005A2F69">
        <w:rPr>
          <w:rFonts w:ascii="Times New Roman" w:eastAsia="Calibri" w:hAnsi="Times New Roman"/>
          <w:b/>
          <w:color w:val="auto"/>
          <w:sz w:val="22"/>
          <w:szCs w:val="22"/>
        </w:rPr>
        <w:t>3. Otwarcie ofert</w:t>
      </w:r>
      <w:bookmarkStart w:id="0" w:name="_GoBack"/>
      <w:bookmarkEnd w:id="0"/>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1) Otwarcie ofert następuje niezwłocznie po upływie terminu składania ofert, nie później niż następnego dnia po dniu, w którym upłynął termin składania ofert.</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b/>
        </w:rPr>
      </w:pPr>
      <w:r w:rsidRPr="005A2F69">
        <w:rPr>
          <w:rFonts w:ascii="Times New Roman" w:eastAsia="Calibri" w:hAnsi="Times New Roman" w:cs="Times New Roman"/>
          <w:b/>
        </w:rPr>
        <w:t xml:space="preserve">Otwarcie ofert nastąpi w dniu </w:t>
      </w:r>
      <w:r w:rsidR="00BE49FB" w:rsidRPr="005A2F69">
        <w:rPr>
          <w:rFonts w:ascii="Times New Roman" w:eastAsia="Calibri" w:hAnsi="Times New Roman" w:cs="Times New Roman"/>
          <w:b/>
        </w:rPr>
        <w:t xml:space="preserve">16 grudnia </w:t>
      </w:r>
      <w:r w:rsidRPr="005A2F69">
        <w:rPr>
          <w:rFonts w:ascii="Times New Roman" w:eastAsia="Calibri" w:hAnsi="Times New Roman" w:cs="Times New Roman"/>
          <w:b/>
        </w:rPr>
        <w:t>2021 roku, o godz. 11:00.</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3)  Zamawiający poinformuje o zmianie terminu otwarcia ofert na stronie internetowej prowadzonego postępowania.</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4)  Zamawiający, najpóźniej przed otwarciem ofert, udostępnia na stronie internetowej prowadzonego postępowania informację o kwocie, jaką zamierza przeznaczyć na sfinansowanie zamówienia.</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5)  Zamawiający, niezwłocznie po otwarciu ofert, udostępnia na stronie internetowej prowadzonego postępowania informacje o:</w:t>
      </w:r>
    </w:p>
    <w:p w:rsidR="00745819" w:rsidRPr="005A2F69" w:rsidRDefault="00413C70"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a)</w:t>
      </w:r>
      <w:r w:rsidR="00745819" w:rsidRPr="005A2F69">
        <w:rPr>
          <w:rFonts w:ascii="Times New Roman" w:eastAsia="Calibri" w:hAnsi="Times New Roman" w:cs="Times New Roman"/>
        </w:rPr>
        <w:t xml:space="preserve"> nazwach albo imionach i nazwiskach oraz siedzibach lub miejscach prowadzonej działalności gospodarczej albo miejscach zamieszkania wykonawców, których oferty zostały otwarte;</w:t>
      </w:r>
    </w:p>
    <w:p w:rsidR="00745819" w:rsidRPr="005A2F69" w:rsidRDefault="00413C70"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b</w:t>
      </w:r>
      <w:r w:rsidR="00745819" w:rsidRPr="005A2F69">
        <w:rPr>
          <w:rFonts w:ascii="Times New Roman" w:eastAsia="Calibri" w:hAnsi="Times New Roman" w:cs="Times New Roman"/>
        </w:rPr>
        <w:t>) cenach lub kosztach zawartych w ofertach.</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Informacja zostanie opublikowana na stronie postępowania na</w:t>
      </w:r>
      <w:hyperlink r:id="rId28">
        <w:r w:rsidRPr="005A2F69">
          <w:rPr>
            <w:rFonts w:ascii="Times New Roman" w:eastAsia="Calibri" w:hAnsi="Times New Roman" w:cs="Times New Roman"/>
            <w:u w:val="single"/>
          </w:rPr>
          <w:t xml:space="preserve"> platformazakupowa.pl</w:t>
        </w:r>
      </w:hyperlink>
      <w:r w:rsidRPr="005A2F69">
        <w:rPr>
          <w:rFonts w:ascii="Times New Roman" w:eastAsia="Calibri" w:hAnsi="Times New Roman" w:cs="Times New Roman"/>
        </w:rPr>
        <w:t xml:space="preserve"> w sekcji ,,Komunikaty” .</w:t>
      </w:r>
    </w:p>
    <w:p w:rsidR="00745819" w:rsidRPr="005A2F69" w:rsidRDefault="00413C70"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6)</w:t>
      </w:r>
      <w:r w:rsidR="00745819" w:rsidRPr="005A2F69">
        <w:rPr>
          <w:rFonts w:ascii="Times New Roman" w:eastAsia="Calibri" w:hAnsi="Times New Roman" w:cs="Times New Roman"/>
        </w:rPr>
        <w:t xml:space="preserve">  W przypadku ofert, które podlegają negocjacjom, zamawiający udostępnia informacje, o których mowa w ust. 5 </w:t>
      </w:r>
      <w:proofErr w:type="spellStart"/>
      <w:r w:rsidR="00745819" w:rsidRPr="005A2F69">
        <w:rPr>
          <w:rFonts w:ascii="Times New Roman" w:eastAsia="Calibri" w:hAnsi="Times New Roman" w:cs="Times New Roman"/>
        </w:rPr>
        <w:t>pkt</w:t>
      </w:r>
      <w:proofErr w:type="spellEnd"/>
      <w:r w:rsidR="00745819" w:rsidRPr="005A2F69">
        <w:rPr>
          <w:rFonts w:ascii="Times New Roman" w:eastAsia="Calibri" w:hAnsi="Times New Roman" w:cs="Times New Roman"/>
        </w:rPr>
        <w:t xml:space="preserve"> 2, niezwłocznie po otwarciu ofert ostatecznych albo unieważnieniu postępowania.</w:t>
      </w:r>
    </w:p>
    <w:p w:rsidR="00745819" w:rsidRPr="005A2F69" w:rsidRDefault="00745819" w:rsidP="006C14CF">
      <w:pPr>
        <w:shd w:val="clear" w:color="auto" w:fill="FFFFFF"/>
        <w:spacing w:after="0" w:line="300" w:lineRule="atLeast"/>
        <w:ind w:hanging="2"/>
        <w:jc w:val="both"/>
        <w:rPr>
          <w:rFonts w:ascii="Times New Roman" w:eastAsia="Calibri" w:hAnsi="Times New Roman" w:cs="Times New Roman"/>
        </w:rPr>
      </w:pPr>
      <w:r w:rsidRPr="005A2F69">
        <w:rPr>
          <w:rFonts w:ascii="Times New Roman" w:eastAsia="Calibri" w:hAnsi="Times New Roman" w:cs="Times New Roman"/>
        </w:rPr>
        <w:t xml:space="preserve">Zgodnie z Ustawą Prawo Zamówień Publicznych Zamawiający nie ma obowiązku przeprowadzania jawnej sesji otwarcia ofert w sposób jawny z udziałem wykonawców lub transmitowania sesji </w:t>
      </w:r>
      <w:r w:rsidRPr="005A2F69">
        <w:rPr>
          <w:rFonts w:ascii="Times New Roman" w:eastAsia="Calibri" w:hAnsi="Times New Roman" w:cs="Times New Roman"/>
        </w:rPr>
        <w:lastRenderedPageBreak/>
        <w:t xml:space="preserve">otwarcia za pośrednictwem elektronicznych narzędzi do przekazu wideo </w:t>
      </w:r>
      <w:proofErr w:type="spellStart"/>
      <w:r w:rsidRPr="005A2F69">
        <w:rPr>
          <w:rFonts w:ascii="Times New Roman" w:eastAsia="Calibri" w:hAnsi="Times New Roman" w:cs="Times New Roman"/>
        </w:rPr>
        <w:t>on-line</w:t>
      </w:r>
      <w:proofErr w:type="spellEnd"/>
      <w:r w:rsidRPr="005A2F69">
        <w:rPr>
          <w:rFonts w:ascii="Times New Roman" w:eastAsia="Calibri" w:hAnsi="Times New Roman" w:cs="Times New Roman"/>
        </w:rPr>
        <w:t xml:space="preserve"> a ma jedynie takie uprawnienie.</w:t>
      </w:r>
    </w:p>
    <w:p w:rsidR="00745819" w:rsidRPr="005A2F69" w:rsidRDefault="00745819" w:rsidP="006C14CF">
      <w:pPr>
        <w:spacing w:after="0" w:line="300" w:lineRule="atLeast"/>
        <w:jc w:val="both"/>
        <w:textDirection w:val="btLr"/>
        <w:textAlignment w:val="top"/>
        <w:outlineLvl w:val="0"/>
        <w:rPr>
          <w:rFonts w:ascii="Times New Roman" w:eastAsia="Calibri" w:hAnsi="Times New Roman" w:cs="Times New Roman"/>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15 Sposób obliczenia ceny</w:t>
      </w:r>
    </w:p>
    <w:p w:rsidR="005A2F69" w:rsidRDefault="00B26AD8" w:rsidP="006C14CF">
      <w:pPr>
        <w:pStyle w:val="Tekstpodstawowy"/>
        <w:tabs>
          <w:tab w:val="left" w:pos="720"/>
        </w:tabs>
        <w:spacing w:after="0" w:line="300" w:lineRule="atLeast"/>
        <w:jc w:val="both"/>
        <w:rPr>
          <w:sz w:val="22"/>
          <w:szCs w:val="22"/>
        </w:rPr>
      </w:pPr>
      <w:r w:rsidRPr="005A2F69">
        <w:rPr>
          <w:sz w:val="22"/>
          <w:szCs w:val="22"/>
        </w:rPr>
        <w:t>1.</w:t>
      </w:r>
      <w:r w:rsidR="00413C70" w:rsidRPr="005A2F69">
        <w:rPr>
          <w:sz w:val="22"/>
          <w:szCs w:val="22"/>
        </w:rPr>
        <w:t xml:space="preserve"> </w:t>
      </w:r>
      <w:r w:rsidRPr="005A2F69">
        <w:rPr>
          <w:sz w:val="22"/>
          <w:szCs w:val="22"/>
        </w:rPr>
        <w:t xml:space="preserve">Cenę należy podać w złotych polskich, </w:t>
      </w:r>
      <w:r w:rsidRPr="005A2F69">
        <w:rPr>
          <w:sz w:val="22"/>
          <w:szCs w:val="22"/>
          <w:u w:val="single"/>
        </w:rPr>
        <w:t>z dokładnością do dwóch miejsc po przecinku</w:t>
      </w:r>
      <w:r w:rsidR="001574D9" w:rsidRPr="005A2F69">
        <w:rPr>
          <w:sz w:val="22"/>
          <w:szCs w:val="22"/>
          <w:u w:val="single"/>
        </w:rPr>
        <w:t xml:space="preserve"> </w:t>
      </w:r>
      <w:r w:rsidRPr="005A2F69">
        <w:rPr>
          <w:sz w:val="22"/>
          <w:szCs w:val="22"/>
          <w:u w:val="single"/>
        </w:rPr>
        <w:t>(zgodnie z matematyczną zasadą zaokrąglania liczb, tj. jeżeli trzecia cyfra po przecinku jest równa lub większa od 5 to zaokrąglamy w górę, w przypadku cyfry mniejszej od 5 drugą pozycję po przecinku pozostawiamy bez zmian).</w:t>
      </w:r>
      <w:r w:rsidRPr="005A2F69">
        <w:rPr>
          <w:sz w:val="22"/>
          <w:szCs w:val="22"/>
        </w:rPr>
        <w:t xml:space="preserve"> Cena oferty musi być podana w PLN </w:t>
      </w:r>
      <w:r w:rsidR="001574D9" w:rsidRPr="005A2F69">
        <w:rPr>
          <w:sz w:val="22"/>
          <w:szCs w:val="22"/>
        </w:rPr>
        <w:t>c</w:t>
      </w:r>
      <w:r w:rsidRPr="005A2F69">
        <w:rPr>
          <w:sz w:val="22"/>
          <w:szCs w:val="22"/>
        </w:rPr>
        <w:t>yfrowo i słownie, z wyodrębnie</w:t>
      </w:r>
      <w:r w:rsidR="0026203A" w:rsidRPr="005A2F69">
        <w:rPr>
          <w:sz w:val="22"/>
          <w:szCs w:val="22"/>
        </w:rPr>
        <w:t>niem</w:t>
      </w:r>
      <w:r w:rsidR="005A2F69">
        <w:rPr>
          <w:sz w:val="22"/>
          <w:szCs w:val="22"/>
        </w:rPr>
        <w:t xml:space="preserve"> należnego podatku </w:t>
      </w:r>
      <w:r w:rsidR="0026203A" w:rsidRPr="005A2F69">
        <w:rPr>
          <w:sz w:val="22"/>
          <w:szCs w:val="22"/>
        </w:rPr>
        <w:t>VAT.</w:t>
      </w:r>
    </w:p>
    <w:p w:rsidR="00B26AD8" w:rsidRPr="005A2F69" w:rsidRDefault="0026203A" w:rsidP="006C14CF">
      <w:pPr>
        <w:pStyle w:val="Tekstpodstawowy"/>
        <w:tabs>
          <w:tab w:val="left" w:pos="720"/>
        </w:tabs>
        <w:spacing w:after="0" w:line="300" w:lineRule="atLeast"/>
        <w:jc w:val="both"/>
        <w:rPr>
          <w:sz w:val="22"/>
          <w:szCs w:val="22"/>
        </w:rPr>
      </w:pPr>
      <w:r w:rsidRPr="005A2F69">
        <w:rPr>
          <w:sz w:val="22"/>
          <w:szCs w:val="22"/>
        </w:rPr>
        <w:t xml:space="preserve">2. </w:t>
      </w:r>
      <w:r w:rsidR="00B26AD8" w:rsidRPr="005A2F69">
        <w:rPr>
          <w:bCs/>
          <w:sz w:val="22"/>
          <w:szCs w:val="22"/>
        </w:rPr>
        <w:t>Wykonawca określi stawkę podatku VAT zgodnie z obowiązującymi przepisami.</w:t>
      </w:r>
    </w:p>
    <w:p w:rsidR="00B26AD8" w:rsidRPr="005A2F69" w:rsidRDefault="0026203A" w:rsidP="006C14CF">
      <w:pPr>
        <w:pStyle w:val="Tekstpodstawowy"/>
        <w:spacing w:after="0" w:line="300" w:lineRule="atLeast"/>
        <w:jc w:val="both"/>
        <w:rPr>
          <w:sz w:val="22"/>
          <w:szCs w:val="22"/>
        </w:rPr>
      </w:pPr>
      <w:r w:rsidRPr="005A2F69">
        <w:rPr>
          <w:sz w:val="22"/>
          <w:szCs w:val="22"/>
        </w:rPr>
        <w:t xml:space="preserve">3. </w:t>
      </w:r>
      <w:r w:rsidR="00B26AD8" w:rsidRPr="005A2F69">
        <w:rPr>
          <w:sz w:val="22"/>
          <w:szCs w:val="22"/>
        </w:rPr>
        <w:t xml:space="preserve">Cenę ofertową benzyny bezołowiowej 95 należy obliczyć </w:t>
      </w:r>
      <w:r w:rsidRPr="005A2F69">
        <w:rPr>
          <w:sz w:val="22"/>
          <w:szCs w:val="22"/>
        </w:rPr>
        <w:t xml:space="preserve">na podstawie ceny </w:t>
      </w:r>
      <w:r w:rsidRPr="005A2F69">
        <w:rPr>
          <w:sz w:val="22"/>
          <w:szCs w:val="22"/>
        </w:rPr>
        <w:tab/>
        <w:t xml:space="preserve">jednostkowej </w:t>
      </w:r>
      <w:r w:rsidR="00B26AD8" w:rsidRPr="005A2F69">
        <w:rPr>
          <w:sz w:val="22"/>
          <w:szCs w:val="22"/>
        </w:rPr>
        <w:t xml:space="preserve">paliwa obowiązującej na stacji paliw, wskazanej zamawiającemu </w:t>
      </w:r>
      <w:r w:rsidRPr="005A2F69">
        <w:rPr>
          <w:b/>
          <w:bCs/>
          <w:sz w:val="22"/>
          <w:szCs w:val="22"/>
        </w:rPr>
        <w:t xml:space="preserve">w dniu ogłoszenia </w:t>
      </w:r>
      <w:r w:rsidR="00B26AD8" w:rsidRPr="005A2F69">
        <w:rPr>
          <w:b/>
          <w:bCs/>
          <w:sz w:val="22"/>
          <w:szCs w:val="22"/>
        </w:rPr>
        <w:t xml:space="preserve">tj. </w:t>
      </w:r>
      <w:r w:rsidR="00413C70" w:rsidRPr="005A2F69">
        <w:rPr>
          <w:b/>
          <w:sz w:val="22"/>
          <w:szCs w:val="22"/>
        </w:rPr>
        <w:t>01</w:t>
      </w:r>
      <w:r w:rsidR="00B26AD8" w:rsidRPr="005A2F69">
        <w:rPr>
          <w:b/>
          <w:sz w:val="22"/>
          <w:szCs w:val="22"/>
        </w:rPr>
        <w:t xml:space="preserve">.12.2021r. </w:t>
      </w:r>
      <w:r w:rsidR="00B26AD8" w:rsidRPr="005A2F69">
        <w:rPr>
          <w:sz w:val="22"/>
          <w:szCs w:val="22"/>
        </w:rPr>
        <w:t xml:space="preserve">z uwzględnieniem wysokości </w:t>
      </w:r>
      <w:r w:rsidR="001574D9" w:rsidRPr="005A2F69">
        <w:rPr>
          <w:sz w:val="22"/>
          <w:szCs w:val="22"/>
          <w:u w:val="single"/>
        </w:rPr>
        <w:t>procentowego</w:t>
      </w:r>
      <w:r w:rsidR="001574D9" w:rsidRPr="005A2F69">
        <w:rPr>
          <w:sz w:val="22"/>
          <w:szCs w:val="22"/>
        </w:rPr>
        <w:t xml:space="preserve"> </w:t>
      </w:r>
      <w:r w:rsidR="00B26AD8" w:rsidRPr="005A2F69">
        <w:rPr>
          <w:sz w:val="22"/>
          <w:szCs w:val="22"/>
        </w:rPr>
        <w:t>upustu zaoferowanego przez wykonawcę (wyrażon</w:t>
      </w:r>
      <w:r w:rsidR="0090683A" w:rsidRPr="005A2F69">
        <w:rPr>
          <w:sz w:val="22"/>
          <w:szCs w:val="22"/>
        </w:rPr>
        <w:t>ego</w:t>
      </w:r>
      <w:r w:rsidR="00B26AD8" w:rsidRPr="005A2F69">
        <w:rPr>
          <w:sz w:val="22"/>
          <w:szCs w:val="22"/>
        </w:rPr>
        <w:t xml:space="preserve"> w złotówkach). W przypadku udzielenia </w:t>
      </w:r>
      <w:r w:rsidR="00B26AD8" w:rsidRPr="005A2F69">
        <w:rPr>
          <w:bCs/>
          <w:sz w:val="22"/>
          <w:szCs w:val="22"/>
        </w:rPr>
        <w:t>upustu</w:t>
      </w:r>
      <w:r w:rsidR="00B26AD8" w:rsidRPr="005A2F69">
        <w:rPr>
          <w:b/>
          <w:bCs/>
          <w:sz w:val="22"/>
          <w:szCs w:val="22"/>
        </w:rPr>
        <w:t xml:space="preserve"> </w:t>
      </w:r>
      <w:r w:rsidR="00B26AD8" w:rsidRPr="005A2F69">
        <w:rPr>
          <w:sz w:val="22"/>
          <w:szCs w:val="22"/>
        </w:rPr>
        <w:t>musi on obowiązywać przez cały okres obowiązywania umowy, odliczany od cen aktualnie obowiązujących na wskazanej przez wykonawcę stacji paliw.</w:t>
      </w:r>
    </w:p>
    <w:p w:rsidR="00B26AD8" w:rsidRPr="005A2F69" w:rsidRDefault="0026203A" w:rsidP="006C14CF">
      <w:pPr>
        <w:pStyle w:val="Tekstpodstawowy"/>
        <w:spacing w:after="0" w:line="300" w:lineRule="atLeast"/>
        <w:jc w:val="both"/>
        <w:rPr>
          <w:sz w:val="22"/>
          <w:szCs w:val="22"/>
        </w:rPr>
      </w:pPr>
      <w:r w:rsidRPr="005A2F69">
        <w:rPr>
          <w:sz w:val="22"/>
          <w:szCs w:val="22"/>
        </w:rPr>
        <w:t>4</w:t>
      </w:r>
      <w:r w:rsidR="006C14CF">
        <w:rPr>
          <w:sz w:val="22"/>
          <w:szCs w:val="22"/>
        </w:rPr>
        <w:t xml:space="preserve">. </w:t>
      </w:r>
      <w:r w:rsidR="00B26AD8" w:rsidRPr="005A2F69">
        <w:rPr>
          <w:sz w:val="22"/>
          <w:szCs w:val="22"/>
        </w:rPr>
        <w:t>C</w:t>
      </w:r>
      <w:r w:rsidR="00B26AD8" w:rsidRPr="005A2F69">
        <w:rPr>
          <w:bCs/>
          <w:sz w:val="22"/>
          <w:szCs w:val="22"/>
        </w:rPr>
        <w:t xml:space="preserve">enę ofertową oleju </w:t>
      </w:r>
      <w:r w:rsidR="00B26AD8" w:rsidRPr="005A2F69">
        <w:rPr>
          <w:sz w:val="22"/>
          <w:szCs w:val="22"/>
        </w:rPr>
        <w:t xml:space="preserve">należy </w:t>
      </w:r>
      <w:r w:rsidR="00BE49FB" w:rsidRPr="005A2F69">
        <w:rPr>
          <w:sz w:val="22"/>
          <w:szCs w:val="22"/>
        </w:rPr>
        <w:t xml:space="preserve">napędowego </w:t>
      </w:r>
      <w:r w:rsidR="00B26AD8" w:rsidRPr="005A2F69">
        <w:rPr>
          <w:sz w:val="22"/>
          <w:szCs w:val="22"/>
        </w:rPr>
        <w:t xml:space="preserve">obliczyć na podstawie ceny jednostkowej paliwa obowiązującej na stacji paliw, wskazanej zamawiającemu </w:t>
      </w:r>
      <w:r w:rsidR="00B26AD8" w:rsidRPr="005A2F69">
        <w:rPr>
          <w:b/>
          <w:bCs/>
          <w:sz w:val="22"/>
          <w:szCs w:val="22"/>
        </w:rPr>
        <w:t xml:space="preserve">w dniu ogłoszenia tj. </w:t>
      </w:r>
      <w:r w:rsidR="00413C70" w:rsidRPr="005A2F69">
        <w:rPr>
          <w:b/>
          <w:sz w:val="22"/>
          <w:szCs w:val="22"/>
        </w:rPr>
        <w:t>01</w:t>
      </w:r>
      <w:r w:rsidR="00B26AD8" w:rsidRPr="005A2F69">
        <w:rPr>
          <w:b/>
          <w:sz w:val="22"/>
          <w:szCs w:val="22"/>
        </w:rPr>
        <w:t>.1</w:t>
      </w:r>
      <w:r w:rsidR="00413C70" w:rsidRPr="005A2F69">
        <w:rPr>
          <w:b/>
          <w:sz w:val="22"/>
          <w:szCs w:val="22"/>
        </w:rPr>
        <w:t>2</w:t>
      </w:r>
      <w:r w:rsidR="00B26AD8" w:rsidRPr="005A2F69">
        <w:rPr>
          <w:b/>
          <w:sz w:val="22"/>
          <w:szCs w:val="22"/>
        </w:rPr>
        <w:t xml:space="preserve">.2021r. </w:t>
      </w:r>
      <w:r w:rsidR="00B26AD8" w:rsidRPr="005A2F69">
        <w:rPr>
          <w:sz w:val="22"/>
          <w:szCs w:val="22"/>
        </w:rPr>
        <w:t xml:space="preserve">z uwzględnieniem wysokości </w:t>
      </w:r>
      <w:r w:rsidR="0090683A" w:rsidRPr="005A2F69">
        <w:rPr>
          <w:sz w:val="22"/>
          <w:szCs w:val="22"/>
          <w:u w:val="single"/>
        </w:rPr>
        <w:t>procentowego</w:t>
      </w:r>
      <w:r w:rsidR="0090683A" w:rsidRPr="005A2F69">
        <w:rPr>
          <w:sz w:val="22"/>
          <w:szCs w:val="22"/>
        </w:rPr>
        <w:t xml:space="preserve"> </w:t>
      </w:r>
      <w:r w:rsidR="00B26AD8" w:rsidRPr="005A2F69">
        <w:rPr>
          <w:sz w:val="22"/>
          <w:szCs w:val="22"/>
        </w:rPr>
        <w:t xml:space="preserve">upustu zaoferowanego przez wykonawcę (wyrażony w złotówkach). W przypadku udzielenia </w:t>
      </w:r>
      <w:r w:rsidR="00B26AD8" w:rsidRPr="005A2F69">
        <w:rPr>
          <w:bCs/>
          <w:sz w:val="22"/>
          <w:szCs w:val="22"/>
        </w:rPr>
        <w:t>upustu</w:t>
      </w:r>
      <w:r w:rsidR="00B26AD8" w:rsidRPr="005A2F69">
        <w:rPr>
          <w:b/>
          <w:bCs/>
          <w:sz w:val="22"/>
          <w:szCs w:val="22"/>
        </w:rPr>
        <w:t xml:space="preserve"> </w:t>
      </w:r>
      <w:r w:rsidR="00B26AD8" w:rsidRPr="005A2F69">
        <w:rPr>
          <w:sz w:val="22"/>
          <w:szCs w:val="22"/>
        </w:rPr>
        <w:t>musi on obowiązywać przez cały okres obowiązywania umowy, odliczany od cen aktualnie obowiązujących na wskazanej przez wykonawcę stacji paliw.</w:t>
      </w:r>
    </w:p>
    <w:p w:rsidR="00BE49FB" w:rsidRPr="005A2F69" w:rsidRDefault="0026203A" w:rsidP="006C14CF">
      <w:pPr>
        <w:pStyle w:val="Tekstpodstawowy"/>
        <w:spacing w:after="0" w:line="300" w:lineRule="atLeast"/>
        <w:jc w:val="both"/>
        <w:rPr>
          <w:sz w:val="22"/>
          <w:szCs w:val="22"/>
        </w:rPr>
      </w:pPr>
      <w:r w:rsidRPr="005A2F69">
        <w:rPr>
          <w:sz w:val="22"/>
          <w:szCs w:val="22"/>
        </w:rPr>
        <w:t>5</w:t>
      </w:r>
      <w:r w:rsidR="00BE49FB" w:rsidRPr="005A2F69">
        <w:rPr>
          <w:sz w:val="22"/>
          <w:szCs w:val="22"/>
        </w:rPr>
        <w:t>. C</w:t>
      </w:r>
      <w:r w:rsidR="00BE49FB" w:rsidRPr="005A2F69">
        <w:rPr>
          <w:bCs/>
          <w:sz w:val="22"/>
          <w:szCs w:val="22"/>
        </w:rPr>
        <w:t xml:space="preserve">enę ofertową oleju napędowego zimowego </w:t>
      </w:r>
      <w:r w:rsidR="00BE49FB" w:rsidRPr="005A2F69">
        <w:rPr>
          <w:sz w:val="22"/>
          <w:szCs w:val="22"/>
        </w:rPr>
        <w:t xml:space="preserve">należy obliczyć na podstawie ceny jednostkowej paliwa obowiązującej na stacji paliw, wskazanej zamawiającemu </w:t>
      </w:r>
      <w:r w:rsidR="00BE49FB" w:rsidRPr="005A2F69">
        <w:rPr>
          <w:b/>
          <w:bCs/>
          <w:sz w:val="22"/>
          <w:szCs w:val="22"/>
        </w:rPr>
        <w:t xml:space="preserve">w dniu ogłoszenia tj. </w:t>
      </w:r>
      <w:r w:rsidR="00BE49FB" w:rsidRPr="005A2F69">
        <w:rPr>
          <w:b/>
          <w:sz w:val="22"/>
          <w:szCs w:val="22"/>
        </w:rPr>
        <w:t xml:space="preserve">01.12.2021r. </w:t>
      </w:r>
      <w:r w:rsidR="00BE49FB" w:rsidRPr="005A2F69">
        <w:rPr>
          <w:sz w:val="22"/>
          <w:szCs w:val="22"/>
        </w:rPr>
        <w:t xml:space="preserve">z uwzględnieniem wysokości </w:t>
      </w:r>
      <w:r w:rsidR="00BE49FB" w:rsidRPr="005A2F69">
        <w:rPr>
          <w:sz w:val="22"/>
          <w:szCs w:val="22"/>
          <w:u w:val="single"/>
        </w:rPr>
        <w:t>procentowego</w:t>
      </w:r>
      <w:r w:rsidR="00BE49FB" w:rsidRPr="005A2F69">
        <w:rPr>
          <w:sz w:val="22"/>
          <w:szCs w:val="22"/>
        </w:rPr>
        <w:t xml:space="preserve"> upustu zaoferowanego przez wykonawcę (wyrażony w złotówkach). W przypadku udzielenia </w:t>
      </w:r>
      <w:r w:rsidR="00BE49FB" w:rsidRPr="005A2F69">
        <w:rPr>
          <w:bCs/>
          <w:sz w:val="22"/>
          <w:szCs w:val="22"/>
        </w:rPr>
        <w:t>upustu</w:t>
      </w:r>
      <w:r w:rsidR="00BE49FB" w:rsidRPr="005A2F69">
        <w:rPr>
          <w:b/>
          <w:bCs/>
          <w:sz w:val="22"/>
          <w:szCs w:val="22"/>
        </w:rPr>
        <w:t xml:space="preserve"> </w:t>
      </w:r>
      <w:r w:rsidR="00BE49FB" w:rsidRPr="005A2F69">
        <w:rPr>
          <w:sz w:val="22"/>
          <w:szCs w:val="22"/>
        </w:rPr>
        <w:t>musi on obowiązywać przez cały okres obowiązywania umowy, odliczany od cen aktualnie obowiązujących na wskazanej przez wykonawcę stacji paliw.</w:t>
      </w:r>
    </w:p>
    <w:p w:rsidR="00B26AD8" w:rsidRPr="005A2F69" w:rsidRDefault="00B26AD8" w:rsidP="006C14CF">
      <w:pPr>
        <w:spacing w:after="0" w:line="300" w:lineRule="atLeast"/>
        <w:jc w:val="both"/>
        <w:rPr>
          <w:rFonts w:ascii="Times New Roman" w:hAnsi="Times New Roman" w:cs="Times New Roman"/>
        </w:rPr>
      </w:pPr>
      <w:r w:rsidRPr="005A2F69">
        <w:rPr>
          <w:rFonts w:ascii="Times New Roman" w:hAnsi="Times New Roman" w:cs="Times New Roman"/>
          <w:bCs/>
        </w:rPr>
        <w:tab/>
      </w:r>
    </w:p>
    <w:p w:rsidR="00BE49FB" w:rsidRPr="005A2F69" w:rsidRDefault="00B26AD8" w:rsidP="006C14CF">
      <w:pPr>
        <w:tabs>
          <w:tab w:val="left" w:pos="720"/>
        </w:tabs>
        <w:spacing w:after="0" w:line="300" w:lineRule="atLeast"/>
        <w:jc w:val="both"/>
        <w:rPr>
          <w:rFonts w:ascii="Times New Roman" w:hAnsi="Times New Roman" w:cs="Times New Roman"/>
          <w:b/>
          <w:bCs/>
        </w:rPr>
      </w:pPr>
      <w:r w:rsidRPr="005A2F69">
        <w:rPr>
          <w:rFonts w:ascii="Times New Roman" w:hAnsi="Times New Roman" w:cs="Times New Roman"/>
          <w:b/>
          <w:bCs/>
        </w:rPr>
        <w:t>Uwaga!!! Zamawiający zastrzega sobie możliwość weryfikacji przedstawionych w ofercie danych, w szczególności poprzez zażądanie paragonów sprzedaży.</w:t>
      </w:r>
    </w:p>
    <w:p w:rsidR="00B26AD8" w:rsidRPr="005A2F69" w:rsidRDefault="0026203A" w:rsidP="006C14CF">
      <w:pPr>
        <w:spacing w:after="0" w:line="300" w:lineRule="atLeast"/>
        <w:jc w:val="both"/>
        <w:rPr>
          <w:rFonts w:ascii="Times New Roman" w:hAnsi="Times New Roman" w:cs="Times New Roman"/>
          <w:bCs/>
        </w:rPr>
      </w:pPr>
      <w:r w:rsidRPr="005A2F69">
        <w:rPr>
          <w:rFonts w:ascii="Times New Roman" w:hAnsi="Times New Roman" w:cs="Times New Roman"/>
        </w:rPr>
        <w:t>6</w:t>
      </w:r>
      <w:r w:rsidR="001156D9">
        <w:rPr>
          <w:rFonts w:ascii="Times New Roman" w:hAnsi="Times New Roman" w:cs="Times New Roman"/>
        </w:rPr>
        <w:t xml:space="preserve">. </w:t>
      </w:r>
      <w:r w:rsidR="00B26AD8" w:rsidRPr="005A2F69">
        <w:rPr>
          <w:rFonts w:ascii="Times New Roman" w:hAnsi="Times New Roman" w:cs="Times New Roman"/>
          <w:bCs/>
        </w:rPr>
        <w:t xml:space="preserve">Cena jednostkowa oleju napędowego, oleju napędowego zimowego i benzyny bezołowiowej w trakcie realizacji umowy będzie ustalana jako cena paliwa na dystrybutorze w dniu dostawy, pomniejszona o stały </w:t>
      </w:r>
      <w:r w:rsidR="0090683A" w:rsidRPr="005A2F69">
        <w:rPr>
          <w:rFonts w:ascii="Times New Roman" w:hAnsi="Times New Roman" w:cs="Times New Roman"/>
          <w:bCs/>
        </w:rPr>
        <w:t xml:space="preserve">procentowy </w:t>
      </w:r>
      <w:r w:rsidR="00B26AD8" w:rsidRPr="005A2F69">
        <w:rPr>
          <w:rFonts w:ascii="Times New Roman" w:hAnsi="Times New Roman" w:cs="Times New Roman"/>
          <w:bCs/>
        </w:rPr>
        <w:t>upust zaoferowany w ofercie cenowej.</w:t>
      </w:r>
    </w:p>
    <w:p w:rsidR="00B26AD8" w:rsidRPr="005A2F69" w:rsidRDefault="00B26AD8" w:rsidP="006C14CF">
      <w:pPr>
        <w:spacing w:after="0" w:line="300" w:lineRule="atLeast"/>
        <w:jc w:val="both"/>
        <w:rPr>
          <w:rFonts w:ascii="Times New Roman" w:hAnsi="Times New Roman" w:cs="Times New Roman"/>
        </w:rPr>
      </w:pPr>
      <w:r w:rsidRPr="005A2F69">
        <w:rPr>
          <w:rFonts w:ascii="Times New Roman" w:hAnsi="Times New Roman" w:cs="Times New Roman"/>
          <w:bCs/>
        </w:rPr>
        <w:t>Cena jednostkowa zaoferowana w formularzu ofertowym będzie dotyczyć rzeczywistej ilości dostarczonego paliwa.</w:t>
      </w:r>
    </w:p>
    <w:p w:rsidR="00B26AD8" w:rsidRPr="005A2F69" w:rsidRDefault="0026203A" w:rsidP="006C14CF">
      <w:pPr>
        <w:spacing w:after="0" w:line="300" w:lineRule="atLeast"/>
        <w:jc w:val="both"/>
        <w:rPr>
          <w:rFonts w:ascii="Times New Roman" w:hAnsi="Times New Roman" w:cs="Times New Roman"/>
        </w:rPr>
      </w:pPr>
      <w:r w:rsidRPr="005A2F69">
        <w:rPr>
          <w:rFonts w:ascii="Times New Roman" w:hAnsi="Times New Roman" w:cs="Times New Roman"/>
          <w:bCs/>
        </w:rPr>
        <w:t>7</w:t>
      </w:r>
      <w:r w:rsidR="00B26AD8" w:rsidRPr="005A2F69">
        <w:rPr>
          <w:rFonts w:ascii="Times New Roman" w:hAnsi="Times New Roman" w:cs="Times New Roman"/>
          <w:bCs/>
        </w:rPr>
        <w:t xml:space="preserve">. Zaoferowany w formularzu ofertowym </w:t>
      </w:r>
      <w:r w:rsidR="0090683A" w:rsidRPr="005A2F69">
        <w:rPr>
          <w:rFonts w:ascii="Times New Roman" w:hAnsi="Times New Roman" w:cs="Times New Roman"/>
          <w:bCs/>
        </w:rPr>
        <w:t xml:space="preserve">procentowy </w:t>
      </w:r>
      <w:r w:rsidR="00B26AD8" w:rsidRPr="005A2F69">
        <w:rPr>
          <w:rFonts w:ascii="Times New Roman" w:hAnsi="Times New Roman" w:cs="Times New Roman"/>
          <w:bCs/>
        </w:rPr>
        <w:t>upust na olej napędowy jest stały i obowiązuje przez cały okres realizacji zamówienia.</w:t>
      </w:r>
    </w:p>
    <w:p w:rsidR="0026203A"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bCs/>
        </w:rPr>
        <w:t>8</w:t>
      </w:r>
      <w:r w:rsidR="00B26AD8" w:rsidRPr="005A2F69">
        <w:rPr>
          <w:rFonts w:ascii="Times New Roman" w:hAnsi="Times New Roman" w:cs="Times New Roman"/>
          <w:bCs/>
        </w:rPr>
        <w:t xml:space="preserve">. </w:t>
      </w:r>
      <w:r w:rsidRPr="005A2F69">
        <w:rPr>
          <w:rFonts w:ascii="Times New Roman" w:hAnsi="Times New Roman" w:cs="Times New Roman"/>
          <w:color w:val="000000"/>
        </w:rPr>
        <w:t>Łączna cena brutto oferty zostanie podana przez Wykonawcę w Formularzu oferty stanowiącym załącznik nr 2 do SWZ i służyć będzie jedynie do porównania ofert złożonych w przedmiotowym postępowaniu.</w:t>
      </w:r>
    </w:p>
    <w:p w:rsidR="00413C70" w:rsidRPr="005A2F69" w:rsidRDefault="0026203A" w:rsidP="006C14CF">
      <w:pPr>
        <w:autoSpaceDE w:val="0"/>
        <w:autoSpaceDN w:val="0"/>
        <w:adjustRightInd w:val="0"/>
        <w:spacing w:after="0" w:line="300" w:lineRule="atLeast"/>
        <w:jc w:val="both"/>
        <w:rPr>
          <w:rFonts w:ascii="Times New Roman" w:eastAsia="Cambria" w:hAnsi="Times New Roman" w:cs="Times New Roman"/>
          <w:color w:val="000000"/>
        </w:rPr>
      </w:pPr>
      <w:r w:rsidRPr="005A2F69">
        <w:rPr>
          <w:rFonts w:ascii="Times New Roman" w:hAnsi="Times New Roman" w:cs="Times New Roman"/>
          <w:bCs/>
        </w:rPr>
        <w:t>9</w:t>
      </w:r>
      <w:r w:rsidR="00B26AD8" w:rsidRPr="005A2F69">
        <w:rPr>
          <w:rFonts w:ascii="Times New Roman" w:hAnsi="Times New Roman" w:cs="Times New Roman"/>
          <w:bCs/>
        </w:rPr>
        <w:t xml:space="preserve">. </w:t>
      </w:r>
      <w:r w:rsidR="00413C70" w:rsidRPr="005A2F69">
        <w:rPr>
          <w:rFonts w:ascii="Times New Roman" w:eastAsia="Cambria" w:hAnsi="Times New Roman" w:cs="Times New Roman"/>
          <w:color w:val="000000"/>
        </w:rPr>
        <w:t xml:space="preserve">Wykonawca, składając ofertę, obowiązany jest poinformować Zamawiającego (w Ofercie  </w:t>
      </w:r>
      <w:r w:rsidR="00413C70" w:rsidRPr="005A2F69">
        <w:rPr>
          <w:rFonts w:ascii="Times New Roman" w:eastAsia="Cambria" w:hAnsi="Times New Roman" w:cs="Times New Roman"/>
        </w:rPr>
        <w:t xml:space="preserve">– załącznik nr 2 do SWZ), </w:t>
      </w:r>
      <w:r w:rsidR="00413C70" w:rsidRPr="005A2F69">
        <w:rPr>
          <w:rFonts w:ascii="Times New Roman" w:eastAsia="Cambria" w:hAnsi="Times New Roman" w:cs="Times New Roman"/>
          <w:color w:val="000000"/>
        </w:rPr>
        <w:t>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w:t>
      </w:r>
      <w:r w:rsidR="00413C70" w:rsidRPr="005A2F69">
        <w:rPr>
          <w:rFonts w:ascii="Times New Roman" w:eastAsia="Cambria" w:hAnsi="Times New Roman" w:cs="Times New Roman"/>
        </w:rPr>
        <w:t xml:space="preserve">załącznik nr 2 do SWZ) informacji </w:t>
      </w:r>
      <w:r w:rsidR="00413C70" w:rsidRPr="005A2F69">
        <w:rPr>
          <w:rFonts w:ascii="Times New Roman" w:eastAsia="Cambria" w:hAnsi="Times New Roman" w:cs="Times New Roman"/>
          <w:color w:val="000000"/>
        </w:rPr>
        <w:t xml:space="preserve">czy wybór oferty będzie prowadzić do powstania u Zamawiającego obowiązku podatkowego zgodnie z przepisami o podatku od towarów i usług będzie uznawane jako informacja, </w:t>
      </w:r>
      <w:r w:rsidR="00413C70" w:rsidRPr="005A2F69">
        <w:rPr>
          <w:rFonts w:ascii="Times New Roman" w:eastAsia="Cambria" w:hAnsi="Times New Roman" w:cs="Times New Roman"/>
          <w:color w:val="000000"/>
        </w:rPr>
        <w:lastRenderedPageBreak/>
        <w:t>że wybór oferty wykonawcy nie będzie prowadzić do powstania u Zamawiającego obowiązku podatkowego zgodnie z przepisami o podatku od towarów i usług.</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10</w:t>
      </w:r>
      <w:r w:rsidR="00BE49F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Łączna cena</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brutto oferty zostanie podana przez Wykonawcę w Formularzu oferty stanowiącym załącznik</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nr 2 do SWZ i służyć będzie jedynie do porównania ofert złożonych w przedmiotowym postępowaniu.</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11</w:t>
      </w:r>
      <w:r w:rsidR="008415BB" w:rsidRPr="005A2F69">
        <w:rPr>
          <w:rFonts w:ascii="Times New Roman" w:hAnsi="Times New Roman" w:cs="Times New Roman"/>
          <w:color w:val="000000"/>
        </w:rPr>
        <w:t>. Wykonawca w oparciu o informacje zawarte w opisie przedmiotu zamówienia wypełnia Formularz oferty</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(załącznik nr 2 do SWZ) wg układu podanego we wzorze załącznika: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Tabelę </w:t>
      </w:r>
      <w:r w:rsidR="00BE49FB" w:rsidRPr="005A2F69">
        <w:rPr>
          <w:rFonts w:ascii="Times New Roman" w:hAnsi="Times New Roman" w:cs="Times New Roman"/>
          <w:color w:val="000000"/>
        </w:rPr>
        <w:t xml:space="preserve">w </w:t>
      </w:r>
      <w:r w:rsidRPr="005A2F69">
        <w:rPr>
          <w:rFonts w:ascii="Times New Roman" w:hAnsi="Times New Roman" w:cs="Times New Roman"/>
          <w:color w:val="000000"/>
        </w:rPr>
        <w:t>Formularz</w:t>
      </w:r>
      <w:r w:rsidR="00BE49FB" w:rsidRPr="005A2F69">
        <w:rPr>
          <w:rFonts w:ascii="Times New Roman" w:hAnsi="Times New Roman" w:cs="Times New Roman"/>
          <w:color w:val="000000"/>
        </w:rPr>
        <w:t>u</w:t>
      </w:r>
      <w:r w:rsidRPr="005A2F69">
        <w:rPr>
          <w:rFonts w:ascii="Times New Roman" w:hAnsi="Times New Roman" w:cs="Times New Roman"/>
          <w:color w:val="000000"/>
        </w:rPr>
        <w:t xml:space="preserve"> oferty należy wypełnić w następujący sposób:</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w kolumnie (</w:t>
      </w:r>
      <w:r w:rsidR="00BE49FB" w:rsidRPr="005A2F69">
        <w:rPr>
          <w:rFonts w:ascii="Times New Roman" w:hAnsi="Times New Roman" w:cs="Times New Roman"/>
          <w:color w:val="000000"/>
        </w:rPr>
        <w:t>3</w:t>
      </w:r>
      <w:r w:rsidRPr="005A2F69">
        <w:rPr>
          <w:rFonts w:ascii="Times New Roman" w:hAnsi="Times New Roman" w:cs="Times New Roman"/>
          <w:color w:val="000000"/>
        </w:rPr>
        <w:t>) w poz. 1 i poz. 2</w:t>
      </w:r>
      <w:r w:rsidR="00BE49FB" w:rsidRPr="005A2F69">
        <w:rPr>
          <w:rFonts w:ascii="Times New Roman" w:hAnsi="Times New Roman" w:cs="Times New Roman"/>
          <w:color w:val="000000"/>
        </w:rPr>
        <w:t xml:space="preserve"> i poz. 3</w:t>
      </w:r>
      <w:r w:rsidRPr="005A2F69">
        <w:rPr>
          <w:rFonts w:ascii="Times New Roman" w:hAnsi="Times New Roman" w:cs="Times New Roman"/>
          <w:color w:val="000000"/>
        </w:rPr>
        <w:t xml:space="preserve"> Zamawiający podał </w:t>
      </w:r>
      <w:r w:rsidR="000C0934" w:rsidRPr="005A2F69">
        <w:rPr>
          <w:rFonts w:ascii="Times New Roman" w:hAnsi="Times New Roman" w:cs="Times New Roman"/>
          <w:color w:val="000000"/>
        </w:rPr>
        <w:t xml:space="preserve">ilości </w:t>
      </w:r>
      <w:r w:rsidRPr="005A2F69">
        <w:rPr>
          <w:rFonts w:ascii="Times New Roman" w:hAnsi="Times New Roman" w:cs="Times New Roman"/>
          <w:color w:val="000000"/>
        </w:rPr>
        <w:t>benzyny bezołowiowej</w:t>
      </w:r>
      <w:r w:rsidR="000C0934" w:rsidRPr="005A2F69">
        <w:rPr>
          <w:rFonts w:ascii="Times New Roman" w:hAnsi="Times New Roman" w:cs="Times New Roman"/>
          <w:color w:val="000000"/>
        </w:rPr>
        <w:t xml:space="preserve">, </w:t>
      </w:r>
      <w:r w:rsidRPr="005A2F69">
        <w:rPr>
          <w:rFonts w:ascii="Times New Roman" w:hAnsi="Times New Roman" w:cs="Times New Roman"/>
          <w:color w:val="000000"/>
        </w:rPr>
        <w:t>oleju</w:t>
      </w:r>
      <w:r w:rsidR="00BC34EB" w:rsidRPr="005A2F69">
        <w:rPr>
          <w:rFonts w:ascii="Times New Roman" w:hAnsi="Times New Roman" w:cs="Times New Roman"/>
          <w:color w:val="000000"/>
        </w:rPr>
        <w:t xml:space="preserve"> </w:t>
      </w:r>
      <w:r w:rsidRPr="005A2F69">
        <w:rPr>
          <w:rFonts w:ascii="Times New Roman" w:hAnsi="Times New Roman" w:cs="Times New Roman"/>
          <w:color w:val="000000"/>
        </w:rPr>
        <w:t>napędowego</w:t>
      </w:r>
      <w:r w:rsidR="000C0934" w:rsidRPr="005A2F69">
        <w:rPr>
          <w:rFonts w:ascii="Times New Roman" w:hAnsi="Times New Roman" w:cs="Times New Roman"/>
          <w:color w:val="000000"/>
        </w:rPr>
        <w:t xml:space="preserve"> i oleju napędowego zimowego</w:t>
      </w:r>
      <w:r w:rsidRPr="005A2F69">
        <w:rPr>
          <w:rFonts w:ascii="Times New Roman" w:hAnsi="Times New Roman" w:cs="Times New Roman"/>
          <w:color w:val="000000"/>
        </w:rPr>
        <w:t xml:space="preserve"> jakie przyjął do potrzeb ustalenia </w:t>
      </w:r>
      <w:r w:rsidR="000C0934" w:rsidRPr="005A2F69">
        <w:rPr>
          <w:rFonts w:ascii="Times New Roman" w:hAnsi="Times New Roman" w:cs="Times New Roman"/>
          <w:color w:val="000000"/>
        </w:rPr>
        <w:t>wartości zamówienia</w:t>
      </w:r>
      <w:r w:rsidRPr="005A2F69">
        <w:rPr>
          <w:rFonts w:ascii="Times New Roman" w:hAnsi="Times New Roman" w:cs="Times New Roman"/>
          <w:color w:val="000000"/>
        </w:rPr>
        <w:t>;</w:t>
      </w:r>
    </w:p>
    <w:p w:rsidR="000C0934"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 kolumnie (</w:t>
      </w:r>
      <w:r w:rsidR="000C0934" w:rsidRPr="005A2F69">
        <w:rPr>
          <w:rFonts w:ascii="Times New Roman" w:hAnsi="Times New Roman" w:cs="Times New Roman"/>
          <w:color w:val="000000"/>
        </w:rPr>
        <w:t>4</w:t>
      </w:r>
      <w:r w:rsidRPr="005A2F69">
        <w:rPr>
          <w:rFonts w:ascii="Times New Roman" w:hAnsi="Times New Roman" w:cs="Times New Roman"/>
          <w:color w:val="000000"/>
        </w:rPr>
        <w:t>) w poz. 1 i poz. 2</w:t>
      </w:r>
      <w:r w:rsidR="000C0934" w:rsidRPr="005A2F69">
        <w:rPr>
          <w:rFonts w:ascii="Times New Roman" w:hAnsi="Times New Roman" w:cs="Times New Roman"/>
          <w:color w:val="000000"/>
        </w:rPr>
        <w:t xml:space="preserve"> i poz. 3</w:t>
      </w:r>
      <w:r w:rsidRPr="005A2F69">
        <w:rPr>
          <w:rFonts w:ascii="Times New Roman" w:hAnsi="Times New Roman" w:cs="Times New Roman"/>
          <w:color w:val="000000"/>
        </w:rPr>
        <w:t xml:space="preserve"> Wykonawca poda </w:t>
      </w:r>
      <w:r w:rsidR="000C0934" w:rsidRPr="005A2F69">
        <w:rPr>
          <w:rFonts w:ascii="Times New Roman" w:hAnsi="Times New Roman" w:cs="Times New Roman"/>
          <w:color w:val="000000"/>
        </w:rPr>
        <w:t>cenę brutto jednego litra paliwa na dystrybutorze w dniu 01 grudnia 2021r.</w:t>
      </w:r>
    </w:p>
    <w:p w:rsidR="008415BB"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 kolumnie (5</w:t>
      </w:r>
      <w:r w:rsidR="008415BB" w:rsidRPr="005A2F69">
        <w:rPr>
          <w:rFonts w:ascii="Times New Roman" w:hAnsi="Times New Roman" w:cs="Times New Roman"/>
          <w:color w:val="000000"/>
        </w:rPr>
        <w:t xml:space="preserve">) w poz. 1 i poz. 2 </w:t>
      </w:r>
      <w:r w:rsidRPr="005A2F69">
        <w:rPr>
          <w:rFonts w:ascii="Times New Roman" w:hAnsi="Times New Roman" w:cs="Times New Roman"/>
          <w:color w:val="000000"/>
        </w:rPr>
        <w:t xml:space="preserve">i poz. 3 </w:t>
      </w:r>
      <w:r w:rsidR="008415BB" w:rsidRPr="005A2F69">
        <w:rPr>
          <w:rFonts w:ascii="Times New Roman" w:hAnsi="Times New Roman" w:cs="Times New Roman"/>
          <w:color w:val="000000"/>
        </w:rPr>
        <w:t xml:space="preserve">Wykonawca poda </w:t>
      </w:r>
      <w:r w:rsidRPr="005A2F69">
        <w:rPr>
          <w:rFonts w:ascii="Times New Roman" w:hAnsi="Times New Roman" w:cs="Times New Roman"/>
          <w:color w:val="000000"/>
        </w:rPr>
        <w:t>stały upust procentowy od ceny brutto</w:t>
      </w:r>
      <w:r w:rsidR="008415BB" w:rsidRPr="005A2F69">
        <w:rPr>
          <w:rFonts w:ascii="Times New Roman" w:hAnsi="Times New Roman" w:cs="Times New Roman"/>
          <w:color w:val="000000"/>
        </w:rPr>
        <w:t>;</w:t>
      </w:r>
    </w:p>
    <w:p w:rsidR="000C0934"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w kolumnie (</w:t>
      </w:r>
      <w:r w:rsidR="000C0934" w:rsidRPr="005A2F69">
        <w:rPr>
          <w:rFonts w:ascii="Times New Roman" w:hAnsi="Times New Roman" w:cs="Times New Roman"/>
          <w:color w:val="000000"/>
        </w:rPr>
        <w:t>6</w:t>
      </w:r>
      <w:r w:rsidRPr="005A2F69">
        <w:rPr>
          <w:rFonts w:ascii="Times New Roman" w:hAnsi="Times New Roman" w:cs="Times New Roman"/>
          <w:color w:val="000000"/>
        </w:rPr>
        <w:t xml:space="preserve">) w poz. 1 i poz. 2 </w:t>
      </w:r>
      <w:r w:rsidR="000C0934" w:rsidRPr="005A2F69">
        <w:rPr>
          <w:rFonts w:ascii="Times New Roman" w:hAnsi="Times New Roman" w:cs="Times New Roman"/>
          <w:color w:val="000000"/>
        </w:rPr>
        <w:t xml:space="preserve">i poz. 3 </w:t>
      </w:r>
      <w:r w:rsidRPr="005A2F69">
        <w:rPr>
          <w:rFonts w:ascii="Times New Roman" w:hAnsi="Times New Roman" w:cs="Times New Roman"/>
          <w:color w:val="000000"/>
        </w:rPr>
        <w:t xml:space="preserve">Wykonawca poda </w:t>
      </w:r>
      <w:r w:rsidR="000C0934" w:rsidRPr="005A2F69">
        <w:rPr>
          <w:rFonts w:ascii="Times New Roman" w:hAnsi="Times New Roman" w:cs="Times New Roman"/>
          <w:color w:val="000000"/>
        </w:rPr>
        <w:t>upust wyrażony w złotych ustalony w oparciu o stały upust procentowy od ceny paliwa brutto uwidocznionej w kolumnie 4</w:t>
      </w:r>
    </w:p>
    <w:p w:rsidR="000C0934"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5) w kolumnie (7) w poz. 1 i poz. 2 i poz. 3 Wykonawca poda </w:t>
      </w:r>
      <w:r w:rsidR="008415BB" w:rsidRPr="005A2F69">
        <w:rPr>
          <w:rFonts w:ascii="Times New Roman" w:hAnsi="Times New Roman" w:cs="Times New Roman"/>
          <w:color w:val="000000"/>
        </w:rPr>
        <w:t xml:space="preserve">cenę brutto za </w:t>
      </w:r>
      <w:r w:rsidRPr="005A2F69">
        <w:rPr>
          <w:rFonts w:ascii="Times New Roman" w:hAnsi="Times New Roman" w:cs="Times New Roman"/>
          <w:color w:val="000000"/>
        </w:rPr>
        <w:t xml:space="preserve">jeden litr paliwa </w:t>
      </w:r>
      <w:r w:rsidR="008415BB" w:rsidRPr="005A2F69">
        <w:rPr>
          <w:rFonts w:ascii="Times New Roman" w:hAnsi="Times New Roman" w:cs="Times New Roman"/>
          <w:color w:val="000000"/>
        </w:rPr>
        <w:t>wyliczoną po</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przemnożeniu ceny brutto 1 litra p</w:t>
      </w:r>
      <w:r w:rsidRPr="005A2F69">
        <w:rPr>
          <w:rFonts w:ascii="Times New Roman" w:hAnsi="Times New Roman" w:cs="Times New Roman"/>
          <w:color w:val="000000"/>
        </w:rPr>
        <w:t>aliwa po uwzględnieniu opustu (5</w:t>
      </w:r>
      <w:r w:rsidR="008415BB" w:rsidRPr="005A2F69">
        <w:rPr>
          <w:rFonts w:ascii="Times New Roman" w:hAnsi="Times New Roman" w:cs="Times New Roman"/>
          <w:color w:val="000000"/>
        </w:rPr>
        <w:t xml:space="preserve">) </w:t>
      </w:r>
    </w:p>
    <w:p w:rsidR="000C0934"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6) w kolumnie (8) w poz. 1 i poz. 2 i poz. 3 Wykonawca poda cenę brutto za paliwo wyliczoną po przemnożeniu ceny brutto 1 litra paliwa po uwzględnieniu opustu (5) i przewidywanej ilości paliwa z kolumny (3);</w:t>
      </w:r>
    </w:p>
    <w:p w:rsidR="008415BB"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7) </w:t>
      </w:r>
      <w:r w:rsidR="008415BB" w:rsidRPr="005A2F69">
        <w:rPr>
          <w:rFonts w:ascii="Times New Roman" w:hAnsi="Times New Roman" w:cs="Times New Roman"/>
          <w:color w:val="000000"/>
        </w:rPr>
        <w:t>suma wartości brutto z kolumny (</w:t>
      </w:r>
      <w:r w:rsidRPr="005A2F69">
        <w:rPr>
          <w:rFonts w:ascii="Times New Roman" w:hAnsi="Times New Roman" w:cs="Times New Roman"/>
          <w:color w:val="000000"/>
        </w:rPr>
        <w:t>8</w:t>
      </w:r>
      <w:r w:rsidR="008415BB" w:rsidRPr="005A2F69">
        <w:rPr>
          <w:rFonts w:ascii="Times New Roman" w:hAnsi="Times New Roman" w:cs="Times New Roman"/>
          <w:color w:val="000000"/>
        </w:rPr>
        <w:t>) stanowić będzie cenę oferty, która będzie podstawą do</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porównania ofert.</w:t>
      </w:r>
    </w:p>
    <w:p w:rsidR="000C0934" w:rsidRPr="005A2F69" w:rsidRDefault="000C0934"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8) w kolumnie (9) Wykonawca wpisze stawkę VAT w %;</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12</w:t>
      </w:r>
      <w:r w:rsidR="008415BB" w:rsidRPr="005A2F69">
        <w:rPr>
          <w:rFonts w:ascii="Times New Roman" w:hAnsi="Times New Roman" w:cs="Times New Roman"/>
          <w:color w:val="000000"/>
        </w:rPr>
        <w:t>. Wartość opustu powinna być podana maksymalnie do dwóch miejsc po przecinku.</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13</w:t>
      </w:r>
      <w:r w:rsidR="008415BB" w:rsidRPr="005A2F69">
        <w:rPr>
          <w:rFonts w:ascii="Times New Roman" w:hAnsi="Times New Roman" w:cs="Times New Roman"/>
          <w:color w:val="000000"/>
        </w:rPr>
        <w:t>. Wykonawca uwzględniając wszystkie wymogi, o których mowa w niniejszej SWZ, powinien w cenie brutto</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ująć wszelkie koszty niezbędne dla prawidłowego i pełnego wykonania przedmiotu zamówienia oraz</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uwzględnić inne opłaty i podatki.</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14</w:t>
      </w:r>
      <w:r w:rsidR="008415BB" w:rsidRPr="005A2F69">
        <w:rPr>
          <w:rFonts w:ascii="Times New Roman" w:hAnsi="Times New Roman" w:cs="Times New Roman"/>
          <w:color w:val="000000"/>
        </w:rPr>
        <w:t>. Rozliczenie między Wykonawcą a Zamawiającym dokonywane będzie w PLN. Zamawiający nie dopuszcza</w:t>
      </w:r>
      <w:r w:rsidR="00BC34EB" w:rsidRPr="005A2F69">
        <w:rPr>
          <w:rFonts w:ascii="Times New Roman" w:hAnsi="Times New Roman" w:cs="Times New Roman"/>
          <w:color w:val="000000"/>
        </w:rPr>
        <w:t xml:space="preserve"> </w:t>
      </w:r>
      <w:r w:rsidR="008415BB" w:rsidRPr="005A2F69">
        <w:rPr>
          <w:rFonts w:ascii="Times New Roman" w:hAnsi="Times New Roman" w:cs="Times New Roman"/>
          <w:color w:val="000000"/>
        </w:rPr>
        <w:t>możliwości prowadzenia z wykonawcą rozliczeń w innej walucie niż PLN.</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15</w:t>
      </w:r>
      <w:r w:rsidR="008415BB" w:rsidRPr="005A2F69">
        <w:rPr>
          <w:rFonts w:ascii="Times New Roman" w:hAnsi="Times New Roman" w:cs="Times New Roman"/>
          <w:color w:val="000000"/>
        </w:rPr>
        <w:t>. Cena za musi być podana w zaokrągleniu do dwóch miejsc po przecinku (zasada zaokrąglenia – poniżej</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5 należy końcówkę pominąć, powyżej i równe 5 należy zaokrąglić w górę).</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16</w:t>
      </w:r>
      <w:r w:rsidR="008415BB" w:rsidRPr="005A2F69">
        <w:rPr>
          <w:rFonts w:ascii="Times New Roman" w:hAnsi="Times New Roman" w:cs="Times New Roman"/>
          <w:color w:val="000000"/>
        </w:rPr>
        <w:t>. Obowiązująca stawka podatku VAT powinna być określona odpowiednio na dzień składania ofert.</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17</w:t>
      </w:r>
      <w:r w:rsidR="008415BB" w:rsidRPr="005A2F69">
        <w:rPr>
          <w:rFonts w:ascii="Times New Roman" w:hAnsi="Times New Roman" w:cs="Times New Roman"/>
          <w:color w:val="000000"/>
        </w:rPr>
        <w:t>. Jeżeli w postępowaniu złożona będzie oferta, której wybór prowadziłby do powstania u Zamawiającego</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obowiązku podatkowego zgodnie z przepisami o podatku od towarów i usług, Zamawiający w celu oceny</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takiej oferty doliczy do przedstawionej w niej ceny podatek od towarów i usług, który miałby obowiązek</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rozliczyć zgodnie z tymi przepisami. W takim przypadku Wykonawca, składając ofertę, jest zobligowany</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poinformować Zamawiającego, że wybór jego oferty będzie prowadzić do powstania u Zamawiającego</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obowiązku podatkowego, wskazując nazwę (rodzaj) towaru lub usługi, których dostawa lub świadczenie</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będzie prowadzić do jego powstania, oraz wskazując ich wartość bez kwoty podatku.</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18</w:t>
      </w:r>
      <w:r w:rsidR="008415BB" w:rsidRPr="005A2F69">
        <w:rPr>
          <w:rFonts w:ascii="Times New Roman" w:hAnsi="Times New Roman" w:cs="Times New Roman"/>
          <w:color w:val="000000"/>
        </w:rPr>
        <w:t>. Niedopuszczalne jest prowadzenie między Zamawiającym a Wykonawcą negocjacji dotyczących złożonej</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oferty oraz dokonywanie jakiejkolwiek zmiany w jej treści, z wyjątkiem dopuszczalnego poprawiania przez</w:t>
      </w:r>
      <w:r w:rsidR="000C0934" w:rsidRPr="005A2F69">
        <w:rPr>
          <w:rFonts w:ascii="Times New Roman" w:hAnsi="Times New Roman" w:cs="Times New Roman"/>
          <w:color w:val="000000"/>
        </w:rPr>
        <w:t xml:space="preserve"> </w:t>
      </w:r>
      <w:r w:rsidR="008415BB" w:rsidRPr="005A2F69">
        <w:rPr>
          <w:rFonts w:ascii="Times New Roman" w:hAnsi="Times New Roman" w:cs="Times New Roman"/>
          <w:color w:val="000000"/>
        </w:rPr>
        <w:t>Zamawiającego omyłek w treści oferty. Zamawiający poprawia w ofercie: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oczywiste omyłki pisarskie;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oczywiste omyłki rachunkowe, z uwzględnieniem konsekwencji rachunkowych dokonanych poprawek;</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lastRenderedPageBreak/>
        <w:t>3) inne omyłki polegające na niezgodności oferty z dokumentami zamówienia, niepowodujące istotnych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zmian w treści oferty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niezwłocznie zawiadamiając o tym Wykonawcę, którego oferta została poprawiona.</w:t>
      </w:r>
    </w:p>
    <w:p w:rsidR="008415BB" w:rsidRPr="005A2F69" w:rsidRDefault="0026203A"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19</w:t>
      </w:r>
      <w:r w:rsidR="008415BB" w:rsidRPr="005A2F69">
        <w:rPr>
          <w:rFonts w:ascii="Times New Roman" w:hAnsi="Times New Roman" w:cs="Times New Roman"/>
          <w:color w:val="000000"/>
        </w:rPr>
        <w:t xml:space="preserve">. W przypadku, o którym mowa w ust. 10 </w:t>
      </w:r>
      <w:proofErr w:type="spellStart"/>
      <w:r w:rsidR="008415BB" w:rsidRPr="005A2F69">
        <w:rPr>
          <w:rFonts w:ascii="Times New Roman" w:hAnsi="Times New Roman" w:cs="Times New Roman"/>
          <w:color w:val="000000"/>
        </w:rPr>
        <w:t>pkt</w:t>
      </w:r>
      <w:proofErr w:type="spellEnd"/>
      <w:r w:rsidR="008415BB" w:rsidRPr="005A2F69">
        <w:rPr>
          <w:rFonts w:ascii="Times New Roman" w:hAnsi="Times New Roman" w:cs="Times New Roman"/>
          <w:color w:val="000000"/>
        </w:rPr>
        <w:t xml:space="preserve"> 3, Zamawiający wyznacza Wykonawcy odpowiedni termin na</w:t>
      </w:r>
      <w:r w:rsidR="001156D9">
        <w:rPr>
          <w:rFonts w:ascii="Times New Roman" w:hAnsi="Times New Roman" w:cs="Times New Roman"/>
          <w:color w:val="000000"/>
        </w:rPr>
        <w:t xml:space="preserve"> </w:t>
      </w:r>
      <w:r w:rsidR="008415BB" w:rsidRPr="005A2F69">
        <w:rPr>
          <w:rFonts w:ascii="Times New Roman" w:hAnsi="Times New Roman" w:cs="Times New Roman"/>
          <w:color w:val="000000"/>
        </w:rPr>
        <w:t>wyrażenie zgody na poprawienie w ofercie omyłki lub zakwestionowanie jej poprawienia. Brak odpowiedzi</w:t>
      </w:r>
      <w:r w:rsidR="001156D9">
        <w:rPr>
          <w:rFonts w:ascii="Times New Roman" w:hAnsi="Times New Roman" w:cs="Times New Roman"/>
          <w:color w:val="000000"/>
        </w:rPr>
        <w:t xml:space="preserve"> </w:t>
      </w:r>
      <w:r w:rsidR="008415BB" w:rsidRPr="005A2F69">
        <w:rPr>
          <w:rFonts w:ascii="Times New Roman" w:hAnsi="Times New Roman" w:cs="Times New Roman"/>
          <w:color w:val="000000"/>
        </w:rPr>
        <w:t>w wyznaczonym terminie uznaje się za wyrażenie zgody na poprawienie omyłki.</w:t>
      </w:r>
    </w:p>
    <w:p w:rsidR="00B26AD8" w:rsidRPr="005A2F69" w:rsidRDefault="00B26AD8"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16 Opis kryteriów oceny ofert</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Przy wyborze najkorzystniejszej oferty Zamawiający będzie się kierował następującymi kryteriami oceny</w:t>
      </w:r>
      <w:r w:rsidR="005A2F69">
        <w:rPr>
          <w:rFonts w:ascii="Times New Roman" w:hAnsi="Times New Roman" w:cs="Times New Roman"/>
        </w:rPr>
        <w:t xml:space="preserve"> </w:t>
      </w:r>
      <w:r w:rsidRPr="005A2F69">
        <w:rPr>
          <w:rFonts w:ascii="Times New Roman" w:hAnsi="Times New Roman" w:cs="Times New Roman"/>
        </w:rPr>
        <w:t>ofert:</w:t>
      </w:r>
    </w:p>
    <w:p w:rsidR="0026203A" w:rsidRPr="005A2F69" w:rsidRDefault="0026203A"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b/>
          <w:bCs/>
        </w:rPr>
        <w:t>Kryterium: Cena oferty C - waga 100%</w:t>
      </w:r>
    </w:p>
    <w:p w:rsidR="00896AEB" w:rsidRDefault="0026203A" w:rsidP="006C14CF">
      <w:pPr>
        <w:autoSpaceDE w:val="0"/>
        <w:autoSpaceDN w:val="0"/>
        <w:adjustRightInd w:val="0"/>
        <w:spacing w:after="0" w:line="300" w:lineRule="atLeast"/>
        <w:jc w:val="both"/>
        <w:rPr>
          <w:rFonts w:ascii="Times New Roman" w:hAnsi="Times New Roman" w:cs="Times New Roman"/>
          <w:b/>
          <w:bCs/>
        </w:rPr>
      </w:pPr>
      <w:r w:rsidRPr="005A2F69">
        <w:rPr>
          <w:rFonts w:ascii="Times New Roman" w:hAnsi="Times New Roman" w:cs="Times New Roman"/>
        </w:rPr>
        <w:t>Oferta z najniższą ceną otrzyma maksymalną liczbę punktów. Pozostałe oferty zostaną przeliczone wg wzoru</w:t>
      </w:r>
      <w:r w:rsidR="005A2F69">
        <w:rPr>
          <w:rFonts w:ascii="Times New Roman" w:hAnsi="Times New Roman" w:cs="Times New Roman"/>
        </w:rPr>
        <w:t xml:space="preserve"> </w:t>
      </w:r>
      <w:r w:rsidRPr="005A2F69">
        <w:rPr>
          <w:rFonts w:ascii="Times New Roman" w:hAnsi="Times New Roman" w:cs="Times New Roman"/>
        </w:rPr>
        <w:t xml:space="preserve">podanego poniżej. Wynik traktowany będzie jako wartość punktowa oferty w kryterium </w:t>
      </w:r>
      <w:r w:rsidRPr="005A2F69">
        <w:rPr>
          <w:rFonts w:ascii="Times New Roman" w:hAnsi="Times New Roman" w:cs="Times New Roman"/>
          <w:b/>
          <w:bCs/>
        </w:rPr>
        <w:t>Cena oferty C</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b/>
          <w:bCs/>
        </w:rPr>
        <w:t xml:space="preserve">C </w:t>
      </w:r>
      <w:r w:rsidRPr="005A2F69">
        <w:rPr>
          <w:rFonts w:ascii="Times New Roman" w:hAnsi="Times New Roman" w:cs="Times New Roman"/>
        </w:rPr>
        <w:t xml:space="preserve">= </w:t>
      </w:r>
      <w:proofErr w:type="spellStart"/>
      <w:r w:rsidRPr="005A2F69">
        <w:rPr>
          <w:rFonts w:ascii="Times New Roman" w:hAnsi="Times New Roman" w:cs="Times New Roman"/>
          <w:b/>
          <w:bCs/>
        </w:rPr>
        <w:t>Cmin</w:t>
      </w:r>
      <w:proofErr w:type="spellEnd"/>
      <w:r w:rsidR="00B52389" w:rsidRPr="005A2F69">
        <w:rPr>
          <w:rFonts w:ascii="Times New Roman" w:hAnsi="Times New Roman" w:cs="Times New Roman"/>
          <w:b/>
          <w:bCs/>
        </w:rPr>
        <w:t>/</w:t>
      </w:r>
      <w:proofErr w:type="spellStart"/>
      <w:r w:rsidR="00B52389" w:rsidRPr="005A2F69">
        <w:rPr>
          <w:rFonts w:ascii="Times New Roman" w:hAnsi="Times New Roman" w:cs="Times New Roman"/>
          <w:b/>
          <w:bCs/>
        </w:rPr>
        <w:t>Cb</w:t>
      </w:r>
      <w:proofErr w:type="spellEnd"/>
      <w:r w:rsidRPr="005A2F69">
        <w:rPr>
          <w:rFonts w:ascii="Times New Roman" w:hAnsi="Times New Roman" w:cs="Times New Roman"/>
        </w:rPr>
        <w:t xml:space="preserve"> x 100</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gdzie:</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proofErr w:type="spellStart"/>
      <w:r w:rsidRPr="005A2F69">
        <w:rPr>
          <w:rFonts w:ascii="Times New Roman" w:hAnsi="Times New Roman" w:cs="Times New Roman"/>
          <w:b/>
          <w:bCs/>
        </w:rPr>
        <w:t>Cmin</w:t>
      </w:r>
      <w:proofErr w:type="spellEnd"/>
      <w:r w:rsidRPr="005A2F69">
        <w:rPr>
          <w:rFonts w:ascii="Times New Roman" w:hAnsi="Times New Roman" w:cs="Times New Roman"/>
          <w:b/>
          <w:bCs/>
        </w:rPr>
        <w:t xml:space="preserve"> </w:t>
      </w:r>
      <w:r w:rsidRPr="005A2F69">
        <w:rPr>
          <w:rFonts w:ascii="Times New Roman" w:hAnsi="Times New Roman" w:cs="Times New Roman"/>
        </w:rPr>
        <w:t>– najniższa cena spośród wszystkich ważnych ofert</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proofErr w:type="spellStart"/>
      <w:r w:rsidRPr="005A2F69">
        <w:rPr>
          <w:rFonts w:ascii="Times New Roman" w:hAnsi="Times New Roman" w:cs="Times New Roman"/>
          <w:b/>
          <w:bCs/>
        </w:rPr>
        <w:t>Cb</w:t>
      </w:r>
      <w:proofErr w:type="spellEnd"/>
      <w:r w:rsidRPr="005A2F69">
        <w:rPr>
          <w:rFonts w:ascii="Times New Roman" w:hAnsi="Times New Roman" w:cs="Times New Roman"/>
          <w:b/>
          <w:bCs/>
        </w:rPr>
        <w:t xml:space="preserve"> </w:t>
      </w:r>
      <w:r w:rsidRPr="005A2F69">
        <w:rPr>
          <w:rFonts w:ascii="Times New Roman" w:hAnsi="Times New Roman" w:cs="Times New Roman"/>
        </w:rPr>
        <w:t>– cena oferty badanej</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2. Ocenie będą podlegać wyłącznie oferty nie podlegające odrzuceniu.</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3. Maksymalna liczba punktów jakie można uzyskać wynosi 100.</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4. Najwyższa liczba punktów wyznaczy najkorzystniejszą ofertę.</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5. Punktacja przyznawana ofertom w poszczególnych kryteriach będzie liczona z dokładnością do dwóch miejsc</w:t>
      </w:r>
      <w:r w:rsidR="00B52389" w:rsidRPr="005A2F69">
        <w:rPr>
          <w:rFonts w:ascii="Times New Roman" w:hAnsi="Times New Roman" w:cs="Times New Roman"/>
        </w:rPr>
        <w:t xml:space="preserve"> </w:t>
      </w:r>
      <w:r w:rsidRPr="005A2F69">
        <w:rPr>
          <w:rFonts w:ascii="Times New Roman" w:hAnsi="Times New Roman" w:cs="Times New Roman"/>
        </w:rPr>
        <w:t>po przecinku z odpowiednim zaokrągleniem w dół lub w górę w następujący sposób:</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 w dół – jeżeli kolejna liczba jest mniejsza od 5;</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 w górę – jeżeli kolejna liczba jest większa od 5 lub równa 5.</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6. Jeżeli nie będzie można dokonać wyboru najkorzystniejszej oferty ze względu na to, że zostały złożone oferty</w:t>
      </w:r>
      <w:r w:rsidR="00B52389" w:rsidRPr="005A2F69">
        <w:rPr>
          <w:rFonts w:ascii="Times New Roman" w:hAnsi="Times New Roman" w:cs="Times New Roman"/>
        </w:rPr>
        <w:t xml:space="preserve"> </w:t>
      </w:r>
      <w:r w:rsidRPr="005A2F69">
        <w:rPr>
          <w:rFonts w:ascii="Times New Roman" w:hAnsi="Times New Roman" w:cs="Times New Roman"/>
        </w:rPr>
        <w:t>o takiej samej cenie, Zamawiający wezwie Wykonawców, którzy złożyli te oferty, do złożenia w terminie</w:t>
      </w:r>
      <w:r w:rsidR="00B52389" w:rsidRPr="005A2F69">
        <w:rPr>
          <w:rFonts w:ascii="Times New Roman" w:hAnsi="Times New Roman" w:cs="Times New Roman"/>
        </w:rPr>
        <w:t xml:space="preserve"> </w:t>
      </w:r>
      <w:r w:rsidRPr="005A2F69">
        <w:rPr>
          <w:rFonts w:ascii="Times New Roman" w:hAnsi="Times New Roman" w:cs="Times New Roman"/>
        </w:rPr>
        <w:t>określonym przez Zamawiającego ofert dodatkowych zawierających nową cenę.</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7. W toku badania i oceny ofert Zamawiający może żądać od Wykonawców wyjaśnień dotyczących treści</w:t>
      </w:r>
      <w:r w:rsidR="00B52389" w:rsidRPr="005A2F69">
        <w:rPr>
          <w:rFonts w:ascii="Times New Roman" w:hAnsi="Times New Roman" w:cs="Times New Roman"/>
        </w:rPr>
        <w:t xml:space="preserve"> </w:t>
      </w:r>
      <w:r w:rsidRPr="005A2F69">
        <w:rPr>
          <w:rFonts w:ascii="Times New Roman" w:hAnsi="Times New Roman" w:cs="Times New Roman"/>
        </w:rPr>
        <w:t>złożonych przez nich ofert lub innych składanych dokumentów lub oświadczeń. Wykonawcy są zobowiązani</w:t>
      </w:r>
      <w:r w:rsidR="00B52389" w:rsidRPr="005A2F69">
        <w:rPr>
          <w:rFonts w:ascii="Times New Roman" w:hAnsi="Times New Roman" w:cs="Times New Roman"/>
        </w:rPr>
        <w:t xml:space="preserve"> </w:t>
      </w:r>
      <w:r w:rsidRPr="005A2F69">
        <w:rPr>
          <w:rFonts w:ascii="Times New Roman" w:hAnsi="Times New Roman" w:cs="Times New Roman"/>
        </w:rPr>
        <w:t>do przedstawienia wyjaśnień w terminie wskazanym przez Zamawiającego.</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8. Zamawiający wybiera najkorzystniejszą ofertą w terminie związania ofertą określonym w SWZ.</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9. Jeżeli termin związania ofertą upłynie przed wyborem najkorzystniejszej oferty, Zamawiający wezwie</w:t>
      </w:r>
      <w:r w:rsidR="00B52389" w:rsidRPr="005A2F69">
        <w:rPr>
          <w:rFonts w:ascii="Times New Roman" w:hAnsi="Times New Roman" w:cs="Times New Roman"/>
        </w:rPr>
        <w:t xml:space="preserve"> </w:t>
      </w:r>
      <w:r w:rsidRPr="005A2F69">
        <w:rPr>
          <w:rFonts w:ascii="Times New Roman" w:hAnsi="Times New Roman" w:cs="Times New Roman"/>
        </w:rPr>
        <w:t>Wykonawcę, którego oferta otrzymała najwyższą ocenę, do wyrażenia, w wyznaczonym przez</w:t>
      </w:r>
      <w:r w:rsidR="00B52389" w:rsidRPr="005A2F69">
        <w:rPr>
          <w:rFonts w:ascii="Times New Roman" w:hAnsi="Times New Roman" w:cs="Times New Roman"/>
        </w:rPr>
        <w:t xml:space="preserve"> </w:t>
      </w:r>
      <w:r w:rsidRPr="005A2F69">
        <w:rPr>
          <w:rFonts w:ascii="Times New Roman" w:hAnsi="Times New Roman" w:cs="Times New Roman"/>
        </w:rPr>
        <w:t>Zamawiającego terminie, pisemnej zgody na wybór jego oferty.</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rPr>
        <w:t>10.W przypadku braku zgody, o której mowa w ust. 9, oferta podlega odrzuceniu, a Zamawiający zwraca się o</w:t>
      </w:r>
      <w:r w:rsidR="00B52389" w:rsidRPr="005A2F69">
        <w:rPr>
          <w:rFonts w:ascii="Times New Roman" w:hAnsi="Times New Roman" w:cs="Times New Roman"/>
        </w:rPr>
        <w:t xml:space="preserve"> </w:t>
      </w:r>
      <w:r w:rsidRPr="005A2F69">
        <w:rPr>
          <w:rFonts w:ascii="Times New Roman" w:hAnsi="Times New Roman" w:cs="Times New Roman"/>
        </w:rPr>
        <w:t>wyrażenie takiej zgody do kolejnego Wykonawcy, którego oferta została najwyżej oceniona, chyba ze</w:t>
      </w:r>
      <w:r w:rsidR="00B52389" w:rsidRPr="005A2F69">
        <w:rPr>
          <w:rFonts w:ascii="Times New Roman" w:hAnsi="Times New Roman" w:cs="Times New Roman"/>
        </w:rPr>
        <w:t xml:space="preserve"> </w:t>
      </w:r>
      <w:r w:rsidRPr="005A2F69">
        <w:rPr>
          <w:rFonts w:ascii="Times New Roman" w:hAnsi="Times New Roman" w:cs="Times New Roman"/>
        </w:rPr>
        <w:t>zachodzą przesłanki do unieważnienia postępowania.</w:t>
      </w:r>
    </w:p>
    <w:p w:rsidR="0026203A" w:rsidRPr="005A2F69" w:rsidRDefault="0026203A" w:rsidP="006C14CF">
      <w:pPr>
        <w:autoSpaceDE w:val="0"/>
        <w:autoSpaceDN w:val="0"/>
        <w:adjustRightInd w:val="0"/>
        <w:spacing w:after="0" w:line="300" w:lineRule="atLeast"/>
        <w:jc w:val="both"/>
        <w:rPr>
          <w:rFonts w:ascii="Times New Roman" w:hAnsi="Times New Roman" w:cs="Times New Roman"/>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17 Informacje o formalnościach, jakie muszą zostać dopełnione po wyborze oferty w celu zawarcia</w:t>
      </w:r>
      <w:r w:rsidR="00896AEB">
        <w:rPr>
          <w:rFonts w:ascii="Times New Roman" w:hAnsi="Times New Roman" w:cs="Times New Roman"/>
          <w:b/>
          <w:bCs/>
          <w:color w:val="000000"/>
        </w:rPr>
        <w:t xml:space="preserve"> </w:t>
      </w:r>
      <w:r w:rsidRPr="005A2F69">
        <w:rPr>
          <w:rFonts w:ascii="Times New Roman" w:hAnsi="Times New Roman" w:cs="Times New Roman"/>
          <w:b/>
          <w:bCs/>
          <w:color w:val="000000"/>
        </w:rPr>
        <w:t>umowy</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Zamawiający zawiera umowę w sprawie zamówienia publicznego, z zastrzeżeniem ust. 2, w terminie nie</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 xml:space="preserve">krótszym </w:t>
      </w:r>
      <w:r w:rsidR="00B52389" w:rsidRPr="005A2F69">
        <w:rPr>
          <w:rFonts w:ascii="Times New Roman" w:hAnsi="Times New Roman" w:cs="Times New Roman"/>
        </w:rPr>
        <w:t>niż 5 dni od dnia przesłania zawiadomienia o wyborze najkorzystniejszej oferty, jeżeli zawiadomienie to zostało przesłane przy użyciu środków komunikacji elektronicznej, albo 10 dni, jeżeli zostało przesłane w inny sposób.</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lastRenderedPageBreak/>
        <w:t>2. Zamawiający może zawrzeć umowę w sprawie zamówienia publicznego przed upływem terminu,</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o którym mowa w ust. 1, jeżeli w postępowaniu o udzielenie zamówienia złożono tylko jedną ofertę.</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Jeżeli Wykonawca, którego oferta została wybrana jako najkorzystniejsza, uchyla się od zawarcia umowy</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w sprawie zamówienia publicznego Zamawiający może dokonać ponownego badania i oceny ofert</w:t>
      </w:r>
      <w:r w:rsidR="00B52389" w:rsidRPr="005A2F69">
        <w:rPr>
          <w:rFonts w:ascii="Times New Roman" w:hAnsi="Times New Roman" w:cs="Times New Roman"/>
          <w:color w:val="000000"/>
        </w:rPr>
        <w:t xml:space="preserve"> </w:t>
      </w:r>
      <w:r w:rsidRPr="005A2F69">
        <w:rPr>
          <w:rFonts w:ascii="Times New Roman" w:hAnsi="Times New Roman" w:cs="Times New Roman"/>
          <w:color w:val="000000"/>
        </w:rPr>
        <w:t>spośród ofert pozostałych w postępowaniu Wykonawców albo unieważnić postępowanie.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Do formalności, które należy dopełnić przed zawarciem umowy należą:</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przekazanie umowy regulującej współpracę Wykonawców, którzy złożyli ofertę wspólnie.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wskazanie osób umocowanych do zawarcia umowy i okazanie pełnomocnictw (o ile z okoliczności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wynikałaby konieczność posiadania pełnomocnictwa);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 wskazanie numeru rachunku bankowego, na jaki mają być przekazywane świadczenia pieniężne</w:t>
      </w:r>
      <w:r w:rsidR="00842F73">
        <w:rPr>
          <w:rFonts w:ascii="Times New Roman" w:hAnsi="Times New Roman" w:cs="Times New Roman"/>
          <w:color w:val="000000"/>
        </w:rPr>
        <w:t xml:space="preserve"> </w:t>
      </w:r>
      <w:r w:rsidRPr="005A2F69">
        <w:rPr>
          <w:rFonts w:ascii="Times New Roman" w:hAnsi="Times New Roman" w:cs="Times New Roman"/>
          <w:color w:val="000000"/>
        </w:rPr>
        <w:t>należne Wykonawcy.</w:t>
      </w:r>
    </w:p>
    <w:p w:rsidR="00B52389" w:rsidRPr="005A2F69" w:rsidRDefault="00B52389" w:rsidP="006C14CF">
      <w:pPr>
        <w:autoSpaceDE w:val="0"/>
        <w:autoSpaceDN w:val="0"/>
        <w:adjustRightInd w:val="0"/>
        <w:spacing w:after="0" w:line="300" w:lineRule="atLeast"/>
        <w:jc w:val="both"/>
        <w:rPr>
          <w:rFonts w:ascii="Times New Roman" w:hAnsi="Times New Roman" w:cs="Times New Roman"/>
          <w:b/>
          <w:bCs/>
          <w:color w:val="000000"/>
        </w:rPr>
      </w:pPr>
    </w:p>
    <w:p w:rsidR="00896AEB"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18 Pouczenie o środkach ochrony prawnej</w:t>
      </w:r>
    </w:p>
    <w:p w:rsidR="00B52389" w:rsidRPr="005A2F69" w:rsidRDefault="00B52389" w:rsidP="006C14CF">
      <w:pPr>
        <w:autoSpaceDE w:val="0"/>
        <w:autoSpaceDN w:val="0"/>
        <w:adjustRightInd w:val="0"/>
        <w:spacing w:after="0" w:line="300" w:lineRule="atLeast"/>
        <w:jc w:val="both"/>
        <w:rPr>
          <w:rFonts w:ascii="Times New Roman" w:eastAsia="Cambria" w:hAnsi="Times New Roman" w:cs="Times New Roman"/>
          <w:color w:val="000000"/>
        </w:rPr>
      </w:pPr>
      <w:r w:rsidRPr="005A2F69">
        <w:rPr>
          <w:rFonts w:ascii="Times New Roman" w:eastAsia="Cambria" w:hAnsi="Times New Roman" w:cs="Times New Roman"/>
          <w:color w:val="000000"/>
        </w:rPr>
        <w:t>1. 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B52389" w:rsidRPr="00896AEB"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896AEB">
        <w:rPr>
          <w:rFonts w:ascii="Times New Roman" w:eastAsia="Cambria" w:hAnsi="Times New Roman" w:cs="Times New Roman"/>
          <w:color w:val="000000"/>
        </w:rPr>
        <w:t>2. Odwołanie przysługuje na:</w:t>
      </w:r>
    </w:p>
    <w:p w:rsidR="00B52389" w:rsidRPr="005A2F69" w:rsidRDefault="00896AEB" w:rsidP="006C14CF">
      <w:pPr>
        <w:pBdr>
          <w:top w:val="nil"/>
          <w:left w:val="nil"/>
          <w:bottom w:val="nil"/>
          <w:right w:val="nil"/>
          <w:between w:val="nil"/>
        </w:pBdr>
        <w:tabs>
          <w:tab w:val="left" w:pos="1276"/>
        </w:tabs>
        <w:spacing w:after="0" w:line="300" w:lineRule="atLeast"/>
        <w:jc w:val="both"/>
        <w:textDirection w:val="btLr"/>
        <w:textAlignment w:val="top"/>
        <w:outlineLvl w:val="0"/>
        <w:rPr>
          <w:rFonts w:ascii="Times New Roman" w:eastAsia="Cambria" w:hAnsi="Times New Roman" w:cs="Times New Roman"/>
          <w:color w:val="000000"/>
        </w:rPr>
      </w:pPr>
      <w:r>
        <w:rPr>
          <w:rFonts w:ascii="Times New Roman" w:eastAsia="Cambria" w:hAnsi="Times New Roman" w:cs="Times New Roman"/>
          <w:color w:val="000000"/>
        </w:rPr>
        <w:t xml:space="preserve"> 1) </w:t>
      </w:r>
      <w:r w:rsidR="00B52389" w:rsidRPr="005A2F69">
        <w:rPr>
          <w:rFonts w:ascii="Times New Roman" w:eastAsia="Cambria" w:hAnsi="Times New Roman" w:cs="Times New Roman"/>
          <w:color w:val="000000"/>
        </w:rPr>
        <w:t>niezgodną z przepisami PZP czynność Zamawiającego, podjętą w postępowaniu o udzielenie zamówienia, w tym na projektowane postanowienie umowy;</w:t>
      </w:r>
    </w:p>
    <w:p w:rsidR="00B52389" w:rsidRPr="005A2F69" w:rsidRDefault="00896AEB" w:rsidP="006C14CF">
      <w:pPr>
        <w:pBdr>
          <w:top w:val="nil"/>
          <w:left w:val="nil"/>
          <w:bottom w:val="nil"/>
          <w:right w:val="nil"/>
          <w:between w:val="nil"/>
        </w:pBdr>
        <w:tabs>
          <w:tab w:val="left" w:pos="1276"/>
        </w:tabs>
        <w:spacing w:after="0" w:line="300" w:lineRule="atLeast"/>
        <w:jc w:val="both"/>
        <w:textDirection w:val="btLr"/>
        <w:textAlignment w:val="top"/>
        <w:outlineLvl w:val="0"/>
        <w:rPr>
          <w:rFonts w:ascii="Times New Roman" w:eastAsia="Cambria" w:hAnsi="Times New Roman" w:cs="Times New Roman"/>
          <w:color w:val="000000"/>
        </w:rPr>
      </w:pPr>
      <w:r>
        <w:rPr>
          <w:rFonts w:ascii="Times New Roman" w:eastAsia="Cambria" w:hAnsi="Times New Roman" w:cs="Times New Roman"/>
          <w:color w:val="000000"/>
        </w:rPr>
        <w:t xml:space="preserve">2) </w:t>
      </w:r>
      <w:r w:rsidR="00B52389" w:rsidRPr="005A2F69">
        <w:rPr>
          <w:rFonts w:ascii="Times New Roman" w:eastAsia="Cambria" w:hAnsi="Times New Roman" w:cs="Times New Roman"/>
          <w:color w:val="000000"/>
        </w:rPr>
        <w:t>zaniechanie czynności w postępowaniu o udzielenie zamówienia, do której Zamawiający był obowiązany na podstawie PZP;</w:t>
      </w:r>
    </w:p>
    <w:p w:rsidR="00B52389" w:rsidRPr="005A2F69" w:rsidRDefault="00B52389" w:rsidP="006C14CF">
      <w:pPr>
        <w:pBdr>
          <w:top w:val="nil"/>
          <w:left w:val="nil"/>
          <w:bottom w:val="nil"/>
          <w:right w:val="nil"/>
          <w:between w:val="nil"/>
        </w:pBdr>
        <w:tabs>
          <w:tab w:val="left" w:pos="1276"/>
        </w:tabs>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color w:val="000000"/>
        </w:rPr>
        <w:t>3)</w:t>
      </w:r>
      <w:r w:rsidR="00896AEB">
        <w:rPr>
          <w:rFonts w:ascii="Times New Roman" w:eastAsia="Cambria" w:hAnsi="Times New Roman" w:cs="Times New Roman"/>
          <w:color w:val="000000"/>
        </w:rPr>
        <w:t xml:space="preserve"> </w:t>
      </w:r>
      <w:r w:rsidRPr="005A2F69">
        <w:rPr>
          <w:rFonts w:ascii="Times New Roman" w:eastAsia="Cambria" w:hAnsi="Times New Roman" w:cs="Times New Roman"/>
          <w:color w:val="000000"/>
        </w:rPr>
        <w:t>zaniechanie przeprowadzenia postępowania o udzielenie zamówienia, mimo że Zamawiający był do tego obowiązany.</w:t>
      </w:r>
    </w:p>
    <w:p w:rsidR="00B52389" w:rsidRPr="00896AEB"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896AEB">
        <w:rPr>
          <w:rFonts w:ascii="Times New Roman" w:eastAsia="Cambria" w:hAnsi="Times New Roman" w:cs="Times New Roman"/>
          <w:color w:val="000000"/>
        </w:rPr>
        <w:t>3.</w:t>
      </w:r>
      <w:r w:rsidR="00896AEB" w:rsidRPr="00896AEB">
        <w:rPr>
          <w:rFonts w:ascii="Times New Roman" w:eastAsia="Cambria" w:hAnsi="Times New Roman" w:cs="Times New Roman"/>
          <w:color w:val="000000"/>
        </w:rPr>
        <w:t xml:space="preserve"> </w:t>
      </w:r>
      <w:r w:rsidRPr="00896AEB">
        <w:rPr>
          <w:rFonts w:ascii="Times New Roman" w:eastAsia="Cambria" w:hAnsi="Times New Roman" w:cs="Times New Roman"/>
          <w:color w:val="000000"/>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rsidR="00B52389" w:rsidRPr="00896AEB"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896AEB">
        <w:rPr>
          <w:rFonts w:ascii="Times New Roman" w:eastAsia="Cambria" w:hAnsi="Times New Roman" w:cs="Times New Roman"/>
          <w:color w:val="000000"/>
        </w:rPr>
        <w:t>4.</w:t>
      </w:r>
      <w:r w:rsidR="00896AEB" w:rsidRPr="00896AEB">
        <w:rPr>
          <w:rFonts w:ascii="Times New Roman" w:eastAsia="Cambria" w:hAnsi="Times New Roman" w:cs="Times New Roman"/>
          <w:color w:val="000000"/>
        </w:rPr>
        <w:t xml:space="preserve"> </w:t>
      </w:r>
      <w:r w:rsidRPr="00896AEB">
        <w:rPr>
          <w:rFonts w:ascii="Times New Roman" w:eastAsia="Cambria" w:hAnsi="Times New Roman" w:cs="Times New Roman"/>
          <w:color w:val="000000"/>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rsidR="00B52389" w:rsidRPr="005A2F69"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5</w:t>
      </w:r>
      <w:r w:rsidR="001156D9">
        <w:rPr>
          <w:rFonts w:ascii="Times New Roman" w:eastAsia="Cambria" w:hAnsi="Times New Roman" w:cs="Times New Roman"/>
          <w:color w:val="000000"/>
        </w:rPr>
        <w:t xml:space="preserve">. </w:t>
      </w:r>
      <w:r w:rsidRPr="005A2F69">
        <w:rPr>
          <w:rFonts w:ascii="Times New Roman" w:eastAsia="Cambria" w:hAnsi="Times New Roman" w:cs="Times New Roman"/>
          <w:color w:val="00000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B52389" w:rsidRPr="005A2F69" w:rsidRDefault="00B52389" w:rsidP="006C14CF">
      <w:pPr>
        <w:pBdr>
          <w:top w:val="nil"/>
          <w:left w:val="nil"/>
          <w:bottom w:val="nil"/>
          <w:right w:val="nil"/>
          <w:between w:val="nil"/>
        </w:pBdr>
        <w:spacing w:after="0" w:line="300" w:lineRule="atLeast"/>
        <w:ind w:hanging="2"/>
        <w:jc w:val="both"/>
        <w:rPr>
          <w:rFonts w:ascii="Times New Roman" w:eastAsia="Cambria" w:hAnsi="Times New Roman" w:cs="Times New Roman"/>
          <w:color w:val="000000"/>
        </w:rPr>
      </w:pPr>
      <w:r w:rsidRPr="005A2F69">
        <w:rPr>
          <w:rFonts w:ascii="Times New Roman" w:eastAsia="Cambria" w:hAnsi="Times New Roman" w:cs="Times New Roman"/>
          <w:b/>
          <w:color w:val="000000"/>
        </w:rPr>
        <w:t>6.</w:t>
      </w:r>
      <w:r w:rsidR="001156D9">
        <w:rPr>
          <w:rFonts w:ascii="Times New Roman" w:eastAsia="Cambria" w:hAnsi="Times New Roman" w:cs="Times New Roman"/>
          <w:b/>
          <w:color w:val="000000"/>
        </w:rPr>
        <w:t xml:space="preserve"> </w:t>
      </w:r>
      <w:r w:rsidRPr="005A2F69">
        <w:rPr>
          <w:rFonts w:ascii="Times New Roman" w:eastAsia="Cambria" w:hAnsi="Times New Roman" w:cs="Times New Roman"/>
          <w:color w:val="000000"/>
        </w:rPr>
        <w:t>Odwołanie w przypadkac</w:t>
      </w:r>
      <w:r w:rsidR="00896AEB">
        <w:rPr>
          <w:rFonts w:ascii="Times New Roman" w:eastAsia="Cambria" w:hAnsi="Times New Roman" w:cs="Times New Roman"/>
          <w:color w:val="000000"/>
        </w:rPr>
        <w:t xml:space="preserve">h innych niż określone w pkt. 4. i </w:t>
      </w:r>
      <w:r w:rsidRPr="005A2F69">
        <w:rPr>
          <w:rFonts w:ascii="Times New Roman" w:eastAsia="Cambria" w:hAnsi="Times New Roman" w:cs="Times New Roman"/>
          <w:color w:val="000000"/>
        </w:rPr>
        <w:t xml:space="preserve">5 </w:t>
      </w:r>
      <w:r w:rsidR="00896AEB">
        <w:rPr>
          <w:rFonts w:ascii="Times New Roman" w:eastAsia="Cambria" w:hAnsi="Times New Roman" w:cs="Times New Roman"/>
          <w:color w:val="000000"/>
        </w:rPr>
        <w:t xml:space="preserve">Rozdziału 18 </w:t>
      </w:r>
      <w:r w:rsidRPr="005A2F69">
        <w:rPr>
          <w:rFonts w:ascii="Times New Roman" w:eastAsia="Cambria" w:hAnsi="Times New Roman" w:cs="Times New Roman"/>
          <w:color w:val="000000"/>
        </w:rPr>
        <w:t>SWZ wnosi się w terminie 5 dni od dnia, w którym powzięto lub przy zachowaniu należytej staranności można było powziąć wiadomość o okolicznościach stanowiących podstawę jego wniesienia.</w:t>
      </w:r>
    </w:p>
    <w:p w:rsidR="00B52389" w:rsidRPr="005A2F69" w:rsidRDefault="00B52389" w:rsidP="006C14CF">
      <w:pPr>
        <w:autoSpaceDE w:val="0"/>
        <w:autoSpaceDN w:val="0"/>
        <w:adjustRightInd w:val="0"/>
        <w:spacing w:after="0" w:line="300" w:lineRule="atLeast"/>
        <w:jc w:val="both"/>
        <w:rPr>
          <w:rFonts w:ascii="Times New Roman" w:eastAsia="Cambria" w:hAnsi="Times New Roman" w:cs="Times New Roman"/>
          <w:color w:val="000000"/>
        </w:rPr>
      </w:pPr>
      <w:r w:rsidRPr="005A2F69">
        <w:rPr>
          <w:rFonts w:ascii="Times New Roman" w:eastAsia="Cambria" w:hAnsi="Times New Roman" w:cs="Times New Roman"/>
          <w:b/>
          <w:color w:val="000000"/>
        </w:rPr>
        <w:t>7.</w:t>
      </w:r>
      <w:r w:rsidR="001156D9">
        <w:rPr>
          <w:rFonts w:ascii="Times New Roman" w:eastAsia="Cambria" w:hAnsi="Times New Roman" w:cs="Times New Roman"/>
          <w:b/>
          <w:color w:val="000000"/>
        </w:rPr>
        <w:t xml:space="preserve"> </w:t>
      </w:r>
      <w:r w:rsidRPr="005A2F69">
        <w:rPr>
          <w:rFonts w:ascii="Times New Roman" w:eastAsia="Cambria" w:hAnsi="Times New Roman" w:cs="Times New Roman"/>
          <w:color w:val="000000"/>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w:t>
      </w:r>
      <w:r w:rsidRPr="005A2F69">
        <w:rPr>
          <w:rFonts w:ascii="Times New Roman" w:eastAsia="Cambria" w:hAnsi="Times New Roman" w:cs="Times New Roman"/>
          <w:color w:val="000000"/>
        </w:rPr>
        <w:lastRenderedPageBreak/>
        <w:t>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w:t>
      </w:r>
      <w:r w:rsidR="00896AEB">
        <w:rPr>
          <w:rFonts w:ascii="Times New Roman" w:eastAsia="Cambria" w:hAnsi="Times New Roman" w:cs="Times New Roman"/>
          <w:color w:val="000000"/>
        </w:rPr>
        <w:t>e</w:t>
      </w:r>
      <w:r w:rsidRPr="005A2F69">
        <w:rPr>
          <w:rFonts w:ascii="Times New Roman" w:eastAsia="Cambria" w:hAnsi="Times New Roman" w:cs="Times New Roman"/>
          <w:color w:val="000000"/>
        </w:rPr>
        <w:t xml:space="preserve"> zm.). </w:t>
      </w:r>
    </w:p>
    <w:p w:rsidR="00B52389" w:rsidRPr="005A2F69" w:rsidRDefault="00B52389" w:rsidP="006C14CF">
      <w:pPr>
        <w:autoSpaceDE w:val="0"/>
        <w:autoSpaceDN w:val="0"/>
        <w:adjustRightInd w:val="0"/>
        <w:spacing w:after="0" w:line="300" w:lineRule="atLeast"/>
        <w:jc w:val="both"/>
        <w:rPr>
          <w:rFonts w:ascii="Times New Roman" w:eastAsia="Cambria"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19 Klauzula informacyjna dotycząca przetwarzania danych osobowych RODO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Zgodnie z art. 13 ust. 1 i 2 rozporządzenia Parlamentu Europejskiego i Rady (UE) 2016/679 z dnia 27 kwietnia</w:t>
      </w:r>
      <w:r w:rsidR="00896AEB">
        <w:rPr>
          <w:rFonts w:ascii="Times New Roman" w:hAnsi="Times New Roman" w:cs="Times New Roman"/>
          <w:color w:val="000000"/>
        </w:rPr>
        <w:t xml:space="preserve"> </w:t>
      </w:r>
      <w:r w:rsidRPr="005A2F69">
        <w:rPr>
          <w:rFonts w:ascii="Times New Roman" w:hAnsi="Times New Roman" w:cs="Times New Roman"/>
          <w:color w:val="000000"/>
        </w:rPr>
        <w:t>2016 r. w sprawie ochrony osób fizycznych w związku z przetwarzaniem danych osobowych i w sprawie</w:t>
      </w:r>
      <w:r w:rsidR="00896AEB">
        <w:rPr>
          <w:rFonts w:ascii="Times New Roman" w:hAnsi="Times New Roman" w:cs="Times New Roman"/>
          <w:color w:val="000000"/>
        </w:rPr>
        <w:t xml:space="preserve"> </w:t>
      </w:r>
      <w:r w:rsidRPr="005A2F69">
        <w:rPr>
          <w:rFonts w:ascii="Times New Roman" w:hAnsi="Times New Roman" w:cs="Times New Roman"/>
          <w:color w:val="000000"/>
        </w:rPr>
        <w:t>swobodnego przepływu takich danych oraz uchylenia dyrektywy 95/46/WE (ogólne rozporządzenie o ochronie</w:t>
      </w:r>
      <w:r w:rsidR="00896AEB">
        <w:rPr>
          <w:rFonts w:ascii="Times New Roman" w:hAnsi="Times New Roman" w:cs="Times New Roman"/>
          <w:color w:val="000000"/>
        </w:rPr>
        <w:t xml:space="preserve"> </w:t>
      </w:r>
      <w:r w:rsidRPr="005A2F69">
        <w:rPr>
          <w:rFonts w:ascii="Times New Roman" w:hAnsi="Times New Roman" w:cs="Times New Roman"/>
          <w:color w:val="000000"/>
        </w:rPr>
        <w:t>danych) (Dz. Urz. UE L 119 z 04.05.2016, str. 1 ze zm.), dalej „RODO”, Zamawiający informuje, że: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1) administratorem Pani/Pana danych osobowych jest </w:t>
      </w:r>
      <w:r w:rsidR="00707F3C" w:rsidRPr="005A2F69">
        <w:rPr>
          <w:rFonts w:ascii="Times New Roman" w:hAnsi="Times New Roman" w:cs="Times New Roman"/>
          <w:color w:val="000000"/>
        </w:rPr>
        <w:t>Miejski Zakład Komunalny w Giżycku</w:t>
      </w:r>
      <w:r w:rsidRPr="005A2F69">
        <w:rPr>
          <w:rFonts w:ascii="Times New Roman" w:hAnsi="Times New Roman" w:cs="Times New Roman"/>
          <w:color w:val="000000"/>
        </w:rPr>
        <w:t>; dane</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kontaktowe: ul. </w:t>
      </w:r>
      <w:r w:rsidR="00707F3C" w:rsidRPr="005A2F69">
        <w:rPr>
          <w:rFonts w:ascii="Times New Roman" w:hAnsi="Times New Roman" w:cs="Times New Roman"/>
          <w:color w:val="000000"/>
        </w:rPr>
        <w:t>Suwalska 21</w:t>
      </w:r>
      <w:r w:rsidRPr="005A2F69">
        <w:rPr>
          <w:rFonts w:ascii="Times New Roman" w:hAnsi="Times New Roman" w:cs="Times New Roman"/>
          <w:color w:val="000000"/>
        </w:rPr>
        <w:t xml:space="preserve">, </w:t>
      </w:r>
      <w:r w:rsidR="00707F3C" w:rsidRPr="005A2F69">
        <w:rPr>
          <w:rFonts w:ascii="Times New Roman" w:hAnsi="Times New Roman" w:cs="Times New Roman"/>
          <w:color w:val="000000"/>
        </w:rPr>
        <w:t>11-500 Giżycko</w:t>
      </w:r>
      <w:r w:rsidRPr="005A2F69">
        <w:rPr>
          <w:rFonts w:ascii="Times New Roman" w:hAnsi="Times New Roman" w:cs="Times New Roman"/>
          <w:color w:val="000000"/>
        </w:rPr>
        <w:t xml:space="preserve"> tel. </w:t>
      </w:r>
      <w:r w:rsidR="00707F3C" w:rsidRPr="005A2F69">
        <w:rPr>
          <w:rFonts w:ascii="Times New Roman" w:hAnsi="Times New Roman" w:cs="Times New Roman"/>
          <w:color w:val="000000"/>
        </w:rPr>
        <w:t>87 798 112 735</w:t>
      </w:r>
      <w:r w:rsidRPr="005A2F69">
        <w:rPr>
          <w:rFonts w:ascii="Times New Roman" w:hAnsi="Times New Roman" w:cs="Times New Roman"/>
          <w:color w:val="000000"/>
        </w:rPr>
        <w:t xml:space="preserve">, e-mail: </w:t>
      </w:r>
      <w:r w:rsidR="00707F3C" w:rsidRPr="005A2F69">
        <w:rPr>
          <w:rFonts w:ascii="Times New Roman" w:hAnsi="Times New Roman" w:cs="Times New Roman"/>
          <w:color w:val="000000"/>
        </w:rPr>
        <w:t>mzk</w:t>
      </w:r>
      <w:r w:rsidR="00707F3C" w:rsidRPr="005A2F69">
        <w:rPr>
          <w:rFonts w:ascii="Times New Roman" w:hAnsi="Times New Roman" w:cs="Times New Roman"/>
          <w:color w:val="0000FF"/>
        </w:rPr>
        <w:t>@gizycko</w:t>
      </w:r>
      <w:r w:rsidRPr="005A2F69">
        <w:rPr>
          <w:rFonts w:ascii="Times New Roman" w:hAnsi="Times New Roman" w:cs="Times New Roman"/>
          <w:color w:val="0000FF"/>
        </w:rPr>
        <w:t>.pl</w:t>
      </w:r>
      <w:r w:rsidRPr="005A2F69">
        <w:rPr>
          <w:rFonts w:ascii="Times New Roman" w:hAnsi="Times New Roman" w:cs="Times New Roman"/>
          <w:color w:val="000000"/>
        </w:rPr>
        <w:t>;</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w:t>
      </w:r>
      <w:r w:rsidR="008415BB" w:rsidRPr="005A2F69">
        <w:rPr>
          <w:rFonts w:ascii="Times New Roman" w:hAnsi="Times New Roman" w:cs="Times New Roman"/>
          <w:color w:val="000000"/>
        </w:rPr>
        <w:t>) Pani/Pana dane osobowe przetwarzane będą na podstawie art. 6 ust. 1 lit. c RODO w celu</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związanym z</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niniejszym postępowaniem o udzielenie zamówienia publicznego oraz zawarcia umowy, a podstawą</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prawna ich przetwarzania jest obowiązek prawny stosowania sformalizowanych procedur udzielania</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 xml:space="preserve">zamówień publicznych spoczywający na </w:t>
      </w:r>
      <w:r w:rsidR="00896AEB">
        <w:rPr>
          <w:rFonts w:ascii="Times New Roman" w:hAnsi="Times New Roman" w:cs="Times New Roman"/>
          <w:color w:val="000000"/>
        </w:rPr>
        <w:t>Miejskim Zakładzie Komunalnym w Giżycku</w:t>
      </w:r>
      <w:r w:rsidR="008415BB" w:rsidRPr="005A2F69">
        <w:rPr>
          <w:rFonts w:ascii="Times New Roman" w:hAnsi="Times New Roman" w:cs="Times New Roman"/>
          <w:color w:val="000000"/>
        </w:rPr>
        <w:t xml:space="preserve"> jako jednostce sektora</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finansów publicznych.</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Dane mogą być także przetwarzane w celu ewentualnego dochodzenia lub obrony</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przed roszczeniami na podstawie prawnie uzasadnionego interesu administratora na podstawie art. 6 ust.</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1 lit. f RODO;</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3</w:t>
      </w:r>
      <w:r w:rsidR="008415BB" w:rsidRPr="005A2F69">
        <w:rPr>
          <w:rFonts w:ascii="Times New Roman" w:hAnsi="Times New Roman" w:cs="Times New Roman"/>
          <w:color w:val="000000"/>
        </w:rPr>
        <w:t>) odbiorcami Pani/Pana danych osobowych będą osoby lub podmioty, którym udostępniona zostanie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dokumentacja postępowania w oparciu o art. 18 oraz art. 74 ust. 1 ustawy PZP;</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w:t>
      </w:r>
      <w:r w:rsidR="008415BB" w:rsidRPr="005A2F69">
        <w:rPr>
          <w:rFonts w:ascii="Times New Roman" w:hAnsi="Times New Roman" w:cs="Times New Roman"/>
          <w:color w:val="000000"/>
        </w:rPr>
        <w:t xml:space="preserve">) Pani/Pana dane osobowe będą przechowywane, zgodnie z art. 78 ust. 1 oraz ust. 4 ustawy </w:t>
      </w:r>
      <w:proofErr w:type="spellStart"/>
      <w:r w:rsidR="008415BB" w:rsidRPr="005A2F69">
        <w:rPr>
          <w:rFonts w:ascii="Times New Roman" w:hAnsi="Times New Roman" w:cs="Times New Roman"/>
          <w:color w:val="000000"/>
        </w:rPr>
        <w:t>Pzp</w:t>
      </w:r>
      <w:proofErr w:type="spellEnd"/>
      <w:r w:rsidR="008415BB" w:rsidRPr="005A2F69">
        <w:rPr>
          <w:rFonts w:ascii="Times New Roman" w:hAnsi="Times New Roman" w:cs="Times New Roman"/>
          <w:color w:val="000000"/>
        </w:rPr>
        <w:t>, przez okres</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4 lat od dnia zakończenia postępowania o udzielenie zamówienia, a jeżeli okres obowiązywania umowy w</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sprawie zamówienia publicznego przekroczy 4 lata, okres przechowywania obejmuje cały czas trwania</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umowy , a w przypadku roszczeń dane będą przetwarzane do czasu ich przedawnienia;</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w:t>
      </w:r>
      <w:r w:rsidR="008415BB" w:rsidRPr="005A2F69">
        <w:rPr>
          <w:rFonts w:ascii="Times New Roman" w:hAnsi="Times New Roman" w:cs="Times New Roman"/>
          <w:color w:val="000000"/>
        </w:rPr>
        <w:t>) obowiązek podania przez Panią/Pana danych osobowych bezpośrednio Pani/Pana dotyczących jest</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 xml:space="preserve">wymogiem ustawowym określonym w przepisach ustawy </w:t>
      </w:r>
      <w:proofErr w:type="spellStart"/>
      <w:r w:rsidR="008415BB" w:rsidRPr="005A2F69">
        <w:rPr>
          <w:rFonts w:ascii="Times New Roman" w:hAnsi="Times New Roman" w:cs="Times New Roman"/>
          <w:color w:val="000000"/>
        </w:rPr>
        <w:t>Pzp</w:t>
      </w:r>
      <w:proofErr w:type="spellEnd"/>
      <w:r w:rsidR="008415BB" w:rsidRPr="005A2F69">
        <w:rPr>
          <w:rFonts w:ascii="Times New Roman" w:hAnsi="Times New Roman" w:cs="Times New Roman"/>
          <w:color w:val="000000"/>
        </w:rPr>
        <w:t>, związanym z udziałem w</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postępowaniu</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o udzielenie zamówienia publicznego; konsekwencje niepodania określonych danych wynikają z ustawy</w:t>
      </w:r>
      <w:r w:rsidR="00896AEB">
        <w:rPr>
          <w:rFonts w:ascii="Times New Roman" w:hAnsi="Times New Roman" w:cs="Times New Roman"/>
          <w:color w:val="000000"/>
        </w:rPr>
        <w:t xml:space="preserve"> </w:t>
      </w:r>
      <w:proofErr w:type="spellStart"/>
      <w:r w:rsidR="008415BB" w:rsidRPr="005A2F69">
        <w:rPr>
          <w:rFonts w:ascii="Times New Roman" w:hAnsi="Times New Roman" w:cs="Times New Roman"/>
          <w:color w:val="000000"/>
        </w:rPr>
        <w:t>Pzp</w:t>
      </w:r>
      <w:proofErr w:type="spellEnd"/>
      <w:r w:rsidR="008415BB" w:rsidRPr="005A2F69">
        <w:rPr>
          <w:rFonts w:ascii="Times New Roman" w:hAnsi="Times New Roman" w:cs="Times New Roman"/>
          <w:color w:val="000000"/>
        </w:rPr>
        <w:t>;</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6</w:t>
      </w:r>
      <w:r w:rsidR="008415BB" w:rsidRPr="005A2F69">
        <w:rPr>
          <w:rFonts w:ascii="Times New Roman" w:hAnsi="Times New Roman" w:cs="Times New Roman"/>
          <w:color w:val="000000"/>
        </w:rPr>
        <w:t>) w odniesieniu do Pani/Pana danych osobowych decyzje nie będą podejmowane w sposób</w:t>
      </w:r>
      <w:r w:rsidR="00896AEB">
        <w:rPr>
          <w:rFonts w:ascii="Times New Roman" w:hAnsi="Times New Roman" w:cs="Times New Roman"/>
          <w:color w:val="000000"/>
        </w:rPr>
        <w:t xml:space="preserve"> </w:t>
      </w:r>
      <w:r w:rsidR="008415BB" w:rsidRPr="005A2F69">
        <w:rPr>
          <w:rFonts w:ascii="Times New Roman" w:hAnsi="Times New Roman" w:cs="Times New Roman"/>
          <w:color w:val="000000"/>
        </w:rPr>
        <w:t>zautomatyzowany, stosowanie do art. 22 RODO;</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7</w:t>
      </w:r>
      <w:r w:rsidR="008415BB" w:rsidRPr="005A2F69">
        <w:rPr>
          <w:rFonts w:ascii="Times New Roman" w:hAnsi="Times New Roman" w:cs="Times New Roman"/>
          <w:color w:val="000000"/>
        </w:rPr>
        <w:t>) posiada Pan/Pani:</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a) na podstawie art. 15 RODO prawo dostępu do danych osobowych Pani/Pana dotyczących;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b) na podstawie art. 16 RODO prawo do sprostowania lub uzupełnienia Pani/Pana danych osobowych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przy czym skorzystanie z prawa do sprostowania lub uzupełnienia nie może skutkować zmianą wyniku</w:t>
      </w:r>
      <w:r w:rsidR="00896AEB">
        <w:rPr>
          <w:rFonts w:ascii="Times New Roman" w:hAnsi="Times New Roman" w:cs="Times New Roman"/>
          <w:color w:val="000000"/>
        </w:rPr>
        <w:t xml:space="preserve"> </w:t>
      </w:r>
      <w:r w:rsidRPr="005A2F69">
        <w:rPr>
          <w:rFonts w:ascii="Times New Roman" w:hAnsi="Times New Roman" w:cs="Times New Roman"/>
          <w:color w:val="000000"/>
        </w:rPr>
        <w:t>postępowania o udzielenie zamówienia publicznego ani zmianą postanowień umowy w zakresie</w:t>
      </w:r>
      <w:r w:rsidR="00896AEB">
        <w:rPr>
          <w:rFonts w:ascii="Times New Roman" w:hAnsi="Times New Roman" w:cs="Times New Roman"/>
          <w:color w:val="000000"/>
        </w:rPr>
        <w:t xml:space="preserve"> </w:t>
      </w:r>
      <w:r w:rsidRPr="005A2F69">
        <w:rPr>
          <w:rFonts w:ascii="Times New Roman" w:hAnsi="Times New Roman" w:cs="Times New Roman"/>
          <w:color w:val="000000"/>
        </w:rPr>
        <w:t>niezgodnym z ustawą PZP oraz nie może naruszać integralności protokołu oraz jego załączników);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c) na podstawie art. 18 RODO prawo żądania od administratora ograniczenia przetwarzania danych</w:t>
      </w:r>
      <w:r w:rsidR="00896AEB">
        <w:rPr>
          <w:rFonts w:ascii="Times New Roman" w:hAnsi="Times New Roman" w:cs="Times New Roman"/>
          <w:color w:val="000000"/>
        </w:rPr>
        <w:t xml:space="preserve"> </w:t>
      </w:r>
      <w:r w:rsidRPr="005A2F69">
        <w:rPr>
          <w:rFonts w:ascii="Times New Roman" w:hAnsi="Times New Roman" w:cs="Times New Roman"/>
          <w:color w:val="000000"/>
        </w:rPr>
        <w:t>osobowych z zastrzeżeniem przypadków, o których mowa w art. 18 ust. 2 RODO, przy czym prawo do</w:t>
      </w:r>
      <w:r w:rsidR="00896AEB">
        <w:rPr>
          <w:rFonts w:ascii="Times New Roman" w:hAnsi="Times New Roman" w:cs="Times New Roman"/>
          <w:color w:val="000000"/>
        </w:rPr>
        <w:t xml:space="preserve"> </w:t>
      </w:r>
      <w:r w:rsidRPr="005A2F69">
        <w:rPr>
          <w:rFonts w:ascii="Times New Roman" w:hAnsi="Times New Roman" w:cs="Times New Roman"/>
          <w:color w:val="000000"/>
        </w:rPr>
        <w:t>ograniczenia przetwarzania nie ma zastosowania w odniesieniu do przechowywania, w celu</w:t>
      </w:r>
      <w:r w:rsidR="00896AEB">
        <w:rPr>
          <w:rFonts w:ascii="Times New Roman" w:hAnsi="Times New Roman" w:cs="Times New Roman"/>
          <w:color w:val="000000"/>
        </w:rPr>
        <w:t xml:space="preserve"> </w:t>
      </w:r>
      <w:r w:rsidRPr="005A2F69">
        <w:rPr>
          <w:rFonts w:ascii="Times New Roman" w:hAnsi="Times New Roman" w:cs="Times New Roman"/>
          <w:color w:val="000000"/>
        </w:rPr>
        <w:t>zapewnienia korzystania ze środków ochrony prawnej lub w celu ochrony praw innej osoby fizycznej</w:t>
      </w:r>
      <w:r w:rsidR="00896AEB">
        <w:rPr>
          <w:rFonts w:ascii="Times New Roman" w:hAnsi="Times New Roman" w:cs="Times New Roman"/>
          <w:color w:val="000000"/>
        </w:rPr>
        <w:t xml:space="preserve"> </w:t>
      </w:r>
      <w:r w:rsidRPr="005A2F69">
        <w:rPr>
          <w:rFonts w:ascii="Times New Roman" w:hAnsi="Times New Roman" w:cs="Times New Roman"/>
          <w:color w:val="000000"/>
        </w:rPr>
        <w:t>lub prawnej, lub z uwagi na ważne względy interesu publicznego Unii Europejskiej lub państwa</w:t>
      </w:r>
      <w:r w:rsidR="00896AEB">
        <w:rPr>
          <w:rFonts w:ascii="Times New Roman" w:hAnsi="Times New Roman" w:cs="Times New Roman"/>
          <w:color w:val="000000"/>
        </w:rPr>
        <w:t xml:space="preserve"> </w:t>
      </w:r>
      <w:r w:rsidRPr="005A2F69">
        <w:rPr>
          <w:rFonts w:ascii="Times New Roman" w:hAnsi="Times New Roman" w:cs="Times New Roman"/>
          <w:color w:val="000000"/>
        </w:rPr>
        <w:lastRenderedPageBreak/>
        <w:t>członkowskiego, a także nie ogranicza przetwarzania danych osobowych do czasu zakończenia</w:t>
      </w:r>
      <w:r w:rsidR="00896AEB">
        <w:rPr>
          <w:rFonts w:ascii="Times New Roman" w:hAnsi="Times New Roman" w:cs="Times New Roman"/>
          <w:color w:val="000000"/>
        </w:rPr>
        <w:t xml:space="preserve"> </w:t>
      </w:r>
      <w:r w:rsidRPr="005A2F69">
        <w:rPr>
          <w:rFonts w:ascii="Times New Roman" w:hAnsi="Times New Roman" w:cs="Times New Roman"/>
          <w:color w:val="000000"/>
        </w:rPr>
        <w:t>postępowania o udzielenie zamówienia;</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d) prawo do wniesienia skargi do Prezesa Urzędu Ochrony Danych Osobowych, gdy uzna Pani/Pan, że</w:t>
      </w:r>
      <w:r w:rsidR="00896AEB">
        <w:rPr>
          <w:rFonts w:ascii="Times New Roman" w:hAnsi="Times New Roman" w:cs="Times New Roman"/>
          <w:color w:val="000000"/>
        </w:rPr>
        <w:t xml:space="preserve"> </w:t>
      </w:r>
      <w:r w:rsidRPr="005A2F69">
        <w:rPr>
          <w:rFonts w:ascii="Times New Roman" w:hAnsi="Times New Roman" w:cs="Times New Roman"/>
          <w:color w:val="000000"/>
        </w:rPr>
        <w:t>przetwarzanie danych osobowych Pani/Pana dotyczących narusza przepisy RODO;</w:t>
      </w:r>
    </w:p>
    <w:p w:rsidR="008415BB"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8</w:t>
      </w:r>
      <w:r w:rsidR="008415BB" w:rsidRPr="005A2F69">
        <w:rPr>
          <w:rFonts w:ascii="Times New Roman" w:hAnsi="Times New Roman" w:cs="Times New Roman"/>
          <w:color w:val="000000"/>
        </w:rPr>
        <w:t>) nie przysługuje Pani/Panu: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a) w związku z art. 17 ust. 3 lit. b, d lub e RODO prawo do usunięcia danych osobowych;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b) prawo do przenoszenia danych osobowych, o którym mowa w art. 20 RODO;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c) na podstawie art. 21 RODO prawo sprzeciwu, wobec przetwarzania danych osobowych, gdyż</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podstawą prawną przetwarzania Pani/Pana danych osobowych jest art. 6 ust. 1 lit. c RODO;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Jednocześnie Zamawiający przypomina o ciążącym na Pani/Panu obowiązku informacyjnym wynikającym z art.</w:t>
      </w:r>
      <w:r w:rsidR="00896AEB">
        <w:rPr>
          <w:rFonts w:ascii="Times New Roman" w:hAnsi="Times New Roman" w:cs="Times New Roman"/>
          <w:color w:val="000000"/>
        </w:rPr>
        <w:t xml:space="preserve"> </w:t>
      </w:r>
      <w:r w:rsidRPr="005A2F69">
        <w:rPr>
          <w:rFonts w:ascii="Times New Roman" w:hAnsi="Times New Roman" w:cs="Times New Roman"/>
          <w:color w:val="000000"/>
        </w:rPr>
        <w:t>14 RODO względem osób fizycznych, których dane przekazane zostaną Zamawiającemu w związku z</w:t>
      </w:r>
      <w:r w:rsidR="00896AEB">
        <w:rPr>
          <w:rFonts w:ascii="Times New Roman" w:hAnsi="Times New Roman" w:cs="Times New Roman"/>
          <w:color w:val="000000"/>
        </w:rPr>
        <w:t xml:space="preserve"> </w:t>
      </w:r>
      <w:r w:rsidRPr="005A2F69">
        <w:rPr>
          <w:rFonts w:ascii="Times New Roman" w:hAnsi="Times New Roman" w:cs="Times New Roman"/>
          <w:color w:val="000000"/>
        </w:rPr>
        <w:t>prowadzonym postępowaniem i które Zamawiający pośrednio pozyska od wykonawcy biorącego udział w</w:t>
      </w:r>
      <w:r w:rsidR="00896AEB">
        <w:rPr>
          <w:rFonts w:ascii="Times New Roman" w:hAnsi="Times New Roman" w:cs="Times New Roman"/>
          <w:color w:val="000000"/>
        </w:rPr>
        <w:t xml:space="preserve"> </w:t>
      </w:r>
      <w:r w:rsidRPr="005A2F69">
        <w:rPr>
          <w:rFonts w:ascii="Times New Roman" w:hAnsi="Times New Roman" w:cs="Times New Roman"/>
          <w:color w:val="000000"/>
        </w:rPr>
        <w:t>postępowaniu, chyba że ma zastosowanie co najmniej jedno z wyłączeń, o których mowa w art. 14 ust. 5 RODO.</w:t>
      </w:r>
    </w:p>
    <w:p w:rsidR="00707F3C" w:rsidRPr="005A2F69" w:rsidRDefault="00707F3C" w:rsidP="006C14CF">
      <w:pPr>
        <w:autoSpaceDE w:val="0"/>
        <w:autoSpaceDN w:val="0"/>
        <w:adjustRightInd w:val="0"/>
        <w:spacing w:after="0" w:line="300" w:lineRule="atLeast"/>
        <w:jc w:val="both"/>
        <w:rPr>
          <w:rFonts w:ascii="Times New Roman" w:hAnsi="Times New Roman" w:cs="Times New Roman"/>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20 Pozostałe informacje</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 Zamawiający nie stawia wymagań w zakresie zatrudnienia na podstawie stosunku pracy w okolicznościach,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o których mowa w art. 95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2. Zamawiający nie zastrzega możliwości ubiegania się o udzielenie zamówienia wyłącznie przez wykonawców,</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o których mowa w art. 94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3. Zamawiający nie przewiduje wymagań w zakresie art. 96 ust. 2 </w:t>
      </w:r>
      <w:proofErr w:type="spellStart"/>
      <w:r w:rsidRPr="005A2F69">
        <w:rPr>
          <w:rFonts w:ascii="Times New Roman" w:hAnsi="Times New Roman" w:cs="Times New Roman"/>
          <w:color w:val="000000"/>
        </w:rPr>
        <w:t>pkt</w:t>
      </w:r>
      <w:proofErr w:type="spellEnd"/>
      <w:r w:rsidRPr="005A2F69">
        <w:rPr>
          <w:rFonts w:ascii="Times New Roman" w:hAnsi="Times New Roman" w:cs="Times New Roman"/>
          <w:color w:val="000000"/>
        </w:rPr>
        <w:t xml:space="preserve"> 2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4. Zamawiający nie przewiduje zwrotu kosztów udziału w postępowaniu.</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5. Zamawiający nie przewiduje rozliczenia w walutach obcych.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6. Zamawiający nie przewiduje zawarcia umowy ramowej.</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7. Zamawiający nie przewiduje aukcji elektronicznej.</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8. Zamawiający nie wymaga</w:t>
      </w:r>
      <w:r w:rsidR="00896AEB">
        <w:rPr>
          <w:rFonts w:ascii="Times New Roman" w:hAnsi="Times New Roman" w:cs="Times New Roman"/>
          <w:color w:val="000000"/>
        </w:rPr>
        <w:t>,</w:t>
      </w:r>
      <w:r w:rsidRPr="005A2F69">
        <w:rPr>
          <w:rFonts w:ascii="Times New Roman" w:hAnsi="Times New Roman" w:cs="Times New Roman"/>
          <w:color w:val="000000"/>
        </w:rPr>
        <w:t xml:space="preserve"> ani nie dopuszcza możliwości złożenia ofert w postaci katalogów elektronicznych</w:t>
      </w:r>
      <w:r w:rsidR="00896AEB">
        <w:rPr>
          <w:rFonts w:ascii="Times New Roman" w:hAnsi="Times New Roman" w:cs="Times New Roman"/>
          <w:color w:val="000000"/>
        </w:rPr>
        <w:t xml:space="preserve"> </w:t>
      </w:r>
      <w:r w:rsidRPr="005A2F69">
        <w:rPr>
          <w:rFonts w:ascii="Times New Roman" w:hAnsi="Times New Roman" w:cs="Times New Roman"/>
          <w:color w:val="000000"/>
        </w:rPr>
        <w:t>lub dołączenia katalogów.</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9. Zamawiający nie dopuszcza składania ofert wariantowych.</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 xml:space="preserve">10. Zamawiający nie przewiduje udzielania zamówień, o których mowa w art. 214 ust. 1 </w:t>
      </w:r>
      <w:proofErr w:type="spellStart"/>
      <w:r w:rsidRPr="005A2F69">
        <w:rPr>
          <w:rFonts w:ascii="Times New Roman" w:hAnsi="Times New Roman" w:cs="Times New Roman"/>
          <w:color w:val="000000"/>
        </w:rPr>
        <w:t>pkt</w:t>
      </w:r>
      <w:proofErr w:type="spellEnd"/>
      <w:r w:rsidRPr="005A2F69">
        <w:rPr>
          <w:rFonts w:ascii="Times New Roman" w:hAnsi="Times New Roman" w:cs="Times New Roman"/>
          <w:color w:val="000000"/>
        </w:rPr>
        <w:t xml:space="preserve"> 8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11. Zamawiający nie przewiduje możliwości</w:t>
      </w:r>
      <w:r w:rsidR="00896AEB">
        <w:rPr>
          <w:rFonts w:ascii="Times New Roman" w:hAnsi="Times New Roman" w:cs="Times New Roman"/>
          <w:color w:val="000000"/>
        </w:rPr>
        <w:t>,</w:t>
      </w:r>
      <w:r w:rsidRPr="005A2F69">
        <w:rPr>
          <w:rFonts w:ascii="Times New Roman" w:hAnsi="Times New Roman" w:cs="Times New Roman"/>
          <w:color w:val="000000"/>
        </w:rPr>
        <w:t xml:space="preserve"> ani nie wymaga złożenia oferty po odbyciu wizji lokalnej lub</w:t>
      </w:r>
      <w:r w:rsidR="00896AEB">
        <w:rPr>
          <w:rFonts w:ascii="Times New Roman" w:hAnsi="Times New Roman" w:cs="Times New Roman"/>
          <w:color w:val="000000"/>
        </w:rPr>
        <w:t xml:space="preserve"> </w:t>
      </w:r>
      <w:r w:rsidRPr="005A2F69">
        <w:rPr>
          <w:rFonts w:ascii="Times New Roman" w:hAnsi="Times New Roman" w:cs="Times New Roman"/>
          <w:color w:val="000000"/>
        </w:rPr>
        <w:t>sprawdzeniu dokumentów niezbędnych do realizacji zamówienia dostępnych na miejscu u Zamawiającego.</w:t>
      </w:r>
    </w:p>
    <w:p w:rsidR="008415BB" w:rsidRPr="005A2F69" w:rsidRDefault="008415BB" w:rsidP="006C14CF">
      <w:pPr>
        <w:autoSpaceDE w:val="0"/>
        <w:autoSpaceDN w:val="0"/>
        <w:adjustRightInd w:val="0"/>
        <w:spacing w:after="0" w:line="300" w:lineRule="atLeast"/>
        <w:jc w:val="both"/>
        <w:rPr>
          <w:rFonts w:ascii="Times New Roman" w:hAnsi="Times New Roman" w:cs="Times New Roman"/>
          <w:color w:val="000000"/>
        </w:rPr>
      </w:pPr>
      <w:r w:rsidRPr="005A2F69">
        <w:rPr>
          <w:rFonts w:ascii="Times New Roman" w:hAnsi="Times New Roman" w:cs="Times New Roman"/>
          <w:color w:val="000000"/>
        </w:rPr>
        <w:t>12. Zamawiający nie przewiduje obowiązku osobistego wykonania zadań dotyczących prac związanych</w:t>
      </w:r>
      <w:r w:rsidR="00896AEB">
        <w:rPr>
          <w:rFonts w:ascii="Times New Roman" w:hAnsi="Times New Roman" w:cs="Times New Roman"/>
          <w:color w:val="000000"/>
        </w:rPr>
        <w:t xml:space="preserve"> </w:t>
      </w:r>
      <w:r w:rsidRPr="005A2F69">
        <w:rPr>
          <w:rFonts w:ascii="Times New Roman" w:hAnsi="Times New Roman" w:cs="Times New Roman"/>
          <w:color w:val="000000"/>
        </w:rPr>
        <w:t>z rozmieszczeniem i instalacją przez poszczególnych wykonawców wspólnie ubiegających się o udzielenie</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zamówienia w rozumieniu art. 60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 ani związanych z udziałem podmiotów udostępniających</w:t>
      </w:r>
      <w:r w:rsidR="00896AEB">
        <w:rPr>
          <w:rFonts w:ascii="Times New Roman" w:hAnsi="Times New Roman" w:cs="Times New Roman"/>
          <w:color w:val="000000"/>
        </w:rPr>
        <w:t xml:space="preserve"> </w:t>
      </w:r>
      <w:r w:rsidRPr="005A2F69">
        <w:rPr>
          <w:rFonts w:ascii="Times New Roman" w:hAnsi="Times New Roman" w:cs="Times New Roman"/>
          <w:color w:val="000000"/>
        </w:rPr>
        <w:t xml:space="preserve">zasoby w rozumieniu art. 121 ustawy </w:t>
      </w:r>
      <w:proofErr w:type="spellStart"/>
      <w:r w:rsidRPr="005A2F69">
        <w:rPr>
          <w:rFonts w:ascii="Times New Roman" w:hAnsi="Times New Roman" w:cs="Times New Roman"/>
          <w:color w:val="000000"/>
        </w:rPr>
        <w:t>Pzp</w:t>
      </w:r>
      <w:proofErr w:type="spellEnd"/>
      <w:r w:rsidRPr="005A2F69">
        <w:rPr>
          <w:rFonts w:ascii="Times New Roman" w:hAnsi="Times New Roman" w:cs="Times New Roman"/>
          <w:color w:val="000000"/>
        </w:rPr>
        <w:t>.</w:t>
      </w:r>
    </w:p>
    <w:p w:rsidR="00707F3C" w:rsidRPr="005A2F69" w:rsidRDefault="00707F3C" w:rsidP="006C14CF">
      <w:pPr>
        <w:autoSpaceDE w:val="0"/>
        <w:autoSpaceDN w:val="0"/>
        <w:adjustRightInd w:val="0"/>
        <w:spacing w:after="0" w:line="300" w:lineRule="atLeast"/>
        <w:jc w:val="both"/>
        <w:rPr>
          <w:rFonts w:ascii="Times New Roman" w:hAnsi="Times New Roman" w:cs="Times New Roman"/>
          <w:b/>
          <w:bCs/>
          <w:color w:val="000000"/>
        </w:rPr>
      </w:pPr>
    </w:p>
    <w:p w:rsidR="008415BB" w:rsidRPr="005A2F69" w:rsidRDefault="008415BB" w:rsidP="006C14CF">
      <w:pPr>
        <w:autoSpaceDE w:val="0"/>
        <w:autoSpaceDN w:val="0"/>
        <w:adjustRightInd w:val="0"/>
        <w:spacing w:after="0" w:line="300" w:lineRule="atLeast"/>
        <w:jc w:val="both"/>
        <w:rPr>
          <w:rFonts w:ascii="Times New Roman" w:hAnsi="Times New Roman" w:cs="Times New Roman"/>
          <w:b/>
          <w:bCs/>
          <w:color w:val="000000"/>
        </w:rPr>
      </w:pPr>
      <w:r w:rsidRPr="005A2F69">
        <w:rPr>
          <w:rFonts w:ascii="Times New Roman" w:hAnsi="Times New Roman" w:cs="Times New Roman"/>
          <w:b/>
          <w:bCs/>
          <w:color w:val="000000"/>
        </w:rPr>
        <w:t>ROZDZIAŁ 21 Wykaz załączników</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Załącznik nr 1 Projektowane postanowienia umowy</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Załącznik nr 2 Formularz oferty</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 xml:space="preserve">Załącznik nr 3 </w:t>
      </w:r>
      <w:r w:rsidR="005A02CA" w:rsidRPr="005A02CA">
        <w:rPr>
          <w:rFonts w:ascii="Times New Roman" w:hAnsi="Times New Roman" w:cs="Times New Roman"/>
          <w:bCs/>
        </w:rPr>
        <w:t>Oświadczenie o niepodleganiu wykluczeniu i spełnieniu warunków udziału w postępowaniu</w:t>
      </w:r>
    </w:p>
    <w:p w:rsidR="008415BB" w:rsidRPr="005A02CA" w:rsidRDefault="008415BB" w:rsidP="006C14CF">
      <w:pPr>
        <w:autoSpaceDE w:val="0"/>
        <w:autoSpaceDN w:val="0"/>
        <w:adjustRightInd w:val="0"/>
        <w:spacing w:after="0" w:line="300" w:lineRule="atLeast"/>
        <w:jc w:val="both"/>
        <w:rPr>
          <w:rFonts w:ascii="Times New Roman" w:hAnsi="Times New Roman" w:cs="Times New Roman"/>
          <w:color w:val="000000"/>
        </w:rPr>
      </w:pPr>
      <w:r w:rsidRPr="005A02CA">
        <w:rPr>
          <w:rFonts w:ascii="Times New Roman" w:hAnsi="Times New Roman" w:cs="Times New Roman"/>
          <w:color w:val="000000"/>
        </w:rPr>
        <w:t xml:space="preserve">Załącznik nr 4 </w:t>
      </w:r>
      <w:r w:rsidR="00D407F6" w:rsidRPr="005A02CA">
        <w:rPr>
          <w:rFonts w:ascii="Times New Roman" w:hAnsi="Times New Roman" w:cs="Times New Roman"/>
          <w:color w:val="000000"/>
        </w:rPr>
        <w:t>Oświadczenie dotyczące grupy</w:t>
      </w:r>
      <w:r w:rsidR="00D407F6" w:rsidRPr="005A2F69">
        <w:rPr>
          <w:rFonts w:ascii="Times New Roman" w:hAnsi="Times New Roman" w:cs="Times New Roman"/>
          <w:color w:val="000000"/>
        </w:rPr>
        <w:t xml:space="preserve"> kapitałowej – składane na wezwanie</w:t>
      </w:r>
    </w:p>
    <w:p w:rsidR="00BF4FFE" w:rsidRPr="005A2F69" w:rsidRDefault="008415BB" w:rsidP="004E2363">
      <w:pPr>
        <w:autoSpaceDE w:val="0"/>
        <w:autoSpaceDN w:val="0"/>
        <w:adjustRightInd w:val="0"/>
        <w:spacing w:after="0" w:line="300" w:lineRule="atLeast"/>
        <w:jc w:val="both"/>
        <w:rPr>
          <w:rFonts w:ascii="Times New Roman" w:hAnsi="Times New Roman" w:cs="Times New Roman"/>
        </w:rPr>
      </w:pPr>
      <w:r w:rsidRPr="005A2F69">
        <w:rPr>
          <w:rFonts w:ascii="Times New Roman" w:hAnsi="Times New Roman" w:cs="Times New Roman"/>
          <w:color w:val="000000"/>
        </w:rPr>
        <w:lastRenderedPageBreak/>
        <w:t>Wskazane powyżej załączniki Wykonawca wypełnia stosownie do treści niniejszej SWZ. Zamawiający dopuszcza</w:t>
      </w:r>
      <w:r w:rsidR="004E2363">
        <w:rPr>
          <w:rFonts w:ascii="Times New Roman" w:hAnsi="Times New Roman" w:cs="Times New Roman"/>
          <w:color w:val="000000"/>
        </w:rPr>
        <w:t xml:space="preserve"> </w:t>
      </w:r>
      <w:r w:rsidRPr="005A2F69">
        <w:rPr>
          <w:rFonts w:ascii="Times New Roman" w:hAnsi="Times New Roman" w:cs="Times New Roman"/>
          <w:color w:val="000000"/>
        </w:rPr>
        <w:t>zmiany wielkości pól załączników oraz odmiany wyrazów.</w:t>
      </w:r>
    </w:p>
    <w:sectPr w:rsidR="00BF4FFE" w:rsidRPr="005A2F69" w:rsidSect="00BF4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nt252">
    <w:altName w:val="Calibri"/>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upperRoman"/>
      <w:lvlText w:val="%1."/>
      <w:lvlJc w:val="right"/>
      <w:pPr>
        <w:tabs>
          <w:tab w:val="num" w:pos="-360"/>
        </w:tabs>
        <w:ind w:left="360" w:hanging="360"/>
      </w:pPr>
      <w:rPr>
        <w:b/>
      </w:rPr>
    </w:lvl>
    <w:lvl w:ilvl="1">
      <w:start w:val="1"/>
      <w:numFmt w:val="decimal"/>
      <w:lvlText w:val="%2."/>
      <w:lvlJc w:val="left"/>
      <w:pPr>
        <w:tabs>
          <w:tab w:val="num" w:pos="-360"/>
        </w:tabs>
        <w:ind w:left="1844"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nsid w:val="0C6B29FC"/>
    <w:multiLevelType w:val="multilevel"/>
    <w:tmpl w:val="D1AE8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4A243C"/>
    <w:multiLevelType w:val="multilevel"/>
    <w:tmpl w:val="00000003"/>
    <w:lvl w:ilvl="0">
      <w:start w:val="1"/>
      <w:numFmt w:val="upperRoman"/>
      <w:lvlText w:val="%1."/>
      <w:lvlJc w:val="right"/>
      <w:pPr>
        <w:tabs>
          <w:tab w:val="num" w:pos="-360"/>
        </w:tabs>
        <w:ind w:left="360" w:hanging="360"/>
      </w:pPr>
      <w:rPr>
        <w:b/>
      </w:rPr>
    </w:lvl>
    <w:lvl w:ilvl="1">
      <w:start w:val="1"/>
      <w:numFmt w:val="decimal"/>
      <w:lvlText w:val="%2."/>
      <w:lvlJc w:val="left"/>
      <w:pPr>
        <w:tabs>
          <w:tab w:val="num" w:pos="-360"/>
        </w:tabs>
        <w:ind w:left="1844"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nsid w:val="52BB0723"/>
    <w:multiLevelType w:val="multilevel"/>
    <w:tmpl w:val="FC68C8A8"/>
    <w:lvl w:ilvl="0">
      <w:start w:val="1"/>
      <w:numFmt w:val="decimal"/>
      <w:pStyle w:val="Tiret1"/>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F156EFE"/>
    <w:multiLevelType w:val="multilevel"/>
    <w:tmpl w:val="17D6B76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5A71152"/>
    <w:multiLevelType w:val="multilevel"/>
    <w:tmpl w:val="613ED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8415BB"/>
    <w:rsid w:val="000C0934"/>
    <w:rsid w:val="000E1255"/>
    <w:rsid w:val="001156D9"/>
    <w:rsid w:val="001574D9"/>
    <w:rsid w:val="0026203A"/>
    <w:rsid w:val="002C21A7"/>
    <w:rsid w:val="00303E8E"/>
    <w:rsid w:val="003925BD"/>
    <w:rsid w:val="003C2C2E"/>
    <w:rsid w:val="00413C70"/>
    <w:rsid w:val="004A3881"/>
    <w:rsid w:val="004D6FFC"/>
    <w:rsid w:val="004E2363"/>
    <w:rsid w:val="005046FB"/>
    <w:rsid w:val="005445AF"/>
    <w:rsid w:val="005A02CA"/>
    <w:rsid w:val="005A2F69"/>
    <w:rsid w:val="0060235B"/>
    <w:rsid w:val="006A19E9"/>
    <w:rsid w:val="006C14CF"/>
    <w:rsid w:val="006C1A4D"/>
    <w:rsid w:val="00707F3C"/>
    <w:rsid w:val="007447E8"/>
    <w:rsid w:val="00745819"/>
    <w:rsid w:val="007F3226"/>
    <w:rsid w:val="008415BB"/>
    <w:rsid w:val="00842F73"/>
    <w:rsid w:val="00882999"/>
    <w:rsid w:val="00896AEB"/>
    <w:rsid w:val="008F48F7"/>
    <w:rsid w:val="0090683A"/>
    <w:rsid w:val="009423F4"/>
    <w:rsid w:val="009952A6"/>
    <w:rsid w:val="00AB2B96"/>
    <w:rsid w:val="00B26AD8"/>
    <w:rsid w:val="00B52389"/>
    <w:rsid w:val="00B56A03"/>
    <w:rsid w:val="00BC34EB"/>
    <w:rsid w:val="00BE49FB"/>
    <w:rsid w:val="00BF4FFE"/>
    <w:rsid w:val="00D407F6"/>
    <w:rsid w:val="00EA58B6"/>
    <w:rsid w:val="00F36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FFE"/>
  </w:style>
  <w:style w:type="paragraph" w:styleId="Nagwek1">
    <w:name w:val="heading 1"/>
    <w:basedOn w:val="Normalny"/>
    <w:next w:val="Normalny"/>
    <w:link w:val="Nagwek1Znak"/>
    <w:rsid w:val="007447E8"/>
    <w:pPr>
      <w:keepNext/>
      <w:keepLines/>
      <w:spacing w:before="240" w:after="0" w:line="1" w:lineRule="atLeast"/>
      <w:ind w:leftChars="-1" w:left="-1" w:hangingChars="1" w:hanging="1"/>
      <w:textDirection w:val="btLr"/>
      <w:textAlignment w:val="top"/>
      <w:outlineLvl w:val="0"/>
    </w:pPr>
    <w:rPr>
      <w:rFonts w:ascii="Calibri Light" w:eastAsia="Times New Roman" w:hAnsi="Calibri Light" w:cs="Times New Roman"/>
      <w:color w:val="2E74B5"/>
      <w:positio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15BB"/>
    <w:pPr>
      <w:widowControl w:val="0"/>
      <w:suppressAutoHyphens/>
      <w:spacing w:after="160" w:line="259" w:lineRule="auto"/>
    </w:pPr>
    <w:rPr>
      <w:rFonts w:ascii="Arial" w:eastAsia="Calibri" w:hAnsi="Arial" w:cs="font252"/>
      <w:color w:val="000000"/>
      <w:sz w:val="24"/>
      <w:lang w:eastAsia="ar-SA"/>
    </w:rPr>
  </w:style>
  <w:style w:type="paragraph" w:customStyle="1" w:styleId="Akapitzlist1">
    <w:name w:val="Akapit z listą1"/>
    <w:basedOn w:val="Normalny"/>
    <w:rsid w:val="008415BB"/>
    <w:pPr>
      <w:widowControl w:val="0"/>
      <w:suppressAutoHyphens/>
      <w:spacing w:after="0" w:line="100" w:lineRule="atLeast"/>
      <w:ind w:left="720"/>
    </w:pPr>
    <w:rPr>
      <w:rFonts w:ascii="Times New Roman" w:eastAsia="Arial Unicode MS" w:hAnsi="Times New Roman" w:cs="Times New Roman"/>
      <w:color w:val="00000A"/>
      <w:sz w:val="24"/>
      <w:szCs w:val="24"/>
      <w:lang w:eastAsia="ar-SA"/>
    </w:rPr>
  </w:style>
  <w:style w:type="paragraph" w:styleId="Tekstpodstawowy">
    <w:name w:val="Body Text"/>
    <w:basedOn w:val="Normalny"/>
    <w:link w:val="TekstpodstawowyZnak"/>
    <w:rsid w:val="00B26AD8"/>
    <w:pPr>
      <w:widowControl w:val="0"/>
      <w:suppressAutoHyphens/>
      <w:spacing w:after="140" w:line="288" w:lineRule="auto"/>
    </w:pPr>
    <w:rPr>
      <w:rFonts w:ascii="Times New Roman" w:eastAsia="Arial Unicode MS" w:hAnsi="Times New Roman" w:cs="Times New Roman"/>
      <w:color w:val="00000A"/>
      <w:sz w:val="24"/>
      <w:szCs w:val="24"/>
      <w:lang w:eastAsia="ar-SA"/>
    </w:rPr>
  </w:style>
  <w:style w:type="character" w:customStyle="1" w:styleId="TekstpodstawowyZnak">
    <w:name w:val="Tekst podstawowy Znak"/>
    <w:basedOn w:val="Domylnaczcionkaakapitu"/>
    <w:link w:val="Tekstpodstawowy"/>
    <w:rsid w:val="00B26AD8"/>
    <w:rPr>
      <w:rFonts w:ascii="Times New Roman" w:eastAsia="Arial Unicode MS" w:hAnsi="Times New Roman" w:cs="Times New Roman"/>
      <w:color w:val="00000A"/>
      <w:sz w:val="24"/>
      <w:szCs w:val="24"/>
      <w:lang w:eastAsia="ar-SA"/>
    </w:rPr>
  </w:style>
  <w:style w:type="character" w:styleId="Hipercze">
    <w:name w:val="Hyperlink"/>
    <w:rsid w:val="007447E8"/>
    <w:rPr>
      <w:color w:val="0000FF"/>
      <w:w w:val="100"/>
      <w:position w:val="-1"/>
      <w:u w:val="single"/>
      <w:effect w:val="none"/>
      <w:vertAlign w:val="baseline"/>
      <w:cs w:val="0"/>
      <w:em w:val="none"/>
    </w:rPr>
  </w:style>
  <w:style w:type="character" w:customStyle="1" w:styleId="Nagwek1Znak">
    <w:name w:val="Nagłówek 1 Znak"/>
    <w:basedOn w:val="Domylnaczcionkaakapitu"/>
    <w:link w:val="Nagwek1"/>
    <w:rsid w:val="007447E8"/>
    <w:rPr>
      <w:rFonts w:ascii="Calibri Light" w:eastAsia="Times New Roman" w:hAnsi="Calibri Light" w:cs="Times New Roman"/>
      <w:color w:val="2E74B5"/>
      <w:position w:val="-1"/>
      <w:sz w:val="32"/>
      <w:szCs w:val="32"/>
      <w:lang w:eastAsia="ar-SA"/>
    </w:rPr>
  </w:style>
  <w:style w:type="paragraph" w:customStyle="1" w:styleId="Tiret1">
    <w:name w:val="Tiret 1"/>
    <w:basedOn w:val="Normalny"/>
    <w:rsid w:val="00B52389"/>
    <w:pPr>
      <w:numPr>
        <w:numId w:val="7"/>
      </w:numPr>
      <w:tabs>
        <w:tab w:val="left" w:pos="1417"/>
      </w:tabs>
      <w:suppressAutoHyphens/>
      <w:spacing w:before="120" w:after="120" w:line="1" w:lineRule="atLeast"/>
      <w:ind w:leftChars="-1" w:left="1417" w:hangingChars="1" w:hanging="567"/>
      <w:jc w:val="both"/>
      <w:textDirection w:val="btLr"/>
      <w:textAlignment w:val="top"/>
      <w:outlineLvl w:val="0"/>
    </w:pPr>
    <w:rPr>
      <w:rFonts w:ascii="Times New Roman" w:eastAsia="Times New Roman" w:hAnsi="Times New Roman" w:cs="Times New Roman"/>
      <w:position w:val="-1"/>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8436</Words>
  <Characters>50616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3</cp:revision>
  <dcterms:created xsi:type="dcterms:W3CDTF">2021-12-13T11:38:00Z</dcterms:created>
  <dcterms:modified xsi:type="dcterms:W3CDTF">2021-12-13T11:54:00Z</dcterms:modified>
</cp:coreProperties>
</file>