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8DC6" w14:textId="77777777" w:rsidR="002C3019" w:rsidRPr="00944E46" w:rsidRDefault="002C3019" w:rsidP="00085277">
      <w:pPr>
        <w:spacing w:line="276" w:lineRule="auto"/>
        <w:rPr>
          <w:rFonts w:ascii="Arial" w:hAnsi="Arial" w:cs="Arial"/>
          <w:b/>
          <w:sz w:val="22"/>
          <w:szCs w:val="22"/>
        </w:rPr>
      </w:pPr>
    </w:p>
    <w:p w14:paraId="235CBA20" w14:textId="1B622362" w:rsidR="002C3019" w:rsidRPr="005025F4" w:rsidRDefault="005025F4" w:rsidP="005025F4">
      <w:pPr>
        <w:spacing w:line="276" w:lineRule="auto"/>
        <w:jc w:val="right"/>
        <w:rPr>
          <w:rFonts w:ascii="Arial" w:hAnsi="Arial" w:cs="Arial"/>
          <w:b/>
          <w:sz w:val="18"/>
          <w:szCs w:val="18"/>
        </w:rPr>
      </w:pPr>
      <w:r w:rsidRPr="005025F4">
        <w:rPr>
          <w:rFonts w:ascii="Arial" w:hAnsi="Arial" w:cs="Arial"/>
          <w:b/>
          <w:sz w:val="18"/>
          <w:szCs w:val="18"/>
        </w:rPr>
        <w:t>Załącznik nr 8 – PW.ZP-</w:t>
      </w:r>
      <w:r w:rsidR="000A4D20">
        <w:rPr>
          <w:rFonts w:ascii="Arial" w:hAnsi="Arial" w:cs="Arial"/>
          <w:b/>
          <w:sz w:val="18"/>
          <w:szCs w:val="18"/>
        </w:rPr>
        <w:t>1</w:t>
      </w:r>
      <w:r w:rsidRPr="005025F4">
        <w:rPr>
          <w:rFonts w:ascii="Arial" w:hAnsi="Arial" w:cs="Arial"/>
          <w:b/>
          <w:sz w:val="18"/>
          <w:szCs w:val="18"/>
        </w:rPr>
        <w:t>/202</w:t>
      </w:r>
      <w:r w:rsidR="000A4D20">
        <w:rPr>
          <w:rFonts w:ascii="Arial" w:hAnsi="Arial" w:cs="Arial"/>
          <w:b/>
          <w:sz w:val="18"/>
          <w:szCs w:val="18"/>
        </w:rPr>
        <w:t>4</w:t>
      </w:r>
    </w:p>
    <w:p w14:paraId="5322E771" w14:textId="77777777" w:rsidR="005025F4" w:rsidRDefault="005025F4" w:rsidP="00085277">
      <w:pPr>
        <w:spacing w:after="120" w:line="276" w:lineRule="auto"/>
        <w:contextualSpacing/>
        <w:jc w:val="center"/>
        <w:rPr>
          <w:rFonts w:ascii="Arial" w:hAnsi="Arial" w:cs="Arial"/>
          <w:b/>
          <w:sz w:val="22"/>
          <w:szCs w:val="22"/>
        </w:rPr>
      </w:pPr>
    </w:p>
    <w:p w14:paraId="48157BCC" w14:textId="77777777" w:rsidR="005025F4" w:rsidRDefault="005025F4" w:rsidP="00085277">
      <w:pPr>
        <w:spacing w:after="120" w:line="276" w:lineRule="auto"/>
        <w:contextualSpacing/>
        <w:jc w:val="center"/>
        <w:rPr>
          <w:rFonts w:ascii="Arial" w:hAnsi="Arial" w:cs="Arial"/>
          <w:b/>
          <w:sz w:val="22"/>
          <w:szCs w:val="22"/>
        </w:rPr>
      </w:pPr>
    </w:p>
    <w:p w14:paraId="6DF73431" w14:textId="7D15CAE4" w:rsidR="007A47DB" w:rsidRPr="00944E46" w:rsidRDefault="007A47DB" w:rsidP="00085277">
      <w:pPr>
        <w:spacing w:after="120" w:line="276" w:lineRule="auto"/>
        <w:contextualSpacing/>
        <w:jc w:val="center"/>
        <w:rPr>
          <w:rFonts w:ascii="Arial" w:hAnsi="Arial" w:cs="Arial"/>
          <w:b/>
          <w:sz w:val="22"/>
          <w:szCs w:val="22"/>
        </w:rPr>
      </w:pPr>
      <w:r w:rsidRPr="00944E46">
        <w:rPr>
          <w:rFonts w:ascii="Arial" w:hAnsi="Arial" w:cs="Arial"/>
          <w:b/>
          <w:sz w:val="22"/>
          <w:szCs w:val="22"/>
        </w:rPr>
        <w:t xml:space="preserve">UMOWA NR </w:t>
      </w:r>
      <w:r w:rsidR="00544BC3" w:rsidRPr="00944E46">
        <w:rPr>
          <w:rFonts w:ascii="Arial" w:hAnsi="Arial" w:cs="Arial"/>
          <w:b/>
          <w:sz w:val="22"/>
          <w:szCs w:val="22"/>
        </w:rPr>
        <w:t xml:space="preserve"> /</w:t>
      </w:r>
      <w:r w:rsidRPr="00944E46">
        <w:rPr>
          <w:rFonts w:ascii="Arial" w:hAnsi="Arial" w:cs="Arial"/>
          <w:b/>
          <w:sz w:val="22"/>
          <w:szCs w:val="22"/>
        </w:rPr>
        <w:t>202</w:t>
      </w:r>
      <w:r w:rsidR="00085277" w:rsidRPr="00944E46">
        <w:rPr>
          <w:rFonts w:ascii="Arial" w:hAnsi="Arial" w:cs="Arial"/>
          <w:b/>
          <w:sz w:val="22"/>
          <w:szCs w:val="22"/>
        </w:rPr>
        <w:t>3</w:t>
      </w:r>
      <w:r w:rsidR="00544BC3" w:rsidRPr="00944E46">
        <w:rPr>
          <w:rFonts w:ascii="Arial" w:hAnsi="Arial" w:cs="Arial"/>
          <w:b/>
          <w:sz w:val="22"/>
          <w:szCs w:val="22"/>
        </w:rPr>
        <w:t xml:space="preserve"> </w:t>
      </w:r>
    </w:p>
    <w:p w14:paraId="21A3B681" w14:textId="77777777" w:rsidR="002C3019" w:rsidRPr="00944E46" w:rsidRDefault="002C3019" w:rsidP="00085277">
      <w:pPr>
        <w:spacing w:after="120" w:line="276" w:lineRule="auto"/>
        <w:contextualSpacing/>
        <w:jc w:val="center"/>
        <w:rPr>
          <w:rFonts w:ascii="Arial" w:hAnsi="Arial" w:cs="Arial"/>
          <w:b/>
          <w:sz w:val="22"/>
          <w:szCs w:val="22"/>
        </w:rPr>
      </w:pPr>
    </w:p>
    <w:p w14:paraId="3CB2DF47" w14:textId="6C531E4B" w:rsidR="004D1005" w:rsidRPr="0076728B" w:rsidRDefault="007A47DB" w:rsidP="00085277">
      <w:pPr>
        <w:spacing w:after="120" w:line="276" w:lineRule="auto"/>
        <w:jc w:val="both"/>
        <w:rPr>
          <w:rFonts w:ascii="Arial" w:hAnsi="Arial" w:cs="Arial"/>
          <w:sz w:val="22"/>
          <w:szCs w:val="22"/>
        </w:rPr>
      </w:pPr>
      <w:r w:rsidRPr="0076728B">
        <w:rPr>
          <w:rFonts w:ascii="Arial" w:hAnsi="Arial" w:cs="Arial"/>
          <w:sz w:val="22"/>
          <w:szCs w:val="22"/>
        </w:rPr>
        <w:t xml:space="preserve">Zawarta w dniu </w:t>
      </w:r>
      <w:r w:rsidR="00944E46" w:rsidRPr="0076728B">
        <w:rPr>
          <w:rFonts w:ascii="Arial" w:hAnsi="Arial" w:cs="Arial"/>
          <w:b/>
          <w:sz w:val="22"/>
          <w:szCs w:val="22"/>
        </w:rPr>
        <w:t>…</w:t>
      </w:r>
      <w:r w:rsidRPr="0076728B">
        <w:rPr>
          <w:rFonts w:ascii="Arial" w:hAnsi="Arial" w:cs="Arial"/>
          <w:b/>
          <w:sz w:val="22"/>
          <w:szCs w:val="22"/>
        </w:rPr>
        <w:t xml:space="preserve"> 202</w:t>
      </w:r>
      <w:r w:rsidR="00522C5A">
        <w:rPr>
          <w:rFonts w:ascii="Arial" w:hAnsi="Arial" w:cs="Arial"/>
          <w:b/>
          <w:sz w:val="22"/>
          <w:szCs w:val="22"/>
        </w:rPr>
        <w:t>4</w:t>
      </w:r>
      <w:r w:rsidRPr="0076728B">
        <w:rPr>
          <w:rFonts w:ascii="Arial" w:hAnsi="Arial" w:cs="Arial"/>
          <w:b/>
          <w:sz w:val="22"/>
          <w:szCs w:val="22"/>
        </w:rPr>
        <w:t xml:space="preserve"> roku</w:t>
      </w:r>
      <w:r w:rsidRPr="0076728B">
        <w:rPr>
          <w:rFonts w:ascii="Arial" w:hAnsi="Arial" w:cs="Arial"/>
          <w:sz w:val="22"/>
          <w:szCs w:val="22"/>
        </w:rPr>
        <w:t xml:space="preserve"> w Kaliszu, pomiędzy </w:t>
      </w:r>
    </w:p>
    <w:p w14:paraId="3F9A3A6E" w14:textId="707FC153" w:rsidR="007A47DB" w:rsidRPr="0076728B" w:rsidRDefault="007A47DB" w:rsidP="00085277">
      <w:pPr>
        <w:spacing w:after="120" w:line="276" w:lineRule="auto"/>
        <w:jc w:val="both"/>
        <w:rPr>
          <w:rFonts w:ascii="Arial" w:hAnsi="Arial" w:cs="Arial"/>
          <w:sz w:val="22"/>
          <w:szCs w:val="22"/>
        </w:rPr>
      </w:pPr>
      <w:r w:rsidRPr="0076728B">
        <w:rPr>
          <w:rFonts w:ascii="Arial" w:hAnsi="Arial" w:cs="Arial"/>
          <w:sz w:val="22"/>
          <w:szCs w:val="22"/>
        </w:rPr>
        <w:t>„AQUAPARK</w:t>
      </w:r>
      <w:r w:rsidR="004D1005" w:rsidRPr="0076728B">
        <w:rPr>
          <w:rFonts w:ascii="Arial" w:hAnsi="Arial" w:cs="Arial"/>
          <w:sz w:val="22"/>
          <w:szCs w:val="22"/>
        </w:rPr>
        <w:t xml:space="preserve"> </w:t>
      </w:r>
      <w:r w:rsidRPr="0076728B">
        <w:rPr>
          <w:rFonts w:ascii="Arial" w:hAnsi="Arial" w:cs="Arial"/>
          <w:sz w:val="22"/>
          <w:szCs w:val="22"/>
        </w:rPr>
        <w:t xml:space="preserve">KALISZ” sp. </w:t>
      </w:r>
      <w:r w:rsidR="004D1005" w:rsidRPr="0076728B">
        <w:rPr>
          <w:rFonts w:ascii="Arial" w:hAnsi="Arial" w:cs="Arial"/>
          <w:sz w:val="22"/>
          <w:szCs w:val="22"/>
        </w:rPr>
        <w:t>z o.o.,</w:t>
      </w:r>
      <w:r w:rsidRPr="0076728B">
        <w:rPr>
          <w:rFonts w:ascii="Arial" w:hAnsi="Arial" w:cs="Arial"/>
          <w:sz w:val="22"/>
          <w:szCs w:val="22"/>
        </w:rPr>
        <w:t xml:space="preserve"> ul. Sportowa 10, 62-800 Kalisz, REGON: 301188999, NIP: 618-21-07-013, Nr KRS 0000340359, Sąd Rejonowy Poznań – Nowe Miasto i Wilda w Poznaniu, IX Wydział Gospodarczy Krajowego Rejestru Sądowego, wysokość kapitału zakładowego Spółki wynosi 4</w:t>
      </w:r>
      <w:r w:rsidR="004D1005" w:rsidRPr="0076728B">
        <w:rPr>
          <w:rFonts w:ascii="Arial" w:hAnsi="Arial" w:cs="Arial"/>
          <w:sz w:val="22"/>
          <w:szCs w:val="22"/>
        </w:rPr>
        <w:t>6</w:t>
      </w:r>
      <w:r w:rsidRPr="0076728B">
        <w:rPr>
          <w:rFonts w:ascii="Arial" w:hAnsi="Arial" w:cs="Arial"/>
          <w:sz w:val="22"/>
          <w:szCs w:val="22"/>
        </w:rPr>
        <w:t xml:space="preserve"> </w:t>
      </w:r>
      <w:r w:rsidR="004D1005" w:rsidRPr="0076728B">
        <w:rPr>
          <w:rFonts w:ascii="Arial" w:hAnsi="Arial" w:cs="Arial"/>
          <w:sz w:val="22"/>
          <w:szCs w:val="22"/>
        </w:rPr>
        <w:t>756</w:t>
      </w:r>
      <w:r w:rsidRPr="0076728B">
        <w:rPr>
          <w:rFonts w:ascii="Arial" w:hAnsi="Arial" w:cs="Arial"/>
          <w:sz w:val="22"/>
          <w:szCs w:val="22"/>
        </w:rPr>
        <w:t xml:space="preserve"> 000,00 zł, reprezentowaną przez </w:t>
      </w:r>
      <w:r w:rsidRPr="0076728B">
        <w:rPr>
          <w:rFonts w:ascii="Arial" w:hAnsi="Arial" w:cs="Arial"/>
          <w:b/>
          <w:sz w:val="22"/>
          <w:szCs w:val="22"/>
        </w:rPr>
        <w:t>Prezesa Zarządu Pana Michała Jackowskiego</w:t>
      </w:r>
      <w:r w:rsidR="002C3019" w:rsidRPr="0076728B">
        <w:rPr>
          <w:rFonts w:ascii="Arial" w:hAnsi="Arial" w:cs="Arial"/>
          <w:b/>
          <w:sz w:val="22"/>
          <w:szCs w:val="22"/>
        </w:rPr>
        <w:t>, zwaną dalej Zamawiającym</w:t>
      </w:r>
    </w:p>
    <w:p w14:paraId="1AC066E7" w14:textId="77777777" w:rsidR="007A47DB" w:rsidRPr="0076728B" w:rsidRDefault="007A47DB" w:rsidP="00085277">
      <w:pPr>
        <w:spacing w:after="120" w:line="276" w:lineRule="auto"/>
        <w:rPr>
          <w:rFonts w:ascii="Arial" w:hAnsi="Arial" w:cs="Arial"/>
          <w:sz w:val="22"/>
          <w:szCs w:val="22"/>
        </w:rPr>
      </w:pPr>
      <w:r w:rsidRPr="0076728B">
        <w:rPr>
          <w:rFonts w:ascii="Arial" w:hAnsi="Arial" w:cs="Arial"/>
          <w:sz w:val="22"/>
          <w:szCs w:val="22"/>
        </w:rPr>
        <w:t>a</w:t>
      </w:r>
    </w:p>
    <w:p w14:paraId="14C53024" w14:textId="60D1A64B" w:rsidR="002A2828" w:rsidRPr="0076728B" w:rsidRDefault="006521E7" w:rsidP="00085277">
      <w:pPr>
        <w:pStyle w:val="Standard"/>
        <w:spacing w:line="276" w:lineRule="auto"/>
        <w:jc w:val="both"/>
        <w:rPr>
          <w:rFonts w:ascii="Arial" w:hAnsi="Arial"/>
          <w:sz w:val="22"/>
          <w:szCs w:val="22"/>
        </w:rPr>
      </w:pPr>
      <w:r w:rsidRPr="0076728B">
        <w:rPr>
          <w:rFonts w:ascii="Arial" w:hAnsi="Arial"/>
          <w:sz w:val="22"/>
          <w:szCs w:val="22"/>
        </w:rPr>
        <w:t xml:space="preserve">… </w:t>
      </w:r>
      <w:r w:rsidR="002A2828" w:rsidRPr="0076728B">
        <w:rPr>
          <w:rFonts w:ascii="Arial" w:hAnsi="Arial"/>
          <w:sz w:val="22"/>
          <w:szCs w:val="22"/>
        </w:rPr>
        <w:t>, zwan</w:t>
      </w:r>
      <w:r w:rsidR="009D536C" w:rsidRPr="0076728B">
        <w:rPr>
          <w:rFonts w:ascii="Arial" w:hAnsi="Arial"/>
          <w:sz w:val="22"/>
          <w:szCs w:val="22"/>
        </w:rPr>
        <w:t>ym</w:t>
      </w:r>
      <w:r w:rsidR="002A2828" w:rsidRPr="0076728B">
        <w:rPr>
          <w:rFonts w:ascii="Arial" w:hAnsi="Arial"/>
          <w:sz w:val="22"/>
          <w:szCs w:val="22"/>
        </w:rPr>
        <w:t xml:space="preserve"> w dalszej części umowy </w:t>
      </w:r>
      <w:r w:rsidR="002A2828" w:rsidRPr="0076728B">
        <w:rPr>
          <w:rFonts w:ascii="Arial" w:hAnsi="Arial"/>
          <w:b/>
          <w:sz w:val="22"/>
          <w:szCs w:val="22"/>
        </w:rPr>
        <w:t>Wykonawcą</w:t>
      </w:r>
    </w:p>
    <w:p w14:paraId="2B2E6F25" w14:textId="77777777" w:rsidR="007A47DB" w:rsidRPr="0076728B" w:rsidRDefault="007A47DB" w:rsidP="00085277">
      <w:pPr>
        <w:spacing w:after="120" w:line="276" w:lineRule="auto"/>
        <w:jc w:val="center"/>
        <w:rPr>
          <w:rFonts w:ascii="Arial" w:hAnsi="Arial" w:cs="Arial"/>
          <w:b/>
          <w:sz w:val="22"/>
          <w:szCs w:val="22"/>
        </w:rPr>
      </w:pPr>
      <w:r w:rsidRPr="0076728B">
        <w:rPr>
          <w:rFonts w:ascii="Arial" w:hAnsi="Arial" w:cs="Arial"/>
          <w:b/>
          <w:sz w:val="22"/>
          <w:szCs w:val="22"/>
        </w:rPr>
        <w:t>§ 1.</w:t>
      </w:r>
    </w:p>
    <w:p w14:paraId="27B6E860" w14:textId="44D35D2D" w:rsidR="00A570E5" w:rsidRPr="0076728B" w:rsidRDefault="007A47DB" w:rsidP="00811A50">
      <w:pPr>
        <w:numPr>
          <w:ilvl w:val="0"/>
          <w:numId w:val="25"/>
        </w:numPr>
        <w:suppressAutoHyphens/>
        <w:spacing w:after="120" w:line="276" w:lineRule="auto"/>
        <w:jc w:val="both"/>
        <w:rPr>
          <w:rFonts w:ascii="Arial" w:hAnsi="Arial" w:cs="Arial"/>
          <w:sz w:val="22"/>
          <w:szCs w:val="22"/>
        </w:rPr>
      </w:pPr>
      <w:r w:rsidRPr="0076728B">
        <w:rPr>
          <w:rFonts w:ascii="Arial" w:hAnsi="Arial" w:cs="Arial"/>
          <w:sz w:val="22"/>
          <w:szCs w:val="22"/>
        </w:rPr>
        <w:t xml:space="preserve">Przedmiotem </w:t>
      </w:r>
      <w:r w:rsidR="004D1005" w:rsidRPr="0076728B">
        <w:rPr>
          <w:rFonts w:ascii="Arial" w:hAnsi="Arial" w:cs="Arial"/>
          <w:sz w:val="22"/>
          <w:szCs w:val="22"/>
        </w:rPr>
        <w:t>Umowy jest</w:t>
      </w:r>
      <w:r w:rsidR="00811A50" w:rsidRPr="0076728B">
        <w:rPr>
          <w:rStyle w:val="Tytuksiki"/>
          <w:rFonts w:ascii="Arial" w:hAnsi="Arial" w:cs="Arial"/>
          <w:sz w:val="22"/>
          <w:szCs w:val="22"/>
        </w:rPr>
        <w:t xml:space="preserve"> </w:t>
      </w:r>
      <w:r w:rsidR="0076728B" w:rsidRPr="0076728B">
        <w:rPr>
          <w:rStyle w:val="Tytuksiki"/>
          <w:rFonts w:ascii="Arial" w:hAnsi="Arial" w:cs="Arial"/>
          <w:sz w:val="22"/>
          <w:szCs w:val="22"/>
        </w:rPr>
        <w:t>Wykonanie i montaż systemu sterowania pracą pomp obiegowych</w:t>
      </w:r>
      <w:r w:rsidR="000A4D20">
        <w:rPr>
          <w:rStyle w:val="Tytuksiki"/>
          <w:rFonts w:ascii="Arial" w:hAnsi="Arial" w:cs="Arial"/>
          <w:sz w:val="22"/>
          <w:szCs w:val="22"/>
        </w:rPr>
        <w:t xml:space="preserve"> oraz dmuchaw</w:t>
      </w:r>
      <w:r w:rsidR="0076728B" w:rsidRPr="0076728B">
        <w:rPr>
          <w:rStyle w:val="Tytuksiki"/>
          <w:rFonts w:ascii="Arial" w:hAnsi="Arial" w:cs="Arial"/>
          <w:sz w:val="22"/>
          <w:szCs w:val="22"/>
        </w:rPr>
        <w:t xml:space="preserve"> atrakcji wodnych w Aquaparku przy ul. Sportowej 10 w Kaliszu wraz z dostawą urządzeń</w:t>
      </w:r>
      <w:r w:rsidR="00811A50" w:rsidRPr="0076728B">
        <w:rPr>
          <w:rStyle w:val="Tytuksiki"/>
          <w:rFonts w:ascii="Arial" w:hAnsi="Arial" w:cs="Arial"/>
          <w:sz w:val="22"/>
          <w:szCs w:val="22"/>
        </w:rPr>
        <w:t>.</w:t>
      </w:r>
      <w:r w:rsidR="00811A50" w:rsidRPr="0076728B">
        <w:rPr>
          <w:rStyle w:val="Tytuksiki"/>
          <w:rFonts w:ascii="Arial" w:hAnsi="Arial" w:cs="Arial"/>
          <w:b w:val="0"/>
          <w:bCs w:val="0"/>
          <w:i w:val="0"/>
          <w:iCs w:val="0"/>
          <w:spacing w:val="0"/>
          <w:sz w:val="22"/>
          <w:szCs w:val="22"/>
        </w:rPr>
        <w:t xml:space="preserve"> </w:t>
      </w:r>
      <w:r w:rsidR="00A570E5" w:rsidRPr="0076728B">
        <w:rPr>
          <w:rFonts w:ascii="Arial" w:hAnsi="Arial" w:cs="Arial"/>
          <w:iCs/>
          <w:sz w:val="22"/>
          <w:szCs w:val="22"/>
          <w:u w:color="000000"/>
          <w14:textOutline w14:w="0" w14:cap="flat" w14:cmpd="sng" w14:algn="ctr">
            <w14:noFill/>
            <w14:prstDash w14:val="solid"/>
            <w14:bevel/>
          </w14:textOutline>
        </w:rPr>
        <w:t xml:space="preserve">Przedmiot umowy został opisany szczegółowo w Programie </w:t>
      </w:r>
      <w:proofErr w:type="spellStart"/>
      <w:r w:rsidR="00A570E5" w:rsidRPr="0076728B">
        <w:rPr>
          <w:rFonts w:ascii="Arial" w:hAnsi="Arial" w:cs="Arial"/>
          <w:iCs/>
          <w:sz w:val="22"/>
          <w:szCs w:val="22"/>
          <w:u w:color="000000"/>
          <w14:textOutline w14:w="0" w14:cap="flat" w14:cmpd="sng" w14:algn="ctr">
            <w14:noFill/>
            <w14:prstDash w14:val="solid"/>
            <w14:bevel/>
          </w14:textOutline>
        </w:rPr>
        <w:t>Funkcjonalno</w:t>
      </w:r>
      <w:proofErr w:type="spellEnd"/>
      <w:r w:rsidR="00A570E5" w:rsidRPr="0076728B">
        <w:rPr>
          <w:rFonts w:ascii="Arial" w:hAnsi="Arial" w:cs="Arial"/>
          <w:iCs/>
          <w:sz w:val="22"/>
          <w:szCs w:val="22"/>
          <w:u w:color="000000"/>
          <w14:textOutline w14:w="0" w14:cap="flat" w14:cmpd="sng" w14:algn="ctr">
            <w14:noFill/>
            <w14:prstDash w14:val="solid"/>
            <w14:bevel/>
          </w14:textOutline>
        </w:rPr>
        <w:t xml:space="preserve"> Użytkowym (dalej: PFU) stanowiącym załącznik nr 1 do umowy.</w:t>
      </w:r>
    </w:p>
    <w:p w14:paraId="4BF2289A" w14:textId="28C31F21" w:rsidR="004D1005" w:rsidRPr="0076728B" w:rsidRDefault="00944E46" w:rsidP="00A570E5">
      <w:pPr>
        <w:numPr>
          <w:ilvl w:val="0"/>
          <w:numId w:val="25"/>
        </w:numPr>
        <w:suppressAutoHyphens/>
        <w:spacing w:after="120" w:line="276" w:lineRule="auto"/>
        <w:jc w:val="both"/>
        <w:rPr>
          <w:rFonts w:ascii="Arial" w:hAnsi="Arial" w:cs="Arial"/>
          <w:sz w:val="22"/>
          <w:szCs w:val="22"/>
        </w:rPr>
      </w:pPr>
      <w:r w:rsidRPr="0076728B">
        <w:rPr>
          <w:rFonts w:ascii="Arial" w:hAnsi="Arial" w:cs="Arial"/>
          <w:sz w:val="22"/>
          <w:szCs w:val="22"/>
        </w:rPr>
        <w:t>P</w:t>
      </w:r>
      <w:r w:rsidR="007A47DB" w:rsidRPr="0076728B">
        <w:rPr>
          <w:rFonts w:ascii="Arial" w:hAnsi="Arial" w:cs="Arial"/>
          <w:sz w:val="22"/>
          <w:szCs w:val="22"/>
        </w:rPr>
        <w:t xml:space="preserve">rzedmiot Umowy polegał będzie na wykonaniu następujących </w:t>
      </w:r>
      <w:r w:rsidR="004D1005" w:rsidRPr="0076728B">
        <w:rPr>
          <w:rFonts w:ascii="Arial" w:hAnsi="Arial" w:cs="Arial"/>
          <w:sz w:val="22"/>
          <w:szCs w:val="22"/>
        </w:rPr>
        <w:t>czynności:</w:t>
      </w:r>
    </w:p>
    <w:p w14:paraId="3D7F815F" w14:textId="2ABA70DA" w:rsidR="0076728B" w:rsidRPr="0076728B" w:rsidRDefault="0076728B" w:rsidP="0076728B">
      <w:pPr>
        <w:pStyle w:val="Akapitzlist"/>
        <w:numPr>
          <w:ilvl w:val="0"/>
          <w:numId w:val="24"/>
        </w:numPr>
        <w:ind w:left="360"/>
        <w:jc w:val="both"/>
        <w:rPr>
          <w:rFonts w:ascii="Arial" w:hAnsi="Arial" w:cs="Arial"/>
          <w:sz w:val="22"/>
          <w:szCs w:val="22"/>
        </w:rPr>
      </w:pPr>
      <w:bookmarkStart w:id="0" w:name="_Hlk135226127"/>
      <w:r w:rsidRPr="0076728B">
        <w:rPr>
          <w:rFonts w:ascii="Arial" w:hAnsi="Arial" w:cs="Arial"/>
          <w:sz w:val="22"/>
          <w:szCs w:val="22"/>
        </w:rPr>
        <w:t xml:space="preserve">Wykonanie koncepcji projektowej zadania modernizacyjnego, zawierającej opis proponowanych rozwiązań. </w:t>
      </w:r>
    </w:p>
    <w:p w14:paraId="5F92E184" w14:textId="5F54FCCF"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Wykonanie szafy sterującej pracą pomp</w:t>
      </w:r>
      <w:r w:rsidR="000A4D20">
        <w:rPr>
          <w:rFonts w:ascii="Arial" w:hAnsi="Arial" w:cs="Arial"/>
          <w:sz w:val="22"/>
          <w:szCs w:val="22"/>
        </w:rPr>
        <w:t xml:space="preserve"> i dmuchaw</w:t>
      </w:r>
      <w:r w:rsidRPr="0076728B">
        <w:rPr>
          <w:rFonts w:ascii="Arial" w:hAnsi="Arial" w:cs="Arial"/>
          <w:sz w:val="22"/>
          <w:szCs w:val="22"/>
        </w:rPr>
        <w:t xml:space="preserve"> atrakcji wodnych wraz z oprogramowaniem dedykowanym do sterowania pracą pomp zgodnie z wymaganiami przetargu.</w:t>
      </w:r>
    </w:p>
    <w:p w14:paraId="20E27426" w14:textId="3FE7433A"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Montaż na stelażach lub ścianach przemienników częstotliwości oddzielnie dla każdej pompy</w:t>
      </w:r>
      <w:r w:rsidR="000A4D20">
        <w:rPr>
          <w:rFonts w:ascii="Arial" w:hAnsi="Arial" w:cs="Arial"/>
          <w:sz w:val="22"/>
          <w:szCs w:val="22"/>
        </w:rPr>
        <w:t xml:space="preserve"> i dmuchawy</w:t>
      </w:r>
      <w:r w:rsidRPr="0076728B">
        <w:rPr>
          <w:rFonts w:ascii="Arial" w:hAnsi="Arial" w:cs="Arial"/>
          <w:sz w:val="22"/>
          <w:szCs w:val="22"/>
        </w:rPr>
        <w:t>.</w:t>
      </w:r>
    </w:p>
    <w:p w14:paraId="2A8E9E90" w14:textId="203BB1B1"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Montaż szafy sterującej pracą pomp</w:t>
      </w:r>
      <w:r w:rsidR="000A4D20">
        <w:rPr>
          <w:rFonts w:ascii="Arial" w:hAnsi="Arial" w:cs="Arial"/>
          <w:sz w:val="22"/>
          <w:szCs w:val="22"/>
        </w:rPr>
        <w:t xml:space="preserve"> i dmuchaw</w:t>
      </w:r>
      <w:r w:rsidRPr="0076728B">
        <w:rPr>
          <w:rFonts w:ascii="Arial" w:hAnsi="Arial" w:cs="Arial"/>
          <w:sz w:val="22"/>
          <w:szCs w:val="22"/>
        </w:rPr>
        <w:t xml:space="preserve"> atrakcji wodnych.</w:t>
      </w:r>
    </w:p>
    <w:p w14:paraId="3C65BC1A"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Wykonanie okablowania zasilającego przemienniki częstotliwości oraz silniki pomp</w:t>
      </w:r>
    </w:p>
    <w:p w14:paraId="25EDF75B"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Wykonanie okablowania sterującego pomiędzy szafą sterującą a przemiennikami częstotliwości</w:t>
      </w:r>
    </w:p>
    <w:p w14:paraId="35372398"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Wykonanie okablowania łączącego nową szafę sterującą z istniejącym systemem sterowania pracą stacji uzdatniania wody</w:t>
      </w:r>
    </w:p>
    <w:p w14:paraId="1F5D4747"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 xml:space="preserve">Przebudowa szaf zasilających pompy atrakcji wodnych w sposób umożliwiający ciągłe zasilenie przemienników częstotliwości współpracujących z tymi pompami. </w:t>
      </w:r>
    </w:p>
    <w:p w14:paraId="58842617"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 xml:space="preserve">Montaż punktów dostępu </w:t>
      </w:r>
      <w:proofErr w:type="spellStart"/>
      <w:r w:rsidRPr="0076728B">
        <w:rPr>
          <w:rFonts w:ascii="Arial" w:hAnsi="Arial" w:cs="Arial"/>
          <w:sz w:val="22"/>
          <w:szCs w:val="22"/>
        </w:rPr>
        <w:t>WiFi</w:t>
      </w:r>
      <w:proofErr w:type="spellEnd"/>
      <w:r w:rsidRPr="0076728B">
        <w:rPr>
          <w:rFonts w:ascii="Arial" w:hAnsi="Arial" w:cs="Arial"/>
          <w:sz w:val="22"/>
          <w:szCs w:val="22"/>
        </w:rPr>
        <w:t xml:space="preserve"> (</w:t>
      </w:r>
      <w:proofErr w:type="spellStart"/>
      <w:r w:rsidRPr="0076728B">
        <w:rPr>
          <w:rFonts w:ascii="Arial" w:hAnsi="Arial" w:cs="Arial"/>
          <w:sz w:val="22"/>
          <w:szCs w:val="22"/>
        </w:rPr>
        <w:t>access</w:t>
      </w:r>
      <w:proofErr w:type="spellEnd"/>
      <w:r w:rsidRPr="0076728B">
        <w:rPr>
          <w:rFonts w:ascii="Arial" w:hAnsi="Arial" w:cs="Arial"/>
          <w:sz w:val="22"/>
          <w:szCs w:val="22"/>
        </w:rPr>
        <w:t xml:space="preserve"> point) podłączonych do szafy sterującej i umożliwiających zdalną obsługę pomp za pomocą urządzeń mobilnych. </w:t>
      </w:r>
    </w:p>
    <w:p w14:paraId="60B61C24"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 xml:space="preserve">Montaż elementów komunikacji umożliwiających obsługę atrakcji wodnych z poziomu plaży za pomocą pilota. </w:t>
      </w:r>
    </w:p>
    <w:p w14:paraId="45627E79"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Uruchomienie zamontowanych urządzeń i instalacji, wyregulowanie wydajności pomp, szkolenie pracowników Zamawiającego</w:t>
      </w:r>
    </w:p>
    <w:p w14:paraId="6E9AC949" w14:textId="77777777" w:rsidR="0076728B" w:rsidRPr="0076728B" w:rsidRDefault="0076728B" w:rsidP="0076728B">
      <w:pPr>
        <w:pStyle w:val="Akapitzlist"/>
        <w:numPr>
          <w:ilvl w:val="0"/>
          <w:numId w:val="24"/>
        </w:numPr>
        <w:ind w:left="360"/>
        <w:jc w:val="both"/>
        <w:rPr>
          <w:rFonts w:ascii="Arial" w:hAnsi="Arial" w:cs="Arial"/>
          <w:sz w:val="22"/>
          <w:szCs w:val="22"/>
        </w:rPr>
      </w:pPr>
      <w:r w:rsidRPr="0076728B">
        <w:rPr>
          <w:rFonts w:ascii="Arial" w:hAnsi="Arial" w:cs="Arial"/>
          <w:sz w:val="22"/>
          <w:szCs w:val="22"/>
        </w:rPr>
        <w:t xml:space="preserve">Przekazanie instrukcji obsługi </w:t>
      </w:r>
    </w:p>
    <w:p w14:paraId="3BC5087E" w14:textId="4328F3D9" w:rsidR="00A570E5" w:rsidRPr="0076728B" w:rsidRDefault="00A570E5" w:rsidP="00A570E5">
      <w:pPr>
        <w:pStyle w:val="Akapitzlist"/>
        <w:spacing w:before="120" w:after="120"/>
        <w:ind w:left="1287"/>
        <w:jc w:val="both"/>
        <w:rPr>
          <w:rFonts w:ascii="Arial" w:hAnsi="Arial" w:cs="Arial"/>
          <w:sz w:val="22"/>
          <w:szCs w:val="22"/>
        </w:rPr>
      </w:pPr>
    </w:p>
    <w:bookmarkEnd w:id="0"/>
    <w:p w14:paraId="10E3ABB5" w14:textId="153CF451" w:rsidR="00A570E5" w:rsidRPr="0076728B" w:rsidRDefault="00944E46" w:rsidP="00A570E5">
      <w:pPr>
        <w:spacing w:before="120" w:after="120"/>
        <w:jc w:val="both"/>
        <w:rPr>
          <w:rFonts w:ascii="Arial" w:hAnsi="Arial" w:cs="Arial"/>
          <w:bCs/>
          <w:caps/>
          <w:sz w:val="22"/>
          <w:szCs w:val="22"/>
        </w:rPr>
      </w:pPr>
      <w:r w:rsidRPr="0076728B">
        <w:rPr>
          <w:rFonts w:ascii="Arial" w:hAnsi="Arial" w:cs="Arial"/>
          <w:bCs/>
          <w:sz w:val="22"/>
          <w:szCs w:val="22"/>
        </w:rPr>
        <w:lastRenderedPageBreak/>
        <w:t xml:space="preserve">2. Zakres </w:t>
      </w:r>
      <w:r w:rsidR="00811A50" w:rsidRPr="0076728B">
        <w:rPr>
          <w:rFonts w:ascii="Arial" w:hAnsi="Arial" w:cs="Arial"/>
          <w:bCs/>
          <w:sz w:val="22"/>
          <w:szCs w:val="22"/>
        </w:rPr>
        <w:t>z</w:t>
      </w:r>
      <w:r w:rsidR="00A570E5" w:rsidRPr="0076728B">
        <w:rPr>
          <w:rFonts w:ascii="Arial" w:hAnsi="Arial" w:cs="Arial"/>
          <w:bCs/>
          <w:sz w:val="22"/>
          <w:szCs w:val="22"/>
        </w:rPr>
        <w:t>amówieni</w:t>
      </w:r>
      <w:r w:rsidR="00811A50" w:rsidRPr="0076728B">
        <w:rPr>
          <w:rFonts w:ascii="Arial" w:hAnsi="Arial" w:cs="Arial"/>
          <w:bCs/>
          <w:sz w:val="22"/>
          <w:szCs w:val="22"/>
        </w:rPr>
        <w:t>a</w:t>
      </w:r>
      <w:r w:rsidR="00A570E5" w:rsidRPr="0076728B">
        <w:rPr>
          <w:rFonts w:ascii="Arial" w:hAnsi="Arial" w:cs="Arial"/>
          <w:bCs/>
          <w:sz w:val="22"/>
          <w:szCs w:val="22"/>
        </w:rPr>
        <w:t xml:space="preserve"> obejmuje</w:t>
      </w:r>
      <w:r w:rsidR="00A570E5" w:rsidRPr="0076728B">
        <w:rPr>
          <w:rFonts w:ascii="Arial" w:hAnsi="Arial" w:cs="Arial"/>
          <w:bCs/>
          <w:caps/>
          <w:sz w:val="22"/>
          <w:szCs w:val="22"/>
        </w:rPr>
        <w:t xml:space="preserve">: </w:t>
      </w:r>
    </w:p>
    <w:p w14:paraId="093F01BE" w14:textId="77777777" w:rsidR="00A570E5" w:rsidRPr="0076728B" w:rsidRDefault="00A570E5" w:rsidP="00A570E5">
      <w:pPr>
        <w:pStyle w:val="Akapitzlist"/>
        <w:numPr>
          <w:ilvl w:val="0"/>
          <w:numId w:val="41"/>
        </w:numPr>
        <w:spacing w:before="120" w:after="120" w:line="259" w:lineRule="auto"/>
        <w:jc w:val="both"/>
        <w:rPr>
          <w:rFonts w:ascii="Arial" w:hAnsi="Arial" w:cs="Arial"/>
          <w:sz w:val="22"/>
          <w:szCs w:val="22"/>
        </w:rPr>
      </w:pPr>
      <w:r w:rsidRPr="0076728B">
        <w:rPr>
          <w:rFonts w:ascii="Arial" w:hAnsi="Arial" w:cs="Arial"/>
          <w:sz w:val="22"/>
          <w:szCs w:val="22"/>
        </w:rPr>
        <w:t>wykonanie koncepcji projektowej zgodnie z opisem przedmiotu zamówienia, która po zatwierdzeniu przez Zamawiającego będzie podstawą do wykonania projektu technicznego</w:t>
      </w:r>
    </w:p>
    <w:p w14:paraId="51329856" w14:textId="77777777" w:rsidR="00A570E5" w:rsidRPr="0076728B" w:rsidRDefault="00A570E5" w:rsidP="00A570E5">
      <w:pPr>
        <w:pStyle w:val="Akapitzlist"/>
        <w:numPr>
          <w:ilvl w:val="0"/>
          <w:numId w:val="41"/>
        </w:numPr>
        <w:spacing w:before="120" w:after="120" w:line="259" w:lineRule="auto"/>
        <w:jc w:val="both"/>
        <w:rPr>
          <w:rFonts w:ascii="Arial" w:hAnsi="Arial" w:cs="Arial"/>
          <w:sz w:val="22"/>
          <w:szCs w:val="22"/>
        </w:rPr>
      </w:pPr>
      <w:r w:rsidRPr="0076728B">
        <w:rPr>
          <w:rFonts w:ascii="Arial" w:hAnsi="Arial" w:cs="Arial"/>
          <w:sz w:val="22"/>
          <w:szCs w:val="22"/>
        </w:rPr>
        <w:t>wykonanie projektu technicznego, który będzie stanowił podstawę do wykonania prac objętych przedmiotowym zamówieniem;</w:t>
      </w:r>
    </w:p>
    <w:p w14:paraId="1D0AEB91" w14:textId="77777777" w:rsidR="00A570E5" w:rsidRPr="0076728B" w:rsidRDefault="00A570E5" w:rsidP="00A570E5">
      <w:pPr>
        <w:pStyle w:val="Akapitzlist"/>
        <w:numPr>
          <w:ilvl w:val="0"/>
          <w:numId w:val="41"/>
        </w:numPr>
        <w:spacing w:before="120" w:after="120" w:line="259" w:lineRule="auto"/>
        <w:jc w:val="both"/>
        <w:rPr>
          <w:rFonts w:ascii="Arial" w:hAnsi="Arial" w:cs="Arial"/>
          <w:caps/>
          <w:sz w:val="22"/>
          <w:szCs w:val="22"/>
        </w:rPr>
      </w:pPr>
      <w:r w:rsidRPr="0076728B">
        <w:rPr>
          <w:rFonts w:ascii="Arial" w:hAnsi="Arial" w:cs="Arial"/>
          <w:sz w:val="22"/>
          <w:szCs w:val="22"/>
        </w:rPr>
        <w:t>uzyskanie niezbędnych decyzji i opinii;</w:t>
      </w:r>
    </w:p>
    <w:p w14:paraId="46FBE8BA" w14:textId="77777777" w:rsidR="00A570E5" w:rsidRPr="0076728B" w:rsidRDefault="00A570E5" w:rsidP="00A570E5">
      <w:pPr>
        <w:pStyle w:val="Akapitzlist"/>
        <w:numPr>
          <w:ilvl w:val="0"/>
          <w:numId w:val="41"/>
        </w:numPr>
        <w:spacing w:before="120" w:after="120" w:line="259" w:lineRule="auto"/>
        <w:jc w:val="both"/>
        <w:rPr>
          <w:rFonts w:ascii="Arial" w:hAnsi="Arial" w:cs="Arial"/>
          <w:caps/>
          <w:sz w:val="22"/>
          <w:szCs w:val="22"/>
        </w:rPr>
      </w:pPr>
      <w:r w:rsidRPr="0076728B">
        <w:rPr>
          <w:rFonts w:ascii="Arial" w:hAnsi="Arial" w:cs="Arial"/>
          <w:sz w:val="22"/>
          <w:szCs w:val="22"/>
        </w:rPr>
        <w:t xml:space="preserve">wykonanie robót budowlanych w pełnym zakresie wraz z przeprowadzeniem wszystkich niezbędnych odbiorów i </w:t>
      </w:r>
      <w:proofErr w:type="spellStart"/>
      <w:r w:rsidRPr="0076728B">
        <w:rPr>
          <w:rFonts w:ascii="Arial" w:hAnsi="Arial" w:cs="Arial"/>
          <w:sz w:val="22"/>
          <w:szCs w:val="22"/>
        </w:rPr>
        <w:t>dopuszczeń</w:t>
      </w:r>
      <w:proofErr w:type="spellEnd"/>
      <w:r w:rsidRPr="0076728B">
        <w:rPr>
          <w:rFonts w:ascii="Arial" w:hAnsi="Arial" w:cs="Arial"/>
          <w:sz w:val="22"/>
          <w:szCs w:val="22"/>
        </w:rPr>
        <w:t xml:space="preserve"> do użytkowania obiektu po modernizacji;</w:t>
      </w:r>
    </w:p>
    <w:p w14:paraId="42983749" w14:textId="30383153" w:rsidR="00ED57EB" w:rsidRPr="0076728B" w:rsidRDefault="00A570E5" w:rsidP="00811A50">
      <w:pPr>
        <w:pStyle w:val="Akapitzlist"/>
        <w:numPr>
          <w:ilvl w:val="0"/>
          <w:numId w:val="41"/>
        </w:numPr>
        <w:spacing w:before="120" w:after="120" w:line="259" w:lineRule="auto"/>
        <w:jc w:val="both"/>
        <w:rPr>
          <w:rFonts w:ascii="Arial" w:hAnsi="Arial" w:cs="Arial"/>
          <w:sz w:val="22"/>
          <w:szCs w:val="22"/>
        </w:rPr>
      </w:pPr>
      <w:r w:rsidRPr="0076728B">
        <w:rPr>
          <w:rFonts w:ascii="Arial" w:hAnsi="Arial" w:cs="Arial"/>
          <w:sz w:val="22"/>
          <w:szCs w:val="22"/>
        </w:rPr>
        <w:t xml:space="preserve">przeprowadzenie niezbędnych szkoleń personelu technicznego w obiekcie. </w:t>
      </w:r>
    </w:p>
    <w:p w14:paraId="6E3CB406" w14:textId="560FB5C2" w:rsidR="00544BC3" w:rsidRPr="0076728B" w:rsidRDefault="007A1EDA" w:rsidP="00944E46">
      <w:pPr>
        <w:pStyle w:val="Akapitzlist"/>
        <w:numPr>
          <w:ilvl w:val="0"/>
          <w:numId w:val="43"/>
        </w:numPr>
        <w:spacing w:after="120" w:line="276" w:lineRule="auto"/>
        <w:contextualSpacing w:val="0"/>
        <w:jc w:val="both"/>
        <w:rPr>
          <w:rFonts w:ascii="Arial" w:hAnsi="Arial" w:cs="Arial"/>
          <w:sz w:val="22"/>
          <w:szCs w:val="22"/>
        </w:rPr>
      </w:pPr>
      <w:r w:rsidRPr="0076728B">
        <w:rPr>
          <w:rFonts w:ascii="Arial" w:hAnsi="Arial" w:cs="Arial"/>
          <w:sz w:val="22"/>
          <w:szCs w:val="22"/>
        </w:rPr>
        <w:t>Wykonawca zobowiązany jest do ochrony przed zniszczeniem, uszkodzeniem lub kradzieżą powierzonego mu mienia oraz prowadzonych przez niego prac aż do upłynięcia terminu odbioru.</w:t>
      </w:r>
    </w:p>
    <w:p w14:paraId="00CDA14D" w14:textId="456E031C" w:rsidR="008E1105" w:rsidRPr="0076728B" w:rsidRDefault="007A1EDA" w:rsidP="00944E46">
      <w:pPr>
        <w:pStyle w:val="Akapitzlist"/>
        <w:numPr>
          <w:ilvl w:val="0"/>
          <w:numId w:val="43"/>
        </w:numPr>
        <w:spacing w:after="120" w:line="276" w:lineRule="auto"/>
        <w:contextualSpacing w:val="0"/>
        <w:jc w:val="both"/>
        <w:rPr>
          <w:rFonts w:ascii="Arial" w:hAnsi="Arial" w:cs="Arial"/>
          <w:sz w:val="22"/>
          <w:szCs w:val="22"/>
        </w:rPr>
      </w:pPr>
      <w:r w:rsidRPr="0076728B">
        <w:rPr>
          <w:rFonts w:ascii="Arial" w:hAnsi="Arial" w:cs="Arial"/>
          <w:sz w:val="22"/>
          <w:szCs w:val="22"/>
        </w:rPr>
        <w:t xml:space="preserve">Wykonawca zobowiązany jest do zabezpieczenia miejsca wykonywania robót ze szczególnym uwzględnieniem bezpieczeństwa własnych pracowników, pracowników </w:t>
      </w:r>
      <w:r w:rsidR="004867AC" w:rsidRPr="0076728B">
        <w:rPr>
          <w:rFonts w:ascii="Arial" w:hAnsi="Arial" w:cs="Arial"/>
          <w:sz w:val="22"/>
          <w:szCs w:val="22"/>
        </w:rPr>
        <w:t>Z</w:t>
      </w:r>
      <w:r w:rsidRPr="0076728B">
        <w:rPr>
          <w:rFonts w:ascii="Arial" w:hAnsi="Arial" w:cs="Arial"/>
          <w:sz w:val="22"/>
          <w:szCs w:val="22"/>
        </w:rPr>
        <w:t>amawiającego, oraz osób trzecich.</w:t>
      </w:r>
    </w:p>
    <w:p w14:paraId="117643E4" w14:textId="77777777" w:rsidR="008E1105" w:rsidRPr="0076728B" w:rsidRDefault="007A1EDA" w:rsidP="00944E46">
      <w:pPr>
        <w:pStyle w:val="Akapitzlist"/>
        <w:numPr>
          <w:ilvl w:val="0"/>
          <w:numId w:val="43"/>
        </w:numPr>
        <w:spacing w:after="120" w:line="276" w:lineRule="auto"/>
        <w:contextualSpacing w:val="0"/>
        <w:jc w:val="both"/>
        <w:rPr>
          <w:rFonts w:ascii="Arial" w:hAnsi="Arial" w:cs="Arial"/>
          <w:sz w:val="22"/>
          <w:szCs w:val="22"/>
        </w:rPr>
      </w:pPr>
      <w:r w:rsidRPr="0076728B">
        <w:rPr>
          <w:rFonts w:ascii="Arial" w:hAnsi="Arial" w:cs="Arial"/>
          <w:sz w:val="22"/>
          <w:szCs w:val="22"/>
        </w:rPr>
        <w:t>Wykonawca odpowiedzialny jest za powstałe w toku własnych prac odpady oraz za właściwy sposób postępowania z nimi, zgodnie z przepisami ustawy o odpadach oraz ustawy o utrzymaniu czystości i porządku w gminach. Wywóz odpadów odbywa się na koszt Wykonawcy.</w:t>
      </w:r>
    </w:p>
    <w:p w14:paraId="7EA0A982" w14:textId="77777777" w:rsidR="007A47DB" w:rsidRPr="0076728B" w:rsidRDefault="007A47DB" w:rsidP="00085277">
      <w:pPr>
        <w:spacing w:after="120" w:line="276" w:lineRule="auto"/>
        <w:jc w:val="center"/>
        <w:rPr>
          <w:rFonts w:ascii="Arial" w:hAnsi="Arial" w:cs="Arial"/>
          <w:b/>
          <w:sz w:val="22"/>
          <w:szCs w:val="22"/>
        </w:rPr>
      </w:pPr>
      <w:r w:rsidRPr="0076728B">
        <w:rPr>
          <w:rFonts w:ascii="Arial" w:hAnsi="Arial" w:cs="Arial"/>
          <w:b/>
          <w:sz w:val="22"/>
          <w:szCs w:val="22"/>
        </w:rPr>
        <w:t>§ 2.</w:t>
      </w:r>
    </w:p>
    <w:p w14:paraId="70CABEFA" w14:textId="6965C1AE" w:rsidR="00544BC3" w:rsidRPr="0076728B" w:rsidRDefault="00544BC3" w:rsidP="00085277">
      <w:pPr>
        <w:pStyle w:val="Akapitzlist"/>
        <w:numPr>
          <w:ilvl w:val="0"/>
          <w:numId w:val="17"/>
        </w:numPr>
        <w:spacing w:after="120" w:line="276" w:lineRule="auto"/>
        <w:ind w:left="360"/>
        <w:contextualSpacing w:val="0"/>
        <w:jc w:val="both"/>
        <w:rPr>
          <w:rFonts w:ascii="Arial" w:hAnsi="Arial" w:cs="Arial"/>
          <w:b/>
          <w:bCs/>
          <w:sz w:val="22"/>
          <w:szCs w:val="22"/>
        </w:rPr>
      </w:pPr>
      <w:r w:rsidRPr="0076728B">
        <w:rPr>
          <w:rFonts w:ascii="Arial" w:hAnsi="Arial" w:cs="Arial"/>
          <w:b/>
          <w:bCs/>
          <w:sz w:val="22"/>
          <w:szCs w:val="22"/>
        </w:rPr>
        <w:t>Umowa zostaje zawarta na czas określony od dnia r. do dnia r.</w:t>
      </w:r>
    </w:p>
    <w:p w14:paraId="6C5544B1" w14:textId="0B902BB4" w:rsidR="004D02C2" w:rsidRPr="0076728B" w:rsidRDefault="007A47DB" w:rsidP="00085277">
      <w:pPr>
        <w:pStyle w:val="Akapitzlist"/>
        <w:numPr>
          <w:ilvl w:val="0"/>
          <w:numId w:val="17"/>
        </w:numPr>
        <w:spacing w:after="120" w:line="276" w:lineRule="auto"/>
        <w:ind w:left="360"/>
        <w:contextualSpacing w:val="0"/>
        <w:jc w:val="both"/>
        <w:rPr>
          <w:rFonts w:ascii="Arial" w:hAnsi="Arial" w:cs="Arial"/>
          <w:bCs/>
          <w:sz w:val="22"/>
          <w:szCs w:val="22"/>
        </w:rPr>
      </w:pPr>
      <w:r w:rsidRPr="0076728B">
        <w:rPr>
          <w:rFonts w:ascii="Arial" w:hAnsi="Arial" w:cs="Arial"/>
          <w:bCs/>
          <w:sz w:val="22"/>
          <w:szCs w:val="22"/>
        </w:rPr>
        <w:t xml:space="preserve">Za wykonanie przedmiotu umowy Zamawiający </w:t>
      </w:r>
      <w:r w:rsidR="002C3019" w:rsidRPr="0076728B">
        <w:rPr>
          <w:rFonts w:ascii="Arial" w:hAnsi="Arial" w:cs="Arial"/>
          <w:bCs/>
          <w:sz w:val="22"/>
          <w:szCs w:val="22"/>
        </w:rPr>
        <w:t>zapłaci Wykonawcy wynagrodzenie podane w Formularzu oferty z dnia</w:t>
      </w:r>
      <w:r w:rsidR="006521E7" w:rsidRPr="0076728B">
        <w:rPr>
          <w:rFonts w:ascii="Arial" w:hAnsi="Arial" w:cs="Arial"/>
          <w:bCs/>
          <w:sz w:val="22"/>
          <w:szCs w:val="22"/>
        </w:rPr>
        <w:t>.</w:t>
      </w:r>
      <w:r w:rsidR="009D536C" w:rsidRPr="0076728B">
        <w:rPr>
          <w:rFonts w:ascii="Arial" w:hAnsi="Arial" w:cs="Arial"/>
          <w:bCs/>
          <w:sz w:val="22"/>
          <w:szCs w:val="22"/>
        </w:rPr>
        <w:t>.</w:t>
      </w:r>
      <w:r w:rsidR="002C3019" w:rsidRPr="0076728B">
        <w:rPr>
          <w:rFonts w:ascii="Arial" w:hAnsi="Arial" w:cs="Arial"/>
          <w:bCs/>
          <w:sz w:val="22"/>
          <w:szCs w:val="22"/>
        </w:rPr>
        <w:t>.</w:t>
      </w:r>
      <w:r w:rsidR="00C302F8" w:rsidRPr="0076728B">
        <w:rPr>
          <w:rFonts w:ascii="Arial" w:hAnsi="Arial" w:cs="Arial"/>
          <w:bCs/>
          <w:sz w:val="22"/>
          <w:szCs w:val="22"/>
        </w:rPr>
        <w:t>, który stanowi załącznik nr 2.</w:t>
      </w:r>
    </w:p>
    <w:p w14:paraId="12AD0542" w14:textId="61EBC215" w:rsidR="002C3019" w:rsidRPr="0076728B" w:rsidRDefault="00ED57EB" w:rsidP="00085277">
      <w:pPr>
        <w:pStyle w:val="Akapitzlist"/>
        <w:numPr>
          <w:ilvl w:val="0"/>
          <w:numId w:val="17"/>
        </w:numPr>
        <w:spacing w:after="120" w:line="276" w:lineRule="auto"/>
        <w:ind w:left="360"/>
        <w:contextualSpacing w:val="0"/>
        <w:jc w:val="both"/>
        <w:rPr>
          <w:rFonts w:ascii="Arial" w:hAnsi="Arial" w:cs="Arial"/>
          <w:b/>
          <w:bCs/>
          <w:sz w:val="22"/>
          <w:szCs w:val="22"/>
        </w:rPr>
      </w:pPr>
      <w:r w:rsidRPr="0076728B">
        <w:rPr>
          <w:rFonts w:ascii="Arial" w:hAnsi="Arial" w:cs="Arial"/>
          <w:b/>
          <w:bCs/>
          <w:sz w:val="22"/>
          <w:szCs w:val="22"/>
        </w:rPr>
        <w:t>Za realizację przedmiotu umowy Zamawiający zapłaci Wykonawcy wynagrodzenie:</w:t>
      </w:r>
    </w:p>
    <w:p w14:paraId="5EB8406F" w14:textId="134C1F52" w:rsidR="004D02C2" w:rsidRPr="0076728B" w:rsidRDefault="00ED57EB" w:rsidP="00085277">
      <w:pPr>
        <w:pStyle w:val="Akapitzlist"/>
        <w:numPr>
          <w:ilvl w:val="0"/>
          <w:numId w:val="14"/>
        </w:numPr>
        <w:spacing w:after="120" w:line="276" w:lineRule="auto"/>
        <w:ind w:left="757"/>
        <w:contextualSpacing w:val="0"/>
        <w:jc w:val="both"/>
        <w:rPr>
          <w:rFonts w:ascii="Arial" w:hAnsi="Arial" w:cs="Arial"/>
          <w:b/>
          <w:bCs/>
          <w:sz w:val="22"/>
          <w:szCs w:val="22"/>
        </w:rPr>
      </w:pPr>
      <w:r w:rsidRPr="0076728B">
        <w:rPr>
          <w:rFonts w:ascii="Arial" w:hAnsi="Arial" w:cs="Arial"/>
          <w:b/>
          <w:bCs/>
          <w:sz w:val="22"/>
          <w:szCs w:val="22"/>
        </w:rPr>
        <w:t>n</w:t>
      </w:r>
      <w:r w:rsidR="004D02C2" w:rsidRPr="0076728B">
        <w:rPr>
          <w:rFonts w:ascii="Arial" w:hAnsi="Arial" w:cs="Arial"/>
          <w:b/>
          <w:bCs/>
          <w:sz w:val="22"/>
          <w:szCs w:val="22"/>
        </w:rPr>
        <w:t>etto</w:t>
      </w:r>
      <w:r w:rsidRPr="0076728B">
        <w:rPr>
          <w:rFonts w:ascii="Arial" w:hAnsi="Arial" w:cs="Arial"/>
          <w:b/>
          <w:bCs/>
          <w:sz w:val="22"/>
          <w:szCs w:val="22"/>
        </w:rPr>
        <w:t xml:space="preserve"> </w:t>
      </w:r>
      <w:r w:rsidR="009D536C" w:rsidRPr="0076728B">
        <w:rPr>
          <w:rFonts w:ascii="Arial" w:hAnsi="Arial" w:cs="Arial"/>
          <w:b/>
          <w:bCs/>
          <w:sz w:val="22"/>
          <w:szCs w:val="22"/>
        </w:rPr>
        <w:t>,00 zł</w:t>
      </w:r>
      <w:r w:rsidR="004D02C2" w:rsidRPr="0076728B">
        <w:rPr>
          <w:rFonts w:ascii="Arial" w:hAnsi="Arial" w:cs="Arial"/>
          <w:b/>
          <w:bCs/>
          <w:sz w:val="22"/>
          <w:szCs w:val="22"/>
        </w:rPr>
        <w:t xml:space="preserve"> (słownie:, 00/100),</w:t>
      </w:r>
    </w:p>
    <w:p w14:paraId="44A06428" w14:textId="2841C685" w:rsidR="004D02C2" w:rsidRPr="0076728B" w:rsidRDefault="004D02C2" w:rsidP="00085277">
      <w:pPr>
        <w:pStyle w:val="Akapitzlist"/>
        <w:numPr>
          <w:ilvl w:val="0"/>
          <w:numId w:val="14"/>
        </w:numPr>
        <w:spacing w:after="120" w:line="276" w:lineRule="auto"/>
        <w:ind w:left="757"/>
        <w:contextualSpacing w:val="0"/>
        <w:jc w:val="both"/>
        <w:rPr>
          <w:rFonts w:ascii="Arial" w:hAnsi="Arial" w:cs="Arial"/>
          <w:b/>
          <w:bCs/>
          <w:sz w:val="22"/>
          <w:szCs w:val="22"/>
        </w:rPr>
      </w:pPr>
      <w:r w:rsidRPr="0076728B">
        <w:rPr>
          <w:rFonts w:ascii="Arial" w:hAnsi="Arial" w:cs="Arial"/>
          <w:b/>
          <w:bCs/>
          <w:sz w:val="22"/>
          <w:szCs w:val="22"/>
        </w:rPr>
        <w:t xml:space="preserve">podatek VAT </w:t>
      </w:r>
      <w:r w:rsidR="000C67E2">
        <w:rPr>
          <w:rFonts w:ascii="Arial" w:hAnsi="Arial" w:cs="Arial"/>
          <w:b/>
          <w:bCs/>
          <w:sz w:val="22"/>
          <w:szCs w:val="22"/>
        </w:rPr>
        <w:t>…</w:t>
      </w:r>
      <w:r w:rsidRPr="0076728B">
        <w:rPr>
          <w:rFonts w:ascii="Arial" w:hAnsi="Arial" w:cs="Arial"/>
          <w:b/>
          <w:bCs/>
          <w:sz w:val="22"/>
          <w:szCs w:val="22"/>
        </w:rPr>
        <w:t xml:space="preserve">% tj. </w:t>
      </w:r>
      <w:r w:rsidR="009D536C" w:rsidRPr="0076728B">
        <w:rPr>
          <w:rFonts w:ascii="Arial" w:hAnsi="Arial" w:cs="Arial"/>
          <w:b/>
          <w:bCs/>
          <w:sz w:val="22"/>
          <w:szCs w:val="22"/>
        </w:rPr>
        <w:t>,00</w:t>
      </w:r>
      <w:r w:rsidRPr="0076728B">
        <w:rPr>
          <w:rFonts w:ascii="Arial" w:hAnsi="Arial" w:cs="Arial"/>
          <w:b/>
          <w:bCs/>
          <w:sz w:val="22"/>
          <w:szCs w:val="22"/>
        </w:rPr>
        <w:t xml:space="preserve"> zł (słownie:, 00/100),</w:t>
      </w:r>
    </w:p>
    <w:p w14:paraId="58077E34" w14:textId="2099A8D9" w:rsidR="004D02C2" w:rsidRPr="0076728B" w:rsidRDefault="004D02C2" w:rsidP="00085277">
      <w:pPr>
        <w:pStyle w:val="Akapitzlist"/>
        <w:numPr>
          <w:ilvl w:val="0"/>
          <w:numId w:val="14"/>
        </w:numPr>
        <w:spacing w:after="120" w:line="276" w:lineRule="auto"/>
        <w:ind w:left="757"/>
        <w:contextualSpacing w:val="0"/>
        <w:jc w:val="both"/>
        <w:rPr>
          <w:rFonts w:ascii="Arial" w:hAnsi="Arial" w:cs="Arial"/>
          <w:b/>
          <w:bCs/>
          <w:sz w:val="22"/>
          <w:szCs w:val="22"/>
        </w:rPr>
      </w:pPr>
      <w:r w:rsidRPr="0076728B">
        <w:rPr>
          <w:rFonts w:ascii="Arial" w:hAnsi="Arial" w:cs="Arial"/>
          <w:b/>
          <w:bCs/>
          <w:sz w:val="22"/>
          <w:szCs w:val="22"/>
        </w:rPr>
        <w:t>brutto</w:t>
      </w:r>
      <w:r w:rsidR="00ED57EB" w:rsidRPr="0076728B">
        <w:rPr>
          <w:rFonts w:ascii="Arial" w:hAnsi="Arial" w:cs="Arial"/>
          <w:b/>
          <w:bCs/>
          <w:sz w:val="22"/>
          <w:szCs w:val="22"/>
        </w:rPr>
        <w:t xml:space="preserve"> </w:t>
      </w:r>
      <w:r w:rsidR="009D536C" w:rsidRPr="0076728B">
        <w:rPr>
          <w:rFonts w:ascii="Arial" w:hAnsi="Arial" w:cs="Arial"/>
          <w:b/>
          <w:bCs/>
          <w:sz w:val="22"/>
          <w:szCs w:val="22"/>
        </w:rPr>
        <w:t xml:space="preserve">,00 </w:t>
      </w:r>
      <w:r w:rsidRPr="0076728B">
        <w:rPr>
          <w:rFonts w:ascii="Arial" w:hAnsi="Arial" w:cs="Arial"/>
          <w:b/>
          <w:bCs/>
          <w:sz w:val="22"/>
          <w:szCs w:val="22"/>
        </w:rPr>
        <w:t>zł (słownie:, 00/100)</w:t>
      </w:r>
      <w:r w:rsidR="00E30D00" w:rsidRPr="0076728B">
        <w:rPr>
          <w:rFonts w:ascii="Arial" w:hAnsi="Arial" w:cs="Arial"/>
          <w:b/>
          <w:bCs/>
          <w:sz w:val="22"/>
          <w:szCs w:val="22"/>
        </w:rPr>
        <w:t>.</w:t>
      </w:r>
    </w:p>
    <w:p w14:paraId="287A337F" w14:textId="07745B3D" w:rsidR="004867AC" w:rsidRPr="0076728B" w:rsidRDefault="004867AC" w:rsidP="00085277">
      <w:pPr>
        <w:pStyle w:val="Akapitzlist"/>
        <w:numPr>
          <w:ilvl w:val="0"/>
          <w:numId w:val="17"/>
        </w:numPr>
        <w:spacing w:after="120" w:line="276" w:lineRule="auto"/>
        <w:ind w:left="340"/>
        <w:contextualSpacing w:val="0"/>
        <w:jc w:val="both"/>
        <w:rPr>
          <w:rFonts w:ascii="Arial" w:hAnsi="Arial" w:cs="Arial"/>
          <w:bCs/>
          <w:sz w:val="22"/>
          <w:szCs w:val="22"/>
        </w:rPr>
      </w:pPr>
      <w:r w:rsidRPr="0076728B">
        <w:rPr>
          <w:rFonts w:ascii="Arial" w:hAnsi="Arial" w:cs="Arial"/>
          <w:bCs/>
          <w:sz w:val="22"/>
          <w:szCs w:val="22"/>
        </w:rPr>
        <w:t xml:space="preserve">Wynagrodzenie dla Wykonawcy za wykonanie </w:t>
      </w:r>
      <w:r w:rsidR="00C302F8" w:rsidRPr="0076728B">
        <w:rPr>
          <w:rFonts w:ascii="Arial" w:hAnsi="Arial" w:cs="Arial"/>
          <w:bCs/>
          <w:sz w:val="22"/>
          <w:szCs w:val="22"/>
        </w:rPr>
        <w:t>zamówienia</w:t>
      </w:r>
      <w:r w:rsidRPr="0076728B">
        <w:rPr>
          <w:rFonts w:ascii="Arial" w:hAnsi="Arial" w:cs="Arial"/>
          <w:bCs/>
          <w:sz w:val="22"/>
          <w:szCs w:val="22"/>
        </w:rPr>
        <w:t xml:space="preserve"> wypłacone zostanie po sporządzeniu protokołu odbioru</w:t>
      </w:r>
      <w:r w:rsidR="00811A50" w:rsidRPr="0076728B">
        <w:rPr>
          <w:rFonts w:ascii="Arial" w:hAnsi="Arial" w:cs="Arial"/>
          <w:bCs/>
          <w:sz w:val="22"/>
          <w:szCs w:val="22"/>
        </w:rPr>
        <w:t xml:space="preserve"> końcowego</w:t>
      </w:r>
      <w:r w:rsidRPr="0076728B">
        <w:rPr>
          <w:rFonts w:ascii="Arial" w:hAnsi="Arial" w:cs="Arial"/>
          <w:bCs/>
          <w:sz w:val="22"/>
          <w:szCs w:val="22"/>
        </w:rPr>
        <w:t>.</w:t>
      </w:r>
    </w:p>
    <w:p w14:paraId="1125FC7D" w14:textId="46627F74" w:rsidR="004D02C2" w:rsidRPr="0076728B" w:rsidRDefault="007A47DB" w:rsidP="00085277">
      <w:pPr>
        <w:pStyle w:val="Akapitzlist"/>
        <w:numPr>
          <w:ilvl w:val="0"/>
          <w:numId w:val="17"/>
        </w:numPr>
        <w:spacing w:after="120" w:line="276" w:lineRule="auto"/>
        <w:ind w:left="340"/>
        <w:contextualSpacing w:val="0"/>
        <w:jc w:val="both"/>
        <w:rPr>
          <w:rFonts w:ascii="Arial" w:hAnsi="Arial" w:cs="Arial"/>
          <w:bCs/>
          <w:sz w:val="22"/>
          <w:szCs w:val="22"/>
        </w:rPr>
      </w:pPr>
      <w:r w:rsidRPr="0076728B">
        <w:rPr>
          <w:rFonts w:ascii="Arial" w:hAnsi="Arial" w:cs="Arial"/>
          <w:sz w:val="22"/>
          <w:szCs w:val="22"/>
        </w:rPr>
        <w:t>Działając zgodnie z art. 106g, ust. 3 i art. 106n ustawy z dnia 11 marca 2004 r.  o podatku od towarów i usług    (Dz. U. z</w:t>
      </w:r>
      <w:r w:rsidR="00E30D00" w:rsidRPr="0076728B">
        <w:rPr>
          <w:rFonts w:ascii="Arial" w:hAnsi="Arial" w:cs="Arial"/>
          <w:sz w:val="22"/>
          <w:szCs w:val="22"/>
        </w:rPr>
        <w:t xml:space="preserve"> 2021,</w:t>
      </w:r>
      <w:r w:rsidRPr="0076728B">
        <w:rPr>
          <w:rFonts w:ascii="Arial" w:hAnsi="Arial" w:cs="Arial"/>
          <w:sz w:val="22"/>
          <w:szCs w:val="22"/>
        </w:rPr>
        <w:t xml:space="preserve"> </w:t>
      </w:r>
      <w:r w:rsidR="00E30D00" w:rsidRPr="0076728B">
        <w:rPr>
          <w:rFonts w:ascii="Arial" w:hAnsi="Arial" w:cs="Arial"/>
          <w:sz w:val="22"/>
          <w:szCs w:val="22"/>
        </w:rPr>
        <w:t>poz. 685</w:t>
      </w:r>
      <w:r w:rsidRPr="0076728B">
        <w:rPr>
          <w:rFonts w:ascii="Arial" w:hAnsi="Arial" w:cs="Arial"/>
          <w:sz w:val="22"/>
          <w:szCs w:val="22"/>
        </w:rPr>
        <w:t xml:space="preserve"> ze zm.)</w:t>
      </w:r>
      <w:r w:rsidR="00084CBC" w:rsidRPr="0076728B">
        <w:rPr>
          <w:rFonts w:ascii="Arial" w:hAnsi="Arial" w:cs="Arial"/>
          <w:sz w:val="22"/>
          <w:szCs w:val="22"/>
        </w:rPr>
        <w:t>,</w:t>
      </w:r>
      <w:r w:rsidRPr="0076728B">
        <w:rPr>
          <w:rFonts w:ascii="Arial" w:hAnsi="Arial" w:cs="Arial"/>
          <w:sz w:val="22"/>
          <w:szCs w:val="22"/>
        </w:rPr>
        <w:t xml:space="preserve"> Odbiorca akceptuje faktury wystawiane i przesyłane w formie elektronicznej.</w:t>
      </w:r>
    </w:p>
    <w:p w14:paraId="5188E1AA" w14:textId="77777777" w:rsidR="004D02C2" w:rsidRPr="0076728B" w:rsidRDefault="007A47DB" w:rsidP="00085277">
      <w:pPr>
        <w:pStyle w:val="Akapitzlist"/>
        <w:numPr>
          <w:ilvl w:val="0"/>
          <w:numId w:val="17"/>
        </w:numPr>
        <w:spacing w:after="120" w:line="276" w:lineRule="auto"/>
        <w:ind w:left="340"/>
        <w:contextualSpacing w:val="0"/>
        <w:jc w:val="both"/>
        <w:rPr>
          <w:rFonts w:ascii="Arial" w:hAnsi="Arial" w:cs="Arial"/>
          <w:bCs/>
          <w:sz w:val="22"/>
          <w:szCs w:val="22"/>
        </w:rPr>
      </w:pPr>
      <w:r w:rsidRPr="0076728B">
        <w:rPr>
          <w:rFonts w:ascii="Arial" w:hAnsi="Arial" w:cs="Arial"/>
          <w:sz w:val="22"/>
          <w:szCs w:val="22"/>
        </w:rPr>
        <w:t xml:space="preserve">E-faktury, korekty e-faktur oraz duplikaty e-faktur będą wystawiane i przesyłane pocztą elektroniczną (e-mail) w formacie PDF i XML </w:t>
      </w:r>
    </w:p>
    <w:p w14:paraId="42CAC3CD" w14:textId="20BCB163" w:rsidR="004D02C2" w:rsidRPr="0076728B" w:rsidRDefault="007A47DB" w:rsidP="00085277">
      <w:pPr>
        <w:pStyle w:val="Akapitzlist"/>
        <w:spacing w:after="120" w:line="276" w:lineRule="auto"/>
        <w:ind w:left="340"/>
        <w:contextualSpacing w:val="0"/>
        <w:jc w:val="both"/>
        <w:rPr>
          <w:rFonts w:ascii="Arial" w:hAnsi="Arial" w:cs="Arial"/>
          <w:sz w:val="22"/>
          <w:szCs w:val="22"/>
        </w:rPr>
      </w:pPr>
      <w:r w:rsidRPr="0076728B">
        <w:rPr>
          <w:rFonts w:ascii="Arial" w:hAnsi="Arial" w:cs="Arial"/>
          <w:sz w:val="22"/>
          <w:szCs w:val="22"/>
        </w:rPr>
        <w:t xml:space="preserve">z adresu </w:t>
      </w:r>
      <w:r w:rsidR="008A4F13">
        <w:rPr>
          <w:rFonts w:ascii="Arial" w:hAnsi="Arial" w:cs="Arial"/>
          <w:sz w:val="22"/>
          <w:szCs w:val="22"/>
        </w:rPr>
        <w:t>……………….</w:t>
      </w:r>
    </w:p>
    <w:p w14:paraId="21AEF0AD" w14:textId="389C77FA" w:rsidR="004D02C2" w:rsidRPr="0076728B" w:rsidRDefault="004D02C2" w:rsidP="00085277">
      <w:pPr>
        <w:pStyle w:val="Akapitzlist"/>
        <w:spacing w:after="120" w:line="276" w:lineRule="auto"/>
        <w:ind w:left="340"/>
        <w:contextualSpacing w:val="0"/>
        <w:jc w:val="both"/>
        <w:rPr>
          <w:rFonts w:ascii="Arial" w:hAnsi="Arial" w:cs="Arial"/>
          <w:sz w:val="22"/>
          <w:szCs w:val="22"/>
        </w:rPr>
      </w:pPr>
      <w:r w:rsidRPr="0076728B">
        <w:rPr>
          <w:rFonts w:ascii="Arial" w:hAnsi="Arial" w:cs="Arial"/>
          <w:sz w:val="22"/>
          <w:szCs w:val="22"/>
        </w:rPr>
        <w:t xml:space="preserve">na adres </w:t>
      </w:r>
      <w:hyperlink r:id="rId7" w:history="1">
        <w:r w:rsidR="00944E46" w:rsidRPr="0076728B">
          <w:rPr>
            <w:rStyle w:val="Hipercze"/>
            <w:rFonts w:ascii="Arial" w:hAnsi="Arial" w:cs="Arial"/>
            <w:sz w:val="22"/>
            <w:szCs w:val="22"/>
          </w:rPr>
          <w:t>k.florczak@park-wodny.kalisz.pl</w:t>
        </w:r>
      </w:hyperlink>
      <w:r w:rsidRPr="0076728B">
        <w:rPr>
          <w:rFonts w:ascii="Arial" w:hAnsi="Arial" w:cs="Arial"/>
          <w:sz w:val="22"/>
          <w:szCs w:val="22"/>
        </w:rPr>
        <w:t xml:space="preserve"> </w:t>
      </w:r>
    </w:p>
    <w:p w14:paraId="10ADF71C" w14:textId="16F03781" w:rsidR="00544BC3" w:rsidRPr="0076728B" w:rsidRDefault="004D02C2" w:rsidP="00085277">
      <w:pPr>
        <w:pStyle w:val="Akapitzlist"/>
        <w:spacing w:after="120" w:line="276" w:lineRule="auto"/>
        <w:ind w:left="340"/>
        <w:contextualSpacing w:val="0"/>
        <w:jc w:val="both"/>
        <w:rPr>
          <w:rFonts w:ascii="Arial" w:hAnsi="Arial" w:cs="Arial"/>
          <w:color w:val="0563C1" w:themeColor="hyperlink"/>
          <w:sz w:val="22"/>
          <w:szCs w:val="22"/>
          <w:u w:val="single"/>
        </w:rPr>
      </w:pPr>
      <w:r w:rsidRPr="0076728B">
        <w:rPr>
          <w:rFonts w:ascii="Arial" w:hAnsi="Arial" w:cs="Arial"/>
          <w:sz w:val="22"/>
          <w:szCs w:val="22"/>
        </w:rPr>
        <w:lastRenderedPageBreak/>
        <w:t xml:space="preserve">lub w zastępstwie </w:t>
      </w:r>
      <w:hyperlink r:id="rId8" w:history="1">
        <w:r w:rsidRPr="0076728B">
          <w:rPr>
            <w:rStyle w:val="Hipercze"/>
            <w:rFonts w:ascii="Arial" w:hAnsi="Arial" w:cs="Arial"/>
            <w:sz w:val="22"/>
            <w:szCs w:val="22"/>
          </w:rPr>
          <w:t>e.janiak@park-wodny.kalisz.pl</w:t>
        </w:r>
      </w:hyperlink>
    </w:p>
    <w:p w14:paraId="385A8175" w14:textId="529DEFC6" w:rsidR="004867AC" w:rsidRPr="0076728B" w:rsidRDefault="007A47DB" w:rsidP="00085277">
      <w:pPr>
        <w:pStyle w:val="Akapitzlist"/>
        <w:numPr>
          <w:ilvl w:val="0"/>
          <w:numId w:val="17"/>
        </w:numPr>
        <w:spacing w:after="120" w:line="276" w:lineRule="auto"/>
        <w:ind w:left="340"/>
        <w:contextualSpacing w:val="0"/>
        <w:jc w:val="both"/>
        <w:rPr>
          <w:rFonts w:ascii="Arial" w:hAnsi="Arial" w:cs="Arial"/>
          <w:bCs/>
          <w:sz w:val="22"/>
          <w:szCs w:val="22"/>
        </w:rPr>
      </w:pPr>
      <w:r w:rsidRPr="0076728B">
        <w:rPr>
          <w:rFonts w:ascii="Arial" w:hAnsi="Arial" w:cs="Arial"/>
          <w:sz w:val="22"/>
          <w:szCs w:val="22"/>
        </w:rPr>
        <w:t>Jedynie dokumenty przesyłane z ww. adresu będą stanowiły f</w:t>
      </w:r>
      <w:r w:rsidR="00544BC3" w:rsidRPr="0076728B">
        <w:rPr>
          <w:rFonts w:ascii="Arial" w:hAnsi="Arial" w:cs="Arial"/>
          <w:sz w:val="22"/>
          <w:szCs w:val="22"/>
        </w:rPr>
        <w:t>aktury.</w:t>
      </w:r>
    </w:p>
    <w:p w14:paraId="7BA92078" w14:textId="20C4026E" w:rsidR="00E30D00" w:rsidRPr="0076728B" w:rsidRDefault="007A47DB" w:rsidP="00085277">
      <w:pPr>
        <w:pStyle w:val="Akapitzlist"/>
        <w:numPr>
          <w:ilvl w:val="0"/>
          <w:numId w:val="17"/>
        </w:numPr>
        <w:spacing w:after="120" w:line="276" w:lineRule="auto"/>
        <w:ind w:left="340"/>
        <w:contextualSpacing w:val="0"/>
        <w:jc w:val="both"/>
        <w:rPr>
          <w:rFonts w:ascii="Arial" w:hAnsi="Arial" w:cs="Arial"/>
          <w:bCs/>
          <w:sz w:val="22"/>
          <w:szCs w:val="22"/>
        </w:rPr>
      </w:pPr>
      <w:r w:rsidRPr="0076728B">
        <w:rPr>
          <w:rFonts w:ascii="Arial" w:hAnsi="Arial" w:cs="Arial"/>
          <w:sz w:val="22"/>
          <w:szCs w:val="22"/>
        </w:rPr>
        <w:t>Należność za usługę płatna będzie przelewem na rachunek bankowy Wykonawcy wskazany na fakturze dostarczonej przez Wykonawcę.</w:t>
      </w:r>
    </w:p>
    <w:p w14:paraId="1D5A5CE4" w14:textId="77777777" w:rsidR="004D02C2" w:rsidRPr="0076728B" w:rsidRDefault="007A47DB" w:rsidP="00085277">
      <w:pPr>
        <w:pStyle w:val="Akapitzlist"/>
        <w:numPr>
          <w:ilvl w:val="0"/>
          <w:numId w:val="17"/>
        </w:numPr>
        <w:spacing w:after="120" w:line="276" w:lineRule="auto"/>
        <w:ind w:left="360"/>
        <w:contextualSpacing w:val="0"/>
        <w:jc w:val="both"/>
        <w:rPr>
          <w:rFonts w:ascii="Arial" w:hAnsi="Arial" w:cs="Arial"/>
          <w:bCs/>
          <w:sz w:val="22"/>
          <w:szCs w:val="22"/>
        </w:rPr>
      </w:pPr>
      <w:r w:rsidRPr="0076728B">
        <w:rPr>
          <w:rFonts w:ascii="Arial" w:hAnsi="Arial" w:cs="Arial"/>
          <w:sz w:val="22"/>
          <w:szCs w:val="22"/>
        </w:rPr>
        <w:t>Płatność dokonana zostanie w ciągu 14 dni od daty dostarczenia prawidłowo wystawionej faktury przez Wykonawcę.</w:t>
      </w:r>
    </w:p>
    <w:p w14:paraId="6FEB0D5B" w14:textId="2EAA48E2" w:rsidR="007A47DB" w:rsidRPr="0076728B" w:rsidRDefault="007A47DB" w:rsidP="00085277">
      <w:pPr>
        <w:pStyle w:val="Akapitzlist"/>
        <w:numPr>
          <w:ilvl w:val="0"/>
          <w:numId w:val="17"/>
        </w:numPr>
        <w:spacing w:after="120" w:line="276" w:lineRule="auto"/>
        <w:ind w:left="360"/>
        <w:contextualSpacing w:val="0"/>
        <w:jc w:val="both"/>
        <w:rPr>
          <w:rFonts w:ascii="Arial" w:hAnsi="Arial" w:cs="Arial"/>
          <w:bCs/>
          <w:sz w:val="22"/>
          <w:szCs w:val="22"/>
        </w:rPr>
      </w:pPr>
      <w:r w:rsidRPr="0076728B">
        <w:rPr>
          <w:rFonts w:ascii="Arial" w:hAnsi="Arial" w:cs="Arial"/>
          <w:sz w:val="22"/>
          <w:szCs w:val="22"/>
        </w:rPr>
        <w:t>Za datę płatności uważa się datę obciążenia przez bank należnością rachunku bankowego Zamawiającego.</w:t>
      </w:r>
    </w:p>
    <w:p w14:paraId="276C5E10" w14:textId="1BB4A050" w:rsidR="007A47DB" w:rsidRPr="0076728B" w:rsidRDefault="007A47DB" w:rsidP="00085277">
      <w:pPr>
        <w:pStyle w:val="Akapitzlist"/>
        <w:spacing w:after="120" w:line="276" w:lineRule="auto"/>
        <w:ind w:left="0"/>
        <w:contextualSpacing w:val="0"/>
        <w:jc w:val="center"/>
        <w:rPr>
          <w:rFonts w:ascii="Arial" w:hAnsi="Arial" w:cs="Arial"/>
          <w:b/>
          <w:sz w:val="22"/>
          <w:szCs w:val="22"/>
        </w:rPr>
      </w:pPr>
      <w:r w:rsidRPr="0076728B">
        <w:rPr>
          <w:rFonts w:ascii="Arial" w:hAnsi="Arial" w:cs="Arial"/>
          <w:b/>
          <w:sz w:val="22"/>
          <w:szCs w:val="22"/>
        </w:rPr>
        <w:t xml:space="preserve">§ </w:t>
      </w:r>
      <w:r w:rsidR="008E1105" w:rsidRPr="0076728B">
        <w:rPr>
          <w:rFonts w:ascii="Arial" w:hAnsi="Arial" w:cs="Arial"/>
          <w:b/>
          <w:sz w:val="22"/>
          <w:szCs w:val="22"/>
        </w:rPr>
        <w:t>3</w:t>
      </w:r>
      <w:r w:rsidRPr="0076728B">
        <w:rPr>
          <w:rFonts w:ascii="Arial" w:hAnsi="Arial" w:cs="Arial"/>
          <w:b/>
          <w:sz w:val="22"/>
          <w:szCs w:val="22"/>
        </w:rPr>
        <w:t>.</w:t>
      </w:r>
    </w:p>
    <w:p w14:paraId="5DDFBC98" w14:textId="087D7385" w:rsidR="00D62FF2" w:rsidRPr="0076728B" w:rsidRDefault="00D62FF2" w:rsidP="00085277">
      <w:pPr>
        <w:numPr>
          <w:ilvl w:val="0"/>
          <w:numId w:val="23"/>
        </w:numPr>
        <w:spacing w:after="120" w:line="276" w:lineRule="auto"/>
        <w:jc w:val="both"/>
        <w:rPr>
          <w:rFonts w:ascii="Arial" w:hAnsi="Arial" w:cs="Arial"/>
          <w:sz w:val="22"/>
          <w:szCs w:val="22"/>
        </w:rPr>
      </w:pPr>
      <w:r w:rsidRPr="0076728B">
        <w:rPr>
          <w:rFonts w:ascii="Arial" w:hAnsi="Arial" w:cs="Arial"/>
          <w:sz w:val="22"/>
          <w:szCs w:val="22"/>
        </w:rPr>
        <w:t xml:space="preserve">Wykonawca zapłaci Zamawiającemu karę umowną za niewykonanie w terminie przedmiotu zamówienia w wysokości </w:t>
      </w:r>
      <w:r w:rsidR="0008366D" w:rsidRPr="0076728B">
        <w:rPr>
          <w:rFonts w:ascii="Arial" w:hAnsi="Arial" w:cs="Arial"/>
          <w:sz w:val="22"/>
          <w:szCs w:val="22"/>
        </w:rPr>
        <w:t>1</w:t>
      </w:r>
      <w:r w:rsidRPr="0076728B">
        <w:rPr>
          <w:rFonts w:ascii="Arial" w:hAnsi="Arial" w:cs="Arial"/>
          <w:sz w:val="22"/>
          <w:szCs w:val="22"/>
        </w:rPr>
        <w:t xml:space="preserve">% wynagrodzenia brutto, o którym mowa w § 2 ust. </w:t>
      </w:r>
      <w:r w:rsidR="00C302F8" w:rsidRPr="0076728B">
        <w:rPr>
          <w:rFonts w:ascii="Arial" w:hAnsi="Arial" w:cs="Arial"/>
          <w:sz w:val="22"/>
          <w:szCs w:val="22"/>
        </w:rPr>
        <w:t>3 pkt</w:t>
      </w:r>
      <w:r w:rsidRPr="0076728B">
        <w:rPr>
          <w:rFonts w:ascii="Arial" w:hAnsi="Arial" w:cs="Arial"/>
          <w:sz w:val="22"/>
          <w:szCs w:val="22"/>
        </w:rPr>
        <w:t xml:space="preserve"> 3, za każdy dzień opóźnienia wykonania usługi.</w:t>
      </w:r>
    </w:p>
    <w:p w14:paraId="4B0C94CC" w14:textId="74E25763" w:rsidR="00D62FF2" w:rsidRPr="0076728B" w:rsidRDefault="00D62FF2" w:rsidP="00085277">
      <w:pPr>
        <w:numPr>
          <w:ilvl w:val="0"/>
          <w:numId w:val="23"/>
        </w:numPr>
        <w:spacing w:after="120" w:line="276" w:lineRule="auto"/>
        <w:jc w:val="both"/>
        <w:rPr>
          <w:rFonts w:ascii="Arial" w:hAnsi="Arial" w:cs="Arial"/>
          <w:sz w:val="22"/>
          <w:szCs w:val="22"/>
        </w:rPr>
      </w:pPr>
      <w:r w:rsidRPr="0076728B">
        <w:rPr>
          <w:rFonts w:ascii="Arial" w:hAnsi="Arial" w:cs="Arial"/>
          <w:sz w:val="22"/>
          <w:szCs w:val="22"/>
        </w:rPr>
        <w:t xml:space="preserve">W razie odstąpienia od </w:t>
      </w:r>
      <w:r w:rsidR="00C302F8" w:rsidRPr="0076728B">
        <w:rPr>
          <w:rFonts w:ascii="Arial" w:hAnsi="Arial" w:cs="Arial"/>
          <w:sz w:val="22"/>
          <w:szCs w:val="22"/>
        </w:rPr>
        <w:t>umowy z</w:t>
      </w:r>
      <w:r w:rsidRPr="0076728B">
        <w:rPr>
          <w:rFonts w:ascii="Arial" w:hAnsi="Arial" w:cs="Arial"/>
          <w:sz w:val="22"/>
          <w:szCs w:val="22"/>
        </w:rPr>
        <w:t xml:space="preserve"> przyczyn dotyczących Wykonawcy Zamawiającemu przysługuje kara umowna w wysokości 10% wynagrodzenia, o którym mowa w § 2 ust. </w:t>
      </w:r>
      <w:r w:rsidR="00544BC3" w:rsidRPr="0076728B">
        <w:rPr>
          <w:rFonts w:ascii="Arial" w:hAnsi="Arial" w:cs="Arial"/>
          <w:sz w:val="22"/>
          <w:szCs w:val="22"/>
        </w:rPr>
        <w:t>3</w:t>
      </w:r>
      <w:r w:rsidRPr="0076728B">
        <w:rPr>
          <w:rFonts w:ascii="Arial" w:hAnsi="Arial" w:cs="Arial"/>
          <w:sz w:val="22"/>
          <w:szCs w:val="22"/>
        </w:rPr>
        <w:t xml:space="preserve"> pkt 3 niniejszej umowy.</w:t>
      </w:r>
    </w:p>
    <w:p w14:paraId="2341BF25" w14:textId="0C2CAE46" w:rsidR="00D62FF2" w:rsidRPr="0076728B" w:rsidRDefault="00D62FF2" w:rsidP="00085277">
      <w:pPr>
        <w:numPr>
          <w:ilvl w:val="0"/>
          <w:numId w:val="23"/>
        </w:numPr>
        <w:spacing w:after="120" w:line="276" w:lineRule="auto"/>
        <w:jc w:val="both"/>
        <w:rPr>
          <w:rFonts w:ascii="Arial" w:hAnsi="Arial" w:cs="Arial"/>
          <w:sz w:val="22"/>
          <w:szCs w:val="22"/>
        </w:rPr>
      </w:pPr>
      <w:r w:rsidRPr="0076728B">
        <w:rPr>
          <w:rFonts w:ascii="Arial" w:hAnsi="Arial" w:cs="Arial"/>
          <w:sz w:val="22"/>
          <w:szCs w:val="22"/>
        </w:rPr>
        <w:t xml:space="preserve">Za wyrządzenie szkody w mieniu należącym do Zamawiającego, Wykonawca zapłaci karę umowną w wysokości 10% wynagrodzenia, o którym mowa w § 2 ust. </w:t>
      </w:r>
      <w:r w:rsidR="00544BC3" w:rsidRPr="0076728B">
        <w:rPr>
          <w:rFonts w:ascii="Arial" w:hAnsi="Arial" w:cs="Arial"/>
          <w:sz w:val="22"/>
          <w:szCs w:val="22"/>
        </w:rPr>
        <w:t>3</w:t>
      </w:r>
      <w:r w:rsidRPr="0076728B">
        <w:rPr>
          <w:rFonts w:ascii="Arial" w:hAnsi="Arial" w:cs="Arial"/>
          <w:sz w:val="22"/>
          <w:szCs w:val="22"/>
        </w:rPr>
        <w:t xml:space="preserve"> pkt 3 niniejszej umowy</w:t>
      </w:r>
    </w:p>
    <w:p w14:paraId="3CB52336" w14:textId="1345ED56" w:rsidR="00D62FF2" w:rsidRPr="0076728B" w:rsidRDefault="00D62FF2" w:rsidP="00085277">
      <w:pPr>
        <w:numPr>
          <w:ilvl w:val="0"/>
          <w:numId w:val="23"/>
        </w:numPr>
        <w:spacing w:after="120" w:line="276" w:lineRule="auto"/>
        <w:jc w:val="both"/>
        <w:rPr>
          <w:rFonts w:ascii="Arial" w:hAnsi="Arial" w:cs="Arial"/>
          <w:sz w:val="22"/>
          <w:szCs w:val="22"/>
        </w:rPr>
      </w:pPr>
      <w:r w:rsidRPr="0076728B">
        <w:rPr>
          <w:rFonts w:ascii="Arial" w:hAnsi="Arial" w:cs="Arial"/>
          <w:sz w:val="22"/>
          <w:szCs w:val="22"/>
        </w:rPr>
        <w:t xml:space="preserve">Zamawiający zastrzega sobie prawo dochodzenia odszkodowania przewyższającego </w:t>
      </w:r>
      <w:r w:rsidR="00C302F8" w:rsidRPr="0076728B">
        <w:rPr>
          <w:rFonts w:ascii="Arial" w:hAnsi="Arial" w:cs="Arial"/>
          <w:sz w:val="22"/>
          <w:szCs w:val="22"/>
        </w:rPr>
        <w:t>wysokość kar</w:t>
      </w:r>
      <w:r w:rsidRPr="0076728B">
        <w:rPr>
          <w:rFonts w:ascii="Arial" w:hAnsi="Arial" w:cs="Arial"/>
          <w:sz w:val="22"/>
          <w:szCs w:val="22"/>
        </w:rPr>
        <w:t xml:space="preserve"> umownych.</w:t>
      </w:r>
    </w:p>
    <w:p w14:paraId="0C14A4F0" w14:textId="77777777" w:rsidR="00D62FF2" w:rsidRPr="0076728B" w:rsidRDefault="00D62FF2" w:rsidP="00085277">
      <w:pPr>
        <w:numPr>
          <w:ilvl w:val="0"/>
          <w:numId w:val="23"/>
        </w:numPr>
        <w:spacing w:after="240" w:line="276" w:lineRule="auto"/>
        <w:jc w:val="both"/>
        <w:rPr>
          <w:rFonts w:ascii="Arial" w:hAnsi="Arial" w:cs="Arial"/>
          <w:sz w:val="22"/>
          <w:szCs w:val="22"/>
        </w:rPr>
      </w:pPr>
      <w:r w:rsidRPr="0076728B">
        <w:rPr>
          <w:rFonts w:ascii="Arial" w:hAnsi="Arial" w:cs="Arial"/>
          <w:sz w:val="22"/>
          <w:szCs w:val="22"/>
        </w:rPr>
        <w:t>Wykonawca wyraża zgodę na potrącanie kar umownych z przysługującego mu wynagrodzenia.</w:t>
      </w:r>
    </w:p>
    <w:p w14:paraId="55C56B01" w14:textId="6F9C345A" w:rsidR="00D62FF2" w:rsidRPr="0076728B" w:rsidRDefault="00D62FF2" w:rsidP="00085277">
      <w:pPr>
        <w:pStyle w:val="Akapitzlist"/>
        <w:spacing w:after="120" w:line="276" w:lineRule="auto"/>
        <w:ind w:left="0"/>
        <w:contextualSpacing w:val="0"/>
        <w:jc w:val="center"/>
        <w:rPr>
          <w:rFonts w:ascii="Arial" w:hAnsi="Arial" w:cs="Arial"/>
          <w:b/>
          <w:sz w:val="22"/>
          <w:szCs w:val="22"/>
        </w:rPr>
      </w:pPr>
      <w:r w:rsidRPr="0076728B">
        <w:rPr>
          <w:rFonts w:ascii="Arial" w:hAnsi="Arial" w:cs="Arial"/>
          <w:b/>
          <w:sz w:val="22"/>
          <w:szCs w:val="22"/>
        </w:rPr>
        <w:t>§ 4.</w:t>
      </w:r>
    </w:p>
    <w:p w14:paraId="57AB4E85"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Zamawiający nie zastrzega obowiązku osobistego wykonania przez wykonawcę kluczowych części zamówienia na roboty budowlane.</w:t>
      </w:r>
    </w:p>
    <w:p w14:paraId="274CB420"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Postanowienia dotyczące podwykonawcy odnoszą się wprost również do dalszego podwykonawcy oraz umów zawieranych między podwykonawcą i dalszym podwykonawcą lub między dalszymi podwykonawcami.</w:t>
      </w:r>
    </w:p>
    <w:p w14:paraId="44A6FE13"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6DFF8F"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celu powierzenia wykonania części zamówienia podwykonawcy, wykonawca zawiera umowę o podwykonawstwo w rozumieniu art. 7 pkt 27 ustawy </w:t>
      </w:r>
      <w:proofErr w:type="spellStart"/>
      <w:r w:rsidRPr="0076728B">
        <w:rPr>
          <w:rFonts w:ascii="Arial" w:hAnsi="Arial" w:cs="Arial"/>
          <w:sz w:val="22"/>
          <w:szCs w:val="22"/>
          <w:u w:color="000000"/>
          <w14:textOutline w14:w="0" w14:cap="flat" w14:cmpd="sng" w14:algn="ctr">
            <w14:noFill/>
            <w14:prstDash w14:val="solid"/>
            <w14:bevel/>
          </w14:textOutline>
        </w:rPr>
        <w:t>Pzp</w:t>
      </w:r>
      <w:proofErr w:type="spellEnd"/>
      <w:r w:rsidRPr="0076728B">
        <w:rPr>
          <w:rFonts w:ascii="Arial" w:hAnsi="Arial" w:cs="Arial"/>
          <w:sz w:val="22"/>
          <w:szCs w:val="22"/>
          <w:u w:color="000000"/>
          <w14:textOutline w14:w="0" w14:cap="flat" w14:cmpd="sng" w14:algn="ctr">
            <w14:noFill/>
            <w14:prstDash w14:val="solid"/>
            <w14:bevel/>
          </w14:textOutline>
        </w:rPr>
        <w:t>.</w:t>
      </w:r>
    </w:p>
    <w:p w14:paraId="77F1F6EC"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Każdy projekt umowy i umowa o podwykonawstwo musi zawierać postanowienia niesprzeczne z postanowieniami niniejszej umowy oraz będzie zawierać                                   w szczególności: </w:t>
      </w:r>
    </w:p>
    <w:p w14:paraId="189AC41B" w14:textId="77777777"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46209C4" w14:textId="3DFA4825"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zakres robót przewidzianych do wykonania</w:t>
      </w:r>
      <w:r w:rsidR="00811A50" w:rsidRPr="0076728B">
        <w:rPr>
          <w:rFonts w:ascii="Arial" w:hAnsi="Arial" w:cs="Arial"/>
          <w:sz w:val="22"/>
          <w:szCs w:val="22"/>
          <w:u w:color="000000"/>
          <w14:textOutline w14:w="0" w14:cap="flat" w14:cmpd="sng" w14:algn="ctr">
            <w14:noFill/>
            <w14:prstDash w14:val="solid"/>
            <w14:bevel/>
          </w14:textOutline>
        </w:rPr>
        <w:t>,</w:t>
      </w:r>
    </w:p>
    <w:p w14:paraId="401D6265" w14:textId="27EA1442"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termin realizacji robót, </w:t>
      </w:r>
    </w:p>
    <w:p w14:paraId="42548D64" w14:textId="77777777"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terminy i zasady dokonywania odbioru, </w:t>
      </w:r>
    </w:p>
    <w:p w14:paraId="40C100DB" w14:textId="77777777"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wynagrodzenie i zasady płatności za wykonanie robót, z zastrzeżeniem że nie będzie ono wyższe od wynagrodzenia za wykonanie tego samego zakresu robót należnego wykonawcy od zamawiającego (wynikającego z niniejszej umowy);</w:t>
      </w:r>
    </w:p>
    <w:p w14:paraId="474AAEFE" w14:textId="00638B36" w:rsidR="00A570E5" w:rsidRPr="0076728B" w:rsidRDefault="00A570E5" w:rsidP="00A570E5">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wymóg zatrudnienia przez podwykonawcę na podstawie umowy o pracę osób wykonujących czynności, o których mowa w § </w:t>
      </w:r>
      <w:r w:rsidR="00811A50"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 obowiązki                          w zakresie dokumentowania oraz sankcje z tytułu niespełnienia tego wymogu;</w:t>
      </w:r>
    </w:p>
    <w:p w14:paraId="7C4D48B5" w14:textId="4B935175" w:rsidR="00A570E5" w:rsidRPr="0076728B" w:rsidRDefault="00A570E5" w:rsidP="00944E46">
      <w:pPr>
        <w:numPr>
          <w:ilvl w:val="0"/>
          <w:numId w:val="2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wymaganą treść postanowień projektu umowy i umowy o podwykonawstwo zawieranej z dalszym podwykonawcą, przy czym nie może ona być mniej korzystna dla dalszego podwykonawcy niż postanowienia niniejszej umowy.</w:t>
      </w:r>
    </w:p>
    <w:p w14:paraId="3BEB4E53"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Zamawiający w terminie 10 dni od otrzymania od wykonawcy projektu umowy                          o podwykonawstwo, może wnieść do niej pisemne zastrzeżenia. Jeżeli tego nie uczyni, oznaczać to będzie akceptację projektu umowy przez zamawiającego.</w:t>
      </w:r>
    </w:p>
    <w:p w14:paraId="4D28A8AF" w14:textId="0AEA84AC"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w:t>
      </w:r>
      <w:r w:rsidR="00811A50" w:rsidRPr="0076728B">
        <w:rPr>
          <w:rFonts w:ascii="Arial" w:hAnsi="Arial" w:cs="Arial"/>
          <w:sz w:val="22"/>
          <w:szCs w:val="22"/>
          <w:u w:color="000000"/>
          <w14:textOutline w14:w="0" w14:cap="flat" w14:cmpd="sng" w14:algn="ctr">
            <w14:noFill/>
            <w14:prstDash w14:val="solid"/>
            <w14:bevel/>
          </w14:textOutline>
        </w:rPr>
        <w:t>4</w:t>
      </w:r>
      <w:r w:rsidRPr="0076728B">
        <w:rPr>
          <w:rFonts w:ascii="Arial" w:hAnsi="Arial" w:cs="Arial"/>
          <w:sz w:val="22"/>
          <w:szCs w:val="22"/>
          <w:u w:color="000000"/>
          <w14:textOutline w14:w="0" w14:cap="flat" w14:cmpd="sng" w14:algn="ctr">
            <w14:noFill/>
            <w14:prstDash w14:val="solid"/>
            <w14:bevel/>
          </w14:textOutline>
        </w:rPr>
        <w:t xml:space="preserve"> ust. </w:t>
      </w:r>
      <w:r w:rsidR="00811A50" w:rsidRPr="0076728B">
        <w:rPr>
          <w:rFonts w:ascii="Arial" w:hAnsi="Arial" w:cs="Arial"/>
          <w:sz w:val="22"/>
          <w:szCs w:val="22"/>
          <w:u w:color="000000"/>
          <w14:textOutline w14:w="0" w14:cap="flat" w14:cmpd="sng" w14:algn="ctr">
            <w14:noFill/>
            <w14:prstDash w14:val="solid"/>
            <w14:bevel/>
          </w14:textOutline>
        </w:rPr>
        <w:t>7</w:t>
      </w:r>
      <w:r w:rsidRPr="0076728B">
        <w:rPr>
          <w:rFonts w:ascii="Arial" w:hAnsi="Arial" w:cs="Arial"/>
          <w:sz w:val="22"/>
          <w:szCs w:val="22"/>
          <w:u w:color="000000"/>
          <w14:textOutline w14:w="0" w14:cap="flat" w14:cmpd="sng" w14:algn="ctr">
            <w14:noFill/>
            <w14:prstDash w14:val="solid"/>
            <w14:bevel/>
          </w14:textOutline>
        </w:rPr>
        <w:t xml:space="preserve"> umowy, rozpoczyna bieg na nowo.</w:t>
      </w:r>
    </w:p>
    <w:p w14:paraId="2BDC15F2"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1797F94" w14:textId="2CC704CA" w:rsidR="00A570E5" w:rsidRPr="0076728B" w:rsidRDefault="00A570E5" w:rsidP="00944E46">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Strony umowy stwierdzają, iż w przypadku zgłoszenia sprzeciwu lub zastrzeżeń przez zamawiającego, wyłączona jest odpowiedzialność solidarna zamawiają</w:t>
      </w:r>
      <w:r w:rsidR="00944E46" w:rsidRPr="0076728B">
        <w:rPr>
          <w:rFonts w:ascii="Arial" w:hAnsi="Arial" w:cs="Arial"/>
          <w:sz w:val="22"/>
          <w:szCs w:val="22"/>
          <w:u w:color="000000"/>
          <w14:textOutline w14:w="0" w14:cap="flat" w14:cmpd="sng" w14:algn="ctr">
            <w14:noFill/>
            <w14:prstDash w14:val="solid"/>
            <w14:bevel/>
          </w14:textOutline>
        </w:rPr>
        <w:t xml:space="preserve"> </w:t>
      </w:r>
      <w:r w:rsidRPr="0076728B">
        <w:rPr>
          <w:rFonts w:ascii="Arial" w:hAnsi="Arial" w:cs="Arial"/>
          <w:sz w:val="22"/>
          <w:szCs w:val="22"/>
          <w:u w:color="000000"/>
          <w14:textOutline w14:w="0" w14:cap="flat" w14:cmpd="sng" w14:algn="ctr">
            <w14:noFill/>
            <w14:prstDash w14:val="solid"/>
            <w14:bevel/>
          </w14:textOutline>
        </w:rPr>
        <w:t xml:space="preserve">z wykonawcą za zapłatę wymaganego wynagrodzenia, przysługującego podwykonawcy lub dalszemu podwykonawcy za wykonanie czynności przewidzianych niniejszą umową.  </w:t>
      </w:r>
    </w:p>
    <w:p w14:paraId="7D20080F" w14:textId="205108F8"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50E22999" w14:textId="77777777" w:rsidR="00A570E5" w:rsidRPr="0076728B" w:rsidRDefault="00A570E5" w:rsidP="00A570E5">
      <w:pPr>
        <w:numPr>
          <w:ilvl w:val="0"/>
          <w:numId w:val="26"/>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przypadku uchylenia się od obowiązku zapłaty odpowiednio przez wykonawcę, podwykonawcę lub dalszego podwykonawcę bezpośredniej zapłaty wymagalnego </w:t>
      </w:r>
      <w:r w:rsidRPr="0076728B">
        <w:rPr>
          <w:rFonts w:ascii="Arial" w:hAnsi="Arial" w:cs="Arial"/>
          <w:sz w:val="22"/>
          <w:szCs w:val="22"/>
          <w:u w:color="000000"/>
          <w14:textOutline w14:w="0" w14:cap="flat" w14:cmpd="sng" w14:algn="ctr">
            <w14:noFill/>
            <w14:prstDash w14:val="solid"/>
            <w14:bevel/>
          </w14:textOutline>
        </w:rPr>
        <w:lastRenderedPageBreak/>
        <w:t xml:space="preserve">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76728B">
        <w:rPr>
          <w:rFonts w:ascii="Arial" w:hAnsi="Arial" w:cs="Arial"/>
          <w:sz w:val="22"/>
          <w:szCs w:val="22"/>
          <w:u w:color="000000"/>
          <w14:textOutline w14:w="0" w14:cap="flat" w14:cmpd="sng" w14:algn="ctr">
            <w14:noFill/>
            <w14:prstDash w14:val="solid"/>
            <w14:bevel/>
          </w14:textOutline>
        </w:rPr>
        <w:t>Pzp</w:t>
      </w:r>
      <w:proofErr w:type="spellEnd"/>
      <w:r w:rsidRPr="0076728B">
        <w:rPr>
          <w:rFonts w:ascii="Arial" w:hAnsi="Arial" w:cs="Arial"/>
          <w:sz w:val="22"/>
          <w:szCs w:val="22"/>
          <w:u w:color="000000"/>
          <w14:textOutline w14:w="0" w14:cap="flat" w14:cmpd="sng" w14:algn="ctr">
            <w14:noFill/>
            <w14:prstDash w14:val="solid"/>
            <w14:bevel/>
          </w14:textOutline>
        </w:rPr>
        <w:t>.</w:t>
      </w:r>
    </w:p>
    <w:p w14:paraId="0F62C00E" w14:textId="292D5301" w:rsidR="00A570E5" w:rsidRPr="0076728B" w:rsidRDefault="00A570E5" w:rsidP="00A57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sz w:val="22"/>
          <w:szCs w:val="22"/>
        </w:rPr>
      </w:pPr>
      <w:r w:rsidRPr="0076728B">
        <w:rPr>
          <w:rFonts w:ascii="Arial" w:hAnsi="Arial" w:cs="Arial"/>
          <w:b/>
          <w:bCs/>
          <w:sz w:val="22"/>
          <w:szCs w:val="22"/>
          <w:u w:color="000000"/>
          <w14:textOutline w14:w="0" w14:cap="flat" w14:cmpd="sng" w14:algn="ctr">
            <w14:noFill/>
            <w14:prstDash w14:val="solid"/>
            <w14:bevel/>
          </w14:textOutline>
        </w:rPr>
        <w:t xml:space="preserve">§ </w:t>
      </w:r>
      <w:r w:rsidR="00944E46" w:rsidRPr="0076728B">
        <w:rPr>
          <w:rFonts w:ascii="Arial" w:hAnsi="Arial" w:cs="Arial"/>
          <w:b/>
          <w:bCs/>
          <w:sz w:val="22"/>
          <w:szCs w:val="22"/>
          <w:u w:color="000000"/>
          <w14:textOutline w14:w="0" w14:cap="flat" w14:cmpd="sng" w14:algn="ctr">
            <w14:noFill/>
            <w14:prstDash w14:val="solid"/>
            <w14:bevel/>
          </w14:textOutline>
        </w:rPr>
        <w:t>5</w:t>
      </w:r>
    </w:p>
    <w:p w14:paraId="603E0906" w14:textId="77777777" w:rsidR="00A570E5" w:rsidRPr="0076728B" w:rsidRDefault="00A570E5" w:rsidP="00A57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sz w:val="22"/>
          <w:szCs w:val="22"/>
          <w:u w:color="000000"/>
          <w14:textOutline w14:w="0" w14:cap="flat" w14:cmpd="sng" w14:algn="ctr">
            <w14:noFill/>
            <w14:prstDash w14:val="solid"/>
            <w14:bevel/>
          </w14:textOutline>
        </w:rPr>
      </w:pPr>
    </w:p>
    <w:p w14:paraId="46ED0ED6" w14:textId="2C2255E4" w:rsidR="00A570E5" w:rsidRPr="0076728B" w:rsidRDefault="00A570E5" w:rsidP="00A570E5">
      <w:pPr>
        <w:numPr>
          <w:ilvl w:val="0"/>
          <w:numId w:val="31"/>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związku z zastosowaniem klauzuli społecznej na podstawie art. 95 ustawy </w:t>
      </w:r>
      <w:proofErr w:type="spellStart"/>
      <w:r w:rsidRPr="0076728B">
        <w:rPr>
          <w:rFonts w:ascii="Arial" w:hAnsi="Arial" w:cs="Arial"/>
          <w:sz w:val="22"/>
          <w:szCs w:val="22"/>
          <w:u w:color="000000"/>
          <w14:textOutline w14:w="0" w14:cap="flat" w14:cmpd="sng" w14:algn="ctr">
            <w14:noFill/>
            <w14:prstDash w14:val="solid"/>
            <w14:bevel/>
          </w14:textOutline>
        </w:rPr>
        <w:t>Pzp</w:t>
      </w:r>
      <w:proofErr w:type="spellEnd"/>
      <w:r w:rsidRPr="0076728B">
        <w:rPr>
          <w:rFonts w:ascii="Arial" w:hAnsi="Arial" w:cs="Arial"/>
          <w:sz w:val="22"/>
          <w:szCs w:val="22"/>
          <w:u w:color="000000"/>
          <w14:textOutline w14:w="0" w14:cap="flat" w14:cmpd="sng" w14:algn="ctr">
            <w14:noFill/>
            <w14:prstDash w14:val="solid"/>
            <w14:bevel/>
          </w14:textOutline>
        </w:rPr>
        <w:t xml:space="preserve">, zamawiający wymaga zatrudnienia przez wykonawcę i podwykonawcę na podstawie umowy o pracę osób wykonujących czynności w zakresie realizacji zamówienia w sposób określony w art. 22 § 1 ustawy z dnia 26 czerwca 1974 r. – Kodeks pracy (tj. Dz.U. z 2020 r. poz. 1320), tj. pracowników wykonujących następujące czynności związane z wykonywaniem robót budowlanych przez cały okres wykonywania tych czynności. Do tych czynności należą w szczególności </w:t>
      </w:r>
      <w:r w:rsidRPr="0076728B">
        <w:rPr>
          <w:rFonts w:ascii="Arial" w:hAnsi="Arial" w:cs="Arial"/>
          <w:sz w:val="22"/>
          <w:szCs w:val="22"/>
          <w:u w:color="FF9900"/>
          <w14:textOutline w14:w="0" w14:cap="flat" w14:cmpd="sng" w14:algn="ctr">
            <w14:noFill/>
            <w14:prstDash w14:val="solid"/>
            <w14:bevel/>
          </w14:textOutline>
        </w:rPr>
        <w:t>roboty: rozbiórkowe, murowe, tynkarskie, malarskie, glazurnicze, obróbek, instalacji wodociągowych, kanalizacyjnych, elektrycznych oraz porządkowych.</w:t>
      </w:r>
    </w:p>
    <w:p w14:paraId="0F5EF18D" w14:textId="687EDBC6" w:rsidR="00A570E5" w:rsidRPr="0076728B" w:rsidRDefault="00A570E5" w:rsidP="00A570E5">
      <w:pPr>
        <w:numPr>
          <w:ilvl w:val="0"/>
          <w:numId w:val="31"/>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odniesieniu do osób wymienionych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 zamawiający wymaga udokumentowania przez wykonawcę, w terminie 5 dni od dnia zawarcia umowy faktu zatrudniania na podstawie umowy o pracę, poprzez przedłożenie zamawiającemu:</w:t>
      </w:r>
    </w:p>
    <w:p w14:paraId="48655E7A" w14:textId="77777777" w:rsidR="00A570E5" w:rsidRPr="0076728B" w:rsidRDefault="00A570E5" w:rsidP="00A570E5">
      <w:pPr>
        <w:numPr>
          <w:ilvl w:val="0"/>
          <w:numId w:val="32"/>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oświadczenia zatrudnionego pracownika, lub</w:t>
      </w:r>
    </w:p>
    <w:p w14:paraId="73E64742" w14:textId="77777777" w:rsidR="00A570E5" w:rsidRPr="0076728B" w:rsidRDefault="00A570E5" w:rsidP="00A570E5">
      <w:pPr>
        <w:numPr>
          <w:ilvl w:val="0"/>
          <w:numId w:val="32"/>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oświadczenia wykonawcy lub podwykonawcy o zatrudnieniu pracownika na podstawie umowy o pracę, lub </w:t>
      </w:r>
    </w:p>
    <w:p w14:paraId="6448A01E" w14:textId="77777777" w:rsidR="00A570E5" w:rsidRPr="0076728B" w:rsidRDefault="00A570E5" w:rsidP="00A570E5">
      <w:pPr>
        <w:numPr>
          <w:ilvl w:val="0"/>
          <w:numId w:val="32"/>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poświadczonej za zgodność z oryginałem kopii umowy o pracę zatrudnionego pracownika, lub</w:t>
      </w:r>
    </w:p>
    <w:p w14:paraId="51338387" w14:textId="77777777" w:rsidR="00A570E5" w:rsidRPr="0076728B" w:rsidRDefault="00A570E5" w:rsidP="00A570E5">
      <w:pPr>
        <w:numPr>
          <w:ilvl w:val="0"/>
          <w:numId w:val="32"/>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innych dokumentów</w:t>
      </w:r>
    </w:p>
    <w:p w14:paraId="4049A9B6" w14:textId="77777777" w:rsidR="00A570E5" w:rsidRPr="0076728B" w:rsidRDefault="00A570E5" w:rsidP="00A57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5007286" w14:textId="019B5A23" w:rsidR="00A570E5" w:rsidRPr="0076728B" w:rsidRDefault="00A570E5" w:rsidP="00A570E5">
      <w:pPr>
        <w:numPr>
          <w:ilvl w:val="0"/>
          <w:numId w:val="39"/>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przypadku zmiany osób zatrudnionych przez wykonawcę do wykonywania czynności, o których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 wykonawca jest zobowiązany do przedłożenia stosownych dokumentów, o których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2 i dotyczących nowego pracownika, w terminie 5 dni od dnia rozpoczęcia wykonywania przez tę osobę czynności, o których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w:t>
      </w:r>
    </w:p>
    <w:p w14:paraId="5D365C7D" w14:textId="3649ADF5" w:rsidR="00A570E5" w:rsidRPr="0076728B" w:rsidRDefault="00A570E5" w:rsidP="00A570E5">
      <w:pPr>
        <w:numPr>
          <w:ilvl w:val="0"/>
          <w:numId w:val="31"/>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Zamawiający zastrzega sobie prawo do wykonywania czynności kontrolnych wobec wykonawcy odnośnie spełniania przez wykonawcę lub podwykonawcę wymogu </w:t>
      </w:r>
      <w:r w:rsidRPr="0076728B">
        <w:rPr>
          <w:rFonts w:ascii="Arial" w:hAnsi="Arial" w:cs="Arial"/>
          <w:sz w:val="22"/>
          <w:szCs w:val="22"/>
          <w:u w:color="000000"/>
          <w14:textOutline w14:w="0" w14:cap="flat" w14:cmpd="sng" w14:algn="ctr">
            <w14:noFill/>
            <w14:prstDash w14:val="solid"/>
            <w14:bevel/>
          </w14:textOutline>
        </w:rPr>
        <w:lastRenderedPageBreak/>
        <w:t xml:space="preserve">zatrudnienia na podstawie umowy o pracę osób wykonujących czynności, o których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 w całym okresie obowiązywania umowy. Zamawiający jest w szczególności uprawniony do żądania: </w:t>
      </w:r>
    </w:p>
    <w:p w14:paraId="09871123" w14:textId="4C6D6582" w:rsidR="00A570E5" w:rsidRPr="0076728B" w:rsidRDefault="00A570E5" w:rsidP="00A570E5">
      <w:pPr>
        <w:numPr>
          <w:ilvl w:val="0"/>
          <w:numId w:val="33"/>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aktualnych oświadczeń i dokumentów, o których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2 umowy,</w:t>
      </w:r>
    </w:p>
    <w:p w14:paraId="1DA92A82" w14:textId="63BC0204" w:rsidR="00A570E5" w:rsidRPr="0076728B" w:rsidRDefault="00A570E5" w:rsidP="00A570E5">
      <w:pPr>
        <w:numPr>
          <w:ilvl w:val="0"/>
          <w:numId w:val="33"/>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wyjaśnień w przypadku wątpliwości w zakresie potwierdzenia spełniania wymogu, o którym mowa w § </w:t>
      </w:r>
      <w:r w:rsidR="005025F4" w:rsidRPr="0076728B">
        <w:rPr>
          <w:rFonts w:ascii="Arial" w:hAnsi="Arial" w:cs="Arial"/>
          <w:sz w:val="22"/>
          <w:szCs w:val="22"/>
          <w:u w:color="000000"/>
          <w14:textOutline w14:w="0" w14:cap="flat" w14:cmpd="sng" w14:algn="ctr">
            <w14:noFill/>
            <w14:prstDash w14:val="solid"/>
            <w14:bevel/>
          </w14:textOutline>
        </w:rPr>
        <w:t>5</w:t>
      </w:r>
      <w:r w:rsidRPr="0076728B">
        <w:rPr>
          <w:rFonts w:ascii="Arial" w:hAnsi="Arial" w:cs="Arial"/>
          <w:sz w:val="22"/>
          <w:szCs w:val="22"/>
          <w:u w:color="000000"/>
          <w14:textOutline w14:w="0" w14:cap="flat" w14:cmpd="sng" w14:algn="ctr">
            <w14:noFill/>
            <w14:prstDash w14:val="solid"/>
            <w14:bevel/>
          </w14:textOutline>
        </w:rPr>
        <w:t xml:space="preserve"> ust. 1 umowy.</w:t>
      </w:r>
    </w:p>
    <w:p w14:paraId="7DD078F1" w14:textId="3FA3124F" w:rsidR="00A570E5" w:rsidRPr="0076728B" w:rsidRDefault="00A570E5" w:rsidP="00A57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sz w:val="22"/>
          <w:szCs w:val="22"/>
        </w:rPr>
      </w:pPr>
      <w:r w:rsidRPr="0076728B">
        <w:rPr>
          <w:rFonts w:ascii="Arial" w:hAnsi="Arial" w:cs="Arial"/>
          <w:b/>
          <w:bCs/>
          <w:sz w:val="22"/>
          <w:szCs w:val="22"/>
          <w:u w:color="000000"/>
          <w14:textOutline w14:w="0" w14:cap="flat" w14:cmpd="sng" w14:algn="ctr">
            <w14:noFill/>
            <w14:prstDash w14:val="solid"/>
            <w14:bevel/>
          </w14:textOutline>
        </w:rPr>
        <w:t xml:space="preserve">§ </w:t>
      </w:r>
      <w:r w:rsidR="00944E46" w:rsidRPr="0076728B">
        <w:rPr>
          <w:rFonts w:ascii="Arial" w:hAnsi="Arial" w:cs="Arial"/>
          <w:b/>
          <w:bCs/>
          <w:sz w:val="22"/>
          <w:szCs w:val="22"/>
          <w:u w:color="000000"/>
          <w14:textOutline w14:w="0" w14:cap="flat" w14:cmpd="sng" w14:algn="ctr">
            <w14:noFill/>
            <w14:prstDash w14:val="solid"/>
            <w14:bevel/>
          </w14:textOutline>
        </w:rPr>
        <w:t>6</w:t>
      </w:r>
    </w:p>
    <w:p w14:paraId="4BCA9EC0" w14:textId="77777777" w:rsidR="00A570E5" w:rsidRPr="0076728B" w:rsidRDefault="00A570E5" w:rsidP="00F836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Arial" w:hAnsi="Arial" w:cs="Arial"/>
          <w:b/>
          <w:bCs/>
          <w:sz w:val="22"/>
          <w:szCs w:val="22"/>
          <w:u w:color="000000"/>
          <w14:textOutline w14:w="0" w14:cap="flat" w14:cmpd="sng" w14:algn="ctr">
            <w14:noFill/>
            <w14:prstDash w14:val="solid"/>
            <w14:bevel/>
          </w14:textOutline>
        </w:rPr>
      </w:pPr>
    </w:p>
    <w:p w14:paraId="3738FF98" w14:textId="4C15D600"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Wykonawca udziela zamawiającemu gwarancji jakości na przedmiot umowy obejmujący roboty budowlane oraz infrastrukturę towarzyszącą na okres </w:t>
      </w:r>
      <w:r w:rsidR="00F836EE" w:rsidRPr="0076728B">
        <w:rPr>
          <w:rFonts w:ascii="Arial" w:hAnsi="Arial" w:cs="Arial"/>
          <w:sz w:val="22"/>
          <w:szCs w:val="22"/>
          <w:u w:color="000000"/>
          <w14:textOutline w14:w="0" w14:cap="flat" w14:cmpd="sng" w14:algn="ctr">
            <w14:noFill/>
            <w14:prstDash w14:val="solid"/>
            <w14:bevel/>
          </w14:textOutline>
        </w:rPr>
        <w:t>24</w:t>
      </w:r>
      <w:r w:rsidRPr="0076728B">
        <w:rPr>
          <w:rFonts w:ascii="Arial" w:hAnsi="Arial" w:cs="Arial"/>
          <w:sz w:val="22"/>
          <w:szCs w:val="22"/>
          <w:u w:color="000000"/>
          <w14:textOutline w14:w="0" w14:cap="flat" w14:cmpd="sng" w14:algn="ctr">
            <w14:noFill/>
            <w14:prstDash w14:val="solid"/>
            <w14:bevel/>
          </w14:textOutline>
        </w:rPr>
        <w:t xml:space="preserve"> miesięcy od dnia podpisania protokołu odbioru końcowego</w:t>
      </w:r>
      <w:r w:rsidR="00F836EE" w:rsidRPr="0076728B">
        <w:rPr>
          <w:rFonts w:ascii="Arial" w:hAnsi="Arial" w:cs="Arial"/>
          <w:sz w:val="22"/>
          <w:szCs w:val="22"/>
          <w:u w:color="000000"/>
          <w14:textOutline w14:w="0" w14:cap="flat" w14:cmpd="sng" w14:algn="ctr">
            <w14:noFill/>
            <w14:prstDash w14:val="solid"/>
            <w14:bevel/>
          </w14:textOutline>
        </w:rPr>
        <w:t>.</w:t>
      </w:r>
    </w:p>
    <w:p w14:paraId="7362542D" w14:textId="77777777"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Dokumentem gwarancyjnym w rozumieniu art. 577</w:t>
      </w:r>
      <w:r w:rsidRPr="0076728B">
        <w:rPr>
          <w:rFonts w:ascii="Arial" w:hAnsi="Arial" w:cs="Arial"/>
          <w:sz w:val="22"/>
          <w:szCs w:val="22"/>
          <w:u w:color="000000"/>
          <w:vertAlign w:val="superscript"/>
          <w14:textOutline w14:w="0" w14:cap="flat" w14:cmpd="sng" w14:algn="ctr">
            <w14:noFill/>
            <w14:prstDash w14:val="solid"/>
            <w14:bevel/>
          </w14:textOutline>
        </w:rPr>
        <w:t>2</w:t>
      </w:r>
      <w:r w:rsidRPr="0076728B">
        <w:rPr>
          <w:rFonts w:ascii="Arial" w:hAnsi="Arial" w:cs="Arial"/>
          <w:sz w:val="22"/>
          <w:szCs w:val="22"/>
          <w:u w:color="000000"/>
          <w14:textOutline w14:w="0" w14:cap="flat" w14:cmpd="sng" w14:algn="ctr">
            <w14:noFill/>
            <w14:prstDash w14:val="solid"/>
            <w14:bevel/>
          </w14:textOutline>
        </w:rPr>
        <w:t xml:space="preserve"> Kodeksu cywilnego  jest  niniejsza umowa. </w:t>
      </w:r>
    </w:p>
    <w:p w14:paraId="1E443F55" w14:textId="77777777"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Jeżeli z powodu wad, które ujawnią się w okresie gwarancji i rękojmi, osoby trzecie wystąpią z roszczeniami o naprawienie szkody, której przyczyną powstania była wada, wykonawca poniesie wszelkie koszty związane z naprawą szkody.</w:t>
      </w:r>
    </w:p>
    <w:p w14:paraId="3B3E5275" w14:textId="77777777"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O powstałych w okresie gwarancji i rękojmi wadach i/lub usterkach, zamawiający powiadomi wykonawcę na piśmie, niezwłocznie po powzięciu takiej informacji.</w:t>
      </w:r>
    </w:p>
    <w:p w14:paraId="60EE1D48" w14:textId="2B6BEBA2"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w:t>
      </w:r>
      <w:r w:rsidR="005025F4" w:rsidRPr="0076728B">
        <w:rPr>
          <w:rFonts w:ascii="Arial" w:hAnsi="Arial" w:cs="Arial"/>
          <w:sz w:val="22"/>
          <w:szCs w:val="22"/>
          <w:u w:color="000000"/>
          <w14:textOutline w14:w="0" w14:cap="flat" w14:cmpd="sng" w14:algn="ctr">
            <w14:noFill/>
            <w14:prstDash w14:val="solid"/>
            <w14:bevel/>
          </w14:textOutline>
        </w:rPr>
        <w:t>6</w:t>
      </w:r>
      <w:r w:rsidRPr="0076728B">
        <w:rPr>
          <w:rFonts w:ascii="Arial" w:hAnsi="Arial" w:cs="Arial"/>
          <w:sz w:val="22"/>
          <w:szCs w:val="22"/>
          <w:u w:color="000000"/>
          <w14:textOutline w14:w="0" w14:cap="flat" w14:cmpd="sng" w14:algn="ctr">
            <w14:noFill/>
            <w14:prstDash w14:val="solid"/>
            <w14:bevel/>
          </w14:textOutline>
        </w:rPr>
        <w:t xml:space="preserve"> ust. </w:t>
      </w:r>
      <w:r w:rsidR="005025F4" w:rsidRPr="0076728B">
        <w:rPr>
          <w:rFonts w:ascii="Arial" w:hAnsi="Arial" w:cs="Arial"/>
          <w:sz w:val="22"/>
          <w:szCs w:val="22"/>
          <w:u w:color="000000"/>
          <w14:textOutline w14:w="0" w14:cap="flat" w14:cmpd="sng" w14:algn="ctr">
            <w14:noFill/>
            <w14:prstDash w14:val="solid"/>
            <w14:bevel/>
          </w14:textOutline>
        </w:rPr>
        <w:t>4</w:t>
      </w:r>
      <w:r w:rsidRPr="0076728B">
        <w:rPr>
          <w:rFonts w:ascii="Arial" w:hAnsi="Arial" w:cs="Arial"/>
          <w:sz w:val="22"/>
          <w:szCs w:val="22"/>
          <w:u w:color="000000"/>
          <w14:textOutline w14:w="0" w14:cap="flat" w14:cmpd="sng" w14:algn="ctr">
            <w14:noFill/>
            <w14:prstDash w14:val="solid"/>
            <w14:bevel/>
          </w14:textOutline>
        </w:rPr>
        <w:t xml:space="preserve"> umowy. Termin ten w technicznie uzasadnionych przypadkach może zostać wydłużony za zgodą zamawiającego.</w:t>
      </w:r>
    </w:p>
    <w:p w14:paraId="29E637A3" w14:textId="2A65A066"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7FF131F1" w14:textId="77777777"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 okresie gwarancji wykonawca jest zobowiązany do udziału w corocznych przeglądach gwarancyjnych. O terminach przeglądów gwarancyjnych wykonawca poinformuje zamawiającego pisemnie e-mailem na adres: </w:t>
      </w:r>
      <w:hyperlink r:id="rId9">
        <w:r w:rsidRPr="0076728B">
          <w:rPr>
            <w:rStyle w:val="Hyperlink0"/>
            <w:rFonts w:ascii="Arial" w:hAnsi="Arial" w:cs="Arial"/>
            <w:sz w:val="22"/>
            <w:szCs w:val="22"/>
            <w:u w:color="000000"/>
            <w14:textOutline w14:w="0" w14:cap="flat" w14:cmpd="sng" w14:algn="ctr">
              <w14:noFill/>
              <w14:prstDash w14:val="solid"/>
              <w14:bevel/>
            </w14:textOutline>
          </w:rPr>
          <w:t>biuro@park-wodny.kalisz.pl</w:t>
        </w:r>
      </w:hyperlink>
      <w:r w:rsidRPr="0076728B">
        <w:rPr>
          <w:rFonts w:ascii="Arial" w:hAnsi="Arial" w:cs="Arial"/>
          <w:sz w:val="22"/>
          <w:szCs w:val="22"/>
          <w:u w:color="000000"/>
          <w14:textOutline w14:w="0" w14:cap="flat" w14:cmpd="sng" w14:algn="ctr">
            <w14:noFill/>
            <w14:prstDash w14:val="solid"/>
            <w14:bevel/>
          </w14:textOutline>
        </w:rPr>
        <w:t>.</w:t>
      </w:r>
    </w:p>
    <w:p w14:paraId="6315E090" w14:textId="354E778A" w:rsidR="00A570E5" w:rsidRPr="0076728B" w:rsidRDefault="00A570E5" w:rsidP="00A570E5">
      <w:pPr>
        <w:numPr>
          <w:ilvl w:val="0"/>
          <w:numId w:val="35"/>
        </w:numPr>
        <w:suppressAutoHyphens/>
        <w:spacing w:before="120" w:line="276" w:lineRule="auto"/>
        <w:jc w:val="both"/>
        <w:rPr>
          <w:rFonts w:ascii="Arial" w:hAnsi="Arial" w:cs="Arial"/>
          <w:sz w:val="22"/>
          <w:szCs w:val="22"/>
        </w:rPr>
      </w:pPr>
      <w:r w:rsidRPr="0076728B">
        <w:rPr>
          <w:rFonts w:ascii="Arial" w:hAnsi="Arial" w:cs="Arial"/>
          <w:sz w:val="22"/>
          <w:szCs w:val="22"/>
          <w:u w:color="000000"/>
          <w14:textOutline w14:w="0" w14:cap="flat" w14:cmpd="sng" w14:algn="ctr">
            <w14:noFill/>
            <w14:prstDash w14:val="solid"/>
            <w14:bevel/>
          </w14:textOutline>
        </w:rPr>
        <w:t xml:space="preserve">Wykonawca usuwa zgłoszone w okresie gwarancji i rękojmi wady i usterki w ramach wynagrodzenia, o którym mowa w § </w:t>
      </w:r>
      <w:r w:rsidR="005025F4" w:rsidRPr="0076728B">
        <w:rPr>
          <w:rFonts w:ascii="Arial" w:hAnsi="Arial" w:cs="Arial"/>
          <w:sz w:val="22"/>
          <w:szCs w:val="22"/>
          <w:u w:color="000000"/>
          <w14:textOutline w14:w="0" w14:cap="flat" w14:cmpd="sng" w14:algn="ctr">
            <w14:noFill/>
            <w14:prstDash w14:val="solid"/>
            <w14:bevel/>
          </w14:textOutline>
        </w:rPr>
        <w:t>2</w:t>
      </w:r>
      <w:r w:rsidRPr="0076728B">
        <w:rPr>
          <w:rFonts w:ascii="Arial" w:hAnsi="Arial" w:cs="Arial"/>
          <w:sz w:val="22"/>
          <w:szCs w:val="22"/>
          <w:u w:color="000000"/>
          <w14:textOutline w14:w="0" w14:cap="flat" w14:cmpd="sng" w14:algn="ctr">
            <w14:noFill/>
            <w14:prstDash w14:val="solid"/>
            <w14:bevel/>
          </w14:textOutline>
        </w:rPr>
        <w:t xml:space="preserve"> umowy.</w:t>
      </w:r>
    </w:p>
    <w:p w14:paraId="466772DE" w14:textId="77777777" w:rsidR="00F836EE" w:rsidRPr="0076728B" w:rsidRDefault="00F836EE" w:rsidP="00F836EE">
      <w:pPr>
        <w:pStyle w:val="Akapitzlist"/>
        <w:spacing w:after="120" w:line="276" w:lineRule="auto"/>
        <w:ind w:left="360"/>
        <w:contextualSpacing w:val="0"/>
        <w:jc w:val="center"/>
        <w:rPr>
          <w:rFonts w:ascii="Arial" w:hAnsi="Arial" w:cs="Arial"/>
          <w:sz w:val="22"/>
          <w:szCs w:val="22"/>
        </w:rPr>
      </w:pPr>
    </w:p>
    <w:p w14:paraId="7964A3EA" w14:textId="09AE7D40" w:rsidR="00A570E5" w:rsidRPr="0076728B" w:rsidRDefault="00F836EE" w:rsidP="00F836EE">
      <w:pPr>
        <w:pStyle w:val="Akapitzlist"/>
        <w:spacing w:after="120" w:line="276" w:lineRule="auto"/>
        <w:ind w:left="360"/>
        <w:contextualSpacing w:val="0"/>
        <w:jc w:val="center"/>
        <w:rPr>
          <w:rFonts w:ascii="Arial" w:hAnsi="Arial" w:cs="Arial"/>
          <w:b/>
          <w:sz w:val="22"/>
          <w:szCs w:val="22"/>
        </w:rPr>
      </w:pPr>
      <w:r w:rsidRPr="0076728B">
        <w:rPr>
          <w:rFonts w:ascii="Arial" w:hAnsi="Arial" w:cs="Arial"/>
          <w:b/>
          <w:sz w:val="22"/>
          <w:szCs w:val="22"/>
        </w:rPr>
        <w:t>§ 7.</w:t>
      </w:r>
    </w:p>
    <w:p w14:paraId="036144FD" w14:textId="36EF7B9B" w:rsidR="007A47DB" w:rsidRPr="0076728B" w:rsidRDefault="007A47DB" w:rsidP="00085277">
      <w:pPr>
        <w:pStyle w:val="Akapitzlist"/>
        <w:numPr>
          <w:ilvl w:val="0"/>
          <w:numId w:val="20"/>
        </w:numPr>
        <w:spacing w:after="120" w:line="276" w:lineRule="auto"/>
        <w:ind w:left="360"/>
        <w:contextualSpacing w:val="0"/>
        <w:jc w:val="both"/>
        <w:rPr>
          <w:rFonts w:ascii="Arial" w:hAnsi="Arial" w:cs="Arial"/>
          <w:b/>
          <w:sz w:val="22"/>
          <w:szCs w:val="22"/>
        </w:rPr>
      </w:pPr>
      <w:r w:rsidRPr="0076728B">
        <w:rPr>
          <w:rFonts w:ascii="Arial" w:hAnsi="Arial" w:cs="Arial"/>
          <w:sz w:val="22"/>
          <w:szCs w:val="22"/>
        </w:rPr>
        <w:t>Zamawiający wyzna</w:t>
      </w:r>
      <w:r w:rsidR="004D02C2" w:rsidRPr="0076728B">
        <w:rPr>
          <w:rFonts w:ascii="Arial" w:hAnsi="Arial" w:cs="Arial"/>
          <w:sz w:val="22"/>
          <w:szCs w:val="22"/>
        </w:rPr>
        <w:t>cza do bezpośrednich kontaktów z Wykonawcą</w:t>
      </w:r>
      <w:r w:rsidRPr="0076728B">
        <w:rPr>
          <w:rFonts w:ascii="Arial" w:hAnsi="Arial" w:cs="Arial"/>
          <w:sz w:val="22"/>
          <w:szCs w:val="22"/>
        </w:rPr>
        <w:t xml:space="preserve"> do nadzorowania realizacji umowy niżej podanych Pracowników</w:t>
      </w:r>
      <w:r w:rsidR="004D02C2" w:rsidRPr="0076728B">
        <w:rPr>
          <w:rFonts w:ascii="Arial" w:hAnsi="Arial" w:cs="Arial"/>
          <w:sz w:val="22"/>
          <w:szCs w:val="22"/>
        </w:rPr>
        <w:t>:</w:t>
      </w:r>
    </w:p>
    <w:p w14:paraId="30064FAB" w14:textId="6D3C6E5F" w:rsidR="007A47DB" w:rsidRPr="0076728B" w:rsidRDefault="007A47DB" w:rsidP="00085277">
      <w:pPr>
        <w:pStyle w:val="Akapitzlist"/>
        <w:numPr>
          <w:ilvl w:val="0"/>
          <w:numId w:val="7"/>
        </w:numPr>
        <w:spacing w:after="120" w:line="276" w:lineRule="auto"/>
        <w:ind w:left="757"/>
        <w:contextualSpacing w:val="0"/>
        <w:jc w:val="both"/>
        <w:rPr>
          <w:rFonts w:ascii="Arial" w:hAnsi="Arial" w:cs="Arial"/>
          <w:sz w:val="22"/>
          <w:szCs w:val="22"/>
        </w:rPr>
      </w:pPr>
      <w:r w:rsidRPr="0076728B">
        <w:rPr>
          <w:rFonts w:ascii="Arial" w:hAnsi="Arial" w:cs="Arial"/>
          <w:sz w:val="22"/>
          <w:szCs w:val="22"/>
        </w:rPr>
        <w:t xml:space="preserve">Pana Tomasza </w:t>
      </w:r>
      <w:r w:rsidR="00C302F8" w:rsidRPr="0076728B">
        <w:rPr>
          <w:rFonts w:ascii="Arial" w:hAnsi="Arial" w:cs="Arial"/>
          <w:sz w:val="22"/>
          <w:szCs w:val="22"/>
        </w:rPr>
        <w:t>Laskowskiego</w:t>
      </w:r>
      <w:r w:rsidR="00F836EE" w:rsidRPr="0076728B">
        <w:rPr>
          <w:rFonts w:ascii="Arial" w:hAnsi="Arial" w:cs="Arial"/>
          <w:sz w:val="22"/>
          <w:szCs w:val="22"/>
        </w:rPr>
        <w:t xml:space="preserve"> -</w:t>
      </w:r>
      <w:r w:rsidRPr="0076728B">
        <w:rPr>
          <w:rFonts w:ascii="Arial" w:hAnsi="Arial" w:cs="Arial"/>
          <w:sz w:val="22"/>
          <w:szCs w:val="22"/>
        </w:rPr>
        <w:t xml:space="preserve"> tel. nr 575 127</w:t>
      </w:r>
      <w:r w:rsidR="004D02C2" w:rsidRPr="0076728B">
        <w:rPr>
          <w:rFonts w:ascii="Arial" w:hAnsi="Arial" w:cs="Arial"/>
          <w:sz w:val="22"/>
          <w:szCs w:val="22"/>
        </w:rPr>
        <w:t> </w:t>
      </w:r>
      <w:r w:rsidRPr="0076728B">
        <w:rPr>
          <w:rFonts w:ascii="Arial" w:hAnsi="Arial" w:cs="Arial"/>
          <w:sz w:val="22"/>
          <w:szCs w:val="22"/>
        </w:rPr>
        <w:t>650.</w:t>
      </w:r>
    </w:p>
    <w:p w14:paraId="116B4597" w14:textId="0F48F8A9" w:rsidR="00D62FF2" w:rsidRPr="0076728B" w:rsidRDefault="004D02C2" w:rsidP="00085277">
      <w:pPr>
        <w:pStyle w:val="Akapitzlist"/>
        <w:numPr>
          <w:ilvl w:val="0"/>
          <w:numId w:val="20"/>
        </w:numPr>
        <w:spacing w:after="120" w:line="276" w:lineRule="auto"/>
        <w:ind w:left="360"/>
        <w:contextualSpacing w:val="0"/>
        <w:jc w:val="both"/>
        <w:rPr>
          <w:rFonts w:ascii="Arial" w:hAnsi="Arial" w:cs="Arial"/>
          <w:sz w:val="22"/>
          <w:szCs w:val="22"/>
        </w:rPr>
      </w:pPr>
      <w:r w:rsidRPr="0076728B">
        <w:rPr>
          <w:rFonts w:ascii="Arial" w:hAnsi="Arial" w:cs="Arial"/>
          <w:sz w:val="22"/>
          <w:szCs w:val="22"/>
        </w:rPr>
        <w:lastRenderedPageBreak/>
        <w:t>Wykonawca wyznacza do bezpośr</w:t>
      </w:r>
      <w:r w:rsidR="00544BC3" w:rsidRPr="0076728B">
        <w:rPr>
          <w:rFonts w:ascii="Arial" w:hAnsi="Arial" w:cs="Arial"/>
          <w:sz w:val="22"/>
          <w:szCs w:val="22"/>
        </w:rPr>
        <w:t xml:space="preserve">ednich kontaktów z Zamawiającym </w:t>
      </w:r>
      <w:r w:rsidR="00C302F8" w:rsidRPr="0076728B">
        <w:rPr>
          <w:rFonts w:ascii="Arial" w:hAnsi="Arial" w:cs="Arial"/>
          <w:sz w:val="22"/>
          <w:szCs w:val="22"/>
        </w:rPr>
        <w:t>…</w:t>
      </w:r>
      <w:r w:rsidR="00544BC3" w:rsidRPr="0076728B">
        <w:rPr>
          <w:rFonts w:ascii="Arial" w:hAnsi="Arial" w:cs="Arial"/>
          <w:sz w:val="22"/>
          <w:szCs w:val="22"/>
        </w:rPr>
        <w:t>, nr tel.</w:t>
      </w:r>
      <w:r w:rsidR="00C302F8" w:rsidRPr="0076728B">
        <w:rPr>
          <w:rFonts w:ascii="Arial" w:hAnsi="Arial" w:cs="Arial"/>
          <w:sz w:val="22"/>
          <w:szCs w:val="22"/>
        </w:rPr>
        <w:t>.</w:t>
      </w:r>
      <w:r w:rsidR="00084CBC" w:rsidRPr="0076728B">
        <w:rPr>
          <w:rFonts w:ascii="Arial" w:hAnsi="Arial" w:cs="Arial"/>
          <w:sz w:val="22"/>
          <w:szCs w:val="22"/>
        </w:rPr>
        <w:t>.</w:t>
      </w:r>
    </w:p>
    <w:p w14:paraId="649DD68C" w14:textId="34318FF3" w:rsidR="00F836EE" w:rsidRPr="0076728B" w:rsidRDefault="00F836EE" w:rsidP="00F836EE">
      <w:pPr>
        <w:pStyle w:val="Akapitzlist"/>
        <w:spacing w:after="120" w:line="276" w:lineRule="auto"/>
        <w:contextualSpacing w:val="0"/>
        <w:jc w:val="center"/>
        <w:rPr>
          <w:rFonts w:ascii="Arial" w:hAnsi="Arial" w:cs="Arial"/>
          <w:b/>
          <w:sz w:val="22"/>
          <w:szCs w:val="22"/>
        </w:rPr>
      </w:pPr>
      <w:r w:rsidRPr="0076728B">
        <w:rPr>
          <w:rFonts w:ascii="Arial" w:hAnsi="Arial" w:cs="Arial"/>
          <w:b/>
          <w:sz w:val="22"/>
          <w:szCs w:val="22"/>
        </w:rPr>
        <w:t>§ 8.</w:t>
      </w:r>
    </w:p>
    <w:p w14:paraId="126F7AF6" w14:textId="40D70974" w:rsidR="008B3100" w:rsidRPr="0076728B" w:rsidRDefault="00E30D00" w:rsidP="00085277">
      <w:pPr>
        <w:pStyle w:val="Akapitzlist"/>
        <w:numPr>
          <w:ilvl w:val="0"/>
          <w:numId w:val="21"/>
        </w:numPr>
        <w:spacing w:after="120" w:line="276" w:lineRule="auto"/>
        <w:ind w:left="357" w:hanging="357"/>
        <w:contextualSpacing w:val="0"/>
        <w:jc w:val="both"/>
        <w:rPr>
          <w:rFonts w:ascii="Arial" w:hAnsi="Arial" w:cs="Arial"/>
          <w:sz w:val="22"/>
          <w:szCs w:val="22"/>
        </w:rPr>
      </w:pPr>
      <w:r w:rsidRPr="0076728B">
        <w:rPr>
          <w:rFonts w:ascii="Arial" w:hAnsi="Arial" w:cs="Arial"/>
          <w:sz w:val="22"/>
          <w:szCs w:val="22"/>
        </w:rPr>
        <w:t>W sprawach nieuregulowanych niniejszą umową obowiązują przepisy</w:t>
      </w:r>
      <w:r w:rsidR="00F836EE" w:rsidRPr="0076728B">
        <w:rPr>
          <w:rFonts w:ascii="Arial" w:hAnsi="Arial" w:cs="Arial"/>
          <w:sz w:val="22"/>
          <w:szCs w:val="22"/>
        </w:rPr>
        <w:t xml:space="preserve"> ustawy Prawo Zamówień Publicznych oraz</w:t>
      </w:r>
      <w:r w:rsidRPr="0076728B">
        <w:rPr>
          <w:rFonts w:ascii="Arial" w:hAnsi="Arial" w:cs="Arial"/>
          <w:sz w:val="22"/>
          <w:szCs w:val="22"/>
        </w:rPr>
        <w:t xml:space="preserve"> Kodeksu Cywilnego.</w:t>
      </w:r>
    </w:p>
    <w:p w14:paraId="5779C0B5" w14:textId="77777777" w:rsidR="00E30D00" w:rsidRPr="0076728B" w:rsidRDefault="00E30D00" w:rsidP="00085277">
      <w:pPr>
        <w:pStyle w:val="Akapitzlist"/>
        <w:numPr>
          <w:ilvl w:val="0"/>
          <w:numId w:val="21"/>
        </w:numPr>
        <w:spacing w:after="120" w:line="276" w:lineRule="auto"/>
        <w:ind w:left="357" w:hanging="357"/>
        <w:contextualSpacing w:val="0"/>
        <w:jc w:val="both"/>
        <w:rPr>
          <w:rFonts w:ascii="Arial" w:hAnsi="Arial" w:cs="Arial"/>
          <w:sz w:val="22"/>
          <w:szCs w:val="22"/>
        </w:rPr>
      </w:pPr>
      <w:r w:rsidRPr="0076728B">
        <w:rPr>
          <w:rFonts w:ascii="Arial" w:hAnsi="Arial" w:cs="Arial"/>
          <w:sz w:val="22"/>
          <w:szCs w:val="22"/>
        </w:rPr>
        <w:t>Wszelkie zmiany i uzupełnienie treści niniejszej umowy mogą być dokonywane wyłącznie w formie pisemnych aneksów podpisanych przez obie strony pod rygorem nieważności.</w:t>
      </w:r>
    </w:p>
    <w:p w14:paraId="74E2B159" w14:textId="77777777" w:rsidR="00E30D00" w:rsidRPr="0076728B" w:rsidRDefault="00E30D00" w:rsidP="00085277">
      <w:pPr>
        <w:pStyle w:val="Akapitzlist"/>
        <w:numPr>
          <w:ilvl w:val="0"/>
          <w:numId w:val="21"/>
        </w:numPr>
        <w:spacing w:after="120" w:line="276" w:lineRule="auto"/>
        <w:ind w:left="357" w:hanging="357"/>
        <w:contextualSpacing w:val="0"/>
        <w:jc w:val="both"/>
        <w:rPr>
          <w:rFonts w:ascii="Arial" w:hAnsi="Arial" w:cs="Arial"/>
          <w:sz w:val="22"/>
          <w:szCs w:val="22"/>
        </w:rPr>
      </w:pPr>
      <w:r w:rsidRPr="0076728B">
        <w:rPr>
          <w:rFonts w:ascii="Arial" w:hAnsi="Arial" w:cs="Arial"/>
          <w:sz w:val="22"/>
          <w:szCs w:val="22"/>
        </w:rPr>
        <w:t>Ewentualne spory wynikłe na tle realizacji niniejszej umowy Strony poddają pod rozstrzygnięcie sądowi powszechnemu właściwemu dla siedziby Zamawiającego.</w:t>
      </w:r>
    </w:p>
    <w:p w14:paraId="37BA9C1E" w14:textId="77777777" w:rsidR="00E30D00" w:rsidRPr="0076728B" w:rsidRDefault="00E30D00" w:rsidP="00085277">
      <w:pPr>
        <w:pStyle w:val="Akapitzlist"/>
        <w:numPr>
          <w:ilvl w:val="0"/>
          <w:numId w:val="21"/>
        </w:numPr>
        <w:spacing w:after="120" w:line="276" w:lineRule="auto"/>
        <w:ind w:left="357" w:hanging="357"/>
        <w:contextualSpacing w:val="0"/>
        <w:jc w:val="both"/>
        <w:rPr>
          <w:rFonts w:ascii="Arial" w:hAnsi="Arial" w:cs="Arial"/>
          <w:sz w:val="22"/>
          <w:szCs w:val="22"/>
        </w:rPr>
      </w:pPr>
      <w:r w:rsidRPr="0076728B">
        <w:rPr>
          <w:rFonts w:ascii="Arial" w:hAnsi="Arial" w:cs="Arial"/>
          <w:sz w:val="22"/>
          <w:szCs w:val="22"/>
        </w:rPr>
        <w:t>Umowę sporządzono w dwóch jednobrzmiących egzemplarzach, po jednym dla każdej ze Stron.</w:t>
      </w:r>
    </w:p>
    <w:p w14:paraId="6B0A0782" w14:textId="77777777" w:rsidR="007A47DB" w:rsidRPr="00944E46" w:rsidRDefault="007A47DB" w:rsidP="00085277">
      <w:pPr>
        <w:pStyle w:val="Akapitzlist"/>
        <w:spacing w:line="276" w:lineRule="auto"/>
        <w:ind w:left="0"/>
        <w:contextualSpacing w:val="0"/>
        <w:rPr>
          <w:rFonts w:ascii="Arial" w:hAnsi="Arial" w:cs="Arial"/>
          <w:sz w:val="22"/>
          <w:szCs w:val="22"/>
        </w:rPr>
      </w:pPr>
    </w:p>
    <w:p w14:paraId="72FCFE4B" w14:textId="77777777" w:rsidR="007A47DB" w:rsidRPr="00944E46" w:rsidRDefault="007A47DB" w:rsidP="00085277">
      <w:pPr>
        <w:pStyle w:val="Akapitzlist"/>
        <w:spacing w:line="276" w:lineRule="auto"/>
        <w:ind w:left="0"/>
        <w:contextualSpacing w:val="0"/>
        <w:rPr>
          <w:rFonts w:ascii="Arial" w:hAnsi="Arial" w:cs="Arial"/>
          <w:sz w:val="22"/>
          <w:szCs w:val="22"/>
        </w:rPr>
      </w:pPr>
    </w:p>
    <w:p w14:paraId="6EB4695F" w14:textId="77777777" w:rsidR="007A47DB" w:rsidRPr="00944E46" w:rsidRDefault="007A47DB" w:rsidP="00085277">
      <w:pPr>
        <w:spacing w:line="276" w:lineRule="auto"/>
        <w:jc w:val="both"/>
        <w:rPr>
          <w:rFonts w:ascii="Arial" w:hAnsi="Arial" w:cs="Arial"/>
          <w:b/>
          <w:sz w:val="22"/>
          <w:szCs w:val="22"/>
        </w:rPr>
      </w:pPr>
      <w:r w:rsidRPr="00944E46">
        <w:rPr>
          <w:rFonts w:ascii="Arial" w:hAnsi="Arial" w:cs="Arial"/>
          <w:b/>
          <w:sz w:val="22"/>
          <w:szCs w:val="22"/>
        </w:rPr>
        <w:t>ZAMAWIAJĄCY</w:t>
      </w:r>
      <w:r w:rsidRPr="00944E46">
        <w:rPr>
          <w:rFonts w:ascii="Arial" w:hAnsi="Arial" w:cs="Arial"/>
          <w:b/>
          <w:sz w:val="22"/>
          <w:szCs w:val="22"/>
        </w:rPr>
        <w:tab/>
      </w:r>
      <w:r w:rsidRPr="00944E46">
        <w:rPr>
          <w:rFonts w:ascii="Arial" w:hAnsi="Arial" w:cs="Arial"/>
          <w:b/>
          <w:sz w:val="22"/>
          <w:szCs w:val="22"/>
        </w:rPr>
        <w:tab/>
      </w:r>
      <w:r w:rsidRPr="00944E46">
        <w:rPr>
          <w:rFonts w:ascii="Arial" w:hAnsi="Arial" w:cs="Arial"/>
          <w:b/>
          <w:sz w:val="22"/>
          <w:szCs w:val="22"/>
        </w:rPr>
        <w:tab/>
      </w:r>
      <w:r w:rsidRPr="00944E46">
        <w:rPr>
          <w:rFonts w:ascii="Arial" w:hAnsi="Arial" w:cs="Arial"/>
          <w:b/>
          <w:sz w:val="22"/>
          <w:szCs w:val="22"/>
        </w:rPr>
        <w:tab/>
      </w:r>
      <w:r w:rsidRPr="00944E46">
        <w:rPr>
          <w:rFonts w:ascii="Arial" w:hAnsi="Arial" w:cs="Arial"/>
          <w:b/>
          <w:sz w:val="22"/>
          <w:szCs w:val="22"/>
        </w:rPr>
        <w:tab/>
      </w:r>
      <w:r w:rsidRPr="00944E46">
        <w:rPr>
          <w:rFonts w:ascii="Arial" w:hAnsi="Arial" w:cs="Arial"/>
          <w:b/>
          <w:sz w:val="22"/>
          <w:szCs w:val="22"/>
        </w:rPr>
        <w:tab/>
      </w:r>
      <w:r w:rsidRPr="00944E46">
        <w:rPr>
          <w:rFonts w:ascii="Arial" w:hAnsi="Arial" w:cs="Arial"/>
          <w:b/>
          <w:sz w:val="22"/>
          <w:szCs w:val="22"/>
        </w:rPr>
        <w:tab/>
        <w:t>WYKONAWCA</w:t>
      </w:r>
    </w:p>
    <w:p w14:paraId="13FFE569" w14:textId="77777777" w:rsidR="007A47DB" w:rsidRPr="00944E46" w:rsidRDefault="007A47DB" w:rsidP="00085277">
      <w:pPr>
        <w:spacing w:line="276" w:lineRule="auto"/>
        <w:rPr>
          <w:rFonts w:ascii="Arial" w:hAnsi="Arial" w:cs="Arial"/>
          <w:sz w:val="22"/>
          <w:szCs w:val="22"/>
        </w:rPr>
      </w:pPr>
    </w:p>
    <w:sectPr w:rsidR="007A47DB" w:rsidRPr="00944E46" w:rsidSect="002C3019">
      <w:headerReference w:type="default" r:id="rId10"/>
      <w:footerReference w:type="default" r:id="rId11"/>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1328" w14:textId="77777777" w:rsidR="005A2875" w:rsidRDefault="005A2875" w:rsidP="00220132">
      <w:r>
        <w:separator/>
      </w:r>
    </w:p>
  </w:endnote>
  <w:endnote w:type="continuationSeparator" w:id="0">
    <w:p w14:paraId="69CEA95A" w14:textId="77777777" w:rsidR="005A2875" w:rsidRDefault="005A2875" w:rsidP="0022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D587" w14:textId="77777777" w:rsidR="004D1005" w:rsidRDefault="004D1005">
    <w:pPr>
      <w:pStyle w:val="Stopka"/>
    </w:pPr>
  </w:p>
  <w:p w14:paraId="6045AEAD" w14:textId="77777777" w:rsidR="004D1005" w:rsidRDefault="004D1005">
    <w:pPr>
      <w:pStyle w:val="Stopka"/>
    </w:pPr>
  </w:p>
  <w:p w14:paraId="1608C3E0" w14:textId="77777777" w:rsidR="004D1005" w:rsidRDefault="004D1005">
    <w:pPr>
      <w:pStyle w:val="Stopka"/>
    </w:pPr>
  </w:p>
  <w:p w14:paraId="1E72E343" w14:textId="77777777" w:rsidR="004D1005" w:rsidRDefault="004D1005">
    <w:pPr>
      <w:pStyle w:val="Stopka"/>
    </w:pPr>
  </w:p>
  <w:p w14:paraId="6AC37686" w14:textId="77777777" w:rsidR="004D1005" w:rsidRDefault="004D1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EC66" w14:textId="77777777" w:rsidR="005A2875" w:rsidRDefault="005A2875" w:rsidP="00220132">
      <w:r>
        <w:separator/>
      </w:r>
    </w:p>
  </w:footnote>
  <w:footnote w:type="continuationSeparator" w:id="0">
    <w:p w14:paraId="1EF1BB6A" w14:textId="77777777" w:rsidR="005A2875" w:rsidRDefault="005A2875" w:rsidP="0022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E673" w14:textId="77777777" w:rsidR="004D1005" w:rsidRDefault="004D1005">
    <w:pPr>
      <w:pStyle w:val="Nagwek"/>
    </w:pPr>
  </w:p>
  <w:p w14:paraId="4F3FD624" w14:textId="77777777" w:rsidR="004D1005" w:rsidRDefault="004D1005">
    <w:pPr>
      <w:pStyle w:val="Nagwek"/>
    </w:pPr>
  </w:p>
  <w:p w14:paraId="2DBF2B67" w14:textId="77777777" w:rsidR="004D1005" w:rsidRDefault="004D1005">
    <w:pPr>
      <w:pStyle w:val="Nagwek"/>
    </w:pPr>
  </w:p>
  <w:p w14:paraId="3822774F" w14:textId="19F0D12F" w:rsidR="00220132" w:rsidRDefault="00220132">
    <w:pPr>
      <w:pStyle w:val="Nagwek"/>
    </w:pPr>
    <w:r>
      <w:rPr>
        <w:noProof/>
      </w:rPr>
      <w:drawing>
        <wp:anchor distT="0" distB="0" distL="114300" distR="114300" simplePos="0" relativeHeight="251658240" behindDoc="1" locked="0" layoutInCell="1" allowOverlap="1" wp14:anchorId="72C9FEC4" wp14:editId="79D04C3E">
          <wp:simplePos x="0" y="0"/>
          <wp:positionH relativeFrom="page">
            <wp:posOffset>50800</wp:posOffset>
          </wp:positionH>
          <wp:positionV relativeFrom="page">
            <wp:posOffset>0</wp:posOffset>
          </wp:positionV>
          <wp:extent cx="7560000" cy="106920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321"/>
    <w:multiLevelType w:val="hybridMultilevel"/>
    <w:tmpl w:val="354C1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A5DEB"/>
    <w:multiLevelType w:val="hybridMultilevel"/>
    <w:tmpl w:val="A7EA2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D592C"/>
    <w:multiLevelType w:val="multilevel"/>
    <w:tmpl w:val="5ACA6320"/>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0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377AD"/>
    <w:multiLevelType w:val="multilevel"/>
    <w:tmpl w:val="DADA7C6C"/>
    <w:lvl w:ilvl="0">
      <w:start w:val="1"/>
      <w:numFmt w:val="decimal"/>
      <w:lvlText w:val="%1)"/>
      <w:lvlJc w:val="left"/>
      <w:pPr>
        <w:tabs>
          <w:tab w:val="num" w:pos="9204"/>
        </w:tabs>
        <w:ind w:left="786" w:hanging="360"/>
      </w:pPr>
      <w:rPr>
        <w:color w:val="auto"/>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8C1775"/>
    <w:multiLevelType w:val="hybridMultilevel"/>
    <w:tmpl w:val="ABFA1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67E2C"/>
    <w:multiLevelType w:val="hybridMultilevel"/>
    <w:tmpl w:val="4B125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F0F4C"/>
    <w:multiLevelType w:val="multilevel"/>
    <w:tmpl w:val="26DAE1E8"/>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27E674F"/>
    <w:multiLevelType w:val="multilevel"/>
    <w:tmpl w:val="F94C59B2"/>
    <w:lvl w:ilvl="0">
      <w:start w:val="1"/>
      <w:numFmt w:val="bullet"/>
      <w:lvlText w:val="·"/>
      <w:lvlJc w:val="left"/>
      <w:pPr>
        <w:tabs>
          <w:tab w:val="num" w:pos="9204"/>
        </w:tabs>
        <w:ind w:left="644" w:hanging="360"/>
      </w:pPr>
      <w:rPr>
        <w:rFonts w:ascii="Symbol" w:hAnsi="Symbol" w:cs="Symbol" w:hint="default"/>
      </w:rPr>
    </w:lvl>
    <w:lvl w:ilvl="1">
      <w:start w:val="1"/>
      <w:numFmt w:val="bullet"/>
      <w:lvlText w:val="·"/>
      <w:lvlJc w:val="left"/>
      <w:pPr>
        <w:tabs>
          <w:tab w:val="num" w:pos="9204"/>
        </w:tabs>
        <w:ind w:left="1334" w:hanging="330"/>
      </w:pPr>
      <w:rPr>
        <w:rFonts w:ascii="Symbol" w:hAnsi="Symbol" w:cs="Symbol" w:hint="default"/>
      </w:rPr>
    </w:lvl>
    <w:lvl w:ilvl="2">
      <w:start w:val="1"/>
      <w:numFmt w:val="bullet"/>
      <w:lvlText w:val="·"/>
      <w:lvlJc w:val="left"/>
      <w:pPr>
        <w:tabs>
          <w:tab w:val="num" w:pos="9204"/>
        </w:tabs>
        <w:ind w:left="2338" w:hanging="330"/>
      </w:pPr>
      <w:rPr>
        <w:rFonts w:ascii="Symbol" w:hAnsi="Symbol" w:cs="Symbol" w:hint="default"/>
      </w:rPr>
    </w:lvl>
    <w:lvl w:ilvl="3">
      <w:start w:val="1"/>
      <w:numFmt w:val="bullet"/>
      <w:lvlText w:val="·"/>
      <w:lvlJc w:val="left"/>
      <w:pPr>
        <w:tabs>
          <w:tab w:val="num" w:pos="9204"/>
        </w:tabs>
        <w:ind w:left="3342" w:hanging="330"/>
      </w:pPr>
      <w:rPr>
        <w:rFonts w:ascii="Symbol" w:hAnsi="Symbol" w:cs="Symbol" w:hint="default"/>
      </w:rPr>
    </w:lvl>
    <w:lvl w:ilvl="4">
      <w:start w:val="1"/>
      <w:numFmt w:val="bullet"/>
      <w:lvlText w:val="·"/>
      <w:lvlJc w:val="left"/>
      <w:pPr>
        <w:tabs>
          <w:tab w:val="num" w:pos="9204"/>
        </w:tabs>
        <w:ind w:left="4346" w:hanging="330"/>
      </w:pPr>
      <w:rPr>
        <w:rFonts w:ascii="Symbol" w:hAnsi="Symbol" w:cs="Symbol" w:hint="default"/>
      </w:rPr>
    </w:lvl>
    <w:lvl w:ilvl="5">
      <w:start w:val="1"/>
      <w:numFmt w:val="bullet"/>
      <w:lvlText w:val="·"/>
      <w:lvlJc w:val="left"/>
      <w:pPr>
        <w:tabs>
          <w:tab w:val="num" w:pos="9204"/>
        </w:tabs>
        <w:ind w:left="5350" w:hanging="330"/>
      </w:pPr>
      <w:rPr>
        <w:rFonts w:ascii="Symbol" w:hAnsi="Symbol" w:cs="Symbol" w:hint="default"/>
      </w:rPr>
    </w:lvl>
    <w:lvl w:ilvl="6">
      <w:start w:val="1"/>
      <w:numFmt w:val="bullet"/>
      <w:lvlText w:val="·"/>
      <w:lvlJc w:val="left"/>
      <w:pPr>
        <w:tabs>
          <w:tab w:val="num" w:pos="9204"/>
        </w:tabs>
        <w:ind w:left="6354" w:hanging="330"/>
      </w:pPr>
      <w:rPr>
        <w:rFonts w:ascii="Symbol" w:hAnsi="Symbol" w:cs="Symbol" w:hint="default"/>
      </w:rPr>
    </w:lvl>
    <w:lvl w:ilvl="7">
      <w:start w:val="1"/>
      <w:numFmt w:val="bullet"/>
      <w:lvlText w:val="·"/>
      <w:lvlJc w:val="left"/>
      <w:pPr>
        <w:tabs>
          <w:tab w:val="num" w:pos="9204"/>
        </w:tabs>
        <w:ind w:left="7358" w:hanging="330"/>
      </w:pPr>
      <w:rPr>
        <w:rFonts w:ascii="Symbol" w:hAnsi="Symbol" w:cs="Symbol" w:hint="default"/>
      </w:rPr>
    </w:lvl>
    <w:lvl w:ilvl="8">
      <w:start w:val="1"/>
      <w:numFmt w:val="bullet"/>
      <w:lvlText w:val="·"/>
      <w:lvlJc w:val="left"/>
      <w:pPr>
        <w:tabs>
          <w:tab w:val="num" w:pos="9204"/>
        </w:tabs>
        <w:ind w:left="8362" w:hanging="330"/>
      </w:pPr>
      <w:rPr>
        <w:rFonts w:ascii="Symbol" w:hAnsi="Symbol" w:cs="Symbol" w:hint="default"/>
      </w:rPr>
    </w:lvl>
  </w:abstractNum>
  <w:abstractNum w:abstractNumId="8" w15:restartNumberingAfterBreak="0">
    <w:nsid w:val="239D6E2F"/>
    <w:multiLevelType w:val="hybridMultilevel"/>
    <w:tmpl w:val="DA8478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D378C2"/>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24EF1CF3"/>
    <w:multiLevelType w:val="multilevel"/>
    <w:tmpl w:val="D30CEC82"/>
    <w:lvl w:ilvl="0">
      <w:start w:val="1"/>
      <w:numFmt w:val="decimal"/>
      <w:lvlText w:val="%1)"/>
      <w:lvlJc w:val="left"/>
      <w:pPr>
        <w:tabs>
          <w:tab w:val="num" w:pos="9204"/>
        </w:tabs>
        <w:ind w:left="786" w:hanging="360"/>
      </w:pPr>
      <w:rPr>
        <w:color w:val="auto"/>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002874"/>
    <w:multiLevelType w:val="multilevel"/>
    <w:tmpl w:val="C16A77DA"/>
    <w:lvl w:ilvl="0">
      <w:start w:val="1"/>
      <w:numFmt w:val="decimal"/>
      <w:lvlText w:val="%1)"/>
      <w:lvlJc w:val="left"/>
      <w:pPr>
        <w:tabs>
          <w:tab w:val="num" w:pos="9204"/>
        </w:tabs>
        <w:ind w:left="1222" w:hanging="360"/>
      </w:pPr>
      <w:rPr>
        <w:color w:val="auto"/>
      </w:rPr>
    </w:lvl>
    <w:lvl w:ilvl="1">
      <w:start w:val="1"/>
      <w:numFmt w:val="lowerLetter"/>
      <w:lvlText w:val="%2."/>
      <w:lvlJc w:val="left"/>
      <w:pPr>
        <w:tabs>
          <w:tab w:val="num" w:pos="9204"/>
        </w:tabs>
        <w:ind w:left="19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6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407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9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2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95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1D6D5F"/>
    <w:multiLevelType w:val="multilevel"/>
    <w:tmpl w:val="54A499DE"/>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831B14"/>
    <w:multiLevelType w:val="hybridMultilevel"/>
    <w:tmpl w:val="DA22E80E"/>
    <w:lvl w:ilvl="0" w:tplc="C2E4496A">
      <w:start w:val="1"/>
      <w:numFmt w:val="decimal"/>
      <w:lvlText w:val="%1)"/>
      <w:lvlJc w:val="left"/>
      <w:pPr>
        <w:ind w:left="5316" w:hanging="360"/>
      </w:pPr>
      <w:rPr>
        <w:rFonts w:hint="default"/>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4" w15:restartNumberingAfterBreak="0">
    <w:nsid w:val="31DF70A0"/>
    <w:multiLevelType w:val="multilevel"/>
    <w:tmpl w:val="F6245794"/>
    <w:lvl w:ilvl="0">
      <w:start w:val="1"/>
      <w:numFmt w:val="decimal"/>
      <w:lvlText w:val="%1)"/>
      <w:lvlJc w:val="left"/>
      <w:pPr>
        <w:tabs>
          <w:tab w:val="num" w:pos="9204"/>
        </w:tabs>
        <w:ind w:left="644" w:hanging="360"/>
      </w:pPr>
      <w:rPr>
        <w:rFonts w:ascii="Arial" w:eastAsia="Arial Unicode MS" w:hAnsi="Arial" w:cs="Arial"/>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204"/>
        </w:tabs>
        <w:ind w:left="1334" w:hanging="330"/>
      </w:pPr>
      <w:rPr>
        <w:rFonts w:ascii="Symbol" w:hAnsi="Symbol" w:cs="Symbol" w:hint="default"/>
      </w:rPr>
    </w:lvl>
    <w:lvl w:ilvl="2">
      <w:start w:val="1"/>
      <w:numFmt w:val="bullet"/>
      <w:lvlText w:val="·"/>
      <w:lvlJc w:val="left"/>
      <w:pPr>
        <w:tabs>
          <w:tab w:val="num" w:pos="9204"/>
        </w:tabs>
        <w:ind w:left="2338" w:hanging="330"/>
      </w:pPr>
      <w:rPr>
        <w:rFonts w:ascii="Symbol" w:hAnsi="Symbol" w:cs="Symbol" w:hint="default"/>
      </w:rPr>
    </w:lvl>
    <w:lvl w:ilvl="3">
      <w:start w:val="1"/>
      <w:numFmt w:val="bullet"/>
      <w:lvlText w:val="·"/>
      <w:lvlJc w:val="left"/>
      <w:pPr>
        <w:tabs>
          <w:tab w:val="num" w:pos="9204"/>
        </w:tabs>
        <w:ind w:left="3342" w:hanging="330"/>
      </w:pPr>
      <w:rPr>
        <w:rFonts w:ascii="Symbol" w:hAnsi="Symbol" w:cs="Symbol" w:hint="default"/>
      </w:rPr>
    </w:lvl>
    <w:lvl w:ilvl="4">
      <w:start w:val="1"/>
      <w:numFmt w:val="bullet"/>
      <w:lvlText w:val="·"/>
      <w:lvlJc w:val="left"/>
      <w:pPr>
        <w:tabs>
          <w:tab w:val="num" w:pos="9204"/>
        </w:tabs>
        <w:ind w:left="4346" w:hanging="330"/>
      </w:pPr>
      <w:rPr>
        <w:rFonts w:ascii="Symbol" w:hAnsi="Symbol" w:cs="Symbol" w:hint="default"/>
      </w:rPr>
    </w:lvl>
    <w:lvl w:ilvl="5">
      <w:start w:val="1"/>
      <w:numFmt w:val="bullet"/>
      <w:lvlText w:val="·"/>
      <w:lvlJc w:val="left"/>
      <w:pPr>
        <w:tabs>
          <w:tab w:val="num" w:pos="9204"/>
        </w:tabs>
        <w:ind w:left="5350" w:hanging="330"/>
      </w:pPr>
      <w:rPr>
        <w:rFonts w:ascii="Symbol" w:hAnsi="Symbol" w:cs="Symbol" w:hint="default"/>
      </w:rPr>
    </w:lvl>
    <w:lvl w:ilvl="6">
      <w:start w:val="1"/>
      <w:numFmt w:val="bullet"/>
      <w:lvlText w:val="·"/>
      <w:lvlJc w:val="left"/>
      <w:pPr>
        <w:tabs>
          <w:tab w:val="num" w:pos="9204"/>
        </w:tabs>
        <w:ind w:left="6354" w:hanging="330"/>
      </w:pPr>
      <w:rPr>
        <w:rFonts w:ascii="Symbol" w:hAnsi="Symbol" w:cs="Symbol" w:hint="default"/>
      </w:rPr>
    </w:lvl>
    <w:lvl w:ilvl="7">
      <w:start w:val="1"/>
      <w:numFmt w:val="bullet"/>
      <w:lvlText w:val="·"/>
      <w:lvlJc w:val="left"/>
      <w:pPr>
        <w:tabs>
          <w:tab w:val="num" w:pos="9204"/>
        </w:tabs>
        <w:ind w:left="7358" w:hanging="330"/>
      </w:pPr>
      <w:rPr>
        <w:rFonts w:ascii="Symbol" w:hAnsi="Symbol" w:cs="Symbol" w:hint="default"/>
      </w:rPr>
    </w:lvl>
    <w:lvl w:ilvl="8">
      <w:start w:val="1"/>
      <w:numFmt w:val="bullet"/>
      <w:lvlText w:val="·"/>
      <w:lvlJc w:val="left"/>
      <w:pPr>
        <w:tabs>
          <w:tab w:val="num" w:pos="9204"/>
        </w:tabs>
        <w:ind w:left="8362" w:hanging="330"/>
      </w:pPr>
      <w:rPr>
        <w:rFonts w:ascii="Symbol" w:hAnsi="Symbol" w:cs="Symbol" w:hint="default"/>
      </w:rPr>
    </w:lvl>
  </w:abstractNum>
  <w:abstractNum w:abstractNumId="15" w15:restartNumberingAfterBreak="0">
    <w:nsid w:val="34A01E5B"/>
    <w:multiLevelType w:val="hybridMultilevel"/>
    <w:tmpl w:val="62B4F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449BA"/>
    <w:multiLevelType w:val="hybridMultilevel"/>
    <w:tmpl w:val="609A4CD0"/>
    <w:lvl w:ilvl="0" w:tplc="3A24C5F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A312041"/>
    <w:multiLevelType w:val="hybridMultilevel"/>
    <w:tmpl w:val="2EE2F9D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F432EC0"/>
    <w:multiLevelType w:val="hybridMultilevel"/>
    <w:tmpl w:val="68D416B0"/>
    <w:lvl w:ilvl="0" w:tplc="E03867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C879E6"/>
    <w:multiLevelType w:val="hybridMultilevel"/>
    <w:tmpl w:val="F40C38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1FF20B9"/>
    <w:multiLevelType w:val="hybridMultilevel"/>
    <w:tmpl w:val="24C87168"/>
    <w:lvl w:ilvl="0" w:tplc="5C163B86">
      <w:start w:val="3"/>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1" w15:restartNumberingAfterBreak="0">
    <w:nsid w:val="46987430"/>
    <w:multiLevelType w:val="multilevel"/>
    <w:tmpl w:val="67521624"/>
    <w:lvl w:ilvl="0">
      <w:start w:val="1"/>
      <w:numFmt w:val="decimal"/>
      <w:lvlText w:val="%1)"/>
      <w:lvlJc w:val="left"/>
      <w:pPr>
        <w:tabs>
          <w:tab w:val="num" w:pos="9204"/>
        </w:tabs>
        <w:ind w:left="786" w:hanging="360"/>
      </w:pPr>
      <w:rPr>
        <w:color w:val="C9211E"/>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475568"/>
    <w:multiLevelType w:val="hybridMultilevel"/>
    <w:tmpl w:val="E828F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19A4757"/>
    <w:multiLevelType w:val="hybridMultilevel"/>
    <w:tmpl w:val="6ED8EB0A"/>
    <w:lvl w:ilvl="0" w:tplc="04150011">
      <w:start w:val="1"/>
      <w:numFmt w:val="decimal"/>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52FD0A47"/>
    <w:multiLevelType w:val="hybridMultilevel"/>
    <w:tmpl w:val="2F448CF6"/>
    <w:lvl w:ilvl="0" w:tplc="798E99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96B41"/>
    <w:multiLevelType w:val="hybridMultilevel"/>
    <w:tmpl w:val="9BE41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A0936"/>
    <w:multiLevelType w:val="hybridMultilevel"/>
    <w:tmpl w:val="F66E6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B7F49"/>
    <w:multiLevelType w:val="hybridMultilevel"/>
    <w:tmpl w:val="E4E84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832DE"/>
    <w:multiLevelType w:val="hybridMultilevel"/>
    <w:tmpl w:val="97482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F4D38"/>
    <w:multiLevelType w:val="multilevel"/>
    <w:tmpl w:val="4B764D48"/>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1F277E3"/>
    <w:multiLevelType w:val="multilevel"/>
    <w:tmpl w:val="61F277E3"/>
    <w:name w:val="Lista numerowana 1"/>
    <w:lvl w:ilvl="0">
      <w:start w:val="1"/>
      <w:numFmt w:val="decimal"/>
      <w:lvlText w:val="%1)"/>
      <w:lvlJc w:val="left"/>
      <w:pPr>
        <w:ind w:left="0" w:firstLine="0"/>
      </w:pPr>
      <w:rPr>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abstractNum w:abstractNumId="31" w15:restartNumberingAfterBreak="0">
    <w:nsid w:val="6B237E55"/>
    <w:multiLevelType w:val="hybridMultilevel"/>
    <w:tmpl w:val="BC34A05E"/>
    <w:lvl w:ilvl="0" w:tplc="A47237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765675"/>
    <w:multiLevelType w:val="hybridMultilevel"/>
    <w:tmpl w:val="34F2A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C84298"/>
    <w:multiLevelType w:val="multilevel"/>
    <w:tmpl w:val="D5B86E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B496B25"/>
    <w:multiLevelType w:val="multilevel"/>
    <w:tmpl w:val="8F5E9630"/>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F02377F"/>
    <w:multiLevelType w:val="hybridMultilevel"/>
    <w:tmpl w:val="5F328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4559F4"/>
    <w:multiLevelType w:val="hybridMultilevel"/>
    <w:tmpl w:val="2FECD5FC"/>
    <w:lvl w:ilvl="0" w:tplc="CC36D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30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362851">
    <w:abstractNumId w:val="30"/>
  </w:num>
  <w:num w:numId="3" w16cid:durableId="2145734644">
    <w:abstractNumId w:val="13"/>
  </w:num>
  <w:num w:numId="4" w16cid:durableId="1053775383">
    <w:abstractNumId w:val="5"/>
  </w:num>
  <w:num w:numId="5" w16cid:durableId="1128549410">
    <w:abstractNumId w:val="27"/>
  </w:num>
  <w:num w:numId="6" w16cid:durableId="1999992149">
    <w:abstractNumId w:val="18"/>
  </w:num>
  <w:num w:numId="7" w16cid:durableId="1551185969">
    <w:abstractNumId w:val="16"/>
  </w:num>
  <w:num w:numId="8" w16cid:durableId="1395469156">
    <w:abstractNumId w:val="8"/>
  </w:num>
  <w:num w:numId="9" w16cid:durableId="2012834037">
    <w:abstractNumId w:val="36"/>
  </w:num>
  <w:num w:numId="10" w16cid:durableId="754475919">
    <w:abstractNumId w:val="24"/>
  </w:num>
  <w:num w:numId="11" w16cid:durableId="2030719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179461">
    <w:abstractNumId w:val="4"/>
  </w:num>
  <w:num w:numId="13" w16cid:durableId="307710698">
    <w:abstractNumId w:val="28"/>
  </w:num>
  <w:num w:numId="14" w16cid:durableId="768737376">
    <w:abstractNumId w:val="22"/>
  </w:num>
  <w:num w:numId="15" w16cid:durableId="1142424135">
    <w:abstractNumId w:val="35"/>
  </w:num>
  <w:num w:numId="16" w16cid:durableId="1448885700">
    <w:abstractNumId w:val="15"/>
  </w:num>
  <w:num w:numId="17" w16cid:durableId="1336809774">
    <w:abstractNumId w:val="25"/>
  </w:num>
  <w:num w:numId="18" w16cid:durableId="1203641002">
    <w:abstractNumId w:val="1"/>
  </w:num>
  <w:num w:numId="19" w16cid:durableId="1056928395">
    <w:abstractNumId w:val="26"/>
  </w:num>
  <w:num w:numId="20" w16cid:durableId="1468544451">
    <w:abstractNumId w:val="31"/>
  </w:num>
  <w:num w:numId="21" w16cid:durableId="850218146">
    <w:abstractNumId w:val="0"/>
  </w:num>
  <w:num w:numId="22" w16cid:durableId="1601715087">
    <w:abstractNumId w:val="32"/>
  </w:num>
  <w:num w:numId="23" w16cid:durableId="1644505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974722">
    <w:abstractNumId w:val="9"/>
  </w:num>
  <w:num w:numId="25" w16cid:durableId="475492439">
    <w:abstractNumId w:val="2"/>
  </w:num>
  <w:num w:numId="26" w16cid:durableId="1263956985">
    <w:abstractNumId w:val="6"/>
  </w:num>
  <w:num w:numId="27" w16cid:durableId="1554151547">
    <w:abstractNumId w:val="7"/>
  </w:num>
  <w:num w:numId="28" w16cid:durableId="1572423195">
    <w:abstractNumId w:val="14"/>
  </w:num>
  <w:num w:numId="29" w16cid:durableId="858734821">
    <w:abstractNumId w:val="3"/>
  </w:num>
  <w:num w:numId="30" w16cid:durableId="1673221506">
    <w:abstractNumId w:val="21"/>
  </w:num>
  <w:num w:numId="31" w16cid:durableId="790829510">
    <w:abstractNumId w:val="29"/>
  </w:num>
  <w:num w:numId="32" w16cid:durableId="26295414">
    <w:abstractNumId w:val="11"/>
  </w:num>
  <w:num w:numId="33" w16cid:durableId="704252724">
    <w:abstractNumId w:val="10"/>
  </w:num>
  <w:num w:numId="34" w16cid:durableId="1939218576">
    <w:abstractNumId w:val="34"/>
  </w:num>
  <w:num w:numId="35" w16cid:durableId="1682929457">
    <w:abstractNumId w:val="12"/>
  </w:num>
  <w:num w:numId="36" w16cid:durableId="1864779696">
    <w:abstractNumId w:val="6"/>
    <w:lvlOverride w:ilvl="0">
      <w:startOverride w:val="4"/>
    </w:lvlOverride>
  </w:num>
  <w:num w:numId="37" w16cid:durableId="917058040">
    <w:abstractNumId w:val="6"/>
    <w:lvlOverride w:ilvl="0">
      <w:startOverride w:val="11"/>
    </w:lvlOverride>
  </w:num>
  <w:num w:numId="38" w16cid:durableId="870604239">
    <w:abstractNumId w:val="6"/>
    <w:lvlOverride w:ilvl="0">
      <w:startOverride w:val="17"/>
    </w:lvlOverride>
  </w:num>
  <w:num w:numId="39" w16cid:durableId="586035932">
    <w:abstractNumId w:val="29"/>
    <w:lvlOverride w:ilvl="0">
      <w:startOverride w:val="3"/>
    </w:lvlOverride>
  </w:num>
  <w:num w:numId="40" w16cid:durableId="1871260727">
    <w:abstractNumId w:val="12"/>
    <w:lvlOverride w:ilvl="0">
      <w:startOverride w:val="2"/>
    </w:lvlOverride>
  </w:num>
  <w:num w:numId="41" w16cid:durableId="1902014779">
    <w:abstractNumId w:val="23"/>
  </w:num>
  <w:num w:numId="42" w16cid:durableId="920336735">
    <w:abstractNumId w:val="19"/>
  </w:num>
  <w:num w:numId="43" w16cid:durableId="1978535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2"/>
    <w:rsid w:val="00041141"/>
    <w:rsid w:val="00062648"/>
    <w:rsid w:val="000677E2"/>
    <w:rsid w:val="0008366D"/>
    <w:rsid w:val="00084CBC"/>
    <w:rsid w:val="00085277"/>
    <w:rsid w:val="000A4D20"/>
    <w:rsid w:val="000C67E2"/>
    <w:rsid w:val="000E294D"/>
    <w:rsid w:val="0010002D"/>
    <w:rsid w:val="002034B5"/>
    <w:rsid w:val="00205101"/>
    <w:rsid w:val="00220132"/>
    <w:rsid w:val="00265CBA"/>
    <w:rsid w:val="002805D9"/>
    <w:rsid w:val="002A2828"/>
    <w:rsid w:val="002B4BB4"/>
    <w:rsid w:val="002C3019"/>
    <w:rsid w:val="003530C9"/>
    <w:rsid w:val="00386025"/>
    <w:rsid w:val="003E3CA7"/>
    <w:rsid w:val="004536A8"/>
    <w:rsid w:val="00456726"/>
    <w:rsid w:val="004629AD"/>
    <w:rsid w:val="004867AC"/>
    <w:rsid w:val="004D02C2"/>
    <w:rsid w:val="004D1005"/>
    <w:rsid w:val="005025F4"/>
    <w:rsid w:val="00522C5A"/>
    <w:rsid w:val="00544BC3"/>
    <w:rsid w:val="005A2875"/>
    <w:rsid w:val="005C4D7B"/>
    <w:rsid w:val="005F2E4E"/>
    <w:rsid w:val="006521E7"/>
    <w:rsid w:val="006E6B0B"/>
    <w:rsid w:val="0072648F"/>
    <w:rsid w:val="00734C17"/>
    <w:rsid w:val="0076728B"/>
    <w:rsid w:val="007A1EDA"/>
    <w:rsid w:val="007A47DB"/>
    <w:rsid w:val="007E1143"/>
    <w:rsid w:val="00811A50"/>
    <w:rsid w:val="00895685"/>
    <w:rsid w:val="008A4F13"/>
    <w:rsid w:val="008B3100"/>
    <w:rsid w:val="008E1105"/>
    <w:rsid w:val="009369F7"/>
    <w:rsid w:val="00944E46"/>
    <w:rsid w:val="00952105"/>
    <w:rsid w:val="0098090F"/>
    <w:rsid w:val="009D536C"/>
    <w:rsid w:val="009E2273"/>
    <w:rsid w:val="00A570E5"/>
    <w:rsid w:val="00AC2497"/>
    <w:rsid w:val="00B558CF"/>
    <w:rsid w:val="00C302F8"/>
    <w:rsid w:val="00C604AD"/>
    <w:rsid w:val="00C63DE4"/>
    <w:rsid w:val="00CF1D55"/>
    <w:rsid w:val="00D56E0C"/>
    <w:rsid w:val="00D62FF2"/>
    <w:rsid w:val="00D95586"/>
    <w:rsid w:val="00E30D00"/>
    <w:rsid w:val="00EB12CF"/>
    <w:rsid w:val="00ED57EB"/>
    <w:rsid w:val="00EE6D91"/>
    <w:rsid w:val="00EF5A9E"/>
    <w:rsid w:val="00F36F2E"/>
    <w:rsid w:val="00F83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3573"/>
  <w15:chartTrackingRefBased/>
  <w15:docId w15:val="{B78E38E7-CF66-4A4D-BB61-86EA5292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7E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0132"/>
    <w:pPr>
      <w:tabs>
        <w:tab w:val="center" w:pos="4536"/>
        <w:tab w:val="right" w:pos="9072"/>
      </w:tabs>
    </w:pPr>
  </w:style>
  <w:style w:type="character" w:customStyle="1" w:styleId="NagwekZnak">
    <w:name w:val="Nagłówek Znak"/>
    <w:basedOn w:val="Domylnaczcionkaakapitu"/>
    <w:link w:val="Nagwek"/>
    <w:uiPriority w:val="99"/>
    <w:rsid w:val="00220132"/>
  </w:style>
  <w:style w:type="paragraph" w:styleId="Stopka">
    <w:name w:val="footer"/>
    <w:basedOn w:val="Normalny"/>
    <w:link w:val="StopkaZnak"/>
    <w:uiPriority w:val="99"/>
    <w:unhideWhenUsed/>
    <w:rsid w:val="00220132"/>
    <w:pPr>
      <w:tabs>
        <w:tab w:val="center" w:pos="4536"/>
        <w:tab w:val="right" w:pos="9072"/>
      </w:tabs>
    </w:pPr>
  </w:style>
  <w:style w:type="character" w:customStyle="1" w:styleId="StopkaZnak">
    <w:name w:val="Stopka Znak"/>
    <w:basedOn w:val="Domylnaczcionkaakapitu"/>
    <w:link w:val="Stopka"/>
    <w:uiPriority w:val="99"/>
    <w:rsid w:val="00220132"/>
  </w:style>
  <w:style w:type="paragraph" w:styleId="Akapitzlist">
    <w:name w:val="List Paragraph"/>
    <w:aliases w:val="L1,Numerowanie,List Paragraph,Akapit z listą5,lp1,Preambuła,List Paragraph2,List Paragraph1,Bullet Number,Body MS Bullet,ISCG Numerowanie,Akapit z listą3,Bulleted Text,Llista wielopoziomowa,Akapit z listą4,Podsis rysunku,Akapit z listą BS"/>
    <w:basedOn w:val="Normalny"/>
    <w:link w:val="AkapitzlistZnak"/>
    <w:uiPriority w:val="34"/>
    <w:qFormat/>
    <w:rsid w:val="004536A8"/>
    <w:pPr>
      <w:ind w:left="720"/>
      <w:contextualSpacing/>
    </w:pPr>
  </w:style>
  <w:style w:type="character" w:styleId="Hipercze">
    <w:name w:val="Hyperlink"/>
    <w:basedOn w:val="Domylnaczcionkaakapitu"/>
    <w:uiPriority w:val="99"/>
    <w:unhideWhenUsed/>
    <w:rsid w:val="007A47DB"/>
    <w:rPr>
      <w:color w:val="0563C1" w:themeColor="hyperlink"/>
      <w:u w:val="single"/>
    </w:rPr>
  </w:style>
  <w:style w:type="table" w:styleId="Tabela-Siatka">
    <w:name w:val="Table Grid"/>
    <w:basedOn w:val="Standardowy"/>
    <w:uiPriority w:val="59"/>
    <w:rsid w:val="007A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B12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12CF"/>
    <w:rPr>
      <w:rFonts w:ascii="Segoe UI" w:eastAsia="Times New Roman" w:hAnsi="Segoe UI" w:cs="Segoe UI"/>
      <w:sz w:val="18"/>
      <w:szCs w:val="18"/>
      <w:lang w:eastAsia="pl-PL"/>
    </w:rPr>
  </w:style>
  <w:style w:type="paragraph" w:customStyle="1" w:styleId="Standard">
    <w:name w:val="Standard"/>
    <w:rsid w:val="002A282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AkapitzlistZnak">
    <w:name w:val="Akapit z listą Znak"/>
    <w:aliases w:val="L1 Znak,Numerowanie Znak,List Paragraph Znak,Akapit z listą5 Znak,lp1 Znak,Preambuła Znak,List Paragraph2 Znak,List Paragraph1 Znak,Bullet Number Znak,Body MS Bullet Znak,ISCG Numerowanie Znak,Akapit z listą3 Znak,Bulleted Text Znak"/>
    <w:basedOn w:val="Domylnaczcionkaakapitu"/>
    <w:link w:val="Akapitzlist"/>
    <w:uiPriority w:val="34"/>
    <w:locked/>
    <w:rsid w:val="004D1005"/>
    <w:rPr>
      <w:rFonts w:ascii="Times New Roman" w:eastAsia="Times New Roman" w:hAnsi="Times New Roman" w:cs="Times New Roman"/>
      <w:sz w:val="24"/>
      <w:szCs w:val="24"/>
      <w:lang w:eastAsia="pl-PL"/>
    </w:rPr>
  </w:style>
  <w:style w:type="character" w:customStyle="1" w:styleId="Hyperlink0">
    <w:name w:val="Hyperlink.0"/>
    <w:basedOn w:val="Domylnaczcionkaakapitu"/>
    <w:qFormat/>
    <w:rsid w:val="00A570E5"/>
    <w:rPr>
      <w:u w:val="single"/>
    </w:rPr>
  </w:style>
  <w:style w:type="character" w:styleId="Nierozpoznanawzmianka">
    <w:name w:val="Unresolved Mention"/>
    <w:basedOn w:val="Domylnaczcionkaakapitu"/>
    <w:uiPriority w:val="99"/>
    <w:semiHidden/>
    <w:unhideWhenUsed/>
    <w:rsid w:val="00944E46"/>
    <w:rPr>
      <w:color w:val="605E5C"/>
      <w:shd w:val="clear" w:color="auto" w:fill="E1DFDD"/>
    </w:rPr>
  </w:style>
  <w:style w:type="character" w:styleId="Tytuksiki">
    <w:name w:val="Book Title"/>
    <w:uiPriority w:val="33"/>
    <w:qFormat/>
    <w:rsid w:val="00811A50"/>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niak@park-wodny.kalis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florczak@park-wodny.kalis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park-wodny.kalis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2096</Words>
  <Characters>12577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dc:creator>
  <cp:keywords/>
  <dc:description/>
  <cp:lastModifiedBy>Park Wodny</cp:lastModifiedBy>
  <cp:revision>2</cp:revision>
  <cp:lastPrinted>2023-07-31T13:37:00Z</cp:lastPrinted>
  <dcterms:created xsi:type="dcterms:W3CDTF">2024-02-14T11:04:00Z</dcterms:created>
  <dcterms:modified xsi:type="dcterms:W3CDTF">2024-02-14T11:04:00Z</dcterms:modified>
</cp:coreProperties>
</file>