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52BD" w14:textId="77777777" w:rsidR="00FF66A5" w:rsidRDefault="00C17F42" w:rsidP="00FF66A5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</w:t>
      </w:r>
    </w:p>
    <w:p w14:paraId="2016CBCB" w14:textId="77777777" w:rsidR="00FF66A5" w:rsidRPr="00D471E0" w:rsidRDefault="00FF66A5" w:rsidP="00631102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 </w:t>
      </w:r>
    </w:p>
    <w:p w14:paraId="2594E7E4" w14:textId="4343D205" w:rsidR="00FF66A5" w:rsidRPr="00BF2AB1" w:rsidRDefault="001F6596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  <w:color w:val="0000FF"/>
        </w:rPr>
      </w:pPr>
      <w:r w:rsidRPr="00BF2AB1">
        <w:rPr>
          <w:rFonts w:ascii="Calibri" w:hAnsi="Calibri" w:cs="Tahoma"/>
          <w:b/>
          <w:bCs/>
          <w:color w:val="0000FF"/>
        </w:rPr>
        <w:t>ZP/</w:t>
      </w:r>
      <w:r w:rsidR="00326889" w:rsidRPr="00BF2AB1">
        <w:rPr>
          <w:rFonts w:ascii="Calibri" w:hAnsi="Calibri" w:cs="Tahoma"/>
          <w:b/>
          <w:bCs/>
          <w:color w:val="0000FF"/>
        </w:rPr>
        <w:t>78</w:t>
      </w:r>
      <w:r w:rsidRPr="00BF2AB1">
        <w:rPr>
          <w:rFonts w:ascii="Calibri" w:hAnsi="Calibri" w:cs="Tahoma"/>
          <w:b/>
          <w:bCs/>
          <w:color w:val="0000FF"/>
        </w:rPr>
        <w:t>/20</w:t>
      </w:r>
      <w:r w:rsidR="006229BC" w:rsidRPr="00BF2AB1">
        <w:rPr>
          <w:rFonts w:ascii="Calibri" w:hAnsi="Calibri" w:cs="Tahoma"/>
          <w:b/>
          <w:bCs/>
          <w:color w:val="0000FF"/>
        </w:rPr>
        <w:t>2</w:t>
      </w:r>
      <w:r w:rsidR="00326889" w:rsidRPr="00BF2AB1">
        <w:rPr>
          <w:rFonts w:ascii="Calibri" w:hAnsi="Calibri" w:cs="Tahoma"/>
          <w:b/>
          <w:bCs/>
          <w:color w:val="0000FF"/>
        </w:rPr>
        <w:t>3</w:t>
      </w:r>
      <w:r w:rsidR="00FF66A5" w:rsidRPr="00BF2AB1">
        <w:rPr>
          <w:rFonts w:ascii="Calibri" w:hAnsi="Calibri" w:cs="Tahoma"/>
          <w:b/>
          <w:bCs/>
          <w:color w:val="0000FF"/>
        </w:rPr>
        <w:t xml:space="preserve"> </w:t>
      </w:r>
      <w:r w:rsidR="00FF66A5" w:rsidRPr="00BF2AB1">
        <w:rPr>
          <w:rFonts w:ascii="Calibri" w:hAnsi="Calibri" w:cs="Tahoma"/>
          <w:b/>
          <w:bCs/>
          <w:color w:val="0000FF"/>
        </w:rPr>
        <w:tab/>
      </w:r>
      <w:r w:rsidR="00FF66A5" w:rsidRPr="00BF2AB1">
        <w:rPr>
          <w:rFonts w:ascii="Calibri" w:hAnsi="Calibri" w:cs="Tahoma"/>
          <w:b/>
          <w:bCs/>
          <w:color w:val="0000FF"/>
        </w:rPr>
        <w:tab/>
        <w:t xml:space="preserve">Załącznik </w:t>
      </w:r>
      <w:r w:rsidR="009B3EB0" w:rsidRPr="00BF2AB1">
        <w:rPr>
          <w:rFonts w:ascii="Calibri" w:hAnsi="Calibri" w:cs="Tahoma"/>
          <w:b/>
          <w:bCs/>
          <w:color w:val="0000FF"/>
        </w:rPr>
        <w:t>2.5 do SWZ</w:t>
      </w:r>
    </w:p>
    <w:p w14:paraId="5C90D1B2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</w:p>
    <w:p w14:paraId="3AC97886" w14:textId="2B0393A4" w:rsidR="0073443E" w:rsidRDefault="00FF66A5" w:rsidP="00C17F42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>„INSTRUKCJA OCHRONY OBIEKTU” (IV)</w:t>
      </w:r>
    </w:p>
    <w:p w14:paraId="7AA542B4" w14:textId="77777777" w:rsidR="00386384" w:rsidRDefault="00386384" w:rsidP="007B0384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020224F" w14:textId="77777777" w:rsidR="00FF66A5" w:rsidRDefault="00FF66A5" w:rsidP="00C17F42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7030A0"/>
          <w:u w:val="single"/>
        </w:rPr>
      </w:pPr>
      <w:r w:rsidRPr="0073443E">
        <w:rPr>
          <w:rFonts w:ascii="Calibri" w:hAnsi="Calibri" w:cs="Tahoma"/>
          <w:b/>
          <w:bCs/>
          <w:color w:val="7030A0"/>
          <w:u w:val="single"/>
        </w:rPr>
        <w:t>DO WYPEŁNIENIA PO PODPISANIU UMOWY</w:t>
      </w:r>
    </w:p>
    <w:p w14:paraId="1BD129F0" w14:textId="77777777" w:rsidR="007A4EBC" w:rsidRDefault="007A4EBC" w:rsidP="00C17F42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7030A0"/>
          <w:u w:val="single"/>
        </w:rPr>
      </w:pPr>
    </w:p>
    <w:p w14:paraId="42428BC4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</w:p>
    <w:p w14:paraId="0DF8C528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– dotyczy wyłącznie obiektu </w:t>
      </w:r>
    </w:p>
    <w:p w14:paraId="1BB0590A" w14:textId="77777777" w:rsidR="00FF66A5" w:rsidRPr="008805BC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>-  Łódź, ul. Sędziowska</w:t>
      </w:r>
      <w:r w:rsidR="008805BC">
        <w:rPr>
          <w:rFonts w:ascii="Calibri" w:hAnsi="Calibri" w:cs="Tahoma"/>
          <w:b/>
          <w:bCs/>
        </w:rPr>
        <w:t xml:space="preserve"> 18a (Katedra Medycyny Sądowej)</w:t>
      </w:r>
    </w:p>
    <w:p w14:paraId="57548F60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Dla pracowników ochrony zatrudnionych przez:</w:t>
      </w:r>
    </w:p>
    <w:p w14:paraId="620D3F4C" w14:textId="77777777" w:rsidR="001F6596" w:rsidRDefault="00D0471E" w:rsidP="00D0471E">
      <w:pPr>
        <w:tabs>
          <w:tab w:val="left" w:pos="5814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</w:p>
    <w:p w14:paraId="31423641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………………</w:t>
      </w:r>
      <w:r w:rsidR="00326889">
        <w:rPr>
          <w:rFonts w:ascii="Calibri" w:hAnsi="Calibri" w:cs="Tahoma"/>
          <w:b/>
        </w:rPr>
        <w:t>…….</w:t>
      </w:r>
    </w:p>
    <w:p w14:paraId="542827D0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………………</w:t>
      </w:r>
      <w:r w:rsidR="00326889">
        <w:rPr>
          <w:rFonts w:ascii="Calibri" w:hAnsi="Calibri" w:cs="Tahoma"/>
          <w:b/>
        </w:rPr>
        <w:t>……</w:t>
      </w:r>
    </w:p>
    <w:p w14:paraId="238C4C5A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5859E0DA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 xml:space="preserve">określający zakres obowiązków i uprawnień przy ochronie osób i mienia w budynku </w:t>
      </w:r>
      <w:r w:rsidRPr="00D471E0">
        <w:rPr>
          <w:rFonts w:ascii="Calibri" w:hAnsi="Calibri" w:cs="Tahoma"/>
          <w:b/>
        </w:rPr>
        <w:t>Medycyny Sądowej w Łodzi, ul. Sędziowska 18a</w:t>
      </w:r>
    </w:p>
    <w:p w14:paraId="0B13E1F7" w14:textId="77777777" w:rsidR="00FF66A5" w:rsidRPr="00D471E0" w:rsidRDefault="00FF66A5" w:rsidP="001F6596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Postanowienia ogólne</w:t>
      </w:r>
    </w:p>
    <w:p w14:paraId="14D0813F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</w:rPr>
        <w:t>Ochrona pełniona jest przez pracowników: ……………………</w:t>
      </w:r>
    </w:p>
    <w:p w14:paraId="1DFB106D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 xml:space="preserve">w oparciu i na warunkach zawartej umowy z dnia ................................ Nr </w:t>
      </w:r>
      <w:r w:rsidRPr="00D471E0">
        <w:rPr>
          <w:rFonts w:ascii="Calibri" w:hAnsi="Calibri" w:cs="Tahoma"/>
          <w:b/>
          <w:bCs/>
        </w:rPr>
        <w:t>ZP/</w:t>
      </w:r>
      <w:r w:rsidR="00326889">
        <w:rPr>
          <w:rFonts w:ascii="Calibri" w:hAnsi="Calibri" w:cs="Tahoma"/>
          <w:b/>
          <w:bCs/>
        </w:rPr>
        <w:t>78</w:t>
      </w:r>
      <w:r w:rsidR="009B3EB0">
        <w:rPr>
          <w:rFonts w:ascii="Calibri" w:hAnsi="Calibri" w:cs="Tahoma"/>
          <w:b/>
          <w:bCs/>
        </w:rPr>
        <w:t>/</w:t>
      </w:r>
      <w:r w:rsidRPr="00D471E0">
        <w:rPr>
          <w:rFonts w:ascii="Calibri" w:hAnsi="Calibri" w:cs="Tahoma"/>
          <w:b/>
          <w:bCs/>
        </w:rPr>
        <w:t>20</w:t>
      </w:r>
      <w:r w:rsidR="006229BC">
        <w:rPr>
          <w:rFonts w:ascii="Calibri" w:hAnsi="Calibri" w:cs="Tahoma"/>
          <w:b/>
          <w:bCs/>
        </w:rPr>
        <w:t>2</w:t>
      </w:r>
      <w:r w:rsidR="00326889">
        <w:rPr>
          <w:rFonts w:ascii="Calibri" w:hAnsi="Calibri" w:cs="Tahoma"/>
          <w:b/>
          <w:bCs/>
        </w:rPr>
        <w:t>3</w:t>
      </w:r>
      <w:r w:rsidRPr="00D471E0">
        <w:rPr>
          <w:rFonts w:ascii="Calibri" w:hAnsi="Calibri" w:cs="Tahoma"/>
          <w:b/>
          <w:bCs/>
        </w:rPr>
        <w:t>.</w:t>
      </w:r>
    </w:p>
    <w:p w14:paraId="43B1E476" w14:textId="77777777" w:rsidR="00FF66A5" w:rsidRPr="00D471E0" w:rsidRDefault="00FF66A5" w:rsidP="001F6596">
      <w:pPr>
        <w:spacing w:after="120"/>
        <w:jc w:val="both"/>
        <w:rPr>
          <w:rFonts w:ascii="Calibri" w:hAnsi="Calibri" w:cs="Tahoma"/>
          <w:u w:val="single"/>
        </w:rPr>
      </w:pPr>
      <w:r w:rsidRPr="00D471E0">
        <w:rPr>
          <w:rFonts w:ascii="Calibri" w:hAnsi="Calibri" w:cs="Tahoma"/>
        </w:rPr>
        <w:t>Celem działania jest ochrona budynków, osób i mienia, na warunkach wskazanych w umowie przez Zamawiającego; zabezpieczenie oraz przeciwdziałanie zagrożeniom pożarowym na terenie obiektu .</w:t>
      </w:r>
    </w:p>
    <w:p w14:paraId="1A966BEB" w14:textId="77777777" w:rsidR="00FF66A5" w:rsidRPr="00D471E0" w:rsidRDefault="00FF66A5" w:rsidP="001F6596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Organizacja ochrony</w:t>
      </w:r>
    </w:p>
    <w:p w14:paraId="17B6E32D" w14:textId="77777777" w:rsidR="00FF66A5" w:rsidRPr="00D471E0" w:rsidRDefault="00FF66A5" w:rsidP="009B3EB0">
      <w:pPr>
        <w:numPr>
          <w:ilvl w:val="0"/>
          <w:numId w:val="46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Niniejsza instrukcja stanowi podstawę organizacji ochrony mienia w obiekcie.</w:t>
      </w:r>
    </w:p>
    <w:p w14:paraId="5E35EFCA" w14:textId="77777777" w:rsidR="00FF66A5" w:rsidRPr="00D471E0" w:rsidRDefault="00FF66A5" w:rsidP="009B3EB0">
      <w:pPr>
        <w:numPr>
          <w:ilvl w:val="0"/>
          <w:numId w:val="46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  <w:r w:rsidRPr="00D471E0">
        <w:rPr>
          <w:rFonts w:ascii="Calibri" w:hAnsi="Calibri" w:cs="Tahoma"/>
        </w:rPr>
        <w:t xml:space="preserve">Pracownicy ochrony pełnią dyżur całodobowy,  </w:t>
      </w:r>
    </w:p>
    <w:p w14:paraId="563D0C4C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7F0D995F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Obowiązki pracowników ochrony.</w:t>
      </w:r>
    </w:p>
    <w:p w14:paraId="47C1C294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1. Przyjście do pracy na 15 minut przed rozpoczęciem dyżuru i przygotowanie się do objęcia</w:t>
      </w:r>
    </w:p>
    <w:p w14:paraId="6F528559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dyżuru poprzez:</w:t>
      </w:r>
    </w:p>
    <w:p w14:paraId="4BD2A284" w14:textId="77777777" w:rsidR="00FF66A5" w:rsidRPr="00D471E0" w:rsidRDefault="00FF66A5" w:rsidP="001F6596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  <w:t>- zapoznanie się z raportem poprzedniej zmiany i podpisanie przyjęcia dyżuru,</w:t>
      </w:r>
    </w:p>
    <w:p w14:paraId="6AB16D1B" w14:textId="77777777" w:rsidR="001F6596" w:rsidRDefault="00FF66A5" w:rsidP="001F6596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  <w:t xml:space="preserve">- sprawdzenie sprawności sprzętu i wyposażenia (telefony,  monitoring, latarka, klucze do pomieszczeń, </w:t>
      </w:r>
      <w:r w:rsidR="001F6596">
        <w:rPr>
          <w:rFonts w:ascii="Calibri" w:hAnsi="Calibri" w:cs="Tahoma"/>
        </w:rPr>
        <w:t xml:space="preserve"> </w:t>
      </w:r>
    </w:p>
    <w:p w14:paraId="33B385C4" w14:textId="77777777" w:rsidR="00FF66A5" w:rsidRPr="00D471E0" w:rsidRDefault="001F6596" w:rsidP="001F6596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dokumentacji, </w:t>
      </w:r>
      <w:r w:rsidR="00FF66A5" w:rsidRPr="00D471E0">
        <w:rPr>
          <w:rFonts w:ascii="Calibri" w:hAnsi="Calibri" w:cs="Tahoma"/>
        </w:rPr>
        <w:t>itp.),</w:t>
      </w:r>
    </w:p>
    <w:p w14:paraId="091F8BB2" w14:textId="77777777" w:rsidR="00FF66A5" w:rsidRPr="00D471E0" w:rsidRDefault="00FF66A5" w:rsidP="001F6596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</w:t>
      </w:r>
      <w:r w:rsidR="001F6596">
        <w:rPr>
          <w:rFonts w:ascii="Calibri" w:hAnsi="Calibri" w:cs="Tahoma"/>
        </w:rPr>
        <w:t xml:space="preserve">      </w:t>
      </w:r>
      <w:r w:rsidRPr="00D471E0">
        <w:rPr>
          <w:rFonts w:ascii="Calibri" w:hAnsi="Calibri" w:cs="Tahoma"/>
        </w:rPr>
        <w:t>- dopełnienie innych procedur wewnętrznych Firmy …………………………..związanych z przejęciem służby.</w:t>
      </w:r>
    </w:p>
    <w:p w14:paraId="1A3ED6D3" w14:textId="77777777" w:rsidR="00FF66A5" w:rsidRPr="00D471E0" w:rsidRDefault="00FF66A5" w:rsidP="00BA401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2. Zabezpieczenie obiektu i terenu przed przenikaniem i działaniem osób nieuprawnionych.</w:t>
      </w:r>
    </w:p>
    <w:p w14:paraId="77C4281A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3. Zapobieganie kradzieżom i niszczeniu mienia na terenie ochranianego obiektu.</w:t>
      </w:r>
    </w:p>
    <w:p w14:paraId="3B436A47" w14:textId="77777777" w:rsidR="001F6596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4. Podjęcie interwencji do czasu przybycia organów </w:t>
      </w:r>
      <w:r w:rsidR="001F6596">
        <w:rPr>
          <w:rFonts w:ascii="Calibri" w:hAnsi="Calibri" w:cs="Tahoma"/>
        </w:rPr>
        <w:t xml:space="preserve">ścigania w przypadku zakłócania </w:t>
      </w:r>
      <w:r w:rsidRPr="00D471E0">
        <w:rPr>
          <w:rFonts w:ascii="Calibri" w:hAnsi="Calibri" w:cs="Tahoma"/>
        </w:rPr>
        <w:t xml:space="preserve">ustalanego porządku w rejonie </w:t>
      </w:r>
    </w:p>
    <w:p w14:paraId="2450F0F3" w14:textId="77777777" w:rsidR="00FF66A5" w:rsidRPr="00D471E0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</w:t>
      </w:r>
      <w:r w:rsidR="00FF66A5" w:rsidRPr="00D471E0">
        <w:rPr>
          <w:rFonts w:ascii="Calibri" w:hAnsi="Calibri" w:cs="Tahoma"/>
        </w:rPr>
        <w:t>ochranianego obiektu.</w:t>
      </w:r>
    </w:p>
    <w:p w14:paraId="503854DF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5. W przypadku stwierdzenia kradzieży zabezpieczenie dowodów.</w:t>
      </w:r>
    </w:p>
    <w:p w14:paraId="1C1CCA80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6. Współdziałanie z organami ścigania celem likwidacji stanu zagrożenia bezpieczeństwa mienia ochranianego obiektu.</w:t>
      </w:r>
    </w:p>
    <w:p w14:paraId="17916206" w14:textId="77777777" w:rsidR="001F6596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7. Po otrzymaniu informacji o wystąpieniu sytuacji kryzysowej </w:t>
      </w:r>
      <w:r w:rsidR="001F6596">
        <w:rPr>
          <w:rFonts w:ascii="Calibri" w:hAnsi="Calibri" w:cs="Tahoma"/>
        </w:rPr>
        <w:t>pełnienie funkcji Punktu Alarmowania obiektu zgodnie z</w:t>
      </w:r>
    </w:p>
    <w:p w14:paraId="3F6A4BA2" w14:textId="4E3267B6" w:rsidR="001F6596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 xml:space="preserve">   </w:t>
      </w:r>
      <w:r w:rsidRPr="00542C47">
        <w:rPr>
          <w:rFonts w:ascii="Calibri" w:hAnsi="Calibri" w:cs="Tahoma"/>
          <w:b/>
        </w:rPr>
        <w:t xml:space="preserve">„Instrukcją </w:t>
      </w:r>
      <w:r w:rsidRPr="00542C47">
        <w:rPr>
          <w:rFonts w:ascii="Calibri" w:hAnsi="Calibri"/>
          <w:b/>
        </w:rPr>
        <w:t>postępowania w przypadku otrzymania przez techniczne środki  łączności lub upoważnionego łącznika</w:t>
      </w:r>
    </w:p>
    <w:p w14:paraId="6BE45C51" w14:textId="77777777" w:rsidR="00FF66A5" w:rsidRPr="00D471E0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/>
          <w:b/>
        </w:rPr>
        <w:t xml:space="preserve">  </w:t>
      </w:r>
      <w:r w:rsidRPr="00542C47">
        <w:rPr>
          <w:rFonts w:ascii="Calibri" w:hAnsi="Calibri"/>
          <w:b/>
        </w:rPr>
        <w:t xml:space="preserve"> informacji (sygnału) dotyczącej bezpieczeństwa obywateli w  sytuacjach kryzysowych”.</w:t>
      </w:r>
    </w:p>
    <w:p w14:paraId="32B680CB" w14:textId="77777777" w:rsidR="001F6596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8.</w:t>
      </w:r>
      <w:r w:rsidR="00FF66A5" w:rsidRPr="00D471E0">
        <w:rPr>
          <w:rFonts w:ascii="Calibri" w:hAnsi="Calibri" w:cs="Tahoma"/>
        </w:rPr>
        <w:t>Prowadzenie dokumentacji na potrzeby Uniwersytetu Medycz</w:t>
      </w:r>
      <w:r>
        <w:rPr>
          <w:rFonts w:ascii="Calibri" w:hAnsi="Calibri" w:cs="Tahoma"/>
        </w:rPr>
        <w:t xml:space="preserve">nego w Łodzi, tj.: książki </w:t>
      </w:r>
      <w:r w:rsidR="00FF66A5" w:rsidRPr="00D471E0">
        <w:rPr>
          <w:rFonts w:ascii="Calibri" w:hAnsi="Calibri" w:cs="Tahoma"/>
        </w:rPr>
        <w:t xml:space="preserve">przebiegu służby/raportu </w:t>
      </w:r>
    </w:p>
    <w:p w14:paraId="1E77BED8" w14:textId="77777777" w:rsidR="001F6596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F66A5" w:rsidRPr="00D471E0">
        <w:rPr>
          <w:rFonts w:ascii="Calibri" w:hAnsi="Calibri" w:cs="Tahoma"/>
        </w:rPr>
        <w:t>służbowego  oraz odnoto</w:t>
      </w:r>
      <w:r>
        <w:rPr>
          <w:rFonts w:ascii="Calibri" w:hAnsi="Calibri" w:cs="Tahoma"/>
        </w:rPr>
        <w:t xml:space="preserve">wywanie występujących zdarzeń, </w:t>
      </w:r>
      <w:r w:rsidR="00FF66A5" w:rsidRPr="00D471E0">
        <w:rPr>
          <w:rFonts w:ascii="Calibri" w:hAnsi="Calibri" w:cs="Tahoma"/>
        </w:rPr>
        <w:t xml:space="preserve">książki ewidencji kluczy - wydawanych i zdawanych </w:t>
      </w:r>
      <w:r>
        <w:rPr>
          <w:rFonts w:ascii="Calibri" w:hAnsi="Calibri" w:cs="Tahoma"/>
        </w:rPr>
        <w:t>do</w:t>
      </w:r>
    </w:p>
    <w:p w14:paraId="72E128CD" w14:textId="77777777" w:rsidR="00FF66A5" w:rsidRPr="00D471E0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depozytu, książki ewidencji </w:t>
      </w:r>
      <w:r w:rsidR="00FF66A5" w:rsidRPr="00D471E0">
        <w:rPr>
          <w:rFonts w:ascii="Calibri" w:hAnsi="Calibri" w:cs="Tahoma"/>
        </w:rPr>
        <w:t>osób pracujących po godzinach  i w dni wolne od pracy,</w:t>
      </w:r>
    </w:p>
    <w:p w14:paraId="42E7337D" w14:textId="77777777" w:rsidR="001F6596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9.  Przyjmowanie i wydawanie kluczy użytkownikom pomi</w:t>
      </w:r>
      <w:r w:rsidR="001F6596">
        <w:rPr>
          <w:rFonts w:ascii="Calibri" w:hAnsi="Calibri" w:cs="Tahoma"/>
        </w:rPr>
        <w:t xml:space="preserve">eszczeń i personelowi </w:t>
      </w:r>
      <w:r w:rsidRPr="00D471E0">
        <w:rPr>
          <w:rFonts w:ascii="Calibri" w:hAnsi="Calibri" w:cs="Tahoma"/>
        </w:rPr>
        <w:t xml:space="preserve">sprzątającemu zgodnie z „wykazem </w:t>
      </w:r>
    </w:p>
    <w:p w14:paraId="3AAF155B" w14:textId="77777777" w:rsidR="00FF66A5" w:rsidRPr="00D471E0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</w:t>
      </w:r>
      <w:r w:rsidR="00FF66A5" w:rsidRPr="00D471E0">
        <w:rPr>
          <w:rFonts w:ascii="Calibri" w:hAnsi="Calibri" w:cs="Tahoma"/>
        </w:rPr>
        <w:t>osób uprawnionych do pobierania kluczy”.</w:t>
      </w:r>
    </w:p>
    <w:p w14:paraId="69D320D1" w14:textId="77777777" w:rsidR="001F6596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10.Udzielanie informacji oraz kierowanie osób trzecich </w:t>
      </w:r>
      <w:r w:rsidR="001F6596">
        <w:rPr>
          <w:rFonts w:ascii="Calibri" w:hAnsi="Calibri" w:cs="Tahoma"/>
        </w:rPr>
        <w:t xml:space="preserve">(petentów, osób przebywających </w:t>
      </w:r>
      <w:r w:rsidRPr="00D471E0">
        <w:rPr>
          <w:rFonts w:ascii="Calibri" w:hAnsi="Calibri" w:cs="Tahoma"/>
        </w:rPr>
        <w:t xml:space="preserve"> gościnnie) na teren</w:t>
      </w:r>
      <w:r w:rsidR="001F6596">
        <w:rPr>
          <w:rFonts w:ascii="Calibri" w:hAnsi="Calibri" w:cs="Tahoma"/>
        </w:rPr>
        <w:t>ie</w:t>
      </w:r>
      <w:r w:rsidRPr="00D471E0">
        <w:rPr>
          <w:rFonts w:ascii="Calibri" w:hAnsi="Calibri" w:cs="Tahoma"/>
        </w:rPr>
        <w:t xml:space="preserve"> </w:t>
      </w:r>
      <w:r w:rsidR="001F6596">
        <w:rPr>
          <w:rFonts w:ascii="Calibri" w:hAnsi="Calibri" w:cs="Tahoma"/>
        </w:rPr>
        <w:t xml:space="preserve"> </w:t>
      </w:r>
    </w:p>
    <w:p w14:paraId="639EED2E" w14:textId="77777777" w:rsidR="00FF66A5" w:rsidRPr="00D471E0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FF66A5" w:rsidRPr="00D471E0">
        <w:rPr>
          <w:rFonts w:ascii="Calibri" w:hAnsi="Calibri" w:cs="Tahoma"/>
        </w:rPr>
        <w:t>Uniwersytetu Medycznego w Łodzi do odpowie</w:t>
      </w:r>
      <w:r>
        <w:rPr>
          <w:rFonts w:ascii="Calibri" w:hAnsi="Calibri" w:cs="Tahoma"/>
        </w:rPr>
        <w:t xml:space="preserve">dnich osób </w:t>
      </w:r>
      <w:r w:rsidR="00FF66A5" w:rsidRPr="00D471E0">
        <w:rPr>
          <w:rFonts w:ascii="Calibri" w:hAnsi="Calibri" w:cs="Tahoma"/>
        </w:rPr>
        <w:t>funkcyjnych.</w:t>
      </w:r>
    </w:p>
    <w:p w14:paraId="62FDF632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11. Stały nadzór i obserwacja osób wchodzących i wycho</w:t>
      </w:r>
      <w:r w:rsidR="001F6596">
        <w:rPr>
          <w:rFonts w:ascii="Calibri" w:hAnsi="Calibri" w:cs="Tahoma"/>
        </w:rPr>
        <w:t>dzących z obiektu Uniwersytetu</w:t>
      </w:r>
      <w:r w:rsidRPr="00D471E0">
        <w:rPr>
          <w:rFonts w:ascii="Calibri" w:hAnsi="Calibri" w:cs="Tahoma"/>
        </w:rPr>
        <w:t xml:space="preserve"> Medycznego w Łodzi.</w:t>
      </w:r>
    </w:p>
    <w:p w14:paraId="43DAB900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12. Wpuszczanie na teren obiektu tylko pojazdów uprawnionych.</w:t>
      </w:r>
    </w:p>
    <w:p w14:paraId="38F810DD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13. Otwieranie i zamykanie bramy wjazdowej.</w:t>
      </w:r>
    </w:p>
    <w:p w14:paraId="1FABBC4A" w14:textId="77777777" w:rsidR="001F6596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14. Podczas dyżuru należy zwrócić uwagę na stan instala</w:t>
      </w:r>
      <w:r w:rsidR="001F6596">
        <w:rPr>
          <w:rFonts w:ascii="Calibri" w:hAnsi="Calibri" w:cs="Tahoma"/>
        </w:rPr>
        <w:t>cji ppoż., hydrantów, czujników</w:t>
      </w:r>
      <w:r w:rsidRPr="00D471E0">
        <w:rPr>
          <w:rFonts w:ascii="Calibri" w:hAnsi="Calibri" w:cs="Tahoma"/>
        </w:rPr>
        <w:t xml:space="preserve"> sygnalizacji dymnej, stan</w:t>
      </w:r>
    </w:p>
    <w:p w14:paraId="1A6319BC" w14:textId="77777777" w:rsidR="00FF66A5" w:rsidRPr="00D471E0" w:rsidRDefault="001F6596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</w:t>
      </w:r>
      <w:r w:rsidR="00FF66A5" w:rsidRPr="00D471E0">
        <w:rPr>
          <w:rFonts w:ascii="Calibri" w:hAnsi="Calibri" w:cs="Tahoma"/>
        </w:rPr>
        <w:t xml:space="preserve"> dźwigów osobowych, potencjalnych źródeł ognia.</w:t>
      </w:r>
    </w:p>
    <w:p w14:paraId="66DEF346" w14:textId="77777777" w:rsidR="00FF66A5" w:rsidRPr="00D471E0" w:rsidRDefault="00FF66A5" w:rsidP="00BA401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15. Zgłaszanie do odpowiednich służb technicznych wszelkich</w:t>
      </w:r>
      <w:r w:rsidR="001F6596">
        <w:rPr>
          <w:rFonts w:ascii="Calibri" w:hAnsi="Calibri" w:cs="Tahoma"/>
        </w:rPr>
        <w:t xml:space="preserve"> awarii zaistniałych na terenie </w:t>
      </w:r>
      <w:r w:rsidRPr="00D471E0">
        <w:rPr>
          <w:rFonts w:ascii="Calibri" w:hAnsi="Calibri" w:cs="Tahoma"/>
        </w:rPr>
        <w:t>obiektów.</w:t>
      </w:r>
    </w:p>
    <w:p w14:paraId="1227A431" w14:textId="77777777" w:rsidR="001F6596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16. Przyjmowanie materiałów do badań w czasie kiedy</w:t>
      </w:r>
      <w:r w:rsidR="001F6596">
        <w:rPr>
          <w:rFonts w:ascii="Calibri" w:hAnsi="Calibri" w:cs="Tahoma"/>
        </w:rPr>
        <w:t xml:space="preserve"> Zakład Medycyny Sądowej  jest</w:t>
      </w:r>
      <w:r w:rsidRPr="00D471E0">
        <w:rPr>
          <w:rFonts w:ascii="Calibri" w:hAnsi="Calibri" w:cs="Tahoma"/>
        </w:rPr>
        <w:t xml:space="preserve">  nieczynny oraz umieszczanie </w:t>
      </w:r>
    </w:p>
    <w:p w14:paraId="15D2A486" w14:textId="77777777" w:rsidR="00FF66A5" w:rsidRPr="00D471E0" w:rsidRDefault="001F6596" w:rsidP="00BA40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FF66A5" w:rsidRPr="00D471E0">
        <w:rPr>
          <w:rFonts w:ascii="Calibri" w:hAnsi="Calibri" w:cs="Tahoma"/>
        </w:rPr>
        <w:t>ich w lodówce znajdującej się koło portierni.</w:t>
      </w:r>
    </w:p>
    <w:p w14:paraId="4CFE6F69" w14:textId="77777777" w:rsidR="001F6596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17.Przekazywanie materiałów do badań do sekretariatu Zakładu w następującym po przyję</w:t>
      </w:r>
      <w:r w:rsidR="001F6596">
        <w:rPr>
          <w:rFonts w:ascii="Calibri" w:hAnsi="Calibri" w:cs="Tahoma"/>
        </w:rPr>
        <w:t xml:space="preserve">ciu </w:t>
      </w:r>
      <w:r w:rsidRPr="00D471E0">
        <w:rPr>
          <w:rFonts w:ascii="Calibri" w:hAnsi="Calibri" w:cs="Tahoma"/>
        </w:rPr>
        <w:t xml:space="preserve">dniu roboczym w </w:t>
      </w:r>
    </w:p>
    <w:p w14:paraId="5804FAF7" w14:textId="77777777" w:rsidR="00FF66A5" w:rsidRPr="00D471E0" w:rsidRDefault="001F6596" w:rsidP="00BA40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 xml:space="preserve">      </w:t>
      </w:r>
      <w:r w:rsidR="00BA4015">
        <w:rPr>
          <w:rFonts w:ascii="Calibri" w:hAnsi="Calibri" w:cs="Tahoma"/>
        </w:rPr>
        <w:t>godzinach rannych (</w:t>
      </w:r>
      <w:r w:rsidR="00FF66A5" w:rsidRPr="00D471E0">
        <w:rPr>
          <w:rFonts w:ascii="Calibri" w:hAnsi="Calibri" w:cs="Tahoma"/>
        </w:rPr>
        <w:t>do godz. 12°° ).</w:t>
      </w:r>
    </w:p>
    <w:p w14:paraId="521CBE2E" w14:textId="77777777" w:rsidR="00FF66A5" w:rsidRPr="00D471E0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18.Ewidencjonowanie w formie ustalonej z Kierown</w:t>
      </w:r>
      <w:r w:rsidR="001F6596">
        <w:rPr>
          <w:rFonts w:ascii="Calibri" w:hAnsi="Calibri" w:cs="Tahoma"/>
        </w:rPr>
        <w:t xml:space="preserve">ikiem Zakładu Medycyny Sądowej </w:t>
      </w:r>
      <w:r w:rsidRPr="00D471E0">
        <w:rPr>
          <w:rFonts w:ascii="Calibri" w:hAnsi="Calibri" w:cs="Tahoma"/>
        </w:rPr>
        <w:t xml:space="preserve">  następujących danych:</w:t>
      </w:r>
    </w:p>
    <w:p w14:paraId="33B8CC7E" w14:textId="77777777" w:rsidR="00FF66A5" w:rsidRPr="00D471E0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 -  data i godzina przyjęcia,</w:t>
      </w:r>
    </w:p>
    <w:p w14:paraId="5389D92F" w14:textId="77777777" w:rsidR="00FF66A5" w:rsidRPr="00D471E0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 - dane osoby przekazującej i nazwę instytucji na rzecz których osoby przekazujące działają, </w:t>
      </w:r>
    </w:p>
    <w:p w14:paraId="6A5DD0FD" w14:textId="77777777" w:rsidR="00FF66A5" w:rsidRPr="00D471E0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 -  liczba próbek przyjętego materiału,</w:t>
      </w:r>
    </w:p>
    <w:p w14:paraId="2C276FD9" w14:textId="77777777" w:rsidR="001F6596" w:rsidRDefault="00FF66A5" w:rsidP="00BA4015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19.Przyjmowanie zwłok w czasie kiedy Zakład jest nieczynny i umieszczanie ich w chłodni Zakładu po uprzednim </w:t>
      </w:r>
    </w:p>
    <w:p w14:paraId="7FFAADEC" w14:textId="77777777" w:rsidR="00FF66A5" w:rsidRPr="00D471E0" w:rsidRDefault="001F6596" w:rsidP="00BA40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FF66A5" w:rsidRPr="00D471E0">
        <w:rPr>
          <w:rFonts w:ascii="Calibri" w:hAnsi="Calibri" w:cs="Tahoma"/>
        </w:rPr>
        <w:t>sprawdzeniu, czy zwłoki,</w:t>
      </w:r>
      <w:r>
        <w:rPr>
          <w:rFonts w:ascii="Calibri" w:hAnsi="Calibri" w:cs="Tahoma"/>
        </w:rPr>
        <w:t xml:space="preserve"> w chwili ich przekazywania, są</w:t>
      </w:r>
      <w:r w:rsidR="00FF66A5" w:rsidRPr="00D471E0">
        <w:rPr>
          <w:rFonts w:ascii="Calibri" w:hAnsi="Calibri" w:cs="Tahoma"/>
        </w:rPr>
        <w:t xml:space="preserve">  oznaczone w sposób umożliwiający ich identyfikację,</w:t>
      </w:r>
    </w:p>
    <w:p w14:paraId="4EEF2B9F" w14:textId="77777777" w:rsidR="001F6596" w:rsidRDefault="001F6596" w:rsidP="00BA40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- </w:t>
      </w:r>
      <w:r w:rsidR="00FF66A5" w:rsidRPr="00D471E0">
        <w:rPr>
          <w:rFonts w:ascii="Calibri" w:hAnsi="Calibri" w:cs="Tahoma"/>
        </w:rPr>
        <w:t xml:space="preserve"> umieszczenie zwłok w chłodni lub, jeżeli zwłoki umie</w:t>
      </w:r>
      <w:r>
        <w:rPr>
          <w:rFonts w:ascii="Calibri" w:hAnsi="Calibri" w:cs="Tahoma"/>
        </w:rPr>
        <w:t>szcza w chłodni pracownik firmy</w:t>
      </w:r>
      <w:r w:rsidR="00FF66A5" w:rsidRPr="00D471E0">
        <w:rPr>
          <w:rFonts w:ascii="Calibri" w:hAnsi="Calibri" w:cs="Tahoma"/>
        </w:rPr>
        <w:t xml:space="preserve"> przewozowej, towarzyszenie </w:t>
      </w:r>
    </w:p>
    <w:p w14:paraId="48695A63" w14:textId="77777777" w:rsidR="00FF66A5" w:rsidRPr="00D471E0" w:rsidRDefault="001F6596" w:rsidP="00BA40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</w:t>
      </w:r>
      <w:r w:rsidR="00FF66A5" w:rsidRPr="00D471E0">
        <w:rPr>
          <w:rFonts w:ascii="Calibri" w:hAnsi="Calibri" w:cs="Tahoma"/>
        </w:rPr>
        <w:t>mu podczas czynności,</w:t>
      </w:r>
    </w:p>
    <w:p w14:paraId="0CBD69D3" w14:textId="77777777" w:rsidR="00FF66A5" w:rsidRPr="00D471E0" w:rsidRDefault="001F6596" w:rsidP="00BA401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- </w:t>
      </w:r>
      <w:r w:rsidR="00FF66A5" w:rsidRPr="00D471E0">
        <w:rPr>
          <w:rFonts w:ascii="Calibri" w:hAnsi="Calibri" w:cs="Tahoma"/>
        </w:rPr>
        <w:t>ewidencjonowanie w formie ustalonej z Kierownikiem Zakładu</w:t>
      </w:r>
      <w:r>
        <w:rPr>
          <w:rFonts w:ascii="Calibri" w:hAnsi="Calibri" w:cs="Tahoma"/>
        </w:rPr>
        <w:t xml:space="preserve"> Medycyny Sądowej </w:t>
      </w:r>
      <w:r w:rsidR="00FF66A5" w:rsidRPr="00D471E0">
        <w:rPr>
          <w:rFonts w:ascii="Calibri" w:hAnsi="Calibri" w:cs="Tahoma"/>
        </w:rPr>
        <w:t>następujących danych:</w:t>
      </w:r>
    </w:p>
    <w:p w14:paraId="59917FAB" w14:textId="77777777" w:rsidR="00FF66A5" w:rsidRPr="00371732" w:rsidRDefault="00FF66A5" w:rsidP="00BA4015">
      <w:pPr>
        <w:pStyle w:val="Akapitzlist"/>
        <w:numPr>
          <w:ilvl w:val="0"/>
          <w:numId w:val="39"/>
        </w:numPr>
        <w:jc w:val="both"/>
        <w:rPr>
          <w:rFonts w:ascii="Calibri" w:hAnsi="Calibri" w:cs="Tahoma"/>
        </w:rPr>
      </w:pPr>
      <w:r w:rsidRPr="00371732">
        <w:rPr>
          <w:rFonts w:ascii="Calibri" w:hAnsi="Calibri" w:cs="Tahoma"/>
        </w:rPr>
        <w:t>-  imię i nazwisko zmarłego ( jeśli znana jest tożsamość ),</w:t>
      </w:r>
    </w:p>
    <w:p w14:paraId="3DDBAFEB" w14:textId="77777777" w:rsidR="00FF66A5" w:rsidRPr="00371732" w:rsidRDefault="00FF66A5" w:rsidP="00BA4015">
      <w:pPr>
        <w:pStyle w:val="Akapitzlist"/>
        <w:numPr>
          <w:ilvl w:val="0"/>
          <w:numId w:val="39"/>
        </w:numPr>
        <w:jc w:val="both"/>
        <w:rPr>
          <w:rFonts w:ascii="Calibri" w:hAnsi="Calibri" w:cs="Tahoma"/>
        </w:rPr>
      </w:pPr>
      <w:r w:rsidRPr="00371732">
        <w:rPr>
          <w:rFonts w:ascii="Calibri" w:hAnsi="Calibri" w:cs="Tahoma"/>
        </w:rPr>
        <w:t>-  data i godzina przyjęcia zwłok,</w:t>
      </w:r>
    </w:p>
    <w:p w14:paraId="2FF89A52" w14:textId="77777777" w:rsidR="00FF66A5" w:rsidRPr="00371732" w:rsidRDefault="00FF66A5" w:rsidP="00BA4015">
      <w:pPr>
        <w:pStyle w:val="Akapitzlist"/>
        <w:numPr>
          <w:ilvl w:val="0"/>
          <w:numId w:val="39"/>
        </w:numPr>
        <w:jc w:val="both"/>
        <w:rPr>
          <w:rFonts w:ascii="Calibri" w:hAnsi="Calibri" w:cs="Tahoma"/>
        </w:rPr>
      </w:pPr>
      <w:r w:rsidRPr="00371732">
        <w:rPr>
          <w:rFonts w:ascii="Calibri" w:hAnsi="Calibri" w:cs="Tahoma"/>
        </w:rPr>
        <w:t>- dane osoby przekazującej i nazwa instytucji na rzecz których osoby przekazujące działają,</w:t>
      </w:r>
    </w:p>
    <w:p w14:paraId="6F450E5C" w14:textId="77777777" w:rsidR="00371732" w:rsidRDefault="00FF66A5" w:rsidP="001F6596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20.Codzienne kontrolowanie temperatury w chłodni</w:t>
      </w:r>
      <w:r w:rsidR="00371732">
        <w:rPr>
          <w:rFonts w:ascii="Calibri" w:hAnsi="Calibri" w:cs="Tahoma"/>
        </w:rPr>
        <w:t xml:space="preserve"> poprzez odczyt wskaźników oraz</w:t>
      </w:r>
      <w:r w:rsidRPr="00D471E0">
        <w:rPr>
          <w:rFonts w:ascii="Calibri" w:hAnsi="Calibri" w:cs="Tahoma"/>
        </w:rPr>
        <w:t xml:space="preserve"> ewidencjonowanie w sposób </w:t>
      </w:r>
    </w:p>
    <w:p w14:paraId="4744BFB4" w14:textId="77777777" w:rsidR="00FF66A5" w:rsidRPr="00D471E0" w:rsidRDefault="00371732" w:rsidP="001F659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FF66A5" w:rsidRPr="00D471E0">
        <w:rPr>
          <w:rFonts w:ascii="Calibri" w:hAnsi="Calibri" w:cs="Tahoma"/>
        </w:rPr>
        <w:t>ustalony z Kierow</w:t>
      </w:r>
      <w:r>
        <w:rPr>
          <w:rFonts w:ascii="Calibri" w:hAnsi="Calibri" w:cs="Tahoma"/>
        </w:rPr>
        <w:t>nikiem Zakładu Medycyny Sądowe</w:t>
      </w:r>
      <w:r w:rsidR="00FF66A5" w:rsidRPr="00D471E0">
        <w:rPr>
          <w:rFonts w:ascii="Calibri" w:hAnsi="Calibri" w:cs="Tahoma"/>
        </w:rPr>
        <w:t xml:space="preserve">  godzin kontroli oraz wyników tych odczytów.</w:t>
      </w:r>
    </w:p>
    <w:p w14:paraId="337B45F7" w14:textId="77777777" w:rsidR="00FF66A5" w:rsidRPr="00D471E0" w:rsidRDefault="00FF66A5" w:rsidP="001F6596">
      <w:pPr>
        <w:jc w:val="both"/>
        <w:rPr>
          <w:rFonts w:ascii="Calibri" w:hAnsi="Calibri" w:cs="Tahoma"/>
        </w:rPr>
      </w:pPr>
    </w:p>
    <w:p w14:paraId="1B37EBF3" w14:textId="77777777" w:rsidR="00FF66A5" w:rsidRPr="00D471E0" w:rsidRDefault="00FF66A5" w:rsidP="001F6596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Zamawiający zobowiązuje się do przeprowadzenia tzw. instruktażu stanowiskowego dla pracowników Wykonawcy w ramach zakresu czynności wyżej opisanych.</w:t>
      </w:r>
    </w:p>
    <w:p w14:paraId="4B638D3D" w14:textId="77777777" w:rsidR="00FF66A5" w:rsidRPr="00D471E0" w:rsidRDefault="00FF66A5" w:rsidP="001F6596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Zamawiający zobowiązuje się do wyposażenia pracowników Wykonawcy w gumowe rękawice jednorazowego użytku dla realizacji czynności wyżej opisanych.</w:t>
      </w:r>
    </w:p>
    <w:p w14:paraId="452E2D55" w14:textId="77777777" w:rsidR="00FF66A5" w:rsidRPr="00326889" w:rsidRDefault="00FF66A5" w:rsidP="001F6596">
      <w:pPr>
        <w:jc w:val="both"/>
        <w:rPr>
          <w:rFonts w:ascii="Calibri" w:hAnsi="Calibri" w:cs="Tahoma"/>
          <w:b/>
        </w:rPr>
      </w:pPr>
      <w:r w:rsidRPr="00326889">
        <w:rPr>
          <w:rFonts w:ascii="Calibri" w:hAnsi="Calibri" w:cs="Tahoma"/>
          <w:b/>
        </w:rPr>
        <w:t>Wykonawca zobowiązuje się, iż pracownicy realizujący wyżej opisane czynności będą posiadali szczepienia przeciw WZW typu B.</w:t>
      </w:r>
    </w:p>
    <w:p w14:paraId="178DFD5C" w14:textId="77777777" w:rsidR="00FF66A5" w:rsidRPr="00D471E0" w:rsidRDefault="00FF66A5" w:rsidP="001F6596">
      <w:pPr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Nadzór merytoryczny nad realizacją punktów od 16 do 20 ze strony Zamawiającego sprawuje Kierownik Zakładu Medycyny Sądowej.</w:t>
      </w:r>
    </w:p>
    <w:p w14:paraId="3D3D5FFB" w14:textId="77777777" w:rsidR="00C35C80" w:rsidRPr="00743252" w:rsidRDefault="00C35C80" w:rsidP="00C35C8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/>
          <w:bCs/>
          <w:color w:val="548DD4"/>
        </w:rPr>
      </w:pPr>
    </w:p>
    <w:p w14:paraId="7697E471" w14:textId="77777777" w:rsidR="00C35C80" w:rsidRPr="00CE33CE" w:rsidRDefault="00C35C80" w:rsidP="00C35C80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6D575F">
        <w:rPr>
          <w:rFonts w:ascii="Calibri" w:hAnsi="Calibri"/>
          <w:bCs/>
        </w:rPr>
        <w:t>Wykonywanie obchodów chronionej lokalizacji - obiek</w:t>
      </w:r>
      <w:r w:rsidR="006D575F" w:rsidRPr="006D575F">
        <w:rPr>
          <w:rFonts w:ascii="Calibri" w:hAnsi="Calibri"/>
          <w:bCs/>
        </w:rPr>
        <w:t>tów, terenu, min., co 2 godziny</w:t>
      </w:r>
      <w:r w:rsidR="006D575F" w:rsidRPr="00CE33CE">
        <w:rPr>
          <w:rFonts w:ascii="Calibri" w:hAnsi="Calibri"/>
          <w:bCs/>
        </w:rPr>
        <w:t>, co zostanie potwierdzone każdorazowo wpisem w książce przebiegu służby.</w:t>
      </w:r>
    </w:p>
    <w:p w14:paraId="3C23AF19" w14:textId="77777777" w:rsidR="00C35C80" w:rsidRPr="006D575F" w:rsidRDefault="00C35C80" w:rsidP="00C35C80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6D575F">
        <w:rPr>
          <w:rFonts w:ascii="Calibri" w:hAnsi="Calibri"/>
          <w:bCs/>
        </w:rPr>
        <w:t>W przypadku pożaru przystępowanie do realizacji postanowień zawartych w instrukcji pożarowej, ale pod warunkiem nieprzerwanego wykonywania czynności ochronnych.</w:t>
      </w:r>
    </w:p>
    <w:p w14:paraId="40012939" w14:textId="77777777" w:rsidR="00C35C80" w:rsidRPr="006D575F" w:rsidRDefault="00C35C80" w:rsidP="00C35C80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6D575F">
        <w:rPr>
          <w:rFonts w:ascii="Calibri" w:hAnsi="Calibri"/>
          <w:bCs/>
        </w:rPr>
        <w:t xml:space="preserve">Powiadamianie wskazanych pracowników Zamawiającego o zauważonych awariach (energetycznych, </w:t>
      </w:r>
      <w:proofErr w:type="spellStart"/>
      <w:r w:rsidRPr="006D575F">
        <w:rPr>
          <w:rFonts w:ascii="Calibri" w:hAnsi="Calibri"/>
          <w:bCs/>
        </w:rPr>
        <w:t>wod-kan</w:t>
      </w:r>
      <w:proofErr w:type="spellEnd"/>
      <w:r w:rsidRPr="006D575F">
        <w:rPr>
          <w:rFonts w:ascii="Calibri" w:hAnsi="Calibri"/>
          <w:bCs/>
        </w:rPr>
        <w:t>, itp.) .</w:t>
      </w:r>
    </w:p>
    <w:p w14:paraId="07975311" w14:textId="77777777" w:rsidR="00C35C80" w:rsidRPr="006D575F" w:rsidRDefault="00C35C80" w:rsidP="00C35C80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6D575F">
        <w:rPr>
          <w:rFonts w:ascii="Calibri" w:hAnsi="Calibri"/>
          <w:bCs/>
        </w:rPr>
        <w:t>Obserwacja monitoringu z kamer Zamawiającego i reagowanie na ewentualne zagrożenia.</w:t>
      </w:r>
    </w:p>
    <w:p w14:paraId="535A611B" w14:textId="77777777" w:rsidR="00C35C80" w:rsidRPr="006D575F" w:rsidRDefault="00C35C80" w:rsidP="00C35C80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6D575F">
        <w:rPr>
          <w:rFonts w:ascii="Calibri" w:hAnsi="Calibri"/>
          <w:bCs/>
        </w:rPr>
        <w:t>W pomieszczeniu pracownika ochrony, portierni mogą przebywać tylko osoby pełniące służbę.</w:t>
      </w:r>
    </w:p>
    <w:p w14:paraId="4D4C2FE9" w14:textId="77777777" w:rsidR="00C35C80" w:rsidRPr="006D575F" w:rsidRDefault="00C35C80" w:rsidP="00C35C80">
      <w:pPr>
        <w:pStyle w:val="Akapitzlist"/>
        <w:numPr>
          <w:ilvl w:val="0"/>
          <w:numId w:val="7"/>
        </w:numPr>
        <w:jc w:val="both"/>
        <w:rPr>
          <w:rFonts w:ascii="Calibri" w:hAnsi="Calibri"/>
          <w:bCs/>
        </w:rPr>
      </w:pPr>
      <w:r w:rsidRPr="006D575F">
        <w:rPr>
          <w:rFonts w:ascii="Calibri" w:hAnsi="Calibri"/>
          <w:bCs/>
        </w:rPr>
        <w:t>Wykonawca zobowiązany jest przeszkolić swoich pracowników z zakresu obsługi instalacji alarmu pożarowego.</w:t>
      </w:r>
    </w:p>
    <w:p w14:paraId="7ED6D515" w14:textId="77777777" w:rsidR="00C13066" w:rsidRPr="006D575F" w:rsidRDefault="00C13066" w:rsidP="00C13066">
      <w:pPr>
        <w:numPr>
          <w:ilvl w:val="0"/>
          <w:numId w:val="7"/>
        </w:numPr>
        <w:jc w:val="both"/>
        <w:rPr>
          <w:rFonts w:ascii="Calibri" w:hAnsi="Calibri"/>
          <w:bCs/>
        </w:rPr>
      </w:pPr>
      <w:r w:rsidRPr="006D575F">
        <w:rPr>
          <w:rFonts w:ascii="Calibri" w:hAnsi="Calibri"/>
          <w:bCs/>
        </w:rPr>
        <w:t xml:space="preserve">Wykonawca zobowiązany jest zawiadomić Dyrektora Biura ds. Nieruchomości o zmianie pracowników ochrony, z wyprzedzeniem 1-dniowym, przy czym zawiadomienie powinno przybrać formę telefoniczną potwierdzone wiadomością mailową na adres Dyrektora Biura ds. Nieruchomości.  </w:t>
      </w:r>
    </w:p>
    <w:p w14:paraId="12B985DC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72510CE1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Służba ochrony upoważniona jest do:</w:t>
      </w:r>
    </w:p>
    <w:p w14:paraId="2A680A47" w14:textId="77777777" w:rsidR="00FF66A5" w:rsidRPr="00D471E0" w:rsidRDefault="007A4EBC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26889">
        <w:rPr>
          <w:rFonts w:ascii="Calibri" w:hAnsi="Calibri" w:cs="Tahoma"/>
        </w:rPr>
        <w:t>Ujęcia</w:t>
      </w:r>
      <w:r>
        <w:rPr>
          <w:rFonts w:ascii="Calibri" w:hAnsi="Calibri" w:cs="Tahoma"/>
          <w:color w:val="FF0000"/>
        </w:rPr>
        <w:t xml:space="preserve"> </w:t>
      </w:r>
      <w:r w:rsidR="00FF66A5" w:rsidRPr="00D471E0">
        <w:rPr>
          <w:rFonts w:ascii="Calibri" w:hAnsi="Calibri" w:cs="Tahoma"/>
        </w:rPr>
        <w:t>i przekazywania organom ścigania osób podejrzanych o zabór mienia na ochranianym obiekcie.</w:t>
      </w:r>
    </w:p>
    <w:p w14:paraId="745F070D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7C9E85F0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Zasady działania pracowników ochrony.</w:t>
      </w:r>
    </w:p>
    <w:p w14:paraId="68855114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  <w:r w:rsidRPr="00D471E0">
        <w:rPr>
          <w:rFonts w:ascii="Calibri" w:hAnsi="Calibri" w:cs="Tahoma"/>
          <w:color w:val="000000"/>
        </w:rPr>
        <w:t>W celu nadzoru nad ruchem osób przebywających na terenie obiektu pracownicy ochrony pełnią dyżur w pomieszczeniu do tego przeznaczonym i wskazanym przez Zamawiającego. Po godzinach pracy pracowników Zamawiającego (urzędowania) ochranianego obiektu pracownicy ochrony dokonują obchodu terenu i obiektu.</w:t>
      </w:r>
    </w:p>
    <w:p w14:paraId="5D846712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nie wolno opuszczać ochranianego obiektu w czasie pełnienia dyżuru.</w:t>
      </w:r>
    </w:p>
    <w:p w14:paraId="3B731294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Przejęcie i przekazanie służby ochranianego obiektu przez pracowników ochrony każdorazowa winno być odnotowane w książce meldunków.</w:t>
      </w:r>
    </w:p>
    <w:p w14:paraId="489C86F7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Pracowników ochrony obowiązuje stanowczość w wypełnianiu swoich obowiązków, z zachowaniem taktu wobec pracowników i osób trzecich przebywających na terenie Uniwersytetu Medycznego w Łodzi.</w:t>
      </w:r>
    </w:p>
    <w:p w14:paraId="37F28B58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 ochrony będzie udzielać informacji dotyczących tylko z zakresu jego uprawnień, z uwzględnieniem przestrzegania przepisów o ochronie tajemnicy państwowej i służbowej, oraz utrzymanie w tajemnicy wszelkich informacji na temat Uniwersytetu Medycznego w Łodzi i jego pracowników. Pracownikowi ochrony nie wolno udzielać informacji i wywiadów dla środków masowego przekazu.</w:t>
      </w:r>
    </w:p>
    <w:p w14:paraId="6ED89219" w14:textId="77777777" w:rsidR="00FF66A5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zabrania się w czasie pełnienia dyżuru: oglądania telewizji, wpuszczania na miejsce posterunku osób nieupoważnionych, korzystania z telefonu centrali Uniwersytetu Medycznego w Łodzi poza okolicznościami w</w:t>
      </w:r>
      <w:r w:rsidR="00DB0619">
        <w:rPr>
          <w:rFonts w:ascii="Calibri" w:hAnsi="Calibri" w:cs="Tahoma"/>
        </w:rPr>
        <w:t>ynikającymi z pełnienia dyżuru.</w:t>
      </w:r>
    </w:p>
    <w:p w14:paraId="0569AED7" w14:textId="77777777" w:rsidR="00247D97" w:rsidRPr="00B16574" w:rsidRDefault="00247D97" w:rsidP="00247D97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B16574">
        <w:rPr>
          <w:rFonts w:ascii="Calibri" w:hAnsi="Calibri" w:cs="Tahoma"/>
        </w:rPr>
        <w:t xml:space="preserve">W przypadku zaistnienia, nieopisanej w szczegółowy sposób w postanowieniach instrukcji ochrony obiektu, nadzwyczajnej sytuacji, pracownik ochrony jest zobowiązany do podjęcia wszelkich możliwych i odpowiednich do konkretnej sytuacji działań, w tym przede wszystkim do niezwłocznego powiadomienia swojego przełożonego oraz osób wyznaczonych przez Zamawiającego – telefonicznie/mailowo. </w:t>
      </w:r>
    </w:p>
    <w:p w14:paraId="426514FE" w14:textId="77777777" w:rsidR="00247D97" w:rsidRPr="00247D97" w:rsidRDefault="00247D97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color w:val="0070C0"/>
        </w:rPr>
      </w:pPr>
    </w:p>
    <w:p w14:paraId="3AE33887" w14:textId="77777777" w:rsidR="00BB2EF0" w:rsidRPr="00D471E0" w:rsidRDefault="00BB2EF0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39FC6E3B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Nadzór i kontrola</w:t>
      </w:r>
    </w:p>
    <w:p w14:paraId="241DA973" w14:textId="77777777" w:rsidR="00FF66A5" w:rsidRPr="00973C31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strike/>
          <w:color w:val="FF0000"/>
        </w:rPr>
      </w:pPr>
      <w:r w:rsidRPr="00D471E0">
        <w:rPr>
          <w:rFonts w:ascii="Calibri" w:hAnsi="Calibri" w:cs="Tahoma"/>
        </w:rPr>
        <w:t>Bezpośredni nadzór nad właściwym funkcjonowaniem ochrony obiektu sprawuje Zarządca obiektu, Dyrektor Biura ds. Nieruchomości i osoba administrująca obiektami UM właściwa dla konkretnego obiektu</w:t>
      </w:r>
      <w:r w:rsidR="002F4347">
        <w:rPr>
          <w:rFonts w:ascii="Calibri" w:hAnsi="Calibri" w:cs="Tahoma"/>
        </w:rPr>
        <w:t xml:space="preserve">, </w:t>
      </w:r>
      <w:r w:rsidR="002F4347" w:rsidRPr="0014790F">
        <w:rPr>
          <w:rFonts w:ascii="Calibri" w:hAnsi="Calibri" w:cs="Tahoma"/>
        </w:rPr>
        <w:t>oraz – po okazaniu upoważnienia – pracownik samodzielnej sekcji ds. obronnych UM</w:t>
      </w:r>
      <w:r w:rsidR="007A7544">
        <w:rPr>
          <w:rFonts w:ascii="Calibri" w:hAnsi="Calibri" w:cs="Tahoma"/>
        </w:rPr>
        <w:t>.</w:t>
      </w:r>
    </w:p>
    <w:p w14:paraId="20FA565A" w14:textId="77777777" w:rsidR="00FF66A5" w:rsidRPr="00973C31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strike/>
          <w:color w:val="FF0000"/>
        </w:rPr>
      </w:pPr>
    </w:p>
    <w:p w14:paraId="3ECF8FAA" w14:textId="77777777" w:rsidR="00FF66A5" w:rsidRPr="0014790F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14790F">
        <w:rPr>
          <w:rFonts w:ascii="Calibri" w:hAnsi="Calibri" w:cs="Tahoma"/>
          <w:b/>
        </w:rPr>
        <w:t>Telefony</w:t>
      </w:r>
    </w:p>
    <w:p w14:paraId="3BC745D9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Policja ..................................................</w:t>
      </w:r>
    </w:p>
    <w:p w14:paraId="66CF6E8C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Pożarna .......................................</w:t>
      </w:r>
    </w:p>
    <w:p w14:paraId="3ED0CD19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Ratunkowe ..........................</w:t>
      </w:r>
    </w:p>
    <w:p w14:paraId="6B59028F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 Gazowe...................................</w:t>
      </w:r>
    </w:p>
    <w:p w14:paraId="50C416EB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Energetyczne ..........................</w:t>
      </w:r>
    </w:p>
    <w:p w14:paraId="0DB00FAA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Miejska .............</w:t>
      </w:r>
      <w:r w:rsidR="00DB0619">
        <w:rPr>
          <w:rFonts w:ascii="Calibri" w:hAnsi="Calibri" w:cs="Tahoma"/>
        </w:rPr>
        <w:t>...............................</w:t>
      </w:r>
    </w:p>
    <w:p w14:paraId="36559B84" w14:textId="77777777" w:rsidR="00BB2EF0" w:rsidRDefault="00BB2EF0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</w:p>
    <w:p w14:paraId="0D3BD79F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Postanowienia końcowe</w:t>
      </w:r>
    </w:p>
    <w:p w14:paraId="4BCB98DF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Zobowiązuje się wszystkich pracowników ochrony do zapoznania się z </w:t>
      </w:r>
      <w:r w:rsidR="00DB0619">
        <w:rPr>
          <w:rFonts w:ascii="Calibri" w:hAnsi="Calibri" w:cs="Tahoma"/>
        </w:rPr>
        <w:t>niniejszym regulaminem ochrony:</w:t>
      </w:r>
    </w:p>
    <w:p w14:paraId="5CB47FFF" w14:textId="77777777" w:rsidR="0014790F" w:rsidRDefault="0014790F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139F4370" w14:textId="77777777" w:rsidR="0014790F" w:rsidRDefault="0014790F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5FEAE572" w14:textId="77777777" w:rsidR="0014790F" w:rsidRDefault="0014790F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51712460" w14:textId="77777777" w:rsidR="0014790F" w:rsidRDefault="0014790F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7C8D482B" w14:textId="77777777" w:rsidR="0014790F" w:rsidRDefault="0014790F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53169CE5" w14:textId="77777777" w:rsidR="00FF66A5" w:rsidRPr="00DB0619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B0619">
        <w:rPr>
          <w:rFonts w:ascii="Calibri" w:hAnsi="Calibri" w:cs="Tahoma"/>
          <w:b/>
        </w:rPr>
        <w:t xml:space="preserve">Podpis osoby uprawnionej </w:t>
      </w:r>
      <w:r w:rsidRPr="00DB0619">
        <w:rPr>
          <w:rFonts w:ascii="Calibri" w:hAnsi="Calibri" w:cs="Tahoma"/>
          <w:b/>
        </w:rPr>
        <w:tab/>
        <w:t xml:space="preserve">         Podpis przedstawiciela UM w Łodzi</w:t>
      </w:r>
    </w:p>
    <w:p w14:paraId="258DE006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4ED8100F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 Firmy…………………</w:t>
      </w:r>
      <w:r w:rsidR="008805BC">
        <w:rPr>
          <w:rFonts w:ascii="Calibri" w:hAnsi="Calibri" w:cs="Tahoma"/>
        </w:rPr>
        <w:t>…</w:t>
      </w:r>
    </w:p>
    <w:p w14:paraId="51ECED09" w14:textId="77777777" w:rsidR="00FF66A5" w:rsidRPr="00D471E0" w:rsidRDefault="00FF66A5" w:rsidP="001F6596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………………………………..</w:t>
      </w:r>
      <w:r w:rsidRPr="00D471E0">
        <w:rPr>
          <w:rFonts w:ascii="Calibri" w:hAnsi="Calibri" w:cs="Tahoma"/>
        </w:rPr>
        <w:tab/>
        <w:t xml:space="preserve"> </w:t>
      </w:r>
      <w:r w:rsidR="00DB0619">
        <w:rPr>
          <w:rFonts w:ascii="Calibri" w:hAnsi="Calibri" w:cs="Tahoma"/>
        </w:rPr>
        <w:t xml:space="preserve">  </w:t>
      </w:r>
      <w:r w:rsidRPr="00D471E0">
        <w:rPr>
          <w:rFonts w:ascii="Calibri" w:hAnsi="Calibri" w:cs="Tahoma"/>
        </w:rPr>
        <w:t xml:space="preserve">    …………………………………………..</w:t>
      </w:r>
    </w:p>
    <w:p w14:paraId="094E4718" w14:textId="77777777" w:rsidR="00FF66A5" w:rsidRPr="00D471E0" w:rsidRDefault="00FF66A5" w:rsidP="001F6596">
      <w:pPr>
        <w:jc w:val="both"/>
        <w:rPr>
          <w:rFonts w:ascii="Calibri" w:hAnsi="Calibri" w:cs="Tahoma"/>
        </w:rPr>
      </w:pPr>
    </w:p>
    <w:p w14:paraId="1B0A0883" w14:textId="77777777" w:rsidR="0014790F" w:rsidRDefault="00FF66A5" w:rsidP="001F6596">
      <w:pPr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="00DB0619">
        <w:rPr>
          <w:rFonts w:ascii="Calibri" w:hAnsi="Calibri" w:cs="Tahoma"/>
          <w:b/>
        </w:rPr>
        <w:t xml:space="preserve">                </w:t>
      </w:r>
    </w:p>
    <w:p w14:paraId="6AF5442E" w14:textId="77777777" w:rsidR="0014790F" w:rsidRDefault="0014790F" w:rsidP="001F6596">
      <w:pPr>
        <w:jc w:val="both"/>
        <w:rPr>
          <w:rFonts w:ascii="Calibri" w:hAnsi="Calibri" w:cs="Tahoma"/>
          <w:b/>
        </w:rPr>
      </w:pPr>
    </w:p>
    <w:p w14:paraId="5E459A8F" w14:textId="77777777" w:rsidR="00FF66A5" w:rsidRPr="00D471E0" w:rsidRDefault="00DB0619" w:rsidP="001F6596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</w:t>
      </w:r>
      <w:r w:rsidR="00FF66A5" w:rsidRPr="00D471E0">
        <w:rPr>
          <w:rFonts w:ascii="Calibri" w:hAnsi="Calibri" w:cs="Tahoma"/>
          <w:b/>
          <w:u w:val="single"/>
        </w:rPr>
        <w:t>Zapoznałem się z instrukcją:</w:t>
      </w:r>
    </w:p>
    <w:p w14:paraId="2F4757E9" w14:textId="77777777" w:rsidR="0014790F" w:rsidRDefault="0014790F" w:rsidP="0014790F">
      <w:pPr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</w:t>
      </w:r>
    </w:p>
    <w:p w14:paraId="5F045810" w14:textId="77777777" w:rsidR="0014790F" w:rsidRDefault="0014790F" w:rsidP="0014790F">
      <w:pPr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</w:t>
      </w:r>
    </w:p>
    <w:p w14:paraId="44B35686" w14:textId="77777777" w:rsidR="0014790F" w:rsidRDefault="0014790F" w:rsidP="0014790F">
      <w:pPr>
        <w:adjustRightInd w:val="0"/>
        <w:jc w:val="both"/>
        <w:rPr>
          <w:rFonts w:ascii="Calibri" w:hAnsi="Calibri" w:cs="Tahoma"/>
          <w:b/>
        </w:rPr>
      </w:pPr>
    </w:p>
    <w:p w14:paraId="2F0B1E0F" w14:textId="77777777" w:rsidR="00FF66A5" w:rsidRPr="00387FF1" w:rsidRDefault="0014790F" w:rsidP="0014790F">
      <w:pPr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</w:t>
      </w:r>
      <w:r w:rsidR="00FF66A5" w:rsidRPr="00D471E0">
        <w:rPr>
          <w:rFonts w:ascii="Calibri" w:hAnsi="Calibri" w:cs="Tahoma"/>
          <w:b/>
        </w:rPr>
        <w:t>……….......…… dnia …………..........</w:t>
      </w:r>
    </w:p>
    <w:p w14:paraId="588CF4F2" w14:textId="77777777" w:rsidR="00FF66A5" w:rsidRPr="00D471E0" w:rsidRDefault="00FF66A5" w:rsidP="00FF66A5">
      <w:pPr>
        <w:rPr>
          <w:rFonts w:ascii="Calibri" w:hAnsi="Calibri"/>
        </w:rPr>
      </w:pPr>
    </w:p>
    <w:p w14:paraId="329DDD67" w14:textId="77777777" w:rsidR="00FF66A5" w:rsidRPr="00D471E0" w:rsidRDefault="00FF66A5" w:rsidP="00FF66A5">
      <w:pPr>
        <w:rPr>
          <w:rFonts w:ascii="Calibri" w:hAnsi="Calibri" w:cs="Tahoma"/>
        </w:rPr>
      </w:pPr>
    </w:p>
    <w:p w14:paraId="6D438B10" w14:textId="77777777" w:rsidR="00FF66A5" w:rsidRPr="00D471E0" w:rsidRDefault="00FF66A5" w:rsidP="00FF66A5">
      <w:pPr>
        <w:rPr>
          <w:rFonts w:ascii="Calibri" w:hAnsi="Calibri" w:cs="Tahoma"/>
        </w:rPr>
      </w:pPr>
    </w:p>
    <w:p w14:paraId="533ACC10" w14:textId="77777777" w:rsidR="00FF66A5" w:rsidRPr="00D471E0" w:rsidRDefault="00FF66A5" w:rsidP="00FF66A5">
      <w:pPr>
        <w:rPr>
          <w:rFonts w:ascii="Calibri" w:hAnsi="Calibri" w:cs="Tahoma"/>
        </w:rPr>
      </w:pPr>
    </w:p>
    <w:p w14:paraId="11B36758" w14:textId="77777777" w:rsidR="00FF66A5" w:rsidRPr="00D471E0" w:rsidRDefault="00FF66A5" w:rsidP="00FF66A5">
      <w:pPr>
        <w:rPr>
          <w:rFonts w:ascii="Calibri" w:hAnsi="Calibri" w:cs="Tahoma"/>
        </w:rPr>
      </w:pPr>
    </w:p>
    <w:p w14:paraId="2A90532B" w14:textId="77777777" w:rsidR="00FF66A5" w:rsidRPr="00D471E0" w:rsidRDefault="00FF66A5" w:rsidP="00D25502">
      <w:pPr>
        <w:rPr>
          <w:rFonts w:ascii="Calibri" w:hAnsi="Calibri" w:cs="Tahoma"/>
        </w:rPr>
      </w:pPr>
    </w:p>
    <w:p w14:paraId="41898B9C" w14:textId="77777777" w:rsidR="001A4BF0" w:rsidRPr="001177E1" w:rsidRDefault="001A4BF0" w:rsidP="001177E1">
      <w:pPr>
        <w:pStyle w:val="NormalnyCzerwony"/>
      </w:pPr>
      <w:r w:rsidRPr="001177E1">
        <w:t>Dokument musi być podpisany kwalifikowanym podpisem elektronicznym</w:t>
      </w:r>
    </w:p>
    <w:p w14:paraId="5336C3A6" w14:textId="77777777" w:rsidR="00FF66A5" w:rsidRPr="00D471E0" w:rsidRDefault="00FF66A5" w:rsidP="00FF66A5">
      <w:pPr>
        <w:pStyle w:val="Nagwek5"/>
        <w:rPr>
          <w:rFonts w:ascii="Calibri" w:hAnsi="Calibri" w:cs="Tahoma"/>
          <w:sz w:val="20"/>
        </w:rPr>
      </w:pPr>
    </w:p>
    <w:p w14:paraId="76FC9B1B" w14:textId="77777777" w:rsidR="00FF66A5" w:rsidRPr="00D471E0" w:rsidRDefault="00FF66A5" w:rsidP="00631102">
      <w:pPr>
        <w:pStyle w:val="Tekstpodstawowy21"/>
        <w:ind w:right="-108"/>
        <w:jc w:val="left"/>
        <w:rPr>
          <w:rFonts w:ascii="Calibri" w:hAnsi="Calibri" w:cs="Tahoma"/>
          <w:sz w:val="20"/>
        </w:rPr>
      </w:pPr>
    </w:p>
    <w:sectPr w:rsidR="00FF66A5" w:rsidRPr="00D471E0" w:rsidSect="00874BF9">
      <w:footerReference w:type="even" r:id="rId8"/>
      <w:footerReference w:type="default" r:id="rId9"/>
      <w:footerReference w:type="first" r:id="rId10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9B2A" w14:textId="77777777" w:rsidR="00174581" w:rsidRDefault="00174581">
      <w:r>
        <w:separator/>
      </w:r>
    </w:p>
  </w:endnote>
  <w:endnote w:type="continuationSeparator" w:id="0">
    <w:p w14:paraId="7CEF0DC8" w14:textId="77777777" w:rsidR="00174581" w:rsidRDefault="0017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13E4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0315A0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57DB" w14:textId="77777777" w:rsidR="00FE6BC9" w:rsidRDefault="00FE6BC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775F">
      <w:rPr>
        <w:noProof/>
      </w:rPr>
      <w:t>3</w:t>
    </w:r>
    <w:r>
      <w:fldChar w:fldCharType="end"/>
    </w:r>
  </w:p>
  <w:p w14:paraId="00832941" w14:textId="77777777" w:rsidR="00852BBF" w:rsidRDefault="00852BBF" w:rsidP="007D7DE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397F" w14:textId="77777777" w:rsidR="00631102" w:rsidRDefault="006311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775F">
      <w:rPr>
        <w:noProof/>
      </w:rPr>
      <w:t>1</w:t>
    </w:r>
    <w:r>
      <w:fldChar w:fldCharType="end"/>
    </w:r>
  </w:p>
  <w:p w14:paraId="32D9782E" w14:textId="77777777" w:rsidR="007D7DEF" w:rsidRDefault="007D7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A12F" w14:textId="77777777" w:rsidR="00174581" w:rsidRDefault="00174581">
      <w:r>
        <w:separator/>
      </w:r>
    </w:p>
  </w:footnote>
  <w:footnote w:type="continuationSeparator" w:id="0">
    <w:p w14:paraId="5511EEE2" w14:textId="77777777" w:rsidR="00174581" w:rsidRDefault="0017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69E881BE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0674575">
    <w:abstractNumId w:val="40"/>
    <w:lvlOverride w:ilvl="0">
      <w:startOverride w:val="1"/>
    </w:lvlOverride>
  </w:num>
  <w:num w:numId="2" w16cid:durableId="897517459">
    <w:abstractNumId w:val="26"/>
  </w:num>
  <w:num w:numId="3" w16cid:durableId="1208034052">
    <w:abstractNumId w:val="30"/>
  </w:num>
  <w:num w:numId="4" w16cid:durableId="2080984005">
    <w:abstractNumId w:val="36"/>
  </w:num>
  <w:num w:numId="5" w16cid:durableId="458110297">
    <w:abstractNumId w:val="9"/>
  </w:num>
  <w:num w:numId="6" w16cid:durableId="1290236102">
    <w:abstractNumId w:val="18"/>
  </w:num>
  <w:num w:numId="7" w16cid:durableId="1026098082">
    <w:abstractNumId w:val="37"/>
  </w:num>
  <w:num w:numId="8" w16cid:durableId="2144543180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336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754068">
    <w:abstractNumId w:val="22"/>
  </w:num>
  <w:num w:numId="11" w16cid:durableId="346061783">
    <w:abstractNumId w:val="33"/>
  </w:num>
  <w:num w:numId="12" w16cid:durableId="995449596">
    <w:abstractNumId w:val="24"/>
  </w:num>
  <w:num w:numId="13" w16cid:durableId="885070386">
    <w:abstractNumId w:val="35"/>
  </w:num>
  <w:num w:numId="14" w16cid:durableId="708914478">
    <w:abstractNumId w:val="19"/>
  </w:num>
  <w:num w:numId="15" w16cid:durableId="2065718424">
    <w:abstractNumId w:val="6"/>
  </w:num>
  <w:num w:numId="16" w16cid:durableId="109322207">
    <w:abstractNumId w:val="29"/>
  </w:num>
  <w:num w:numId="17" w16cid:durableId="1603760679">
    <w:abstractNumId w:val="12"/>
  </w:num>
  <w:num w:numId="18" w16cid:durableId="376778295">
    <w:abstractNumId w:val="13"/>
  </w:num>
  <w:num w:numId="19" w16cid:durableId="756824999">
    <w:abstractNumId w:val="15"/>
  </w:num>
  <w:num w:numId="20" w16cid:durableId="1155494378">
    <w:abstractNumId w:val="42"/>
  </w:num>
  <w:num w:numId="21" w16cid:durableId="1576014286">
    <w:abstractNumId w:val="38"/>
  </w:num>
  <w:num w:numId="22" w16cid:durableId="916940061">
    <w:abstractNumId w:val="28"/>
  </w:num>
  <w:num w:numId="23" w16cid:durableId="1217625075">
    <w:abstractNumId w:val="43"/>
  </w:num>
  <w:num w:numId="24" w16cid:durableId="1950045649">
    <w:abstractNumId w:val="40"/>
  </w:num>
  <w:num w:numId="25" w16cid:durableId="1843425338">
    <w:abstractNumId w:val="21"/>
  </w:num>
  <w:num w:numId="26" w16cid:durableId="713232070">
    <w:abstractNumId w:val="34"/>
  </w:num>
  <w:num w:numId="27" w16cid:durableId="1860390144">
    <w:abstractNumId w:val="39"/>
  </w:num>
  <w:num w:numId="28" w16cid:durableId="837695527">
    <w:abstractNumId w:val="14"/>
  </w:num>
  <w:num w:numId="29" w16cid:durableId="19255259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13171415">
    <w:abstractNumId w:val="32"/>
  </w:num>
  <w:num w:numId="31" w16cid:durableId="2026514941">
    <w:abstractNumId w:val="20"/>
  </w:num>
  <w:num w:numId="32" w16cid:durableId="2063138937">
    <w:abstractNumId w:val="1"/>
  </w:num>
  <w:num w:numId="33" w16cid:durableId="1596549101">
    <w:abstractNumId w:val="7"/>
  </w:num>
  <w:num w:numId="34" w16cid:durableId="860124830">
    <w:abstractNumId w:val="0"/>
  </w:num>
  <w:num w:numId="35" w16cid:durableId="1480075200">
    <w:abstractNumId w:val="23"/>
  </w:num>
  <w:num w:numId="36" w16cid:durableId="459228639">
    <w:abstractNumId w:val="27"/>
  </w:num>
  <w:num w:numId="37" w16cid:durableId="1038119612">
    <w:abstractNumId w:val="8"/>
  </w:num>
  <w:num w:numId="38" w16cid:durableId="1587106422">
    <w:abstractNumId w:val="25"/>
  </w:num>
  <w:num w:numId="39" w16cid:durableId="1104301031">
    <w:abstractNumId w:val="10"/>
  </w:num>
  <w:num w:numId="40" w16cid:durableId="397360033">
    <w:abstractNumId w:val="11"/>
  </w:num>
  <w:num w:numId="41" w16cid:durableId="1416245586">
    <w:abstractNumId w:val="3"/>
  </w:num>
  <w:num w:numId="42" w16cid:durableId="1427656584">
    <w:abstractNumId w:val="17"/>
  </w:num>
  <w:num w:numId="43" w16cid:durableId="1270045414">
    <w:abstractNumId w:val="2"/>
  </w:num>
  <w:num w:numId="44" w16cid:durableId="1942641118">
    <w:abstractNumId w:val="31"/>
  </w:num>
  <w:num w:numId="45" w16cid:durableId="1798794043">
    <w:abstractNumId w:val="16"/>
  </w:num>
  <w:num w:numId="46" w16cid:durableId="68233305">
    <w:abstractNumId w:val="41"/>
  </w:num>
  <w:num w:numId="47" w16cid:durableId="281158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9"/>
    <w:rsid w:val="00003B03"/>
    <w:rsid w:val="000046FC"/>
    <w:rsid w:val="00006E8F"/>
    <w:rsid w:val="00011832"/>
    <w:rsid w:val="00016B3F"/>
    <w:rsid w:val="00021A01"/>
    <w:rsid w:val="000227A1"/>
    <w:rsid w:val="000257AC"/>
    <w:rsid w:val="00027E69"/>
    <w:rsid w:val="0003277B"/>
    <w:rsid w:val="000333E5"/>
    <w:rsid w:val="00035C1F"/>
    <w:rsid w:val="00051FDA"/>
    <w:rsid w:val="00053604"/>
    <w:rsid w:val="000552C5"/>
    <w:rsid w:val="000630B0"/>
    <w:rsid w:val="0007284D"/>
    <w:rsid w:val="0008687E"/>
    <w:rsid w:val="00094075"/>
    <w:rsid w:val="00095DC5"/>
    <w:rsid w:val="000A0AE4"/>
    <w:rsid w:val="000A5A8C"/>
    <w:rsid w:val="000B102E"/>
    <w:rsid w:val="000B1C7F"/>
    <w:rsid w:val="000B3DC7"/>
    <w:rsid w:val="000B41D3"/>
    <w:rsid w:val="000D4DE8"/>
    <w:rsid w:val="000D5DF6"/>
    <w:rsid w:val="000D66E0"/>
    <w:rsid w:val="000E3BCC"/>
    <w:rsid w:val="000E721F"/>
    <w:rsid w:val="0010042E"/>
    <w:rsid w:val="001061EC"/>
    <w:rsid w:val="001166A5"/>
    <w:rsid w:val="001177E1"/>
    <w:rsid w:val="00125972"/>
    <w:rsid w:val="0012773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251A"/>
    <w:rsid w:val="00174581"/>
    <w:rsid w:val="00182589"/>
    <w:rsid w:val="00184870"/>
    <w:rsid w:val="0018764C"/>
    <w:rsid w:val="00196EBB"/>
    <w:rsid w:val="001A404E"/>
    <w:rsid w:val="001A4BF0"/>
    <w:rsid w:val="001A5EBE"/>
    <w:rsid w:val="001B1A89"/>
    <w:rsid w:val="001B3998"/>
    <w:rsid w:val="001B7540"/>
    <w:rsid w:val="001D2156"/>
    <w:rsid w:val="001D706A"/>
    <w:rsid w:val="001F33AD"/>
    <w:rsid w:val="001F6596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42245"/>
    <w:rsid w:val="0024487C"/>
    <w:rsid w:val="00247D97"/>
    <w:rsid w:val="00252FC5"/>
    <w:rsid w:val="00255670"/>
    <w:rsid w:val="00261B9B"/>
    <w:rsid w:val="00261C3F"/>
    <w:rsid w:val="0026685F"/>
    <w:rsid w:val="002720FC"/>
    <w:rsid w:val="00272452"/>
    <w:rsid w:val="00276743"/>
    <w:rsid w:val="002779DC"/>
    <w:rsid w:val="00280042"/>
    <w:rsid w:val="00281227"/>
    <w:rsid w:val="00284ADF"/>
    <w:rsid w:val="00285417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DAC"/>
    <w:rsid w:val="002E036B"/>
    <w:rsid w:val="002E0F30"/>
    <w:rsid w:val="002E426B"/>
    <w:rsid w:val="002E42A5"/>
    <w:rsid w:val="002F4347"/>
    <w:rsid w:val="002F61B4"/>
    <w:rsid w:val="00301365"/>
    <w:rsid w:val="00301568"/>
    <w:rsid w:val="00303DBE"/>
    <w:rsid w:val="0031007F"/>
    <w:rsid w:val="00310F01"/>
    <w:rsid w:val="0032132A"/>
    <w:rsid w:val="00322FE8"/>
    <w:rsid w:val="003249EC"/>
    <w:rsid w:val="00325EDB"/>
    <w:rsid w:val="00326889"/>
    <w:rsid w:val="0033069E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6384"/>
    <w:rsid w:val="00387A1A"/>
    <w:rsid w:val="00387FF1"/>
    <w:rsid w:val="003900D1"/>
    <w:rsid w:val="003900EE"/>
    <w:rsid w:val="0039016B"/>
    <w:rsid w:val="00394A1C"/>
    <w:rsid w:val="00396D89"/>
    <w:rsid w:val="003A0D1E"/>
    <w:rsid w:val="003B0A86"/>
    <w:rsid w:val="003C30CC"/>
    <w:rsid w:val="003D3AEF"/>
    <w:rsid w:val="003E0A20"/>
    <w:rsid w:val="003E4372"/>
    <w:rsid w:val="003E722C"/>
    <w:rsid w:val="003E7266"/>
    <w:rsid w:val="003F235F"/>
    <w:rsid w:val="003F55F2"/>
    <w:rsid w:val="003F611F"/>
    <w:rsid w:val="004005F1"/>
    <w:rsid w:val="0040134D"/>
    <w:rsid w:val="00404653"/>
    <w:rsid w:val="00411583"/>
    <w:rsid w:val="004140E1"/>
    <w:rsid w:val="00420D0F"/>
    <w:rsid w:val="00421282"/>
    <w:rsid w:val="00423312"/>
    <w:rsid w:val="004237F1"/>
    <w:rsid w:val="00426B72"/>
    <w:rsid w:val="00430DB0"/>
    <w:rsid w:val="004379F1"/>
    <w:rsid w:val="004429A5"/>
    <w:rsid w:val="0044653D"/>
    <w:rsid w:val="004540EE"/>
    <w:rsid w:val="00456318"/>
    <w:rsid w:val="0046196D"/>
    <w:rsid w:val="00463E16"/>
    <w:rsid w:val="00465E12"/>
    <w:rsid w:val="004759D8"/>
    <w:rsid w:val="004842C2"/>
    <w:rsid w:val="00491DCC"/>
    <w:rsid w:val="00495A5F"/>
    <w:rsid w:val="00495E81"/>
    <w:rsid w:val="004A6B00"/>
    <w:rsid w:val="004C16F4"/>
    <w:rsid w:val="004C2573"/>
    <w:rsid w:val="004E5D3F"/>
    <w:rsid w:val="004E71F1"/>
    <w:rsid w:val="004F6A75"/>
    <w:rsid w:val="00501C3E"/>
    <w:rsid w:val="00504DF4"/>
    <w:rsid w:val="00512881"/>
    <w:rsid w:val="00513E56"/>
    <w:rsid w:val="005168FA"/>
    <w:rsid w:val="00517787"/>
    <w:rsid w:val="00526526"/>
    <w:rsid w:val="005279A4"/>
    <w:rsid w:val="005417F5"/>
    <w:rsid w:val="00542AF0"/>
    <w:rsid w:val="00542C47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A58AC"/>
    <w:rsid w:val="005B310F"/>
    <w:rsid w:val="005B45C4"/>
    <w:rsid w:val="005E07B3"/>
    <w:rsid w:val="005E1157"/>
    <w:rsid w:val="005E164D"/>
    <w:rsid w:val="005F6841"/>
    <w:rsid w:val="006067CC"/>
    <w:rsid w:val="006120D4"/>
    <w:rsid w:val="00620267"/>
    <w:rsid w:val="006229BC"/>
    <w:rsid w:val="00623623"/>
    <w:rsid w:val="006242E4"/>
    <w:rsid w:val="006277F2"/>
    <w:rsid w:val="00631102"/>
    <w:rsid w:val="00633108"/>
    <w:rsid w:val="006409B4"/>
    <w:rsid w:val="00642B63"/>
    <w:rsid w:val="00643659"/>
    <w:rsid w:val="00645B04"/>
    <w:rsid w:val="00655448"/>
    <w:rsid w:val="00657E1C"/>
    <w:rsid w:val="00661077"/>
    <w:rsid w:val="00662505"/>
    <w:rsid w:val="00663678"/>
    <w:rsid w:val="00666437"/>
    <w:rsid w:val="00671488"/>
    <w:rsid w:val="006749B3"/>
    <w:rsid w:val="00674E5B"/>
    <w:rsid w:val="006760A4"/>
    <w:rsid w:val="006762B3"/>
    <w:rsid w:val="0067742F"/>
    <w:rsid w:val="006811F7"/>
    <w:rsid w:val="00687785"/>
    <w:rsid w:val="006A1FC6"/>
    <w:rsid w:val="006A6700"/>
    <w:rsid w:val="006A6F1E"/>
    <w:rsid w:val="006B4923"/>
    <w:rsid w:val="006B4D1E"/>
    <w:rsid w:val="006B77E8"/>
    <w:rsid w:val="006C05A7"/>
    <w:rsid w:val="006C6ED0"/>
    <w:rsid w:val="006C70AA"/>
    <w:rsid w:val="006D0277"/>
    <w:rsid w:val="006D1A1E"/>
    <w:rsid w:val="006D272A"/>
    <w:rsid w:val="006D575F"/>
    <w:rsid w:val="006D5D57"/>
    <w:rsid w:val="006E0DF6"/>
    <w:rsid w:val="006E67BA"/>
    <w:rsid w:val="006E6988"/>
    <w:rsid w:val="006E6C9B"/>
    <w:rsid w:val="006E78F2"/>
    <w:rsid w:val="006F0ACF"/>
    <w:rsid w:val="006F1BF6"/>
    <w:rsid w:val="006F2F69"/>
    <w:rsid w:val="00701713"/>
    <w:rsid w:val="00713AAB"/>
    <w:rsid w:val="007143BB"/>
    <w:rsid w:val="007151FA"/>
    <w:rsid w:val="00715AA4"/>
    <w:rsid w:val="00716CA0"/>
    <w:rsid w:val="00722164"/>
    <w:rsid w:val="007321A7"/>
    <w:rsid w:val="0073443E"/>
    <w:rsid w:val="00737DA2"/>
    <w:rsid w:val="007426B8"/>
    <w:rsid w:val="00743252"/>
    <w:rsid w:val="007478D7"/>
    <w:rsid w:val="007500A8"/>
    <w:rsid w:val="007569E9"/>
    <w:rsid w:val="007574F6"/>
    <w:rsid w:val="007577FA"/>
    <w:rsid w:val="007647A2"/>
    <w:rsid w:val="007665CD"/>
    <w:rsid w:val="00772EDC"/>
    <w:rsid w:val="00775EB4"/>
    <w:rsid w:val="007765BB"/>
    <w:rsid w:val="00777689"/>
    <w:rsid w:val="007812AD"/>
    <w:rsid w:val="007824CC"/>
    <w:rsid w:val="00790C4C"/>
    <w:rsid w:val="007918A6"/>
    <w:rsid w:val="0079247A"/>
    <w:rsid w:val="007944E0"/>
    <w:rsid w:val="007A4EBC"/>
    <w:rsid w:val="007A7544"/>
    <w:rsid w:val="007B0384"/>
    <w:rsid w:val="007B19C4"/>
    <w:rsid w:val="007B2359"/>
    <w:rsid w:val="007B5D92"/>
    <w:rsid w:val="007C1945"/>
    <w:rsid w:val="007C4C9D"/>
    <w:rsid w:val="007D03B5"/>
    <w:rsid w:val="007D2CC6"/>
    <w:rsid w:val="007D7DEF"/>
    <w:rsid w:val="007E2869"/>
    <w:rsid w:val="007E7469"/>
    <w:rsid w:val="007E7AF7"/>
    <w:rsid w:val="007F0C54"/>
    <w:rsid w:val="007F6819"/>
    <w:rsid w:val="0080194D"/>
    <w:rsid w:val="008045AA"/>
    <w:rsid w:val="0082179B"/>
    <w:rsid w:val="00832F8C"/>
    <w:rsid w:val="00845356"/>
    <w:rsid w:val="00850995"/>
    <w:rsid w:val="00852A92"/>
    <w:rsid w:val="00852BBF"/>
    <w:rsid w:val="00853C53"/>
    <w:rsid w:val="00865FBB"/>
    <w:rsid w:val="00870055"/>
    <w:rsid w:val="00870573"/>
    <w:rsid w:val="008724B7"/>
    <w:rsid w:val="00874BF9"/>
    <w:rsid w:val="008755B3"/>
    <w:rsid w:val="00876581"/>
    <w:rsid w:val="008805BC"/>
    <w:rsid w:val="00880F3B"/>
    <w:rsid w:val="0089227D"/>
    <w:rsid w:val="0089397A"/>
    <w:rsid w:val="00894940"/>
    <w:rsid w:val="008949DB"/>
    <w:rsid w:val="008A053E"/>
    <w:rsid w:val="008A3F57"/>
    <w:rsid w:val="008A7F87"/>
    <w:rsid w:val="008B55A2"/>
    <w:rsid w:val="008D1BDB"/>
    <w:rsid w:val="008D3387"/>
    <w:rsid w:val="008D3B5F"/>
    <w:rsid w:val="008E0C8D"/>
    <w:rsid w:val="008E1A02"/>
    <w:rsid w:val="008E524B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781C"/>
    <w:rsid w:val="009253D3"/>
    <w:rsid w:val="009308CC"/>
    <w:rsid w:val="00941606"/>
    <w:rsid w:val="0094687D"/>
    <w:rsid w:val="00947A1E"/>
    <w:rsid w:val="00956A60"/>
    <w:rsid w:val="009571FA"/>
    <w:rsid w:val="009608B4"/>
    <w:rsid w:val="0096309B"/>
    <w:rsid w:val="00970C2D"/>
    <w:rsid w:val="00973C31"/>
    <w:rsid w:val="00974761"/>
    <w:rsid w:val="00981758"/>
    <w:rsid w:val="00981CEF"/>
    <w:rsid w:val="00992E56"/>
    <w:rsid w:val="009A5128"/>
    <w:rsid w:val="009A6DF7"/>
    <w:rsid w:val="009A6F9B"/>
    <w:rsid w:val="009A7731"/>
    <w:rsid w:val="009B3EB0"/>
    <w:rsid w:val="009B686C"/>
    <w:rsid w:val="009C28B5"/>
    <w:rsid w:val="009C3369"/>
    <w:rsid w:val="009D5067"/>
    <w:rsid w:val="009D57C8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30C"/>
    <w:rsid w:val="00A11EEA"/>
    <w:rsid w:val="00A14816"/>
    <w:rsid w:val="00A17264"/>
    <w:rsid w:val="00A21B37"/>
    <w:rsid w:val="00A26A1C"/>
    <w:rsid w:val="00A36460"/>
    <w:rsid w:val="00A37C96"/>
    <w:rsid w:val="00A4060A"/>
    <w:rsid w:val="00A46BA3"/>
    <w:rsid w:val="00A47835"/>
    <w:rsid w:val="00A52616"/>
    <w:rsid w:val="00A65127"/>
    <w:rsid w:val="00A6677E"/>
    <w:rsid w:val="00A6681D"/>
    <w:rsid w:val="00A81C10"/>
    <w:rsid w:val="00A82556"/>
    <w:rsid w:val="00A978F3"/>
    <w:rsid w:val="00AB1154"/>
    <w:rsid w:val="00AB775F"/>
    <w:rsid w:val="00AC08E2"/>
    <w:rsid w:val="00AC3B1D"/>
    <w:rsid w:val="00AC703B"/>
    <w:rsid w:val="00AC7279"/>
    <w:rsid w:val="00AE7558"/>
    <w:rsid w:val="00B102A0"/>
    <w:rsid w:val="00B1189F"/>
    <w:rsid w:val="00B11BFA"/>
    <w:rsid w:val="00B13529"/>
    <w:rsid w:val="00B13642"/>
    <w:rsid w:val="00B14193"/>
    <w:rsid w:val="00B1542C"/>
    <w:rsid w:val="00B16574"/>
    <w:rsid w:val="00B23D4F"/>
    <w:rsid w:val="00B375F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5DE"/>
    <w:rsid w:val="00BB2EF0"/>
    <w:rsid w:val="00BB4310"/>
    <w:rsid w:val="00BB5661"/>
    <w:rsid w:val="00BC36DA"/>
    <w:rsid w:val="00BC6CE0"/>
    <w:rsid w:val="00BD1903"/>
    <w:rsid w:val="00BE1044"/>
    <w:rsid w:val="00BE2B59"/>
    <w:rsid w:val="00BF22CC"/>
    <w:rsid w:val="00BF2AB1"/>
    <w:rsid w:val="00BF2F52"/>
    <w:rsid w:val="00C01D46"/>
    <w:rsid w:val="00C02257"/>
    <w:rsid w:val="00C06EEE"/>
    <w:rsid w:val="00C10FA3"/>
    <w:rsid w:val="00C13066"/>
    <w:rsid w:val="00C16998"/>
    <w:rsid w:val="00C17F42"/>
    <w:rsid w:val="00C25039"/>
    <w:rsid w:val="00C253DD"/>
    <w:rsid w:val="00C2797D"/>
    <w:rsid w:val="00C3004A"/>
    <w:rsid w:val="00C330AD"/>
    <w:rsid w:val="00C339EE"/>
    <w:rsid w:val="00C33A5D"/>
    <w:rsid w:val="00C348B0"/>
    <w:rsid w:val="00C35C80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5624"/>
    <w:rsid w:val="00C85851"/>
    <w:rsid w:val="00C9232B"/>
    <w:rsid w:val="00C9657C"/>
    <w:rsid w:val="00CA08CC"/>
    <w:rsid w:val="00CA3079"/>
    <w:rsid w:val="00CA74F9"/>
    <w:rsid w:val="00CB376D"/>
    <w:rsid w:val="00CB76F7"/>
    <w:rsid w:val="00CC3402"/>
    <w:rsid w:val="00CC6802"/>
    <w:rsid w:val="00CD2535"/>
    <w:rsid w:val="00CD4D6C"/>
    <w:rsid w:val="00CE1549"/>
    <w:rsid w:val="00CE33CE"/>
    <w:rsid w:val="00CF139A"/>
    <w:rsid w:val="00CF3D6C"/>
    <w:rsid w:val="00CF72AE"/>
    <w:rsid w:val="00CF795B"/>
    <w:rsid w:val="00D03B2A"/>
    <w:rsid w:val="00D0471E"/>
    <w:rsid w:val="00D1211B"/>
    <w:rsid w:val="00D12373"/>
    <w:rsid w:val="00D138A7"/>
    <w:rsid w:val="00D142C3"/>
    <w:rsid w:val="00D14F6C"/>
    <w:rsid w:val="00D1746F"/>
    <w:rsid w:val="00D25502"/>
    <w:rsid w:val="00D27697"/>
    <w:rsid w:val="00D471E0"/>
    <w:rsid w:val="00D526B0"/>
    <w:rsid w:val="00D5336A"/>
    <w:rsid w:val="00D56558"/>
    <w:rsid w:val="00D72E66"/>
    <w:rsid w:val="00D75601"/>
    <w:rsid w:val="00D81492"/>
    <w:rsid w:val="00D81C3C"/>
    <w:rsid w:val="00D822C1"/>
    <w:rsid w:val="00D84E5A"/>
    <w:rsid w:val="00D85847"/>
    <w:rsid w:val="00DA3A4E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107FB"/>
    <w:rsid w:val="00E13972"/>
    <w:rsid w:val="00E17962"/>
    <w:rsid w:val="00E220DC"/>
    <w:rsid w:val="00E26BF4"/>
    <w:rsid w:val="00E26C0F"/>
    <w:rsid w:val="00E26EFB"/>
    <w:rsid w:val="00E33E20"/>
    <w:rsid w:val="00E40268"/>
    <w:rsid w:val="00E5557A"/>
    <w:rsid w:val="00E57D02"/>
    <w:rsid w:val="00E6090C"/>
    <w:rsid w:val="00E61920"/>
    <w:rsid w:val="00E6566B"/>
    <w:rsid w:val="00E7356A"/>
    <w:rsid w:val="00E74D65"/>
    <w:rsid w:val="00E75873"/>
    <w:rsid w:val="00E82B20"/>
    <w:rsid w:val="00E85589"/>
    <w:rsid w:val="00E87855"/>
    <w:rsid w:val="00EA3513"/>
    <w:rsid w:val="00EB3BD0"/>
    <w:rsid w:val="00EC44C9"/>
    <w:rsid w:val="00ED3BD8"/>
    <w:rsid w:val="00EE6ABB"/>
    <w:rsid w:val="00EE6CC3"/>
    <w:rsid w:val="00EE7F15"/>
    <w:rsid w:val="00EF1632"/>
    <w:rsid w:val="00EF2987"/>
    <w:rsid w:val="00F1497E"/>
    <w:rsid w:val="00F17A4C"/>
    <w:rsid w:val="00F20334"/>
    <w:rsid w:val="00F2248A"/>
    <w:rsid w:val="00F23460"/>
    <w:rsid w:val="00F25BB7"/>
    <w:rsid w:val="00F33ADF"/>
    <w:rsid w:val="00F37798"/>
    <w:rsid w:val="00F46B4D"/>
    <w:rsid w:val="00F503C9"/>
    <w:rsid w:val="00F504CB"/>
    <w:rsid w:val="00F520DB"/>
    <w:rsid w:val="00F5693B"/>
    <w:rsid w:val="00F65BDA"/>
    <w:rsid w:val="00F73B33"/>
    <w:rsid w:val="00F772A6"/>
    <w:rsid w:val="00F94867"/>
    <w:rsid w:val="00F949FB"/>
    <w:rsid w:val="00FA0A8C"/>
    <w:rsid w:val="00FA0FD0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5526"/>
    <w:rsid w:val="00FE0B91"/>
    <w:rsid w:val="00FE20C8"/>
    <w:rsid w:val="00FE4DA1"/>
    <w:rsid w:val="00FE6BC9"/>
    <w:rsid w:val="00FF336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6224"/>
  <w15:chartTrackingRefBased/>
  <w15:docId w15:val="{9CACD399-FE5A-4FC1-8DD2-9D22A3A0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177E1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C00000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1177E1"/>
    <w:rPr>
      <w:rFonts w:eastAsiaTheme="minorHAnsi" w:cstheme="minorHAnsi"/>
      <w:b/>
      <w:color w:val="C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DD43-B86B-4976-A0E5-60C014CF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6</cp:revision>
  <cp:lastPrinted>2016-04-12T14:11:00Z</cp:lastPrinted>
  <dcterms:created xsi:type="dcterms:W3CDTF">2023-08-08T12:29:00Z</dcterms:created>
  <dcterms:modified xsi:type="dcterms:W3CDTF">2023-08-10T11:28:00Z</dcterms:modified>
</cp:coreProperties>
</file>