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20" w:rsidRPr="00435B92" w:rsidRDefault="008A1820" w:rsidP="008A1820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inorHAnsi" w:eastAsia="Open Sans" w:hAnsiTheme="minorHAnsi" w:cstheme="minorHAnsi"/>
        </w:rPr>
      </w:pPr>
      <w:r>
        <w:rPr>
          <w:rFonts w:asciiTheme="minorHAnsi" w:eastAsia="Open Sans" w:hAnsiTheme="minorHAnsi" w:cstheme="minorHAnsi"/>
        </w:rPr>
        <w:t>Załącznik nr 1b</w:t>
      </w:r>
      <w:r w:rsidRPr="00435B92">
        <w:rPr>
          <w:rFonts w:asciiTheme="minorHAnsi" w:eastAsia="Open Sans" w:hAnsiTheme="minorHAnsi" w:cstheme="minorHAnsi"/>
        </w:rPr>
        <w:t xml:space="preserve"> do SWZ</w:t>
      </w:r>
    </w:p>
    <w:p w:rsidR="000225CE" w:rsidRDefault="000225CE" w:rsidP="008A1820">
      <w:pPr>
        <w:tabs>
          <w:tab w:val="left" w:pos="102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Opis przedmiotu zamówienia </w:t>
      </w:r>
    </w:p>
    <w:p w:rsidR="008A1820" w:rsidRDefault="008A1820" w:rsidP="008A1820">
      <w:pPr>
        <w:tabs>
          <w:tab w:val="left" w:pos="102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Część 2</w:t>
      </w:r>
      <w:r w:rsidRPr="00435B92">
        <w:rPr>
          <w:rFonts w:asciiTheme="minorHAnsi" w:hAnsiTheme="minorHAnsi" w:cstheme="minorHAnsi"/>
        </w:rPr>
        <w:t xml:space="preserve">. Dostawa sprzętu </w:t>
      </w:r>
      <w:r>
        <w:rPr>
          <w:rFonts w:asciiTheme="minorHAnsi" w:hAnsiTheme="minorHAnsi" w:cstheme="minorHAnsi"/>
        </w:rPr>
        <w:t xml:space="preserve">oświetlenia scenicznego </w:t>
      </w: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0"/>
        <w:gridCol w:w="2969"/>
        <w:gridCol w:w="10354"/>
        <w:gridCol w:w="850"/>
      </w:tblGrid>
      <w:tr w:rsidR="008A1820" w:rsidTr="00D93D31">
        <w:tc>
          <w:tcPr>
            <w:tcW w:w="570" w:type="dxa"/>
            <w:shd w:val="clear" w:color="auto" w:fill="00B050"/>
            <w:vAlign w:val="center"/>
          </w:tcPr>
          <w:p w:rsidR="008A1820" w:rsidRPr="00AF0FFC" w:rsidRDefault="008A1820" w:rsidP="00D93D3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969" w:type="dxa"/>
            <w:shd w:val="clear" w:color="auto" w:fill="00B050"/>
            <w:vAlign w:val="center"/>
          </w:tcPr>
          <w:p w:rsidR="008A1820" w:rsidRPr="00AF0FFC" w:rsidRDefault="008A1820" w:rsidP="00D93D31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Element</w:t>
            </w:r>
          </w:p>
        </w:tc>
        <w:tc>
          <w:tcPr>
            <w:tcW w:w="10354" w:type="dxa"/>
            <w:shd w:val="clear" w:color="auto" w:fill="00B050"/>
            <w:vAlign w:val="center"/>
          </w:tcPr>
          <w:p w:rsidR="008A1820" w:rsidRPr="00AF0FFC" w:rsidRDefault="008A1820" w:rsidP="00D93D3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Wymagane parametry</w:t>
            </w:r>
          </w:p>
        </w:tc>
        <w:tc>
          <w:tcPr>
            <w:tcW w:w="850" w:type="dxa"/>
            <w:shd w:val="clear" w:color="auto" w:fill="00B050"/>
            <w:vAlign w:val="center"/>
          </w:tcPr>
          <w:p w:rsidR="008A1820" w:rsidRPr="00AF0FFC" w:rsidRDefault="008A1820" w:rsidP="00D93D3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Ilość</w:t>
            </w:r>
          </w:p>
        </w:tc>
      </w:tr>
      <w:tr w:rsidR="008A1820" w:rsidTr="00D93D31">
        <w:tc>
          <w:tcPr>
            <w:tcW w:w="570" w:type="dxa"/>
          </w:tcPr>
          <w:p w:rsidR="008A1820" w:rsidRPr="008068A3" w:rsidRDefault="008A1820" w:rsidP="00D93D3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68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69" w:type="dxa"/>
          </w:tcPr>
          <w:p w:rsidR="008A1820" w:rsidRPr="00826C17" w:rsidRDefault="008A1820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0" w:name="page1"/>
            <w:bookmarkEnd w:id="0"/>
            <w:r w:rsidRPr="00826C1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UO1 Urządzenie oświetleniowe </w:t>
            </w:r>
          </w:p>
        </w:tc>
        <w:tc>
          <w:tcPr>
            <w:tcW w:w="10354" w:type="dxa"/>
          </w:tcPr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Przeznaczenie: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Reflektor profilowy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Typ optyki: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Profil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Źródł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 światła: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żarówka 2000W, 2500W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Zakres optyki: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min 10-24 stopni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Optyka: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Podwójny system soczewek kondensacyjnych w celu osiągnięcia jak największej równomierności plamy świetlnej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System kadrowania: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co najmniej 8 noży kadrujących w celu wyświetlania wielu figur geometrycznych o liczbie kątów oraz boków większych od 4, system umożliwiający zabezpieczenie pozycji noży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Wyświetlanie obrazu: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Możliwość równoczesnego używania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goba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oraz przesłony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Iris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. Ostrzenie na obu przesłonach. Możliwość obrotu wyświetlanego obrazu o 90 stopni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Ciężar: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do 28 kg</w:t>
            </w:r>
          </w:p>
          <w:p w:rsidR="008A1820" w:rsidRPr="00826C17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Wy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posażenie dodatkowe w komplecie: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linka zabezpieczająca 60cm, uchwyt do zawieszenia na rurze Ø=50mm, wtyczka 2p+z, przesłona IRIS, Uchwyt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Gobo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, żarówka 2000W GY16, dodatkowe 4 ramki profilowe oprócz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4 standardowych 4standardowych</w:t>
            </w:r>
          </w:p>
        </w:tc>
        <w:tc>
          <w:tcPr>
            <w:tcW w:w="850" w:type="dxa"/>
          </w:tcPr>
          <w:p w:rsidR="008A1820" w:rsidRPr="00826C17" w:rsidRDefault="008A1820" w:rsidP="00D93D3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C1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8A1820" w:rsidTr="00D93D31">
        <w:tc>
          <w:tcPr>
            <w:tcW w:w="57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969" w:type="dxa"/>
          </w:tcPr>
          <w:p w:rsidR="008A1820" w:rsidRPr="008068A3" w:rsidRDefault="008A1820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UO2 </w:t>
            </w:r>
            <w:r w:rsidRPr="008068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- Urządzenie oświetleniowe </w:t>
            </w:r>
          </w:p>
        </w:tc>
        <w:tc>
          <w:tcPr>
            <w:tcW w:w="10354" w:type="dxa"/>
          </w:tcPr>
          <w:p w:rsidR="008338A4" w:rsidRPr="008338A4" w:rsidRDefault="008338A4" w:rsidP="008338A4">
            <w:pPr>
              <w:spacing w:after="0" w:line="240" w:lineRule="auto"/>
              <w:ind w:left="6" w:right="50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Przeznaczenie: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Reflektor prowadzący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Źródło światła: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żarówka 2000,2500W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Zakres optyki: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min 7 - 14 stopni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Optyka: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Podwójny system soczewek kondensacyjnych w celu osiągnięcia jak największej równomierności plamy świetlnej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Dimmer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ab/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Dimmer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mechaniczny obsługiwany jedną ręką poprzez pokrętło, które można wyregulować w celu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dostsowania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go do operatora. W celu poprawy pracy pokrętło jest umieszczone równolegle do osi uchwytu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Sterowanie: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W celu uproszczenie pracy urządzeni wyposażone powinno być w izolowany uchwyt na całej długości urządzenia, wszystkie pokrętła nastawcze zlokalizowane z jednej strony urządzenia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Przesłona </w:t>
            </w:r>
            <w:proofErr w:type="spellStart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Iris</w:t>
            </w:r>
            <w:proofErr w:type="spellEnd"/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tak, z pełnym zamknięciem, w wymiennej kasecie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Zmieniacz kolorów: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tak, 6 kolorów, aktywowanie jednego filtru automatycznie deaktywuje  drugi filtr - system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boomerang</w:t>
            </w:r>
            <w:proofErr w:type="spellEnd"/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Dostęp do wnętrza: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tak, uchylna klapa w tubusie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Natężnie</w:t>
            </w:r>
            <w:proofErr w:type="spellEnd"/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oświetlenia: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Możliwość uzyskania co najmniej 1200 Lux na oświetlanej powierzchni z odległości 25m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Waga: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do 35 kg, sam reflektor</w:t>
            </w:r>
          </w:p>
          <w:p w:rsidR="008A1820" w:rsidRPr="008068A3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Wy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posażenie dodatkowe w komplecie: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statyw trójnożny zapewniający ustawienie osi urządzenia na wysoko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ści 1100-1300 mm, żarówka 2500W</w:t>
            </w:r>
          </w:p>
        </w:tc>
        <w:tc>
          <w:tcPr>
            <w:tcW w:w="85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</w:t>
            </w:r>
          </w:p>
        </w:tc>
      </w:tr>
      <w:tr w:rsidR="008A1820" w:rsidTr="00D93D31">
        <w:tc>
          <w:tcPr>
            <w:tcW w:w="57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969" w:type="dxa"/>
          </w:tcPr>
          <w:p w:rsidR="008A1820" w:rsidRPr="008068A3" w:rsidRDefault="008A1820" w:rsidP="0057249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68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UO3 - Urządzenie oświetleniowe </w:t>
            </w:r>
          </w:p>
        </w:tc>
        <w:tc>
          <w:tcPr>
            <w:tcW w:w="10354" w:type="dxa"/>
          </w:tcPr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Przeznaczenie: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Reflektor profilowy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Typ optyki: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Profil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Źródło światła: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żarówka 2000W, 2500W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Zakres optyki: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min 8-15 stopni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Optyka: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Podwójny system soczewek kondensacyjnych w celu osiągnięcia jak największej równomierności plamy świetlnej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System kadrowania: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co najmniej 8 noży kadrujących w celu wyświetlania wielu figur geometrycznych o liczbie kątów oraz boków większych od 4, system umożliwiający zabezpieczenie pozycji noży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Wyświetlanie obrazu: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Możliwość równoczesnego używania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goba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oraz przesłony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Iris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. Ostrzenie na obu przesłonach. Możliwość obrotu wyświetlanego obrazu o 90 stopni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Ciężar: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do 28 kg</w:t>
            </w:r>
          </w:p>
          <w:p w:rsidR="008A1820" w:rsidRPr="00826C17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Wy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posażenie dodatkowe w komplecie: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linka zabezpieczająca 60cm, uchwyt do zawieszenia na rurze Ø=50mm, wtyczka 2p+z, przesłona IRIS, Uchwyt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Gobo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, żarówka 2000W GY16, dodatkowe 4 ramki profilowe oprócz 4 standardowych 4standa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rdowych</w:t>
            </w:r>
          </w:p>
        </w:tc>
        <w:tc>
          <w:tcPr>
            <w:tcW w:w="85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8A1820" w:rsidTr="00D93D31">
        <w:tc>
          <w:tcPr>
            <w:tcW w:w="57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969" w:type="dxa"/>
          </w:tcPr>
          <w:p w:rsidR="008A1820" w:rsidRPr="008068A3" w:rsidRDefault="008A1820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68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UO4 - Urządzenie oświetleniowe </w:t>
            </w:r>
          </w:p>
        </w:tc>
        <w:tc>
          <w:tcPr>
            <w:tcW w:w="10354" w:type="dxa"/>
          </w:tcPr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Przeznaczenie: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Reflektor profilowy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Typ optyki: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Profil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Źródło światła: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żarówka HPL 750W/230V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Zakres optyki: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min 25-50 stopni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System kadrowania: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min 4 noże kadrujące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Sposób regulacji wielkości plamy światła </w:t>
            </w:r>
            <w:r w:rsidR="00D12AF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 ostrości: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obsługa jednym pokrętłem na obudowie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Zmiana tubusów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ab/>
              <w:t xml:space="preserve">możliwa zmiana na tubusy ze zmiennymi kątami 15-30 stopni i na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stałokątowe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5/10/19/26/36/50/70/90 stopni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Obrót </w:t>
            </w:r>
            <w:proofErr w:type="spellStart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tubusa</w:t>
            </w:r>
            <w:proofErr w:type="spellEnd"/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tak +/- 25 stopni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Wentylacja: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konwekcja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Dostęp do wnętrza: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tak, uchylna klapa w tubusie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Waga: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do 9 kg</w:t>
            </w:r>
          </w:p>
          <w:p w:rsidR="008A1820" w:rsidRPr="008068A3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Wy</w:t>
            </w:r>
            <w:r w:rsidR="00D12AF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posażenie dodatkowe w komplecie: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linka zabezpieczająca 60cm, uchwyt do zawieszenia na rurze Ø=50mm, wtyczka 2p+z, przesłona IRIS, Uc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hwyt </w:t>
            </w:r>
            <w:proofErr w:type="spellStart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Gobo</w:t>
            </w:r>
            <w:proofErr w:type="spellEnd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, żarówka HPL750W/230V</w:t>
            </w:r>
          </w:p>
        </w:tc>
        <w:tc>
          <w:tcPr>
            <w:tcW w:w="85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</w:t>
            </w:r>
          </w:p>
        </w:tc>
      </w:tr>
      <w:tr w:rsidR="008A1820" w:rsidTr="00D93D31">
        <w:tc>
          <w:tcPr>
            <w:tcW w:w="57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969" w:type="dxa"/>
          </w:tcPr>
          <w:p w:rsidR="008A1820" w:rsidRPr="008068A3" w:rsidRDefault="008A1820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68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UO5 - Urządzenie oświetleniowe </w:t>
            </w:r>
          </w:p>
        </w:tc>
        <w:tc>
          <w:tcPr>
            <w:tcW w:w="10354" w:type="dxa"/>
          </w:tcPr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Przeznaczenie: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Reflektor profilowy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Typ optyki: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Profil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Źródło światła: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żarówka HPL 750W/230V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Zakres optyki: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min 15-30 stopni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System kadrowania: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min 4 noże kadrujące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Sposób regulacji wielkości plamy światła </w:t>
            </w:r>
            <w:r w:rsidR="00D12AF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 ostrości: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obsługa jednym pokrętłem na obudowie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Zmiana tubusów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ab/>
              <w:t xml:space="preserve">możliwa zmiana na tubusy ze zmiennymi kątami 15-30 stopni i na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stałokątowe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5/10/19/26/36/50/70/90 stopni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Obrót </w:t>
            </w:r>
            <w:proofErr w:type="spellStart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tubusa</w:t>
            </w:r>
            <w:proofErr w:type="spellEnd"/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tak +/- 25 stopni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Wentylacja: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konwekcja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Dostęp do wnętrza: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tak, uchylna klapa w tubusie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Waga: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do 9 kg</w:t>
            </w:r>
          </w:p>
          <w:p w:rsidR="008A1820" w:rsidRPr="008068A3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Wy</w:t>
            </w:r>
            <w:r w:rsidR="00D12AF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posażenie dodatkowe w komplecie: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linka zabezpieczająca 60cm, uchwyt do zawieszenia na rurze Ø=50mm, wtyczka 2p+z, przesłona IRIS, Uc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hwyt </w:t>
            </w:r>
            <w:proofErr w:type="spellStart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Gobo</w:t>
            </w:r>
            <w:proofErr w:type="spellEnd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, żarówka HPL750W/230V</w:t>
            </w:r>
          </w:p>
        </w:tc>
        <w:tc>
          <w:tcPr>
            <w:tcW w:w="85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10</w:t>
            </w:r>
          </w:p>
        </w:tc>
      </w:tr>
      <w:tr w:rsidR="008A1820" w:rsidTr="00D93D31">
        <w:tc>
          <w:tcPr>
            <w:tcW w:w="570" w:type="dxa"/>
          </w:tcPr>
          <w:p w:rsidR="008A1820" w:rsidRPr="00AF0FFC" w:rsidRDefault="00B0708E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2969" w:type="dxa"/>
          </w:tcPr>
          <w:p w:rsidR="008A1820" w:rsidRPr="008068A3" w:rsidRDefault="00B0708E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UO6</w:t>
            </w:r>
            <w:r w:rsidR="008A1820" w:rsidRPr="008068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- Urządzenie oświetleniowe </w:t>
            </w:r>
          </w:p>
        </w:tc>
        <w:tc>
          <w:tcPr>
            <w:tcW w:w="10354" w:type="dxa"/>
          </w:tcPr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Przeznaczenie: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Reflektor PB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Typ optyki: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PB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Źródło światła: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żarówka 1000W, 1200W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Zakres optyki: c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o najmniej 10-60 stopni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Dostęp do żarówki w urządzeniu: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Uchylana klapka w górnej części </w:t>
            </w:r>
            <w:proofErr w:type="spellStart"/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obuowy</w:t>
            </w:r>
            <w:proofErr w:type="spellEnd"/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w celu łatwego dostępu do wnętrza obudowy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Sposób regulacji wielkości plamy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ab/>
              <w:t>pokrętło z tyłu obudowy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Obsługa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ab/>
              <w:t xml:space="preserve">Indeksy liczbowe dla wartości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pochelnia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w osi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tilt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oraz dla wartości zmiennej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focus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w celu łatwego przenoszenia i ustawiania pozycji reflektora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Skrzydełka ograniczające: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4 sztuki skrzydełek, każde z możliwością indywidualnego obrotu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Wentylacja: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konwekcja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Wielkość soczewki: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min Ø=200mm w celu zapewnienia dużej </w:t>
            </w:r>
            <w:proofErr w:type="spellStart"/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równiemirności</w:t>
            </w:r>
            <w:proofErr w:type="spellEnd"/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plamy świetlnej i dużego natężenia na oświetlanej powierzchni 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Natężenie oświetlenia: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Możliwość uzyskania co najmniej 860 Lux na oświetlanej powierzchni z odległości 10m dla kąta świecenia 17 stopni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Waga: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do 10 kg</w:t>
            </w:r>
          </w:p>
          <w:p w:rsidR="008A1820" w:rsidRPr="008068A3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Wy</w:t>
            </w:r>
            <w:r w:rsidR="00D12AF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posażenie dodatkowe w komplecie: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linka zabezpieczająca 60cm, uchwyt do zawieszenia na rurze Ø=50mm, wtyczka 2p+z,skrzydeł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ka ograniczające, żarówka 1200W</w:t>
            </w:r>
          </w:p>
        </w:tc>
        <w:tc>
          <w:tcPr>
            <w:tcW w:w="85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</w:tr>
      <w:tr w:rsidR="008A1820" w:rsidTr="00D93D31">
        <w:trPr>
          <w:trHeight w:val="295"/>
        </w:trPr>
        <w:tc>
          <w:tcPr>
            <w:tcW w:w="570" w:type="dxa"/>
          </w:tcPr>
          <w:p w:rsidR="008A1820" w:rsidRPr="00AF0FFC" w:rsidRDefault="00B0708E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969" w:type="dxa"/>
          </w:tcPr>
          <w:p w:rsidR="008A1820" w:rsidRPr="008068A3" w:rsidRDefault="00B0708E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UO7</w:t>
            </w:r>
            <w:r w:rsidR="008A1820" w:rsidRPr="008068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- Urządzenie oświetleniowe </w:t>
            </w:r>
          </w:p>
        </w:tc>
        <w:tc>
          <w:tcPr>
            <w:tcW w:w="10354" w:type="dxa"/>
          </w:tcPr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Przeznaczenie: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Reflektor PB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Typ optyki: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PB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Źródło światła: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żarówka 2000W, 2500W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Zakres optyki: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co najmniej 9-67 stopni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Dostęp do żarówki w urządzeniu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ab/>
              <w:t xml:space="preserve">Uchylana klapka w górnej części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obuowy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w celu łatwego dostępu do wnętrza obudowy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Sposób regulacji wielkości plamy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ab/>
              <w:t>pokrętło z tyłu obudowy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Obsługa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ab/>
              <w:t xml:space="preserve">Indeksy liczbowe dla wartości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pochelnia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w osi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tilt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oraz dla wartości zmiennej </w:t>
            </w:r>
            <w:proofErr w:type="spellStart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focus</w:t>
            </w:r>
            <w:proofErr w:type="spellEnd"/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w celu łatwego przenoszenia i ustawiania pozycji reflektora</w:t>
            </w:r>
          </w:p>
          <w:p w:rsidR="008338A4" w:rsidRPr="008338A4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Skrzydełka o</w:t>
            </w:r>
            <w:r w:rsidR="00D12AF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graniczające: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4 sztuki skrzydełek, każde z możliwością indywidualnego obrotu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Wentylacja: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konwekcja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Wielkość soczewki: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min Ø=200mm w celu zapewnienia dużej </w:t>
            </w:r>
            <w:proofErr w:type="spellStart"/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równiemirności</w:t>
            </w:r>
            <w:proofErr w:type="spellEnd"/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plamy świetlnej i dużego natężenia na oświetlanej powierzchni 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Natężenie oświetlenia: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Możliwość uzyskania co najmniej 860 Lux na oświetlanej powierzchni z odległości 25m</w:t>
            </w:r>
          </w:p>
          <w:p w:rsidR="008338A4" w:rsidRPr="008338A4" w:rsidRDefault="00D12AFC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Waga: </w:t>
            </w:r>
            <w:r w:rsidR="008338A4"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do 16 kg</w:t>
            </w:r>
          </w:p>
          <w:p w:rsidR="008A1820" w:rsidRPr="008068A3" w:rsidRDefault="008338A4" w:rsidP="008338A4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Wy</w:t>
            </w:r>
            <w:r w:rsidR="00D12AF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posażenie dodatkowe w komplecie: </w:t>
            </w:r>
            <w:r w:rsidRPr="008338A4">
              <w:rPr>
                <w:rFonts w:asciiTheme="minorHAnsi" w:eastAsia="Arial" w:hAnsiTheme="minorHAnsi" w:cstheme="minorHAnsi"/>
                <w:sz w:val="20"/>
                <w:szCs w:val="20"/>
              </w:rPr>
              <w:t>linka zabezpieczająca 60cm, uchwyt do zawieszenia na rurze Ø=50mm, wtyczka 2p+z,skrzydeł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ka ograniczające, żarówka 2000W</w:t>
            </w:r>
          </w:p>
        </w:tc>
        <w:tc>
          <w:tcPr>
            <w:tcW w:w="85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15</w:t>
            </w:r>
          </w:p>
        </w:tc>
      </w:tr>
      <w:tr w:rsidR="008A1820" w:rsidTr="00D93D31">
        <w:trPr>
          <w:trHeight w:val="363"/>
        </w:trPr>
        <w:tc>
          <w:tcPr>
            <w:tcW w:w="570" w:type="dxa"/>
          </w:tcPr>
          <w:p w:rsidR="008A1820" w:rsidRPr="00AF0FFC" w:rsidRDefault="00B0708E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2969" w:type="dxa"/>
          </w:tcPr>
          <w:p w:rsidR="008A1820" w:rsidRPr="008068A3" w:rsidRDefault="00B0708E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UO8</w:t>
            </w:r>
            <w:r w:rsidR="008A1820" w:rsidRPr="008068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- Urządzenie oświetleniowe </w:t>
            </w:r>
          </w:p>
        </w:tc>
        <w:tc>
          <w:tcPr>
            <w:tcW w:w="10354" w:type="dxa"/>
          </w:tcPr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Parametr urządzenia: </w:t>
            </w: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Reflektor z automatycznym zoom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Typ optyki: </w:t>
            </w:r>
            <w:proofErr w:type="spellStart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Wash</w:t>
            </w:r>
            <w:proofErr w:type="spellEnd"/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Źródło światła Diody LED, co najmniej 7 </w:t>
            </w:r>
            <w:proofErr w:type="spellStart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multichpów</w:t>
            </w:r>
            <w:proofErr w:type="spellEnd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o mocy 40W każdy z 4 barwami składowymi RGBW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Zakres optyki płynny, automatyczny zoom w zakresie minimum  4-53 stopni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Strumień świetlny co najmniej 2200 Lm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Płynna regulacja temperatury barwowej 2700 - 6500K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Krzywe </w:t>
            </w:r>
            <w:proofErr w:type="spellStart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dimmera</w:t>
            </w:r>
            <w:proofErr w:type="spellEnd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co najmniej 2 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Obsługiwane protokoły DMX, RDM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Waga do 6 kg</w:t>
            </w:r>
          </w:p>
          <w:p w:rsidR="008A1820" w:rsidRPr="008068A3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Wyposażenie dodatkowe w komplecie linka zabezpieczająca 60cm, uchwyt do zawieszenia na rurze Ø=50mm, wtyczka 2p+z</w:t>
            </w:r>
          </w:p>
        </w:tc>
        <w:tc>
          <w:tcPr>
            <w:tcW w:w="850" w:type="dxa"/>
          </w:tcPr>
          <w:p w:rsidR="008A1820" w:rsidRPr="00AF0FFC" w:rsidRDefault="008338A4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</w:tr>
      <w:tr w:rsidR="008A1820" w:rsidTr="00D93D31">
        <w:tc>
          <w:tcPr>
            <w:tcW w:w="570" w:type="dxa"/>
          </w:tcPr>
          <w:p w:rsidR="008A1820" w:rsidRPr="00AF0FFC" w:rsidRDefault="00B0708E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2969" w:type="dxa"/>
          </w:tcPr>
          <w:p w:rsidR="008A1820" w:rsidRPr="008068A3" w:rsidRDefault="00B0708E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UO9</w:t>
            </w:r>
            <w:r w:rsidR="008A1820" w:rsidRPr="008068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- Urządzenie oświetleniowe </w:t>
            </w:r>
          </w:p>
        </w:tc>
        <w:tc>
          <w:tcPr>
            <w:tcW w:w="10354" w:type="dxa"/>
          </w:tcPr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Ruchoma głowa z ramkami profilowymi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Typ optyki - Profil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Źródło światła - LED </w:t>
            </w:r>
            <w:proofErr w:type="spellStart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Multichip</w:t>
            </w:r>
            <w:proofErr w:type="spellEnd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min 5 barw 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Strumień </w:t>
            </w:r>
            <w:proofErr w:type="spellStart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światlny</w:t>
            </w:r>
            <w:proofErr w:type="spellEnd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co najmniej 10.000 lm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Średnica soczewki przedniej co najmniej 160mm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Zakres optyki 5 - 55 stopni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System kadrowania 4 niezależnie regulowane ramki profilowe, obrót całego systemu ramek o +/- 60 stopni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System mieszania kolorów RGB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Płynna regulacja temp. barwowej 2700K - 8000 K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Liczba </w:t>
            </w:r>
            <w:proofErr w:type="spellStart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gobo</w:t>
            </w:r>
            <w:proofErr w:type="spellEnd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na tarczy obrotowej min 6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Pryzma okrągła co najmniej 4 krotna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Przesłona </w:t>
            </w:r>
            <w:proofErr w:type="spellStart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Iris</w:t>
            </w:r>
            <w:proofErr w:type="spellEnd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-Tak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Obsługiwane protokoły DMX, RDM, </w:t>
            </w:r>
            <w:proofErr w:type="spellStart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ArtNet</w:t>
            </w:r>
            <w:proofErr w:type="spellEnd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sACN</w:t>
            </w:r>
            <w:proofErr w:type="spellEnd"/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Filtr Frost - Tak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Obrotowa tarcza efektowa - Tak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Ciężar do 37 kg</w:t>
            </w:r>
          </w:p>
          <w:p w:rsidR="008A1820" w:rsidRPr="008068A3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Wyposażenie dodatkowe w komplecie linka zabezpieczająca 60cm, uchwyty do zawieszenia na rurze Ø=50mm, wtyczka 2p+z,</w:t>
            </w:r>
          </w:p>
        </w:tc>
        <w:tc>
          <w:tcPr>
            <w:tcW w:w="85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10</w:t>
            </w:r>
          </w:p>
        </w:tc>
      </w:tr>
      <w:tr w:rsidR="008A1820" w:rsidTr="00D93D31">
        <w:tc>
          <w:tcPr>
            <w:tcW w:w="570" w:type="dxa"/>
          </w:tcPr>
          <w:p w:rsidR="008A1820" w:rsidRPr="00AF0FFC" w:rsidRDefault="00B0708E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69" w:type="dxa"/>
          </w:tcPr>
          <w:p w:rsidR="008A1820" w:rsidRPr="008068A3" w:rsidRDefault="00B0708E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UO10</w:t>
            </w:r>
            <w:r w:rsidR="008A1820" w:rsidRPr="008068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- Urządzenie oświetleniowe </w:t>
            </w:r>
          </w:p>
        </w:tc>
        <w:tc>
          <w:tcPr>
            <w:tcW w:w="10354" w:type="dxa"/>
          </w:tcPr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Ruchoma głowa typu </w:t>
            </w:r>
            <w:proofErr w:type="spellStart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Wash</w:t>
            </w:r>
            <w:proofErr w:type="spellEnd"/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Źródło światła co najmniej 37 diod </w:t>
            </w:r>
            <w:proofErr w:type="spellStart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multichip</w:t>
            </w:r>
            <w:proofErr w:type="spellEnd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RGBW o mocy 40W każda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Strumień świetlny urządzenia powyżej 16.000 Lm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Zakres optyki 4 - 50 stopni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Kontrola nad każdym oczkiem LED - TAK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Płynna regulacja temp. barwowej 2700K - 8000 K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Emulacja pracy żarówki halogenowej dla co najmniej 5 macy żarówek: 750W, 1000W, 1200W, 2000W, 2500W -TAK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Zapisane w urządzenia makra temperatury barwowej dla światła białego co najmniej trzy: 3200K, 5600K, 8000K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Efekt przestrzenny możliwość stworzenia efektu przestrzennego obracających się niezależnych wiązek światła lub tzw. kalejdoskopu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Obsługiwane protokoły DMX, RDM, </w:t>
            </w:r>
            <w:proofErr w:type="spellStart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ArtNet</w:t>
            </w:r>
            <w:proofErr w:type="spellEnd"/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, Kling-Net</w:t>
            </w:r>
          </w:p>
          <w:p w:rsidR="00772882" w:rsidRPr="00772882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Ciężar do 28 kg</w:t>
            </w:r>
          </w:p>
          <w:p w:rsidR="008A1820" w:rsidRPr="008068A3" w:rsidRDefault="00772882" w:rsidP="00772882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2882">
              <w:rPr>
                <w:rFonts w:asciiTheme="minorHAnsi" w:eastAsia="Arial" w:hAnsiTheme="minorHAnsi" w:cstheme="minorHAnsi"/>
                <w:sz w:val="20"/>
                <w:szCs w:val="20"/>
              </w:rPr>
              <w:t>Wyposażenie dodatkowe w komplecie linka zabezpieczająca 60cm, uchwyty do zawieszenia na rurze Ø=50mm, wtyczka 2p+z,</w:t>
            </w:r>
          </w:p>
        </w:tc>
        <w:tc>
          <w:tcPr>
            <w:tcW w:w="850" w:type="dxa"/>
          </w:tcPr>
          <w:p w:rsidR="008A1820" w:rsidRPr="00AF0FFC" w:rsidRDefault="00B0708E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</w:tr>
      <w:tr w:rsidR="008A1820" w:rsidTr="00D93D31">
        <w:tc>
          <w:tcPr>
            <w:tcW w:w="570" w:type="dxa"/>
          </w:tcPr>
          <w:p w:rsidR="008A1820" w:rsidRPr="00AF0FFC" w:rsidRDefault="00B0708E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2969" w:type="dxa"/>
          </w:tcPr>
          <w:p w:rsidR="008A1820" w:rsidRPr="008068A3" w:rsidRDefault="00B0708E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UO11</w:t>
            </w:r>
            <w:r w:rsidR="008A1820" w:rsidRPr="008068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- Urządzenie efektowe </w:t>
            </w:r>
          </w:p>
        </w:tc>
        <w:tc>
          <w:tcPr>
            <w:tcW w:w="10354" w:type="dxa"/>
          </w:tcPr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Przeznaczenie: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Maszyna do wytwarzania mgły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Typ: </w:t>
            </w:r>
            <w:proofErr w:type="spellStart"/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Hazer</w:t>
            </w:r>
            <w:proofErr w:type="spellEnd"/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atmosferyczny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Cicha praca: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brak kompresora, wykorzystanie CO2 do rozprzestrzeniania mgły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Obsługiwane protokoły: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DMX, RDM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Możliwość pracy ciągłej: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tak</w:t>
            </w:r>
          </w:p>
          <w:p w:rsidR="00B0708E" w:rsidRPr="00B0708E" w:rsidRDefault="00B0708E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Wb</w:t>
            </w:r>
            <w:r w:rsidR="00E82F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udowany system samooczyszczania: </w:t>
            </w: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tak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Wielkość cząstek dymu: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mniej niż 0.7 mikrona</w:t>
            </w:r>
          </w:p>
          <w:p w:rsidR="00B0708E" w:rsidRPr="00B0708E" w:rsidRDefault="00B0708E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Czas pracy na jednej butli płynu 4l</w:t>
            </w: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ab/>
              <w:t>nie krócej niż 45h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Waga: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do 31 kg</w:t>
            </w:r>
          </w:p>
          <w:p w:rsidR="008A1820" w:rsidRPr="008068A3" w:rsidRDefault="00B0708E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Wy</w:t>
            </w:r>
            <w:r w:rsidR="00E82F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posażenie dodatkowe w komplecie: </w:t>
            </w: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W zestawie butla C02 6l, klucz z reduktorem, bańka płynu 4l, skrzynia transportowa na jedną maszynę do mgły oraz 2 butle CO2 kg</w:t>
            </w:r>
          </w:p>
        </w:tc>
        <w:tc>
          <w:tcPr>
            <w:tcW w:w="85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8A1820" w:rsidTr="00D93D31">
        <w:tc>
          <w:tcPr>
            <w:tcW w:w="570" w:type="dxa"/>
          </w:tcPr>
          <w:p w:rsidR="008A1820" w:rsidRPr="00AF0FFC" w:rsidRDefault="00B0708E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2969" w:type="dxa"/>
          </w:tcPr>
          <w:p w:rsidR="008A1820" w:rsidRPr="008068A3" w:rsidRDefault="00B0708E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UO12</w:t>
            </w:r>
            <w:r w:rsidR="008A1820" w:rsidRPr="008068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- Urządzenie oświetleniowe </w:t>
            </w:r>
          </w:p>
        </w:tc>
        <w:tc>
          <w:tcPr>
            <w:tcW w:w="10354" w:type="dxa"/>
          </w:tcPr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Przeznaczenie: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Stroboskop LED z funkcją naświetlacza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Źródło światła: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 najmniej 1700 </w:t>
            </w:r>
            <w:proofErr w:type="spellStart"/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mutichipów</w:t>
            </w:r>
            <w:proofErr w:type="spellEnd"/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LED RGBW o mocy min 1W każdy</w:t>
            </w:r>
          </w:p>
          <w:p w:rsidR="00B0708E" w:rsidRPr="00B0708E" w:rsidRDefault="00B0708E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Strumie</w:t>
            </w:r>
            <w:r w:rsidR="00E82F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ń świetlny urządzenia: </w:t>
            </w: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powyżej 170000 lm przy funkcji Strobo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Kąt świecenia: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co najmniej 120 stopni</w:t>
            </w:r>
          </w:p>
          <w:p w:rsidR="00B0708E" w:rsidRPr="00B0708E" w:rsidRDefault="00B0708E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Grupowanie LED</w:t>
            </w: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ab/>
              <w:t>kontrola nad co najmniej 48 grupami LED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Temp. Barwowa: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6500K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Efekty dynamiczne: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wgrane efekty dynamiczne na grupach LED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Obsługiwane protokoły: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DMX, RDM, Art.-Net, Kling-Net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Ciężar: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do 14 kg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Klasa ochrony IP: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IP65</w:t>
            </w:r>
          </w:p>
          <w:p w:rsidR="008A1820" w:rsidRPr="008068A3" w:rsidRDefault="00B0708E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Wy</w:t>
            </w:r>
            <w:r w:rsidR="00E82F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posażenie dodatkowe w komplecie: </w:t>
            </w: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linka zabezpieczająca 60cm, uchwyty do zawieszenia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na rurze Ø=50mm, wtyczka 2p+z, </w:t>
            </w:r>
          </w:p>
        </w:tc>
        <w:tc>
          <w:tcPr>
            <w:tcW w:w="85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8</w:t>
            </w:r>
          </w:p>
        </w:tc>
      </w:tr>
      <w:tr w:rsidR="008A1820" w:rsidTr="00D93D31">
        <w:tc>
          <w:tcPr>
            <w:tcW w:w="570" w:type="dxa"/>
          </w:tcPr>
          <w:p w:rsidR="008A1820" w:rsidRDefault="00B0708E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69" w:type="dxa"/>
          </w:tcPr>
          <w:p w:rsidR="008A1820" w:rsidRPr="008068A3" w:rsidRDefault="00B0708E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UO13</w:t>
            </w:r>
            <w:r w:rsidR="008A1820" w:rsidRPr="008068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- Urządzenie efektowe </w:t>
            </w:r>
          </w:p>
        </w:tc>
        <w:tc>
          <w:tcPr>
            <w:tcW w:w="10354" w:type="dxa"/>
          </w:tcPr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Przeznaczenie: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Maszyna do wytwarzania mgły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Typ: </w:t>
            </w:r>
            <w:proofErr w:type="spellStart"/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Hazer</w:t>
            </w:r>
            <w:proofErr w:type="spellEnd"/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atmosferyczny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Cicha praca: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brak kompresora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Czas nagrzewania: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maksymalnie 60 sekund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Zużycie płynu: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do 2l na 50h ciągłego działania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Regulacja: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niezależne sterowanie wiatrakiem i pompą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Zabezpieczenie: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zabezpieczenie przed przegrzaniem </w:t>
            </w:r>
          </w:p>
          <w:p w:rsidR="00B0708E" w:rsidRPr="00B0708E" w:rsidRDefault="00B0708E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Czas pracy na jednej butli płynu 2l</w:t>
            </w: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ab/>
              <w:t>do 50h ciągłej pracy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Waga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do 14 kg</w:t>
            </w:r>
          </w:p>
          <w:p w:rsidR="008A1820" w:rsidRPr="00826C17" w:rsidRDefault="00B0708E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Wy</w:t>
            </w:r>
            <w:r w:rsidR="00E82F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posażenie dodatkowe w komplecie: </w:t>
            </w: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W zestawie  bańka płynu 10l, skrzynia transportowa na maszynę</w:t>
            </w:r>
          </w:p>
        </w:tc>
        <w:tc>
          <w:tcPr>
            <w:tcW w:w="85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8A1820" w:rsidTr="00D93D31">
        <w:tc>
          <w:tcPr>
            <w:tcW w:w="570" w:type="dxa"/>
          </w:tcPr>
          <w:p w:rsidR="008A1820" w:rsidRDefault="00B0708E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2969" w:type="dxa"/>
          </w:tcPr>
          <w:p w:rsidR="008A1820" w:rsidRPr="008068A3" w:rsidRDefault="00B0708E" w:rsidP="00572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UO14</w:t>
            </w:r>
            <w:r w:rsidR="008A1820" w:rsidRPr="008068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- Urządzenie oświetleniowe </w:t>
            </w:r>
          </w:p>
        </w:tc>
        <w:tc>
          <w:tcPr>
            <w:tcW w:w="10354" w:type="dxa"/>
          </w:tcPr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Przeznaczenie: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Zamiennik źródła halogenowego na źródło LED dla reflektorów ETC S4 zoom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Źródło światła: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dioda LED o mocy min 170W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Strumień świetlny diody: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powyżej 11000 lm</w:t>
            </w:r>
          </w:p>
          <w:p w:rsidR="00B0708E" w:rsidRPr="00B0708E" w:rsidRDefault="00E82FBA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Temp.barwowa</w:t>
            </w:r>
            <w:proofErr w:type="spellEnd"/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diody: </w:t>
            </w:r>
            <w:r w:rsidR="00B0708E"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3200K</w:t>
            </w:r>
          </w:p>
          <w:p w:rsidR="008A1820" w:rsidRPr="00826C17" w:rsidRDefault="00B0708E" w:rsidP="00B0708E">
            <w:pPr>
              <w:tabs>
                <w:tab w:val="left" w:pos="246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S</w:t>
            </w:r>
            <w:r w:rsidR="00E82FB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terowanie: </w:t>
            </w:r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sygnał DMX lub linia obwodu zasilającego regulowanego przed </w:t>
            </w:r>
            <w:proofErr w:type="spellStart"/>
            <w:r w:rsidRPr="00B0708E">
              <w:rPr>
                <w:rFonts w:asciiTheme="minorHAnsi" w:eastAsia="Arial" w:hAnsiTheme="minorHAnsi" w:cstheme="minorHAnsi"/>
                <w:sz w:val="20"/>
                <w:szCs w:val="20"/>
              </w:rPr>
              <w:t>dimmer</w:t>
            </w:r>
            <w:proofErr w:type="spellEnd"/>
          </w:p>
        </w:tc>
        <w:tc>
          <w:tcPr>
            <w:tcW w:w="85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</w:tr>
      <w:tr w:rsidR="008A1820" w:rsidTr="00D93D31">
        <w:tc>
          <w:tcPr>
            <w:tcW w:w="570" w:type="dxa"/>
          </w:tcPr>
          <w:p w:rsidR="008A1820" w:rsidRDefault="00B0708E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2969" w:type="dxa"/>
          </w:tcPr>
          <w:p w:rsidR="008A1820" w:rsidRPr="00826C17" w:rsidRDefault="008A1820" w:rsidP="00D93D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6C17">
              <w:rPr>
                <w:rFonts w:asciiTheme="minorHAnsi" w:hAnsiTheme="minorHAnsi" w:cstheme="minorHAnsi"/>
                <w:b/>
                <w:sz w:val="20"/>
                <w:szCs w:val="20"/>
              </w:rPr>
              <w:t>Oprawa sceniczna typu LED STROBO z funkcją naświetlania</w:t>
            </w:r>
          </w:p>
        </w:tc>
        <w:tc>
          <w:tcPr>
            <w:tcW w:w="10354" w:type="dxa"/>
          </w:tcPr>
          <w:p w:rsidR="00B0708E" w:rsidRPr="00B0708E" w:rsidRDefault="00E82FBA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Przeznaczenie: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Stroboskop LED z funkcją naświetlacza w postaci belki </w:t>
            </w:r>
          </w:p>
          <w:p w:rsidR="00B0708E" w:rsidRPr="00B0708E" w:rsidRDefault="00E82FBA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Źródło światła: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co najmniej 1000 </w:t>
            </w:r>
            <w:proofErr w:type="spellStart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mutichipów</w:t>
            </w:r>
            <w:proofErr w:type="spellEnd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LED RGBW o mocy min 1W każdy</w:t>
            </w:r>
          </w:p>
          <w:p w:rsidR="00B0708E" w:rsidRPr="00B0708E" w:rsidRDefault="00E82FBA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Strumień świetlny urządzenia: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powyżej 46000 lm przy funkcji Strobo</w:t>
            </w:r>
          </w:p>
          <w:p w:rsidR="00B0708E" w:rsidRPr="00B0708E" w:rsidRDefault="00E82FBA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Kąt świecenia: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co najmniej 115 stopni, możliwość zmiany na co najmniej 37 stopni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Grupowanie LED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ab/>
              <w:t>kontrola nad co najmniej 16 grupami LED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Regulacja temp barwowej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ab/>
              <w:t>2800 - 10000K</w:t>
            </w:r>
          </w:p>
          <w:p w:rsidR="00B0708E" w:rsidRPr="00B0708E" w:rsidRDefault="00E82FBA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Efekty dynamiczne: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wgrane efekty dynamiczne na grupach LED</w:t>
            </w:r>
          </w:p>
          <w:p w:rsidR="00B0708E" w:rsidRPr="00B0708E" w:rsidRDefault="00E82FBA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Obsługiwane protokoły: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DMX, RDM, Art.-Net, Kling-Net</w:t>
            </w:r>
          </w:p>
          <w:p w:rsidR="00B0708E" w:rsidRPr="00B0708E" w:rsidRDefault="00E82FBA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Ciężar d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o 10 kg</w:t>
            </w:r>
          </w:p>
          <w:p w:rsidR="008A1820" w:rsidRPr="00826C17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E82FBA">
              <w:rPr>
                <w:rFonts w:asciiTheme="minorHAnsi" w:hAnsiTheme="minorHAnsi" w:cstheme="minorHAnsi"/>
                <w:sz w:val="20"/>
                <w:szCs w:val="20"/>
              </w:rPr>
              <w:t xml:space="preserve">posażenie dodatkowe w komplecie: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linka zabezpieczająca 60cm, uchwyty do zawieszenia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rurze Ø=50mm, wtyczka 2p+z, </w:t>
            </w:r>
          </w:p>
        </w:tc>
        <w:tc>
          <w:tcPr>
            <w:tcW w:w="85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</w:tr>
      <w:tr w:rsidR="008A1820" w:rsidTr="00D93D31">
        <w:tc>
          <w:tcPr>
            <w:tcW w:w="570" w:type="dxa"/>
          </w:tcPr>
          <w:p w:rsidR="008A1820" w:rsidRDefault="00B0708E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2969" w:type="dxa"/>
          </w:tcPr>
          <w:p w:rsidR="008A1820" w:rsidRPr="00826C17" w:rsidRDefault="008A1820" w:rsidP="00D93D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6C17">
              <w:rPr>
                <w:rFonts w:asciiTheme="minorHAnsi" w:hAnsiTheme="minorHAnsi" w:cstheme="minorHAnsi"/>
                <w:b/>
                <w:sz w:val="20"/>
                <w:szCs w:val="20"/>
              </w:rPr>
              <w:t>PAR LED</w:t>
            </w:r>
          </w:p>
        </w:tc>
        <w:tc>
          <w:tcPr>
            <w:tcW w:w="10354" w:type="dxa"/>
          </w:tcPr>
          <w:p w:rsidR="00B0708E" w:rsidRPr="00B0708E" w:rsidRDefault="00E82FBA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Przeznaczenie: r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eflektor </w:t>
            </w:r>
            <w:proofErr w:type="spellStart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ParLed</w:t>
            </w:r>
            <w:proofErr w:type="spellEnd"/>
          </w:p>
          <w:p w:rsidR="00B0708E" w:rsidRPr="00B0708E" w:rsidRDefault="00E82FBA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Źródło światła: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co najmniej 12 </w:t>
            </w:r>
            <w:proofErr w:type="spellStart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multichipów</w:t>
            </w:r>
            <w:proofErr w:type="spellEnd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LED RGBW o mocy min 8W każdy</w:t>
            </w:r>
          </w:p>
          <w:p w:rsidR="00B0708E" w:rsidRPr="00B0708E" w:rsidRDefault="00E82FBA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Kąt świecenia: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co najmniej 16 stopni</w:t>
            </w:r>
          </w:p>
          <w:p w:rsidR="00B0708E" w:rsidRPr="00B0708E" w:rsidRDefault="00E82FBA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Strumień świetlny: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powyżej 3000 lm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</w:t>
            </w:r>
            <w:r w:rsidR="00E82FBA">
              <w:rPr>
                <w:rFonts w:asciiTheme="minorHAnsi" w:hAnsiTheme="minorHAnsi" w:cstheme="minorHAnsi"/>
                <w:sz w:val="20"/>
                <w:szCs w:val="20"/>
              </w:rPr>
              <w:t xml:space="preserve">wość poszerzenia </w:t>
            </w:r>
            <w:proofErr w:type="spellStart"/>
            <w:r w:rsidR="00E82FBA">
              <w:rPr>
                <w:rFonts w:asciiTheme="minorHAnsi" w:hAnsiTheme="minorHAnsi" w:cstheme="minorHAnsi"/>
                <w:sz w:val="20"/>
                <w:szCs w:val="20"/>
              </w:rPr>
              <w:t>kątą</w:t>
            </w:r>
            <w:proofErr w:type="spellEnd"/>
            <w:r w:rsidR="00E82FBA">
              <w:rPr>
                <w:rFonts w:asciiTheme="minorHAnsi" w:hAnsiTheme="minorHAnsi" w:cstheme="minorHAnsi"/>
                <w:sz w:val="20"/>
                <w:szCs w:val="20"/>
              </w:rPr>
              <w:t xml:space="preserve"> świecenia: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Tak, poprzez dodatkowe optyki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Praca </w:t>
            </w:r>
            <w:r w:rsidR="00E82FBA">
              <w:rPr>
                <w:rFonts w:asciiTheme="minorHAnsi" w:hAnsiTheme="minorHAnsi" w:cstheme="minorHAnsi"/>
                <w:sz w:val="20"/>
                <w:szCs w:val="20"/>
              </w:rPr>
              <w:t xml:space="preserve">w trybie Stand </w:t>
            </w:r>
            <w:proofErr w:type="spellStart"/>
            <w:r w:rsidR="00E82FBA">
              <w:rPr>
                <w:rFonts w:asciiTheme="minorHAnsi" w:hAnsiTheme="minorHAnsi" w:cstheme="minorHAnsi"/>
                <w:sz w:val="20"/>
                <w:szCs w:val="20"/>
              </w:rPr>
              <w:t>Alone</w:t>
            </w:r>
            <w:proofErr w:type="spellEnd"/>
            <w:r w:rsidR="00E82FB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82FBA" w:rsidRPr="00B0708E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zmiany nastawień za pomocą pilota podczerwieni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ab/>
              <w:t>do 4 kg</w:t>
            </w:r>
          </w:p>
          <w:p w:rsidR="008A1820" w:rsidRPr="00826C17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E82FBA">
              <w:rPr>
                <w:rFonts w:asciiTheme="minorHAnsi" w:hAnsiTheme="minorHAnsi" w:cstheme="minorHAnsi"/>
                <w:sz w:val="20"/>
                <w:szCs w:val="20"/>
              </w:rPr>
              <w:t xml:space="preserve">posażenie dodatkowe w komplecie: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linka zabezpieczająca 60cm, uchwyt do zawieszeni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na rurze Ø=50mm, wtyczka 2p+z</w:t>
            </w:r>
          </w:p>
        </w:tc>
        <w:tc>
          <w:tcPr>
            <w:tcW w:w="850" w:type="dxa"/>
          </w:tcPr>
          <w:p w:rsidR="008A1820" w:rsidRPr="00AF0FFC" w:rsidRDefault="008A1820" w:rsidP="00D93D31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20</w:t>
            </w:r>
          </w:p>
        </w:tc>
      </w:tr>
      <w:tr w:rsidR="008A1820" w:rsidTr="00D93D31">
        <w:tc>
          <w:tcPr>
            <w:tcW w:w="570" w:type="dxa"/>
          </w:tcPr>
          <w:p w:rsidR="008A1820" w:rsidRDefault="00B0708E" w:rsidP="008A182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69" w:type="dxa"/>
          </w:tcPr>
          <w:p w:rsidR="008A1820" w:rsidRPr="008152BA" w:rsidRDefault="008A1820" w:rsidP="008A18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52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GrandMA3 4Port </w:t>
            </w:r>
            <w:proofErr w:type="spellStart"/>
            <w:r w:rsidRPr="008152BA">
              <w:rPr>
                <w:rFonts w:asciiTheme="minorHAnsi" w:hAnsiTheme="minorHAnsi" w:cstheme="minorHAnsi"/>
                <w:b/>
                <w:sz w:val="20"/>
                <w:szCs w:val="20"/>
              </w:rPr>
              <w:t>Node</w:t>
            </w:r>
            <w:proofErr w:type="spellEnd"/>
          </w:p>
        </w:tc>
        <w:tc>
          <w:tcPr>
            <w:tcW w:w="10354" w:type="dxa"/>
          </w:tcPr>
          <w:p w:rsidR="00B0708E" w:rsidRPr="00B0708E" w:rsidRDefault="00B0708E" w:rsidP="00B070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Wielofunkcyjny konwerter Ethernet-DMX wyposażony w:</w:t>
            </w:r>
          </w:p>
          <w:p w:rsidR="00B0708E" w:rsidRPr="00B0708E" w:rsidRDefault="00E82FBA" w:rsidP="00D12AFC">
            <w:pPr>
              <w:tabs>
                <w:tab w:val="left" w:pos="3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Praca w protokołach: natywnym dla oferowanej konsolety oświetleniowej oraz Art-Net i </w:t>
            </w:r>
            <w:proofErr w:type="spellStart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sACN</w:t>
            </w:r>
            <w:proofErr w:type="spellEnd"/>
          </w:p>
          <w:p w:rsidR="00B0708E" w:rsidRPr="00B0708E" w:rsidRDefault="00D12AFC" w:rsidP="00B070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Podświetlany wyświetlacz pokazujący aktualny stan urządzenia oraz funkcję poszczególnych wyjść/wejść DMX</w:t>
            </w:r>
          </w:p>
          <w:p w:rsidR="00B0708E" w:rsidRPr="00B0708E" w:rsidRDefault="00D12AFC" w:rsidP="00B070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Co najmniej 4 niezależne wyjścia sygnału DMX512-A (wbudowane). Obsługa protokołu RDM (Remote Device </w:t>
            </w:r>
            <w:proofErr w:type="spellStart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Managment</w:t>
            </w:r>
            <w:proofErr w:type="spellEnd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) na wszystkich złączach DMX512-A.</w:t>
            </w:r>
          </w:p>
          <w:p w:rsidR="00B0708E" w:rsidRPr="00B0708E" w:rsidRDefault="00D12AFC" w:rsidP="00B070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Możliwość dowolnej konfiguracji wbudowanych złącz DMX jako  wejście/wyjście poprzez sieć Ethernet z poziomu konsolety oraz komputera. Możliwość przydzielenia dowolnego z minimum 1024 obsługiwanych wejść/wyjść DMX do dowolnego ze złącz konwertera.</w:t>
            </w:r>
          </w:p>
          <w:p w:rsidR="00B0708E" w:rsidRPr="00B0708E" w:rsidRDefault="00D12AFC" w:rsidP="00B070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Wbudowana karta sieciowa 1 </w:t>
            </w:r>
            <w:proofErr w:type="spellStart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Gbit</w:t>
            </w:r>
            <w:proofErr w:type="spellEnd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/s ze złączem </w:t>
            </w:r>
            <w:proofErr w:type="spellStart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Ethercon</w:t>
            </w:r>
            <w:proofErr w:type="spellEnd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do protokołu komunikacyjnego systemu sterowania. Protokół ten musi umożliwiać stworzenie sieci komputerowej która będzie służyć do dwukierunkowej komunikacji i wymiany danych w czasie rzeczywistym z innymi elementami systemu jak konsoleta zapasowa, procesory DMX, zdalne sterowanie oraz innych dodatkowych funkcji sieciowych opisanych w niniejszej specyfikacji. Oferowany protokół musi zapewniać synchronizację czasową ramek sygnału DMX na wszystkich wyjściach w systemie.</w:t>
            </w:r>
          </w:p>
          <w:p w:rsidR="00B0708E" w:rsidRPr="00B0708E" w:rsidRDefault="00D12AFC" w:rsidP="00B070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Co najmniej  jedno wbudowane złącze USB 2.0 typ A</w:t>
            </w:r>
          </w:p>
          <w:p w:rsidR="00B0708E" w:rsidRPr="00B0708E" w:rsidRDefault="00D12AFC" w:rsidP="00B070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7.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Oprogramowanie do zarządzania konwerterem poprzez sieć Ethernet</w:t>
            </w:r>
          </w:p>
          <w:p w:rsidR="00B0708E" w:rsidRPr="00B0708E" w:rsidRDefault="00D12AFC" w:rsidP="00B070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Możliwość zdalnej identyfikacji konwertera w sieci</w:t>
            </w:r>
          </w:p>
          <w:p w:rsidR="00B0708E" w:rsidRPr="00B0708E" w:rsidRDefault="00B0708E" w:rsidP="00B070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zdalnej zmiany adresu IP oraz opisania indywidualnym tekstem każdego konwertera</w:t>
            </w:r>
          </w:p>
          <w:p w:rsidR="00B0708E" w:rsidRPr="00B0708E" w:rsidRDefault="00B0708E" w:rsidP="00B070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zdalnego włączania/wyłączania podświetlenia wyświetlacza konwertera</w:t>
            </w:r>
          </w:p>
          <w:p w:rsidR="00B0708E" w:rsidRPr="00B0708E" w:rsidRDefault="00B0708E" w:rsidP="00B070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Wbudowany zasilacz</w:t>
            </w:r>
            <w:bookmarkStart w:id="1" w:name="_GoBack"/>
            <w:bookmarkEnd w:id="1"/>
          </w:p>
          <w:p w:rsidR="00B0708E" w:rsidRPr="00B0708E" w:rsidRDefault="00D12AFC" w:rsidP="00B070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12.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Opcjonalna możliwość montażu w szafach typu </w:t>
            </w:r>
            <w:proofErr w:type="spellStart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19"</w:t>
            </w:r>
          </w:p>
          <w:p w:rsidR="008A1820" w:rsidRPr="00B0708E" w:rsidRDefault="00B0708E" w:rsidP="00D12AF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Opcjonalna możliwość powieszenia na konstrukcji oraz zamontowania linki zabezpieczającej</w:t>
            </w:r>
          </w:p>
        </w:tc>
        <w:tc>
          <w:tcPr>
            <w:tcW w:w="850" w:type="dxa"/>
          </w:tcPr>
          <w:p w:rsidR="008A1820" w:rsidRDefault="008A1820" w:rsidP="008A182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8A1820" w:rsidTr="00D93D31">
        <w:tc>
          <w:tcPr>
            <w:tcW w:w="570" w:type="dxa"/>
          </w:tcPr>
          <w:p w:rsidR="008A1820" w:rsidRDefault="00B0708E" w:rsidP="008A182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2969" w:type="dxa"/>
          </w:tcPr>
          <w:p w:rsidR="008A1820" w:rsidRPr="008152BA" w:rsidRDefault="008A1820" w:rsidP="008A18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52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GrandMA3 </w:t>
            </w:r>
            <w:proofErr w:type="spellStart"/>
            <w:r w:rsidRPr="008152BA">
              <w:rPr>
                <w:rFonts w:asciiTheme="minorHAnsi" w:hAnsiTheme="minorHAnsi" w:cstheme="minorHAnsi"/>
                <w:b/>
                <w:sz w:val="20"/>
                <w:szCs w:val="20"/>
              </w:rPr>
              <w:t>light</w:t>
            </w:r>
            <w:proofErr w:type="spellEnd"/>
          </w:p>
        </w:tc>
        <w:tc>
          <w:tcPr>
            <w:tcW w:w="10354" w:type="dxa"/>
          </w:tcPr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Konsoleta wyposażona w:</w:t>
            </w:r>
          </w:p>
          <w:p w:rsidR="00B0708E" w:rsidRPr="00B0708E" w:rsidRDefault="00D12AFC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Co najmniej 6 niezależnych wyjść sygnału DMX512-A (wbudowane). Obsługa protokołu RDM (Remote Device </w:t>
            </w:r>
            <w:proofErr w:type="spellStart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Managment</w:t>
            </w:r>
            <w:proofErr w:type="spellEnd"/>
            <w:r w:rsidR="00B0708E" w:rsidRPr="00B0708E">
              <w:rPr>
                <w:rFonts w:asciiTheme="minorHAnsi" w:hAnsiTheme="minorHAnsi" w:cstheme="minorHAnsi"/>
                <w:sz w:val="20"/>
                <w:szCs w:val="20"/>
              </w:rPr>
              <w:t>) na wszystkich złączach DMX512-A.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Oferowana konsoleta ma zapewniać co najmniej 8192 parametrów sterujących HTP/LTP, które są liczone w maksymalnie 24 bitach. System ma mieć możliwość rozszerzania urządzeniami obliczeniowymi do łącznej pojemności co najmniej 250,000 parametrów.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Operator konsolety może decydować czy wartość wyjściowa każdego parametru jest wysyłana w 8, 16, 24 bitach z użyciem odpowiednio 1, 2, 3 kanałów DMX."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Co najmniej jedno wbudowane gniazdo sygnału wejściowego DMX512-A. Możliwość konfiguracji jako wyjście DMX 512-A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Wbudowana karta sieciowa 1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Gbit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/s ze złączem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Ethercon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do protokołu komunikacyjnego systemu sterowania. Protokół ten musi umożliwiać stworzenie sieci komputerowej która będzie służyć do dwukierunkowej komunikacji i wymiany danych w czasie rzeczywistym z innymi elementami systemu jak konsoleta zapasowa, procesory DMX, zdalne sterowanie oraz innych dodatkowych funkcji sieciowych opisanych w niniejszej specyfikacji. Oferowany protokół musi zapewniać synchronizację czasową ramek sygnału DMX na wszystkich wyjściach w systemie.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Wbudowana druga niezależna karta sieciowa 1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Gbit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/s ze złączem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Ethercon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do obsługi protokołu Art-Net.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Wbudowana trzecia karta sieciowa do połączenia z siecią WAN (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Wide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Area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Networks). Obsługa różnego typu wsparcia w ramach infrastruktury WAN (np. aktualizacje oprogramowania, wsparcie techniczne, pomoc przez sieć i ściąganie bibliotek urządzeń).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Co najmniej 6 wbudowanych złącz USB typu A. W tym przynajmniej 3 złącza USB 2.0 i 3 złącza USB 3.0 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Wbudowane co najmniej dwa panoramiczne monitory wielodotykowe minimum 15 cali z mechaniczną regulacją kąta nachylenia ekranów.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Wbudowane co najmniej dwa monitory minimum 7 cali z technologią wielodotykową w celu wyświetlania dodatkowych informacji systemowych, oraz wykonywania zaawansowanych czynności w interfejsie graficznym.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Wbudowane co najmniej dwa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niskoprofilowe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ekrany z technologią wielodotykową o przekątnej minimum 14 cali, dedykowane dla kół wyboru parametrów i playbacków.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podłączenia co najmniej dwóch monitorów zewnętrznych  poprzez wbudowane złącza Display Port oraz USB które mogą być ekranami dotykowymi. Obsługa rozdzielczości co najmniej: HD 1080.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tworzenia własnych widoków (określania jakie informacje i w jakiej proporcji zostaną wyświetlone na ekranie) oraz możliwość ich zapamiętywania i przełączania.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Minimum dwie lampki oświetlenia konsolety z wbudowaną regulacją jasności.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regulacji podświetlania klawiszy oraz jasności wbudowanych ekranów dotykowych.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Wbudowany zasilacz awaryjny UPS (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uninterruptible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power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supply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) umożliwiający bezpieczne zamknięcie systemu w przypadku braku zasilania.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Główny zmieniacz z przyciskami Go + (przejście do kolejnej sceny ), Go – (przejście do poprzedniej sceny), Pauza oraz dwoma zmotoryzowanymi suwakami o długości co najmniej 100mm.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Co najmniej 15 kontrolerów (każdy kontroler wyposażony w co najmniej zmotoryzowany suwak i przycisk) umożliwiających odtwarzanie kolejek pamięci oraz pracę na wielu stronach jednocześnie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Minimum 38 kontrolerów (każdy kontroler wyposażony w co najmniej przycisk i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encoder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z przyciskiem) do odtwarzania pamięci, kolejek pamięci, efektów,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chaserów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Minimum 23 kontrolery (każdy kontroler wyposażony w co najmniej  przycisk) do odtwarzania pamięci, kolejek pamięci, efektów,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chaserów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oraz pracę na wielu stronach jednocześnie. 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Dedykowany suwak sumy generalnej z przyciskiem pełnego wyciemnienia lub pokrętło sumy generalnej z przyciskiem pełnego wyciemnienia.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Wbudowane klasyczne pionowe koło do edycji jasności kanałów i urządzeń.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5 podwójnych podświetlanych kół wyboru parametrów dla kanałów, urządzeń inteligentnych. Jedno podwójne koło wyboru musi mieć możliwość obsługi dwóch różnych parametrów na raz.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Zintegrowana klawiatura alfanumeryczna (wbudowana).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Indywidualnie podświetlane klawisze edycji, kontrolerów, klawiatury alfanumerycznej z możliwością zmiany jasności.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Programowanie scen świetlnych w systemie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tracking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(śledzenie) i klasycznie.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cofnięcia minimum 100 ostatnio wykonanych operacji.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Graficzny wybór parametrów np.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gobo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i kolorów.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Wybór koloru dla urządzeń automatycznych poprzez przybornik kolorów uwzględniający mieszanie RGB, CMY i dodatkowe kolory jak np.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Amber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, White i tarcze kolorów.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Programowanie pozycji dla ruchomych głów w systemie PAN/TILT oraz XYZ.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Wbudowana możliwość konfiguracji podglądu sceny z odwzorowaniem położenia sterowanych urządzeń automatycznych, funkcją wskazywania na scenie miejsca w które mają świecić urządzenia bez potrzeby pozycjonowania za pomocą kół parametrów. Wbudowana trójwymiarowa wizualizacja wszystkich podstawowych funkcji reflektorów i ruchomych głów jak np. , jasność, zoom, kolor,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gobo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, ruch, pryzmat.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32.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Wbudowane tworzenie i programowanie widoków matrycowych z urządzeń oświetleniowych wraz z podglądem efektu programowania w czasie rzeczywistym (jasność, kolor,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gobo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, miniaturka pliku video) oraz dodania do matryc innych funkcji jak np. grupy,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presety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, makra.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Wbudowany generator efektów z co najmniej 20 krokami dla każdego efektu z możliwością ich tworzenia dla każdego parametru urządzenia, kanału oraz ich edycji. Zapis efektu jako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preset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oraz scena świetlna.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34.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Możliwość tworzenia efektów na podstawie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presetów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ze śledzeniem zmian w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presetach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35.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tworzenia własnych krzywych w edytorze efektów.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36.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wpisania indywidualnego czasu wejścia i opóźnienia dla każdego kanału, parametru w dowolnej scenie świetlnej.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37.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wpisania indywidualnego czasu wejścia i opóźnienia dla efektu w każdej scenie świetlnej.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38.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Wbudowana baza bibliotek dla urządzeń oświetleniowych, możliwość jej aktualizacji oraz tworzenia samodzielnie plików opisowych w konsolecie. Obsługa standardu GDTF (General Device File Format) dla bibliotek urządzeń oświetleniowych.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39.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synchronizacji z kodami czasowymi w standardach SMPTE (LTC), oraz MIDI (obydwa wejścia wbudowane).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40.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Praca w trybie Multi-User (wielu niezależnych użytkowników) który pozwala na jednoczesna pracę nad tym samym spektaklem z wykorzystaniem kilku konsolet w czasie rzeczywistym.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41.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zmapowania wchodzącego kanału DMX do dowolnego przycisku, suwaka kontrolera.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42.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ożliwość zmapowania wchodzącego kanału DMX do kanału w edytorze.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43.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Wbudowany dysk SSD (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flash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disk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) o minimalnej pojemności 120 GB do archiwizacji danych (niedopuszczalne są rozwiązania z dyskiem typu HDD).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44.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rozbudowy o zdalne sterowanie bezprzewodowe za pomocą komputera, tabletu, telefonu posiadającego przeglądarkę internetową, bez konieczności instalowania dedykowanej aplikacji. Możliwość jednoczesnego podłączenia minimum 2 niezależnych paneli zdalnego sterowania.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45.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rozbudowy o dedykowane dodatkowe sekcje zmotoryzowanych kontrolerów.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46.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Off-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line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edytor konsolety dla komputerów posiadający te same możliwości programowe co oferowana konsoleta wraz z opcją przenoszenia spektakli pomiędzy konsoletą i off-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line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edytorem. Praca jako backup i niezależne stanowisko operatora w połączeniu z oferowaną konsoletą i procesorem przez sieć.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47.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dołączenia dodatkowej, bliźniaczej konsolety przez sieć Ethernet i jej pracy jako backup.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48.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Wbudowany odtwarzacz plików video z dźwiękiem.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49.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Możliwość podłączenia zewnętrznych czujników położenia i wykorzystania ich do śledzenia światłem aktora oraz elementów scenografii.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50.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Wbudowane złącze z minimum 7 obwodami GPI (General </w:t>
            </w:r>
            <w:proofErr w:type="spellStart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  <w:proofErr w:type="spellEnd"/>
            <w:r w:rsidRPr="00B0708E">
              <w:rPr>
                <w:rFonts w:asciiTheme="minorHAnsi" w:hAnsiTheme="minorHAnsi" w:cstheme="minorHAnsi"/>
                <w:sz w:val="20"/>
                <w:szCs w:val="20"/>
              </w:rPr>
              <w:t xml:space="preserve"> Interface).</w:t>
            </w:r>
          </w:p>
          <w:p w:rsidR="00B0708E" w:rsidRPr="00B0708E" w:rsidRDefault="00B0708E" w:rsidP="00B07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51.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Funkcja makro: wpisy linii komend oraz wciśnięcia klawiszy z odpowiadającymi im czasami, mogą być nagrywane, zapisane w ciągach, oraz wywoływane. Makra mogą być przerywane zapytaniami do użytkownika, by umożliwiać wykonanie makra z informacją wpisaną przez operatora w trakcie jego wykonywania. Makra mogą być wykonywane poprzez linię komend, lub jeśli są przypisane do suwaka, przycisku kontrolera, przez zwykłe przyciśnięcie przycisku.</w:t>
            </w:r>
          </w:p>
          <w:p w:rsidR="008A1820" w:rsidRPr="008338A4" w:rsidRDefault="00B0708E" w:rsidP="00D12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52.</w:t>
            </w:r>
            <w:r w:rsidR="00D12A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08E">
              <w:rPr>
                <w:rFonts w:asciiTheme="minorHAnsi" w:hAnsiTheme="minorHAnsi" w:cstheme="minorHAnsi"/>
                <w:sz w:val="20"/>
                <w:szCs w:val="20"/>
              </w:rPr>
              <w:t>Jako rozszerzenie funkcjonalności Makro konsoleta musi posiadać zaimplementowaną strukturę dodatków dla skryptów tekstowych LUA. Skrypty LUA muszą zapewniać rozszerzenie funkcjonalności makr o zachowania warunkowe.</w:t>
            </w:r>
          </w:p>
        </w:tc>
        <w:tc>
          <w:tcPr>
            <w:tcW w:w="850" w:type="dxa"/>
          </w:tcPr>
          <w:p w:rsidR="008A1820" w:rsidRDefault="008A1820" w:rsidP="008A182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</w:t>
            </w:r>
          </w:p>
        </w:tc>
      </w:tr>
    </w:tbl>
    <w:p w:rsidR="008A1820" w:rsidRDefault="008A1820" w:rsidP="008A1820">
      <w:pPr>
        <w:spacing w:after="0"/>
      </w:pPr>
    </w:p>
    <w:p w:rsidR="008A1820" w:rsidRDefault="008A1820" w:rsidP="008A1820">
      <w:pPr>
        <w:tabs>
          <w:tab w:val="left" w:pos="10260"/>
        </w:tabs>
        <w:rPr>
          <w:rFonts w:asciiTheme="minorHAnsi" w:hAnsiTheme="minorHAnsi" w:cstheme="minorHAnsi"/>
        </w:rPr>
      </w:pPr>
    </w:p>
    <w:p w:rsidR="00B914D5" w:rsidRDefault="001141A0"/>
    <w:sectPr w:rsidR="00B914D5" w:rsidSect="008A1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A0" w:rsidRDefault="001141A0" w:rsidP="008A1820">
      <w:pPr>
        <w:spacing w:after="0" w:line="240" w:lineRule="auto"/>
      </w:pPr>
      <w:r>
        <w:separator/>
      </w:r>
    </w:p>
  </w:endnote>
  <w:endnote w:type="continuationSeparator" w:id="0">
    <w:p w:rsidR="001141A0" w:rsidRDefault="001141A0" w:rsidP="008A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DA" w:rsidRDefault="00FF6C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DA" w:rsidRDefault="00FF6C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DA" w:rsidRDefault="00FF6C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A0" w:rsidRDefault="001141A0" w:rsidP="008A1820">
      <w:pPr>
        <w:spacing w:after="0" w:line="240" w:lineRule="auto"/>
      </w:pPr>
      <w:r>
        <w:separator/>
      </w:r>
    </w:p>
  </w:footnote>
  <w:footnote w:type="continuationSeparator" w:id="0">
    <w:p w:rsidR="001141A0" w:rsidRDefault="001141A0" w:rsidP="008A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DA" w:rsidRDefault="00FF6C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20" w:rsidRPr="00445130" w:rsidRDefault="008A1820" w:rsidP="008A1820">
    <w:pPr>
      <w:pStyle w:val="Nagwek"/>
      <w:jc w:val="center"/>
      <w:rPr>
        <w:rFonts w:asciiTheme="majorHAnsi" w:hAnsiTheme="majorHAnsi" w:cstheme="majorHAnsi"/>
        <w:sz w:val="22"/>
      </w:rPr>
    </w:pPr>
    <w:r w:rsidRPr="00445130">
      <w:rPr>
        <w:rFonts w:asciiTheme="majorHAnsi" w:hAnsiTheme="majorHAnsi" w:cstheme="majorHAnsi"/>
        <w:sz w:val="22"/>
      </w:rPr>
      <w:t>Specyfikacja Warunków Zamówienia</w:t>
    </w:r>
  </w:p>
  <w:p w:rsidR="008A1820" w:rsidRPr="00445130" w:rsidRDefault="008A1820" w:rsidP="008A1820">
    <w:pPr>
      <w:pStyle w:val="Nagwek"/>
      <w:jc w:val="center"/>
      <w:rPr>
        <w:rFonts w:asciiTheme="majorHAnsi" w:hAnsiTheme="majorHAnsi" w:cstheme="majorHAnsi"/>
        <w:sz w:val="22"/>
      </w:rPr>
    </w:pPr>
    <w:r w:rsidRPr="00445130">
      <w:rPr>
        <w:rFonts w:asciiTheme="majorHAnsi" w:hAnsiTheme="majorHAnsi" w:cstheme="majorHAnsi"/>
        <w:sz w:val="22"/>
      </w:rPr>
      <w:t xml:space="preserve">Dostawa sprzętu </w:t>
    </w:r>
    <w:r w:rsidR="00FF6CDA">
      <w:rPr>
        <w:rFonts w:asciiTheme="majorHAnsi" w:hAnsiTheme="majorHAnsi" w:cstheme="majorHAnsi"/>
        <w:sz w:val="22"/>
      </w:rPr>
      <w:t>elektroakustycznego</w:t>
    </w:r>
    <w:r w:rsidRPr="00445130">
      <w:rPr>
        <w:rFonts w:asciiTheme="majorHAnsi" w:hAnsiTheme="majorHAnsi" w:cstheme="majorHAnsi"/>
        <w:sz w:val="22"/>
      </w:rPr>
      <w:t>, oświetlenia scenicznego oraz wideo w ramach projektu pn. Modernizacja Dużej Sceny Teatru Wybrzeże w Gdańsku.</w:t>
    </w:r>
  </w:p>
  <w:p w:rsidR="008A1820" w:rsidRPr="000629AE" w:rsidRDefault="008A1820" w:rsidP="008A1820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 w:rsidRPr="000629AE">
      <w:rPr>
        <w:rFonts w:asciiTheme="majorHAnsi" w:hAnsiTheme="majorHAnsi" w:cstheme="majorHAnsi"/>
        <w:sz w:val="22"/>
      </w:rPr>
      <w:t>Numer zamówienia: ZPI-3700-4/21</w:t>
    </w:r>
  </w:p>
  <w:p w:rsidR="008A1820" w:rsidRDefault="008A1820" w:rsidP="008A1820">
    <w:pPr>
      <w:pStyle w:val="Nagwek"/>
    </w:pPr>
  </w:p>
  <w:p w:rsidR="008A1820" w:rsidRDefault="008A18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DA" w:rsidRDefault="00FF6C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12"/>
    <w:multiLevelType w:val="multilevel"/>
    <w:tmpl w:val="0000001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13"/>
    <w:multiLevelType w:val="multilevel"/>
    <w:tmpl w:val="00000013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15"/>
    <w:multiLevelType w:val="multilevel"/>
    <w:tmpl w:val="00000015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17"/>
    <w:multiLevelType w:val="multilevel"/>
    <w:tmpl w:val="00000017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19"/>
    <w:multiLevelType w:val="multilevel"/>
    <w:tmpl w:val="00000019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1A"/>
    <w:multiLevelType w:val="multilevel"/>
    <w:tmpl w:val="0000001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D203D85"/>
    <w:multiLevelType w:val="multilevel"/>
    <w:tmpl w:val="5A4EED5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F075B"/>
    <w:multiLevelType w:val="multilevel"/>
    <w:tmpl w:val="795F07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20"/>
    <w:rsid w:val="000225CE"/>
    <w:rsid w:val="00030F68"/>
    <w:rsid w:val="000D3880"/>
    <w:rsid w:val="001141A0"/>
    <w:rsid w:val="00130FB0"/>
    <w:rsid w:val="00290FF0"/>
    <w:rsid w:val="00541D90"/>
    <w:rsid w:val="00572493"/>
    <w:rsid w:val="00772882"/>
    <w:rsid w:val="007D70DE"/>
    <w:rsid w:val="008248FF"/>
    <w:rsid w:val="008338A4"/>
    <w:rsid w:val="00850A37"/>
    <w:rsid w:val="008A1820"/>
    <w:rsid w:val="00B0708E"/>
    <w:rsid w:val="00BA5839"/>
    <w:rsid w:val="00C03AAA"/>
    <w:rsid w:val="00C11E0E"/>
    <w:rsid w:val="00C84443"/>
    <w:rsid w:val="00D12AFC"/>
    <w:rsid w:val="00D410B6"/>
    <w:rsid w:val="00E82FBA"/>
    <w:rsid w:val="00EF70EB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2EBA"/>
  <w15:chartTrackingRefBased/>
  <w15:docId w15:val="{B35D7BDA-7311-4D0A-A3FC-2C8EA6E0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8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8A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8A1820"/>
  </w:style>
  <w:style w:type="paragraph" w:styleId="Stopka">
    <w:name w:val="footer"/>
    <w:basedOn w:val="Normalny"/>
    <w:link w:val="StopkaZnak"/>
    <w:uiPriority w:val="99"/>
    <w:unhideWhenUsed/>
    <w:rsid w:val="008A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820"/>
  </w:style>
  <w:style w:type="table" w:styleId="Tabela-Siatka">
    <w:name w:val="Table Grid"/>
    <w:basedOn w:val="Standardowy"/>
    <w:uiPriority w:val="39"/>
    <w:qFormat/>
    <w:rsid w:val="008A1820"/>
    <w:rPr>
      <w:rFonts w:ascii="Times New Roman" w:eastAsia="SimSu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8A18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0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3112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 Idaszak</cp:lastModifiedBy>
  <cp:revision>10</cp:revision>
  <cp:lastPrinted>2021-09-03T09:02:00Z</cp:lastPrinted>
  <dcterms:created xsi:type="dcterms:W3CDTF">2021-08-31T10:06:00Z</dcterms:created>
  <dcterms:modified xsi:type="dcterms:W3CDTF">2021-09-03T09:02:00Z</dcterms:modified>
</cp:coreProperties>
</file>