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BF" w:rsidRPr="00D85329" w:rsidRDefault="00EA0DBF" w:rsidP="00EA0DBF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A0DBF" w:rsidRPr="00D85329" w:rsidRDefault="00EA0DBF" w:rsidP="00EA0DB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A0DBF" w:rsidRPr="00D85329" w:rsidRDefault="00EA0DBF" w:rsidP="00EA0DB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42/2022</w:t>
      </w:r>
    </w:p>
    <w:p w:rsidR="00EA0DBF" w:rsidRPr="00D85329" w:rsidRDefault="00EA0DBF" w:rsidP="00EA0DBF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A0DBF" w:rsidRPr="00D85329" w:rsidRDefault="00EA0DBF" w:rsidP="00EA0DBF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A0DBF" w:rsidRPr="00D85329" w:rsidRDefault="00EA0DBF" w:rsidP="00EA0DBF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A0DBF" w:rsidRPr="00D85329" w:rsidRDefault="00EA0DBF" w:rsidP="00EA0D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A0DBF" w:rsidRPr="00D85329" w:rsidRDefault="00EA0DBF" w:rsidP="00EA0D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0DBF" w:rsidRPr="00EA0DBF" w:rsidRDefault="00EA0DBF" w:rsidP="00EA0DBF">
      <w:pPr>
        <w:spacing w:after="120" w:line="360" w:lineRule="auto"/>
        <w:jc w:val="center"/>
        <w:rPr>
          <w:rFonts w:ascii="Tahoma" w:hAnsi="Tahoma" w:cs="Tahoma"/>
          <w:b/>
          <w:color w:val="6666FF"/>
          <w:sz w:val="20"/>
          <w:szCs w:val="20"/>
          <w:u w:val="single"/>
        </w:rPr>
      </w:pPr>
      <w:r w:rsidRPr="00EA0DBF">
        <w:rPr>
          <w:rFonts w:ascii="Tahoma" w:hAnsi="Tahoma" w:cs="Tahoma"/>
          <w:b/>
          <w:color w:val="6666FF"/>
          <w:sz w:val="20"/>
          <w:szCs w:val="20"/>
          <w:u w:val="single"/>
        </w:rPr>
        <w:t xml:space="preserve">Oświadczenie wykonawcy </w:t>
      </w:r>
    </w:p>
    <w:p w:rsidR="00EA0DBF" w:rsidRPr="00EA0DBF" w:rsidRDefault="00EA0DBF" w:rsidP="00EA0DBF">
      <w:pPr>
        <w:spacing w:after="0" w:line="360" w:lineRule="auto"/>
        <w:jc w:val="center"/>
        <w:rPr>
          <w:rFonts w:ascii="Tahoma" w:hAnsi="Tahoma" w:cs="Tahoma"/>
          <w:b/>
          <w:color w:val="6666FF"/>
          <w:sz w:val="20"/>
          <w:szCs w:val="20"/>
        </w:rPr>
      </w:pPr>
      <w:r w:rsidRPr="00EA0DBF">
        <w:rPr>
          <w:rFonts w:ascii="Tahoma" w:hAnsi="Tahoma" w:cs="Tahoma"/>
          <w:b/>
          <w:color w:val="6666FF"/>
          <w:sz w:val="20"/>
          <w:szCs w:val="20"/>
        </w:rPr>
        <w:t xml:space="preserve">składane na podstawie art. 125 ust. 1 ustawy z dnia 11 września 2019 r. </w:t>
      </w:r>
    </w:p>
    <w:p w:rsidR="00EA0DBF" w:rsidRPr="00EA0DBF" w:rsidRDefault="00EA0DBF" w:rsidP="00EA0DBF">
      <w:pPr>
        <w:spacing w:after="0" w:line="360" w:lineRule="auto"/>
        <w:jc w:val="center"/>
        <w:rPr>
          <w:rFonts w:ascii="Tahoma" w:hAnsi="Tahoma" w:cs="Tahoma"/>
          <w:b/>
          <w:color w:val="6666FF"/>
          <w:sz w:val="20"/>
          <w:szCs w:val="20"/>
        </w:rPr>
      </w:pPr>
      <w:r w:rsidRPr="00EA0DBF">
        <w:rPr>
          <w:rFonts w:ascii="Tahoma" w:hAnsi="Tahoma" w:cs="Tahoma"/>
          <w:b/>
          <w:color w:val="6666FF"/>
          <w:sz w:val="20"/>
          <w:szCs w:val="20"/>
        </w:rPr>
        <w:t xml:space="preserve"> Prawo zamówień publicznych (dalej jako: ustawa Pzp), </w:t>
      </w:r>
    </w:p>
    <w:p w:rsidR="00EA0DBF" w:rsidRPr="00EA0DBF" w:rsidRDefault="00EA0DBF" w:rsidP="00EA0DBF">
      <w:pPr>
        <w:spacing w:before="120" w:after="0" w:line="360" w:lineRule="auto"/>
        <w:jc w:val="center"/>
        <w:rPr>
          <w:rFonts w:ascii="Tahoma" w:hAnsi="Tahoma" w:cs="Tahoma"/>
          <w:b/>
          <w:color w:val="6666FF"/>
          <w:sz w:val="20"/>
          <w:szCs w:val="20"/>
          <w:u w:val="single"/>
        </w:rPr>
      </w:pPr>
      <w:r w:rsidRPr="00EA0DBF">
        <w:rPr>
          <w:rFonts w:ascii="Tahoma" w:hAnsi="Tahoma" w:cs="Tahoma"/>
          <w:b/>
          <w:color w:val="6666FF"/>
          <w:sz w:val="20"/>
          <w:szCs w:val="20"/>
          <w:u w:val="single"/>
        </w:rPr>
        <w:t xml:space="preserve">DOTYCZĄCE SPEŁNIANIA WARUNKÓW UDZIAŁU W POSTĘPOWANIU </w:t>
      </w:r>
      <w:r w:rsidRPr="00EA0DBF">
        <w:rPr>
          <w:rFonts w:ascii="Tahoma" w:hAnsi="Tahoma" w:cs="Tahoma"/>
          <w:b/>
          <w:color w:val="6666FF"/>
          <w:sz w:val="20"/>
          <w:szCs w:val="20"/>
          <w:u w:val="single"/>
        </w:rPr>
        <w:br/>
      </w:r>
    </w:p>
    <w:p w:rsidR="00EA0DBF" w:rsidRPr="00D85329" w:rsidRDefault="00EA0DBF" w:rsidP="00EA0DB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EA0DBF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Dostawa celowników mikrokolimator</w:t>
      </w:r>
      <w:r w:rsidR="00AA3445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owych dla JW. 4101 w Lublińcu (</w:t>
      </w:r>
      <w:r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3</w:t>
      </w:r>
      <w:bookmarkStart w:id="0" w:name="_GoBack"/>
      <w:bookmarkEnd w:id="0"/>
      <w:r w:rsidRPr="00EA0DBF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 xml:space="preserve">)(nr spr. </w:t>
      </w:r>
      <w:r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42</w:t>
      </w:r>
      <w:r w:rsidRPr="00EA0DBF">
        <w:rPr>
          <w:rFonts w:ascii="Tahoma" w:hAnsi="Tahoma" w:cs="Tahoma"/>
          <w:b/>
          <w:i/>
          <w:color w:val="6666FF"/>
          <w:sz w:val="20"/>
          <w:szCs w:val="20"/>
          <w:u w:val="single"/>
        </w:rPr>
        <w:t>/2022)</w:t>
      </w:r>
      <w:r w:rsidRPr="00F3402F">
        <w:rPr>
          <w:rFonts w:ascii="Tahoma" w:hAnsi="Tahoma" w:cs="Tahoma"/>
          <w:color w:val="00CCFF"/>
          <w:sz w:val="20"/>
          <w:szCs w:val="20"/>
        </w:rPr>
        <w:t xml:space="preserve"> </w:t>
      </w:r>
      <w:r w:rsidRPr="009F0438">
        <w:rPr>
          <w:rFonts w:ascii="Tahoma" w:hAnsi="Tahoma" w:cs="Tahoma"/>
          <w:color w:val="6699FF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A0DBF" w:rsidRPr="00D85329" w:rsidRDefault="00EA0DBF" w:rsidP="00EA0DB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A0DBF" w:rsidRPr="00D85329" w:rsidRDefault="00EA0DBF" w:rsidP="00EA0DB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A0DBF" w:rsidRPr="00D85329" w:rsidRDefault="00EA0DBF" w:rsidP="00EA0DB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 Specyfikacji Warunków Z</w:t>
      </w:r>
      <w:r w:rsidRPr="00D85329">
        <w:rPr>
          <w:rFonts w:ascii="Tahoma" w:hAnsi="Tahoma" w:cs="Tahoma"/>
          <w:sz w:val="20"/>
          <w:szCs w:val="20"/>
        </w:rPr>
        <w:t>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A0DBF" w:rsidRDefault="00EA0DBF" w:rsidP="00EA0DB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A0DBF" w:rsidRPr="00D85329" w:rsidRDefault="00EA0DBF" w:rsidP="00EA0DB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A0DBF" w:rsidRPr="00D85329" w:rsidRDefault="00EA0DBF" w:rsidP="00EA0D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A0DBF" w:rsidRPr="00D85329" w:rsidRDefault="00EA0DBF" w:rsidP="00EA0DB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A0DBF" w:rsidRPr="00D85329" w:rsidRDefault="00EA0DBF" w:rsidP="00EA0DB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A0DBF" w:rsidRPr="00D85329" w:rsidRDefault="00EA0DBF" w:rsidP="00EA0DB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A0DBF" w:rsidRPr="00D85329" w:rsidRDefault="00EA0DBF" w:rsidP="00EA0DB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A0DBF" w:rsidRPr="00D85329" w:rsidRDefault="00EA0DBF" w:rsidP="00EA0DBF">
      <w:pPr>
        <w:rPr>
          <w:rFonts w:ascii="Tahoma" w:hAnsi="Tahoma" w:cs="Tahoma"/>
          <w:sz w:val="20"/>
          <w:szCs w:val="20"/>
        </w:rPr>
      </w:pPr>
    </w:p>
    <w:p w:rsidR="00BF1FDD" w:rsidRDefault="001602DF"/>
    <w:sectPr w:rsidR="00BF1FDD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DF" w:rsidRDefault="001602DF">
      <w:pPr>
        <w:spacing w:after="0" w:line="240" w:lineRule="auto"/>
      </w:pPr>
      <w:r>
        <w:separator/>
      </w:r>
    </w:p>
  </w:endnote>
  <w:endnote w:type="continuationSeparator" w:id="0">
    <w:p w:rsidR="001602DF" w:rsidRDefault="0016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A0DBF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A344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A344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DF" w:rsidRDefault="001602DF">
      <w:pPr>
        <w:spacing w:after="0" w:line="240" w:lineRule="auto"/>
      </w:pPr>
      <w:r>
        <w:separator/>
      </w:r>
    </w:p>
  </w:footnote>
  <w:footnote w:type="continuationSeparator" w:id="0">
    <w:p w:rsidR="001602DF" w:rsidRDefault="00160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BF"/>
    <w:rsid w:val="001602DF"/>
    <w:rsid w:val="00290185"/>
    <w:rsid w:val="008043D8"/>
    <w:rsid w:val="00AA3445"/>
    <w:rsid w:val="00E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91B"/>
  <w15:chartTrackingRefBased/>
  <w15:docId w15:val="{1AEDB82B-5E4B-4CF9-B5FD-08BF5777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D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BF"/>
  </w:style>
  <w:style w:type="paragraph" w:styleId="Tekstdymka">
    <w:name w:val="Balloon Text"/>
    <w:basedOn w:val="Normalny"/>
    <w:link w:val="TekstdymkaZnak"/>
    <w:uiPriority w:val="99"/>
    <w:semiHidden/>
    <w:unhideWhenUsed/>
    <w:rsid w:val="00AA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2022-04-22T12:46:00Z</cp:lastPrinted>
  <dcterms:created xsi:type="dcterms:W3CDTF">2022-04-22T11:49:00Z</dcterms:created>
  <dcterms:modified xsi:type="dcterms:W3CDTF">2022-04-22T12:46:00Z</dcterms:modified>
</cp:coreProperties>
</file>