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79A4" w14:textId="54FE2792" w:rsidR="00E16014" w:rsidRPr="00C567FA" w:rsidRDefault="005C645A" w:rsidP="00E16014">
      <w:pPr>
        <w:spacing w:line="360" w:lineRule="auto"/>
        <w:ind w:left="1080" w:hanging="1080"/>
        <w:jc w:val="right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 xml:space="preserve">Ostrołęka dnia </w:t>
      </w:r>
      <w:r w:rsidR="00B53792">
        <w:rPr>
          <w:rFonts w:asciiTheme="minorHAnsi" w:hAnsiTheme="minorHAnsi" w:cstheme="minorHAnsi"/>
        </w:rPr>
        <w:t>27.09</w:t>
      </w:r>
      <w:r w:rsidR="00E16014" w:rsidRPr="00C567FA">
        <w:rPr>
          <w:rFonts w:asciiTheme="minorHAnsi" w:hAnsiTheme="minorHAnsi" w:cstheme="minorHAnsi"/>
        </w:rPr>
        <w:t>.202</w:t>
      </w:r>
      <w:r w:rsidR="005C2C4C" w:rsidRPr="00C567FA">
        <w:rPr>
          <w:rFonts w:asciiTheme="minorHAnsi" w:hAnsiTheme="minorHAnsi" w:cstheme="minorHAnsi"/>
        </w:rPr>
        <w:t>3</w:t>
      </w:r>
      <w:r w:rsidR="00E16014" w:rsidRPr="00C567FA">
        <w:rPr>
          <w:rFonts w:asciiTheme="minorHAnsi" w:hAnsiTheme="minorHAnsi" w:cstheme="minorHAnsi"/>
        </w:rPr>
        <w:t xml:space="preserve"> r.</w:t>
      </w:r>
    </w:p>
    <w:p w14:paraId="7FC86B13" w14:textId="45EB62BB" w:rsidR="00C568D8" w:rsidRPr="00C567FA" w:rsidRDefault="00E16014" w:rsidP="00085758">
      <w:pPr>
        <w:spacing w:line="360" w:lineRule="auto"/>
        <w:ind w:left="1080" w:hanging="1080"/>
        <w:rPr>
          <w:rFonts w:asciiTheme="minorHAnsi" w:hAnsiTheme="minorHAnsi" w:cstheme="minorHAnsi"/>
          <w:b/>
        </w:rPr>
      </w:pPr>
      <w:r w:rsidRPr="00C567FA">
        <w:rPr>
          <w:rFonts w:asciiTheme="minorHAnsi" w:hAnsiTheme="minorHAnsi" w:cstheme="minorHAnsi"/>
          <w:b/>
        </w:rPr>
        <w:t>KPZ.271.</w:t>
      </w:r>
      <w:r w:rsidR="0075349F">
        <w:rPr>
          <w:rFonts w:asciiTheme="minorHAnsi" w:hAnsiTheme="minorHAnsi" w:cstheme="minorHAnsi"/>
          <w:b/>
        </w:rPr>
        <w:t>46</w:t>
      </w:r>
      <w:r w:rsidRPr="00C567FA">
        <w:rPr>
          <w:rFonts w:asciiTheme="minorHAnsi" w:hAnsiTheme="minorHAnsi" w:cstheme="minorHAnsi"/>
          <w:b/>
        </w:rPr>
        <w:t>.202</w:t>
      </w:r>
      <w:r w:rsidR="006651B9" w:rsidRPr="00C567FA">
        <w:rPr>
          <w:rFonts w:asciiTheme="minorHAnsi" w:hAnsiTheme="minorHAnsi" w:cstheme="minorHAnsi"/>
          <w:b/>
        </w:rPr>
        <w:t>3</w:t>
      </w:r>
    </w:p>
    <w:p w14:paraId="1338132E" w14:textId="517A1662" w:rsidR="00E16014" w:rsidRPr="00C567FA" w:rsidRDefault="00085758" w:rsidP="00085758">
      <w:pPr>
        <w:spacing w:line="360" w:lineRule="auto"/>
        <w:ind w:left="6744" w:hanging="223"/>
        <w:rPr>
          <w:rFonts w:asciiTheme="minorHAnsi" w:hAnsiTheme="minorHAnsi" w:cstheme="minorHAnsi"/>
          <w:b/>
        </w:rPr>
      </w:pPr>
      <w:r w:rsidRPr="00C567FA">
        <w:rPr>
          <w:rFonts w:asciiTheme="minorHAnsi" w:hAnsiTheme="minorHAnsi" w:cstheme="minorHAnsi"/>
          <w:b/>
        </w:rPr>
        <w:t>Wykonawcy</w:t>
      </w:r>
    </w:p>
    <w:p w14:paraId="694489AD" w14:textId="30A30779" w:rsidR="00E16014" w:rsidRPr="00C567FA" w:rsidRDefault="00E16014" w:rsidP="00D50270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C567FA">
        <w:rPr>
          <w:rFonts w:asciiTheme="minorHAnsi" w:hAnsiTheme="minorHAnsi" w:cstheme="minorHAnsi"/>
          <w:b/>
        </w:rPr>
        <w:t>WYJAŚNIENIE</w:t>
      </w:r>
      <w:r w:rsidR="00F81A57" w:rsidRPr="00C567FA">
        <w:rPr>
          <w:rFonts w:asciiTheme="minorHAnsi" w:hAnsiTheme="minorHAnsi" w:cstheme="minorHAnsi"/>
          <w:b/>
        </w:rPr>
        <w:t xml:space="preserve"> </w:t>
      </w:r>
      <w:r w:rsidR="00C567FA" w:rsidRPr="00C567FA">
        <w:rPr>
          <w:rFonts w:asciiTheme="minorHAnsi" w:hAnsiTheme="minorHAnsi" w:cstheme="minorHAnsi"/>
          <w:b/>
        </w:rPr>
        <w:t xml:space="preserve">I ZMIANA </w:t>
      </w:r>
      <w:r w:rsidRPr="00C567FA">
        <w:rPr>
          <w:rFonts w:asciiTheme="minorHAnsi" w:hAnsiTheme="minorHAnsi" w:cstheme="minorHAnsi"/>
          <w:b/>
        </w:rPr>
        <w:t xml:space="preserve">TREŚCI </w:t>
      </w:r>
      <w:r w:rsidR="00746866" w:rsidRPr="00C567FA">
        <w:rPr>
          <w:rFonts w:asciiTheme="minorHAnsi" w:hAnsiTheme="minorHAnsi" w:cstheme="minorHAnsi"/>
          <w:b/>
        </w:rPr>
        <w:t>SPECYFIKACJI WARUNKÓW</w:t>
      </w:r>
      <w:r w:rsidRPr="00C567FA">
        <w:rPr>
          <w:rFonts w:asciiTheme="minorHAnsi" w:hAnsiTheme="minorHAnsi" w:cstheme="minorHAnsi"/>
          <w:b/>
        </w:rPr>
        <w:t xml:space="preserve"> ZAMÓWIENIA</w:t>
      </w:r>
    </w:p>
    <w:p w14:paraId="58E9F19E" w14:textId="77777777" w:rsidR="00C568D8" w:rsidRPr="00C567FA" w:rsidRDefault="00C568D8" w:rsidP="00D50270">
      <w:pPr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14:paraId="05629402" w14:textId="4140C77D" w:rsidR="00E16014" w:rsidRPr="00C567FA" w:rsidRDefault="00E16014" w:rsidP="00C568D8">
      <w:pPr>
        <w:spacing w:after="0" w:line="276" w:lineRule="auto"/>
        <w:ind w:left="851" w:hanging="851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  <w:b/>
        </w:rPr>
        <w:t xml:space="preserve">Dotyczy: </w:t>
      </w:r>
      <w:r w:rsidRPr="00C567FA">
        <w:rPr>
          <w:rFonts w:asciiTheme="minorHAnsi" w:hAnsiTheme="minorHAnsi" w:cstheme="minorHAnsi"/>
        </w:rPr>
        <w:t>postępowania o udzielenie zamówienia publicznego na zadanie pn.:</w:t>
      </w:r>
      <w:r w:rsidRPr="00C567FA">
        <w:rPr>
          <w:rFonts w:asciiTheme="minorHAnsi" w:hAnsiTheme="minorHAnsi" w:cstheme="minorHAnsi"/>
          <w:b/>
          <w:bCs/>
          <w:iCs/>
          <w:lang w:eastAsia="zh-CN"/>
        </w:rPr>
        <w:t xml:space="preserve"> </w:t>
      </w:r>
      <w:r w:rsidR="00C568D8" w:rsidRPr="00C567FA">
        <w:rPr>
          <w:rFonts w:asciiTheme="minorHAnsi" w:hAnsiTheme="minorHAnsi" w:cstheme="minorHAnsi"/>
          <w:b/>
          <w:bCs/>
          <w:iCs/>
          <w:lang w:eastAsia="zh-CN"/>
        </w:rPr>
        <w:t>„</w:t>
      </w:r>
      <w:r w:rsidR="00B53792" w:rsidRPr="00C23379">
        <w:rPr>
          <w:b/>
          <w:bCs/>
          <w:iCs/>
        </w:rPr>
        <w:t>Przebudowa nawierzchni drogowych w mieście Ostrołęka</w:t>
      </w:r>
      <w:r w:rsidR="00C568D8" w:rsidRPr="00C567FA">
        <w:rPr>
          <w:rFonts w:asciiTheme="minorHAnsi" w:hAnsiTheme="minorHAnsi" w:cstheme="minorHAnsi"/>
          <w:b/>
          <w:bCs/>
          <w:iCs/>
          <w:lang w:eastAsia="zh-CN"/>
        </w:rPr>
        <w:t xml:space="preserve">” </w:t>
      </w:r>
      <w:r w:rsidR="00746866" w:rsidRPr="00C567FA">
        <w:rPr>
          <w:rFonts w:asciiTheme="minorHAnsi" w:hAnsiTheme="minorHAnsi" w:cstheme="minorHAnsi"/>
        </w:rPr>
        <w:t>prowadzonego</w:t>
      </w:r>
      <w:r w:rsidRPr="00C567FA">
        <w:rPr>
          <w:rFonts w:asciiTheme="minorHAnsi" w:hAnsiTheme="minorHAnsi" w:cstheme="minorHAnsi"/>
        </w:rPr>
        <w:t xml:space="preserve"> </w:t>
      </w:r>
      <w:r w:rsidR="00970F1C" w:rsidRPr="00C567FA">
        <w:rPr>
          <w:rFonts w:asciiTheme="minorHAnsi" w:hAnsiTheme="minorHAnsi" w:cstheme="minorHAnsi"/>
        </w:rPr>
        <w:t xml:space="preserve">w </w:t>
      </w:r>
      <w:r w:rsidR="0001124F" w:rsidRPr="00C567FA">
        <w:rPr>
          <w:rFonts w:asciiTheme="minorHAnsi" w:hAnsiTheme="minorHAnsi" w:cstheme="minorHAnsi"/>
        </w:rPr>
        <w:t xml:space="preserve">trybie podstawowym (art. 275 pkt 1 ustawy </w:t>
      </w:r>
      <w:proofErr w:type="spellStart"/>
      <w:r w:rsidR="0001124F" w:rsidRPr="00C567FA">
        <w:rPr>
          <w:rFonts w:asciiTheme="minorHAnsi" w:hAnsiTheme="minorHAnsi" w:cstheme="minorHAnsi"/>
        </w:rPr>
        <w:t>Pzp</w:t>
      </w:r>
      <w:proofErr w:type="spellEnd"/>
      <w:r w:rsidR="0001124F" w:rsidRPr="00C567FA">
        <w:rPr>
          <w:rFonts w:asciiTheme="minorHAnsi" w:hAnsiTheme="minorHAnsi" w:cstheme="minorHAnsi"/>
        </w:rPr>
        <w:t>)</w:t>
      </w:r>
      <w:r w:rsidRPr="00C567FA">
        <w:rPr>
          <w:rFonts w:asciiTheme="minorHAnsi" w:hAnsiTheme="minorHAnsi" w:cstheme="minorHAnsi"/>
        </w:rPr>
        <w:t xml:space="preserve">. </w:t>
      </w:r>
    </w:p>
    <w:p w14:paraId="31D4C241" w14:textId="77777777" w:rsidR="00E16014" w:rsidRPr="00C567FA" w:rsidRDefault="00E16014" w:rsidP="004F6486">
      <w:pPr>
        <w:spacing w:after="0" w:line="276" w:lineRule="auto"/>
        <w:ind w:left="993" w:hanging="993"/>
        <w:jc w:val="both"/>
        <w:rPr>
          <w:rFonts w:asciiTheme="minorHAnsi" w:hAnsiTheme="minorHAnsi" w:cstheme="minorHAnsi"/>
          <w:lang w:eastAsia="pl-PL"/>
        </w:rPr>
      </w:pPr>
    </w:p>
    <w:p w14:paraId="4A2D13ED" w14:textId="38AD8AB3" w:rsidR="00E16014" w:rsidRPr="00C567FA" w:rsidRDefault="00E16014" w:rsidP="004F648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ab/>
        <w:t xml:space="preserve">Zamawiający: Miasto Ostrołęka, działając na podstawie art. </w:t>
      </w:r>
      <w:r w:rsidR="001162E0" w:rsidRPr="00C567FA">
        <w:rPr>
          <w:rFonts w:asciiTheme="minorHAnsi" w:hAnsiTheme="minorHAnsi" w:cstheme="minorHAnsi"/>
        </w:rPr>
        <w:t>284</w:t>
      </w:r>
      <w:r w:rsidRPr="00C567FA">
        <w:rPr>
          <w:rFonts w:asciiTheme="minorHAnsi" w:hAnsiTheme="minorHAnsi" w:cstheme="minorHAnsi"/>
        </w:rPr>
        <w:t xml:space="preserve"> ust. </w:t>
      </w:r>
      <w:r w:rsidR="001162E0" w:rsidRPr="00C567FA">
        <w:rPr>
          <w:rFonts w:asciiTheme="minorHAnsi" w:hAnsiTheme="minorHAnsi" w:cstheme="minorHAnsi"/>
        </w:rPr>
        <w:t>6</w:t>
      </w:r>
      <w:r w:rsidRPr="00C567FA">
        <w:rPr>
          <w:rFonts w:asciiTheme="minorHAnsi" w:hAnsiTheme="minorHAnsi" w:cstheme="minorHAnsi"/>
        </w:rPr>
        <w:t xml:space="preserve"> </w:t>
      </w:r>
      <w:r w:rsidR="00C567FA" w:rsidRPr="00C567FA">
        <w:rPr>
          <w:rFonts w:asciiTheme="minorHAnsi" w:hAnsiTheme="minorHAnsi" w:cstheme="minorHAnsi"/>
        </w:rPr>
        <w:t xml:space="preserve">oraz art. 286 ust. 1 i 7 </w:t>
      </w:r>
      <w:r w:rsidRPr="00C567FA">
        <w:rPr>
          <w:rFonts w:asciiTheme="minorHAnsi" w:hAnsiTheme="minorHAnsi" w:cstheme="minorHAnsi"/>
        </w:rPr>
        <w:t>ustawy z dnia 11 września 2019 r. Prawo zamówień publicznych (</w:t>
      </w:r>
      <w:r w:rsidR="003A557A" w:rsidRPr="00C567FA">
        <w:rPr>
          <w:rFonts w:asciiTheme="minorHAnsi" w:hAnsiTheme="minorHAnsi" w:cstheme="minorHAnsi"/>
        </w:rPr>
        <w:t>Dz.U. z 202</w:t>
      </w:r>
      <w:r w:rsidR="00B53792">
        <w:rPr>
          <w:rFonts w:asciiTheme="minorHAnsi" w:hAnsiTheme="minorHAnsi" w:cstheme="minorHAnsi"/>
        </w:rPr>
        <w:t>3</w:t>
      </w:r>
      <w:r w:rsidR="003A557A" w:rsidRPr="00C567FA">
        <w:rPr>
          <w:rFonts w:asciiTheme="minorHAnsi" w:hAnsiTheme="minorHAnsi" w:cstheme="minorHAnsi"/>
        </w:rPr>
        <w:t xml:space="preserve"> r. poz. </w:t>
      </w:r>
      <w:r w:rsidR="00B53792">
        <w:rPr>
          <w:rFonts w:asciiTheme="minorHAnsi" w:hAnsiTheme="minorHAnsi" w:cstheme="minorHAnsi"/>
        </w:rPr>
        <w:t>1605</w:t>
      </w:r>
      <w:r w:rsidR="003A557A" w:rsidRPr="00C567FA">
        <w:rPr>
          <w:rFonts w:asciiTheme="minorHAnsi" w:hAnsiTheme="minorHAnsi" w:cstheme="minorHAnsi"/>
        </w:rPr>
        <w:t xml:space="preserve"> z </w:t>
      </w:r>
      <w:proofErr w:type="spellStart"/>
      <w:r w:rsidR="003A557A" w:rsidRPr="00C567FA">
        <w:rPr>
          <w:rFonts w:asciiTheme="minorHAnsi" w:hAnsiTheme="minorHAnsi" w:cstheme="minorHAnsi"/>
        </w:rPr>
        <w:t>późn</w:t>
      </w:r>
      <w:proofErr w:type="spellEnd"/>
      <w:r w:rsidR="003A557A" w:rsidRPr="00C567FA">
        <w:rPr>
          <w:rFonts w:asciiTheme="minorHAnsi" w:hAnsiTheme="minorHAnsi" w:cstheme="minorHAnsi"/>
        </w:rPr>
        <w:t xml:space="preserve">. zm.) </w:t>
      </w:r>
      <w:r w:rsidR="00746866" w:rsidRPr="00C567FA">
        <w:rPr>
          <w:rFonts w:asciiTheme="minorHAnsi" w:hAnsiTheme="minorHAnsi" w:cstheme="minorHAnsi"/>
        </w:rPr>
        <w:t>przekazuje Wykonawcom wyjaśnienie</w:t>
      </w:r>
      <w:r w:rsidR="00FC1B29" w:rsidRPr="00C567FA">
        <w:rPr>
          <w:rFonts w:asciiTheme="minorHAnsi" w:hAnsiTheme="minorHAnsi" w:cstheme="minorHAnsi"/>
        </w:rPr>
        <w:t xml:space="preserve"> </w:t>
      </w:r>
      <w:r w:rsidR="00C567FA">
        <w:rPr>
          <w:rFonts w:asciiTheme="minorHAnsi" w:hAnsiTheme="minorHAnsi" w:cstheme="minorHAnsi"/>
        </w:rPr>
        <w:t xml:space="preserve">i zmianę </w:t>
      </w:r>
      <w:r w:rsidR="00746866" w:rsidRPr="00C567FA">
        <w:rPr>
          <w:rFonts w:asciiTheme="minorHAnsi" w:hAnsiTheme="minorHAnsi" w:cstheme="minorHAnsi"/>
        </w:rPr>
        <w:t>treści specyfikacji</w:t>
      </w:r>
      <w:r w:rsidRPr="00C567FA">
        <w:rPr>
          <w:rFonts w:asciiTheme="minorHAnsi" w:hAnsiTheme="minorHAnsi" w:cstheme="minorHAnsi"/>
        </w:rPr>
        <w:t xml:space="preserve"> warunków zamówienia</w:t>
      </w:r>
      <w:r w:rsidR="00DD090B" w:rsidRPr="00C567FA">
        <w:rPr>
          <w:rFonts w:asciiTheme="minorHAnsi" w:hAnsiTheme="minorHAnsi" w:cstheme="minorHAnsi"/>
        </w:rPr>
        <w:t>.</w:t>
      </w:r>
    </w:p>
    <w:p w14:paraId="3E623C8C" w14:textId="77777777" w:rsidR="00E16014" w:rsidRPr="00C567FA" w:rsidRDefault="00E16014" w:rsidP="004F648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lang w:eastAsia="pl-PL"/>
        </w:rPr>
      </w:pPr>
    </w:p>
    <w:p w14:paraId="5EACAFC1" w14:textId="0CC924FB" w:rsidR="004F6486" w:rsidRPr="00114BCB" w:rsidRDefault="00314A58" w:rsidP="004F64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4BCB">
        <w:rPr>
          <w:rFonts w:asciiTheme="minorHAnsi" w:hAnsiTheme="minorHAnsi" w:cstheme="minorHAnsi"/>
          <w:b/>
        </w:rPr>
        <w:t>Dotyczy Części II:</w:t>
      </w:r>
      <w:r w:rsidR="00484D77" w:rsidRPr="00114BCB">
        <w:rPr>
          <w:rFonts w:asciiTheme="minorHAnsi" w:hAnsiTheme="minorHAnsi" w:cstheme="minorHAnsi"/>
          <w:b/>
        </w:rPr>
        <w:t xml:space="preserve"> „Przebudowa drogi powiatowej Nr 2529W - ulicy Słonecznej”</w:t>
      </w:r>
    </w:p>
    <w:p w14:paraId="58DA6D2C" w14:textId="77777777" w:rsidR="00314A58" w:rsidRDefault="00314A58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</w:p>
    <w:p w14:paraId="21DF64B8" w14:textId="39E9C940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4F6486">
        <w:rPr>
          <w:rFonts w:cs="Calibri"/>
          <w:b/>
          <w:color w:val="000000"/>
          <w:lang w:eastAsia="pl-PL"/>
        </w:rPr>
        <w:t xml:space="preserve">Pytanie nr 1 </w:t>
      </w:r>
    </w:p>
    <w:p w14:paraId="24937730" w14:textId="77777777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>Prosimy o załączenie brakującego SST D- 07.03.01 (pozycje 75-80 przedmiaru i kosztorysu).</w:t>
      </w:r>
    </w:p>
    <w:p w14:paraId="463E1629" w14:textId="1B4A86B9" w:rsidR="004F6486" w:rsidRPr="00114BCB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114BCB">
        <w:rPr>
          <w:rFonts w:cs="Calibri"/>
          <w:b/>
          <w:color w:val="000000"/>
          <w:lang w:eastAsia="pl-PL"/>
        </w:rPr>
        <w:t>Odpowiedź:</w:t>
      </w:r>
    </w:p>
    <w:p w14:paraId="63DAB09D" w14:textId="77777777" w:rsidR="00114BCB" w:rsidRPr="00114BCB" w:rsidRDefault="00114BCB" w:rsidP="00114BCB">
      <w:pPr>
        <w:rPr>
          <w:bCs/>
          <w:iCs/>
        </w:rPr>
      </w:pPr>
      <w:r w:rsidRPr="00114BCB">
        <w:rPr>
          <w:bCs/>
          <w:iCs/>
        </w:rPr>
        <w:t>W załączniku brakujące SST.</w:t>
      </w:r>
    </w:p>
    <w:p w14:paraId="4D3F7162" w14:textId="77777777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410BBFEC" w14:textId="6032E96F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4F6486">
        <w:rPr>
          <w:rFonts w:cs="Calibri"/>
          <w:b/>
          <w:color w:val="000000"/>
          <w:lang w:eastAsia="pl-PL"/>
        </w:rPr>
        <w:t>Pytanie nr 2</w:t>
      </w:r>
    </w:p>
    <w:p w14:paraId="1618794A" w14:textId="151F18D0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 wskazanie lokalizacji odcinków pętli indukcyjnej oraz wskazanie ich ilości. </w:t>
      </w:r>
    </w:p>
    <w:p w14:paraId="6507A07A" w14:textId="6678F7CA" w:rsidR="004F6486" w:rsidRPr="00114BCB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114BCB">
        <w:rPr>
          <w:rFonts w:cs="Calibri"/>
          <w:b/>
          <w:color w:val="000000"/>
          <w:lang w:eastAsia="pl-PL"/>
        </w:rPr>
        <w:t>Odpowiedź:</w:t>
      </w:r>
    </w:p>
    <w:p w14:paraId="389342C3" w14:textId="08C59666" w:rsidR="004F6486" w:rsidRDefault="00114BCB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114BCB">
        <w:rPr>
          <w:rFonts w:cs="Calibri"/>
          <w:color w:val="000000"/>
          <w:lang w:eastAsia="pl-PL"/>
        </w:rPr>
        <w:t>Lokalizacja pętli indukcyjnych przedstawiona na projekcie zagospodarowania tereny oraz na planszy stałej organizacji ruchu - lokalizacja ok km 1+250m.</w:t>
      </w:r>
    </w:p>
    <w:p w14:paraId="1F27882B" w14:textId="77777777" w:rsidR="00114BCB" w:rsidRDefault="00114BCB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18CAA884" w14:textId="4B9669C3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4F6486">
        <w:rPr>
          <w:rFonts w:cs="Calibri"/>
          <w:b/>
          <w:color w:val="000000"/>
          <w:lang w:eastAsia="pl-PL"/>
        </w:rPr>
        <w:t xml:space="preserve">Pytanie nr 3 </w:t>
      </w:r>
    </w:p>
    <w:p w14:paraId="43F1C833" w14:textId="49C6DE91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 załączenie szczegółów wykonania pętli indukcyjnej. </w:t>
      </w:r>
    </w:p>
    <w:p w14:paraId="6D5546E0" w14:textId="5D0887B6" w:rsidR="004F6486" w:rsidRPr="00114BCB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114BCB">
        <w:rPr>
          <w:rFonts w:cs="Calibri"/>
          <w:b/>
          <w:color w:val="000000"/>
          <w:lang w:eastAsia="pl-PL"/>
        </w:rPr>
        <w:t>Odpowiedź:</w:t>
      </w:r>
    </w:p>
    <w:p w14:paraId="6AD171C1" w14:textId="5091F5D0" w:rsidR="00114BCB" w:rsidRPr="00114BCB" w:rsidRDefault="00114BCB" w:rsidP="00114BCB">
      <w:pPr>
        <w:contextualSpacing/>
        <w:rPr>
          <w:rFonts w:asciiTheme="minorHAnsi" w:eastAsiaTheme="minorHAnsi" w:hAnsiTheme="minorHAnsi" w:cstheme="minorBidi"/>
          <w:iCs/>
          <w:kern w:val="2"/>
          <w14:ligatures w14:val="standardContextual"/>
        </w:rPr>
      </w:pPr>
      <w:r w:rsidRPr="00114BCB">
        <w:rPr>
          <w:rFonts w:asciiTheme="minorHAnsi" w:eastAsiaTheme="minorHAnsi" w:hAnsiTheme="minorHAnsi" w:cstheme="minorBidi"/>
          <w:iCs/>
          <w:kern w:val="2"/>
          <w14:ligatures w14:val="standardContextual"/>
        </w:rPr>
        <w:t>Załączamy szczegół</w:t>
      </w:r>
      <w:r w:rsidR="00AC2312">
        <w:rPr>
          <w:rFonts w:asciiTheme="minorHAnsi" w:eastAsiaTheme="minorHAnsi" w:hAnsiTheme="minorHAnsi" w:cstheme="minorBidi"/>
          <w:iCs/>
          <w:kern w:val="2"/>
          <w14:ligatures w14:val="standardContextual"/>
        </w:rPr>
        <w:t>y</w:t>
      </w:r>
      <w:r w:rsidRPr="00114BCB">
        <w:rPr>
          <w:rFonts w:asciiTheme="minorHAnsi" w:eastAsiaTheme="minorHAnsi" w:hAnsiTheme="minorHAnsi" w:cstheme="minorBidi"/>
          <w:iCs/>
          <w:kern w:val="2"/>
          <w14:ligatures w14:val="standardContextual"/>
        </w:rPr>
        <w:t xml:space="preserve"> wykonania skrzynki wraz z  systemem pomiarowym.</w:t>
      </w:r>
    </w:p>
    <w:p w14:paraId="18B9B1F9" w14:textId="26ED6850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</w:p>
    <w:p w14:paraId="6D6E4ED1" w14:textId="76F1DAC3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4F6486">
        <w:rPr>
          <w:rFonts w:cs="Calibri"/>
          <w:b/>
          <w:color w:val="000000"/>
          <w:lang w:eastAsia="pl-PL"/>
        </w:rPr>
        <w:t>Pytanie nr 4</w:t>
      </w:r>
    </w:p>
    <w:p w14:paraId="7E7F41E1" w14:textId="77777777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>Prosimy o załączenie projektu branży teletechnicznej (kanał technologiczny)</w:t>
      </w:r>
    </w:p>
    <w:p w14:paraId="2D9A2ED6" w14:textId="585AC136" w:rsidR="004F6486" w:rsidRPr="00114BCB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114BCB">
        <w:rPr>
          <w:rFonts w:cs="Calibri"/>
          <w:b/>
          <w:color w:val="000000"/>
          <w:lang w:eastAsia="pl-PL"/>
        </w:rPr>
        <w:t xml:space="preserve">Odpowiedź: </w:t>
      </w:r>
    </w:p>
    <w:p w14:paraId="6C277135" w14:textId="77777777" w:rsidR="00114BCB" w:rsidRPr="00114BCB" w:rsidRDefault="00114BCB" w:rsidP="00114BCB">
      <w:pPr>
        <w:jc w:val="both"/>
        <w:rPr>
          <w:iCs/>
        </w:rPr>
      </w:pPr>
      <w:r w:rsidRPr="00114BCB">
        <w:rPr>
          <w:iCs/>
        </w:rPr>
        <w:t>Budowa kanału technologicznego - lokalizacja oraz rozwiązania na podstawie projektu zagospodarowania terenu - oraz załączonych wytycznych.</w:t>
      </w:r>
    </w:p>
    <w:p w14:paraId="2CB30DDC" w14:textId="77777777" w:rsidR="00114BCB" w:rsidRDefault="00114BCB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5C6622A2" w14:textId="20564CEA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4F6486">
        <w:rPr>
          <w:rFonts w:cs="Calibri"/>
          <w:b/>
          <w:color w:val="000000"/>
          <w:lang w:eastAsia="pl-PL"/>
        </w:rPr>
        <w:t>Pytanie nr 5</w:t>
      </w:r>
    </w:p>
    <w:p w14:paraId="0F038736" w14:textId="3F6043F6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 potwierdzenie, że do wyceny nie należy ujmować kosztu wykonania odcinków próbnych dla żadnych warstw konstrukcyjnych. </w:t>
      </w:r>
    </w:p>
    <w:p w14:paraId="6B1C1D44" w14:textId="1EC7359C" w:rsidR="004F6486" w:rsidRPr="00B46AEF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46AEF">
        <w:rPr>
          <w:rFonts w:cs="Calibri"/>
          <w:b/>
          <w:color w:val="000000"/>
          <w:lang w:eastAsia="pl-PL"/>
        </w:rPr>
        <w:lastRenderedPageBreak/>
        <w:t>Odpowiedź:</w:t>
      </w:r>
    </w:p>
    <w:p w14:paraId="5EED2D7B" w14:textId="30FD2267" w:rsidR="004F6486" w:rsidRDefault="00B46AEF" w:rsidP="00B46AEF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B46AEF">
        <w:rPr>
          <w:rFonts w:cs="Calibri"/>
          <w:color w:val="000000"/>
          <w:lang w:eastAsia="pl-PL"/>
        </w:rPr>
        <w:t>Zgodnie z SST „ Dopuszcza się, aby za zgodą Inżyniera, odcinek próbny zlokalizowany był w ciągu zasadniczych prac nawierzchniowych objętych danym kontraktem.”</w:t>
      </w:r>
      <w:r>
        <w:rPr>
          <w:rFonts w:cs="Calibri"/>
          <w:color w:val="000000"/>
          <w:lang w:eastAsia="pl-PL"/>
        </w:rPr>
        <w:t xml:space="preserve"> </w:t>
      </w:r>
      <w:r w:rsidRPr="00B46AEF">
        <w:rPr>
          <w:rFonts w:cs="Calibri"/>
          <w:color w:val="000000"/>
          <w:lang w:eastAsia="pl-PL"/>
        </w:rPr>
        <w:t>Zamawiający dopuszcza wykonanie odcinka próbnego jw. w ramach robót nawierzchniowych bez konieczności wykonywania ich dodatkowo.</w:t>
      </w:r>
    </w:p>
    <w:p w14:paraId="7A1DA1E8" w14:textId="77777777" w:rsidR="00B46AEF" w:rsidRDefault="00B46AEF" w:rsidP="00B46AEF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1E661677" w14:textId="24C61490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4F6486">
        <w:rPr>
          <w:rFonts w:cs="Calibri"/>
          <w:b/>
          <w:color w:val="000000"/>
          <w:lang w:eastAsia="pl-PL"/>
        </w:rPr>
        <w:t>Pytanie nr 6</w:t>
      </w:r>
    </w:p>
    <w:p w14:paraId="1566D054" w14:textId="5B606541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 wskazanie kto jest właścicielem destruktu uzyskanego z frezowania nawierzchni. Jeśli Zamawiający, prosimy o wskazanie lokalizacji miejsca do odwozu destruktu. </w:t>
      </w:r>
    </w:p>
    <w:p w14:paraId="1C1968AD" w14:textId="2BE79F0F" w:rsidR="004F6486" w:rsidRPr="00B46AEF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46AEF">
        <w:rPr>
          <w:rFonts w:cs="Calibri"/>
          <w:b/>
          <w:color w:val="000000"/>
          <w:lang w:eastAsia="pl-PL"/>
        </w:rPr>
        <w:t>Odpowiedź:</w:t>
      </w:r>
    </w:p>
    <w:p w14:paraId="44E34CE5" w14:textId="7840E7DF" w:rsidR="004F6486" w:rsidRDefault="00B46AEF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B46AEF">
        <w:rPr>
          <w:rFonts w:cs="Calibri"/>
          <w:color w:val="000000"/>
          <w:lang w:eastAsia="pl-PL"/>
        </w:rPr>
        <w:t>Destrukt – stanowi własność Zamawiającego. Wykonawca powinien wkalkulować konieczność wywiezienia go na Terenie Miasta Ostrołęki.</w:t>
      </w:r>
    </w:p>
    <w:p w14:paraId="6D0C46A0" w14:textId="77777777" w:rsidR="00B46AEF" w:rsidRDefault="00B46AEF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7499AAFC" w14:textId="5C08193C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76701">
        <w:rPr>
          <w:rFonts w:cs="Calibri"/>
          <w:b/>
          <w:color w:val="000000"/>
          <w:lang w:eastAsia="pl-PL"/>
        </w:rPr>
        <w:t>Pytanie nr 7</w:t>
      </w:r>
    </w:p>
    <w:p w14:paraId="2452D25A" w14:textId="6335DC8F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Zgodnie z opisem wycinki drzew: „ramach wycinki drzew należy przewidzieć nasadzenia zastępcze w ilości odpowiadającej ilości wycinanych drzew. Nasadzenia drzew możliwa również na innej działce stanowiącej własność Inwestora.” </w:t>
      </w:r>
    </w:p>
    <w:p w14:paraId="185C8424" w14:textId="77777777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o: </w:t>
      </w:r>
    </w:p>
    <w:p w14:paraId="30460A75" w14:textId="77777777" w:rsidR="004F6486" w:rsidRPr="004F6486" w:rsidRDefault="004F6486" w:rsidP="00F8190F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Jednoznaczne wskazanie ilości drzew do nasadzenia </w:t>
      </w:r>
    </w:p>
    <w:p w14:paraId="0A0BF8E2" w14:textId="77777777" w:rsidR="004F6486" w:rsidRPr="004F6486" w:rsidRDefault="004F6486" w:rsidP="00F8190F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Wskazanie lokalizacji </w:t>
      </w:r>
      <w:proofErr w:type="spellStart"/>
      <w:r w:rsidRPr="004F6486">
        <w:rPr>
          <w:rFonts w:cs="Calibri"/>
          <w:color w:val="000000"/>
          <w:lang w:eastAsia="pl-PL"/>
        </w:rPr>
        <w:t>nasadzeń</w:t>
      </w:r>
      <w:proofErr w:type="spellEnd"/>
      <w:r w:rsidRPr="004F6486">
        <w:rPr>
          <w:rFonts w:cs="Calibri"/>
          <w:color w:val="000000"/>
          <w:lang w:eastAsia="pl-PL"/>
        </w:rPr>
        <w:t xml:space="preserve"> </w:t>
      </w:r>
    </w:p>
    <w:p w14:paraId="0857A96E" w14:textId="77777777" w:rsidR="004F6486" w:rsidRPr="004F6486" w:rsidRDefault="004F6486" w:rsidP="00F8190F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Wskazanie rodzaju drzew oraz ich obwodu/średnic </w:t>
      </w:r>
    </w:p>
    <w:p w14:paraId="260BA4B3" w14:textId="77777777" w:rsidR="004F6486" w:rsidRPr="004F6486" w:rsidRDefault="004F6486" w:rsidP="00F8190F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left="567" w:hanging="283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Załączenie SST </w:t>
      </w:r>
    </w:p>
    <w:p w14:paraId="2B8291BE" w14:textId="5D00AFBE" w:rsidR="00B76701" w:rsidRPr="00B46AEF" w:rsidRDefault="00B76701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46AEF">
        <w:rPr>
          <w:rFonts w:cs="Calibri"/>
          <w:b/>
          <w:color w:val="000000"/>
          <w:lang w:eastAsia="pl-PL"/>
        </w:rPr>
        <w:t>Odpowiedź:</w:t>
      </w:r>
    </w:p>
    <w:p w14:paraId="7E630242" w14:textId="375A8FF1" w:rsidR="00B46AEF" w:rsidRPr="00B46AEF" w:rsidRDefault="00B46AEF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B46AEF">
        <w:rPr>
          <w:bCs/>
          <w:iCs/>
        </w:rPr>
        <w:t xml:space="preserve">Zamawiający wykona nasadzenia drzew we własnym zakresie. Brak konieczności uwzględniania </w:t>
      </w:r>
      <w:proofErr w:type="spellStart"/>
      <w:r w:rsidRPr="00B46AEF">
        <w:rPr>
          <w:bCs/>
          <w:iCs/>
        </w:rPr>
        <w:t>nasadzeń</w:t>
      </w:r>
      <w:proofErr w:type="spellEnd"/>
      <w:r w:rsidRPr="00B46AEF">
        <w:rPr>
          <w:bCs/>
          <w:iCs/>
        </w:rPr>
        <w:t xml:space="preserve"> zastępczych w ramach inwestycji.</w:t>
      </w:r>
    </w:p>
    <w:p w14:paraId="599E5DD5" w14:textId="77777777" w:rsidR="00B76701" w:rsidRDefault="00B76701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2F2DF38A" w14:textId="680D1938" w:rsidR="004F6486" w:rsidRPr="00B76701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76701">
        <w:rPr>
          <w:rFonts w:cs="Calibri"/>
          <w:b/>
          <w:color w:val="000000"/>
          <w:lang w:eastAsia="pl-PL"/>
        </w:rPr>
        <w:t>Pytanie nr 8</w:t>
      </w:r>
    </w:p>
    <w:p w14:paraId="27BA224C" w14:textId="598D6D1B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 wskazanie kto jest właścicielem drewna z wycinki drzew. Jeśli Zamawiający, prosimy o wskazanie lokalizacji miejsca do drewna pozyskanego z wycinki drzew. </w:t>
      </w:r>
    </w:p>
    <w:p w14:paraId="219F9700" w14:textId="3A1325DD" w:rsidR="004F6486" w:rsidRPr="00B46AEF" w:rsidRDefault="00B76701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46AEF">
        <w:rPr>
          <w:rFonts w:cs="Calibri"/>
          <w:b/>
          <w:color w:val="000000"/>
          <w:lang w:eastAsia="pl-PL"/>
        </w:rPr>
        <w:t>Odpowiedź:</w:t>
      </w:r>
    </w:p>
    <w:p w14:paraId="0BA06C5A" w14:textId="226DB179" w:rsidR="00B46AEF" w:rsidRDefault="00B46AEF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B46AEF">
        <w:rPr>
          <w:rFonts w:cs="Calibri"/>
          <w:color w:val="000000"/>
          <w:lang w:eastAsia="pl-PL"/>
        </w:rPr>
        <w:t xml:space="preserve">Właścicielem drewna pozyskanego z wycinki jest Zamawiający. Materiał należy przetransportować na plac </w:t>
      </w:r>
      <w:r>
        <w:rPr>
          <w:rFonts w:cs="Calibri"/>
          <w:color w:val="000000"/>
          <w:lang w:eastAsia="pl-PL"/>
        </w:rPr>
        <w:t>przy</w:t>
      </w:r>
      <w:r w:rsidRPr="00B46AEF">
        <w:rPr>
          <w:rFonts w:cs="Calibri"/>
          <w:color w:val="000000"/>
          <w:lang w:eastAsia="pl-PL"/>
        </w:rPr>
        <w:t xml:space="preserve"> ul. Wiaduktowej.</w:t>
      </w:r>
    </w:p>
    <w:p w14:paraId="550AFFB4" w14:textId="77777777" w:rsidR="00B76701" w:rsidRDefault="00B76701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37CDF9AD" w14:textId="67969635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76701">
        <w:rPr>
          <w:rFonts w:cs="Calibri"/>
          <w:b/>
          <w:color w:val="000000"/>
          <w:lang w:eastAsia="pl-PL"/>
        </w:rPr>
        <w:t>Pytanie nr 9</w:t>
      </w:r>
    </w:p>
    <w:p w14:paraId="2AC28B16" w14:textId="5F219A87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 załączenie szczegółu wykonania studni rewizyjnej przy przepustach fi 80 cm. </w:t>
      </w:r>
    </w:p>
    <w:p w14:paraId="27320443" w14:textId="5393A401" w:rsidR="00B76701" w:rsidRPr="00B46AEF" w:rsidRDefault="00B76701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46AEF">
        <w:rPr>
          <w:rFonts w:cs="Calibri"/>
          <w:b/>
          <w:color w:val="000000"/>
          <w:lang w:eastAsia="pl-PL"/>
        </w:rPr>
        <w:t>Odpowiedź:</w:t>
      </w:r>
    </w:p>
    <w:p w14:paraId="6207A61C" w14:textId="114A3A2E" w:rsidR="00B46AEF" w:rsidRPr="00B46AEF" w:rsidRDefault="00B46AEF" w:rsidP="00B46AEF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B46AEF">
        <w:rPr>
          <w:rFonts w:cs="Calibri"/>
          <w:color w:val="000000"/>
          <w:lang w:eastAsia="pl-PL"/>
        </w:rPr>
        <w:t>Należy zastosować studnię rewizyjną prefabrykowaną, umożliwiająca połączenie rur oraz zapewniającą dostęp do kanału w przypadku czyszczenia.</w:t>
      </w:r>
    </w:p>
    <w:p w14:paraId="43A9F409" w14:textId="77777777" w:rsidR="00B46AEF" w:rsidRDefault="00B46AEF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7A8A4730" w14:textId="53952400" w:rsidR="004F6486" w:rsidRP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76701">
        <w:rPr>
          <w:rFonts w:cs="Calibri"/>
          <w:b/>
          <w:color w:val="000000"/>
          <w:lang w:eastAsia="pl-PL"/>
        </w:rPr>
        <w:t>Pytanie nr 10</w:t>
      </w:r>
    </w:p>
    <w:p w14:paraId="045E9DCB" w14:textId="0C772EEF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4F6486">
        <w:rPr>
          <w:rFonts w:cs="Calibri"/>
          <w:color w:val="000000"/>
          <w:lang w:eastAsia="pl-PL"/>
        </w:rPr>
        <w:t xml:space="preserve">Prosimy o potwierdzenie, że do przedmiotu zamówienia nie należy zakup, dostawa i montaż wiat przystankowych. Jeśli należy, prosimy o wskazanie ilości wiat do ustawienia oraz o załączenie SST, zdjęcia poglądowego oraz parametrów wiat. </w:t>
      </w:r>
    </w:p>
    <w:p w14:paraId="53502D7D" w14:textId="025148CB" w:rsidR="00B76701" w:rsidRPr="00B46AEF" w:rsidRDefault="00B76701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B46AEF">
        <w:rPr>
          <w:rFonts w:cs="Calibri"/>
          <w:b/>
          <w:color w:val="000000"/>
          <w:lang w:eastAsia="pl-PL"/>
        </w:rPr>
        <w:t>Odpowiedź:</w:t>
      </w:r>
    </w:p>
    <w:p w14:paraId="0362329F" w14:textId="572B93CC" w:rsidR="00B46AEF" w:rsidRDefault="00B46AEF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>P</w:t>
      </w:r>
      <w:r w:rsidRPr="00B46AEF">
        <w:rPr>
          <w:rFonts w:cs="Calibri"/>
          <w:color w:val="000000"/>
          <w:lang w:eastAsia="pl-PL"/>
        </w:rPr>
        <w:t xml:space="preserve">rzedmiotu zamówienia nie </w:t>
      </w:r>
      <w:r>
        <w:rPr>
          <w:rFonts w:cs="Calibri"/>
          <w:color w:val="000000"/>
          <w:lang w:eastAsia="pl-PL"/>
        </w:rPr>
        <w:t>obejmuje</w:t>
      </w:r>
      <w:r w:rsidRPr="00B46AEF">
        <w:rPr>
          <w:rFonts w:cs="Calibri"/>
          <w:color w:val="000000"/>
          <w:lang w:eastAsia="pl-PL"/>
        </w:rPr>
        <w:t xml:space="preserve"> zakup</w:t>
      </w:r>
      <w:r>
        <w:rPr>
          <w:rFonts w:cs="Calibri"/>
          <w:color w:val="000000"/>
          <w:lang w:eastAsia="pl-PL"/>
        </w:rPr>
        <w:t>u</w:t>
      </w:r>
      <w:r w:rsidRPr="00B46AEF">
        <w:rPr>
          <w:rFonts w:cs="Calibri"/>
          <w:color w:val="000000"/>
          <w:lang w:eastAsia="pl-PL"/>
        </w:rPr>
        <w:t xml:space="preserve"> wiat przystankowych - zakres </w:t>
      </w:r>
      <w:r>
        <w:rPr>
          <w:rFonts w:cs="Calibri"/>
          <w:color w:val="000000"/>
          <w:lang w:eastAsia="pl-PL"/>
        </w:rPr>
        <w:t xml:space="preserve">zamówienia </w:t>
      </w:r>
      <w:r w:rsidRPr="00B46AEF">
        <w:rPr>
          <w:rFonts w:cs="Calibri"/>
          <w:color w:val="000000"/>
          <w:lang w:eastAsia="pl-PL"/>
        </w:rPr>
        <w:t>obejmuje jedynie wykonanie utwardzeń pod wiaty przystankowe.</w:t>
      </w:r>
    </w:p>
    <w:p w14:paraId="700E5384" w14:textId="70A6D4C7" w:rsidR="004F6486" w:rsidRDefault="004F6486" w:rsidP="00B76701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</w:p>
    <w:p w14:paraId="2C0BA6CC" w14:textId="5F0E8C5E" w:rsidR="00A37A2F" w:rsidRPr="00484D77" w:rsidRDefault="00484D77" w:rsidP="00EF0AA0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t>Pytanie nr 1</w:t>
      </w:r>
      <w:r w:rsidR="00EE7FF7">
        <w:rPr>
          <w:rFonts w:asciiTheme="minorHAnsi" w:hAnsiTheme="minorHAnsi" w:cstheme="minorHAnsi"/>
          <w:b/>
        </w:rPr>
        <w:t>1</w:t>
      </w:r>
    </w:p>
    <w:p w14:paraId="3D5D1437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Pr="00484D77">
        <w:rPr>
          <w:rFonts w:asciiTheme="minorHAnsi" w:hAnsiTheme="minorHAnsi" w:cstheme="minorHAnsi"/>
        </w:rPr>
        <w:t xml:space="preserve">uwagi na rozbieżności opisów przepustów na planie sytuacyjnym projektu wykonawczego, planie sytuacyjnym operatu wodnoprawnego oraz przedmiaru prosimy o jednoznaczne wskazanie ilości i rodzaju przepustów do wykonania w ramach zadania. </w:t>
      </w:r>
    </w:p>
    <w:p w14:paraId="7A6A3CD9" w14:textId="77777777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Rozbieżności planów sytuacyjnych: </w:t>
      </w:r>
    </w:p>
    <w:p w14:paraId="61B16025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75C2C9E9" w14:textId="53624E44" w:rsidR="00484D77" w:rsidRDefault="00484D77" w:rsidP="00484D77">
      <w:pPr>
        <w:pStyle w:val="Akapitzlist"/>
        <w:numPr>
          <w:ilvl w:val="0"/>
          <w:numId w:val="19"/>
        </w:numPr>
        <w:spacing w:after="0"/>
        <w:ind w:firstLine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Km 0+768 str. P– rozbieżna długość (16m czy 18m) </w:t>
      </w:r>
    </w:p>
    <w:p w14:paraId="4CC8E641" w14:textId="2D07D0CA" w:rsidR="00484D77" w:rsidRDefault="00484D77" w:rsidP="00484D77">
      <w:pPr>
        <w:pStyle w:val="Akapitzlist"/>
        <w:numPr>
          <w:ilvl w:val="0"/>
          <w:numId w:val="19"/>
        </w:numPr>
        <w:spacing w:after="0"/>
        <w:ind w:firstLine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Km 1+590 str. P - rozbieżna średnica (50cm czy 40cm) </w:t>
      </w:r>
    </w:p>
    <w:p w14:paraId="4DD9A406" w14:textId="77777777" w:rsidR="00484D77" w:rsidRDefault="00484D77" w:rsidP="00484D77">
      <w:pPr>
        <w:pStyle w:val="Akapitzlist"/>
        <w:numPr>
          <w:ilvl w:val="0"/>
          <w:numId w:val="19"/>
        </w:numPr>
        <w:spacing w:after="0"/>
        <w:ind w:firstLine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>Km 0+976 str. L – rozbieżna długość (12m czy 14m)</w:t>
      </w:r>
    </w:p>
    <w:p w14:paraId="4356DCCA" w14:textId="77777777" w:rsidR="00484D77" w:rsidRDefault="00484D77" w:rsidP="00484D77">
      <w:pPr>
        <w:pStyle w:val="Akapitzlist"/>
        <w:numPr>
          <w:ilvl w:val="0"/>
          <w:numId w:val="19"/>
        </w:numPr>
        <w:spacing w:after="0"/>
        <w:ind w:firstLine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 Km 1+057 str. L – rozbieżna długość (12m czy 14m)</w:t>
      </w:r>
    </w:p>
    <w:p w14:paraId="7574C2C6" w14:textId="31CC06C6" w:rsidR="00484D77" w:rsidRDefault="00484D77" w:rsidP="00484D77">
      <w:pPr>
        <w:pStyle w:val="Akapitzlist"/>
        <w:numPr>
          <w:ilvl w:val="0"/>
          <w:numId w:val="19"/>
        </w:numPr>
        <w:spacing w:after="0"/>
        <w:ind w:firstLine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 Km 1+102 str. L – rozbieżna długość (6m czy 7m) </w:t>
      </w:r>
    </w:p>
    <w:p w14:paraId="1B610ED5" w14:textId="39FE9273" w:rsidR="00484D77" w:rsidRDefault="00484D77" w:rsidP="00484D77">
      <w:pPr>
        <w:pStyle w:val="Akapitzlist"/>
        <w:numPr>
          <w:ilvl w:val="0"/>
          <w:numId w:val="19"/>
        </w:numPr>
        <w:spacing w:after="0"/>
        <w:ind w:firstLine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Km 1+259 str. L – rozbieżna długość (12m czy 14m) </w:t>
      </w:r>
    </w:p>
    <w:p w14:paraId="7582C03E" w14:textId="1BF9A731" w:rsidR="00484D77" w:rsidRPr="00484D77" w:rsidRDefault="00484D77" w:rsidP="00484D77">
      <w:pPr>
        <w:pStyle w:val="Akapitzlist"/>
        <w:numPr>
          <w:ilvl w:val="0"/>
          <w:numId w:val="19"/>
        </w:numPr>
        <w:spacing w:after="0"/>
        <w:ind w:firstLine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Km 1+613 str. L - rozbieżna długość (30m czy 32m) </w:t>
      </w:r>
    </w:p>
    <w:p w14:paraId="3555F691" w14:textId="77777777" w:rsidR="005A30CE" w:rsidRPr="004A5F2D" w:rsidRDefault="005A30CE" w:rsidP="005A30CE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4A5F2D">
        <w:rPr>
          <w:rFonts w:cs="Calibri"/>
          <w:b/>
          <w:color w:val="000000"/>
          <w:lang w:eastAsia="pl-PL"/>
        </w:rPr>
        <w:t>Odpowiedź:</w:t>
      </w:r>
    </w:p>
    <w:p w14:paraId="3415F393" w14:textId="034EC14C" w:rsidR="00484D77" w:rsidRDefault="004A5F2D" w:rsidP="00484D77">
      <w:pPr>
        <w:spacing w:after="0"/>
        <w:jc w:val="both"/>
        <w:rPr>
          <w:rFonts w:asciiTheme="minorHAnsi" w:hAnsiTheme="minorHAnsi" w:cstheme="minorHAnsi"/>
        </w:rPr>
      </w:pPr>
      <w:r w:rsidRPr="004A5F2D">
        <w:rPr>
          <w:rFonts w:asciiTheme="minorHAnsi" w:hAnsiTheme="minorHAnsi" w:cstheme="minorHAnsi"/>
        </w:rPr>
        <w:t>Budowę przepustów ich parametry i lokalizację należy wykonać zgodnie z rysunkiem zagospodarowania terenu w projekcie budowlanym</w:t>
      </w:r>
    </w:p>
    <w:p w14:paraId="7F5A35F4" w14:textId="77777777" w:rsidR="004A5F2D" w:rsidRDefault="004A5F2D" w:rsidP="00484D77">
      <w:pPr>
        <w:spacing w:after="0"/>
        <w:jc w:val="both"/>
        <w:rPr>
          <w:rFonts w:asciiTheme="minorHAnsi" w:hAnsiTheme="minorHAnsi" w:cstheme="minorHAnsi"/>
        </w:rPr>
      </w:pPr>
    </w:p>
    <w:p w14:paraId="4914F7EE" w14:textId="488DCB73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t>Pytanie nr 1</w:t>
      </w:r>
      <w:r w:rsidR="00EE7FF7">
        <w:rPr>
          <w:rFonts w:asciiTheme="minorHAnsi" w:hAnsiTheme="minorHAnsi" w:cstheme="minorHAnsi"/>
          <w:b/>
        </w:rPr>
        <w:t>2</w:t>
      </w:r>
    </w:p>
    <w:p w14:paraId="08DC3A71" w14:textId="14709650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Prosimy o potwierdzenie, że pobocza gruntowe należy wykonać z kruszywa naturalnego (bez domieszek kruszyw łamanych) tj. z pospółki. </w:t>
      </w:r>
    </w:p>
    <w:p w14:paraId="739C484B" w14:textId="266E14B4" w:rsidR="00484D77" w:rsidRPr="004A5F2D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A5F2D">
        <w:rPr>
          <w:rFonts w:asciiTheme="minorHAnsi" w:hAnsiTheme="minorHAnsi" w:cstheme="minorHAnsi"/>
          <w:b/>
        </w:rPr>
        <w:t>Odpowiedź:</w:t>
      </w:r>
    </w:p>
    <w:p w14:paraId="7B661E6A" w14:textId="77777777" w:rsidR="004A5F2D" w:rsidRPr="004A5F2D" w:rsidRDefault="004A5F2D" w:rsidP="004A5F2D">
      <w:pPr>
        <w:tabs>
          <w:tab w:val="left" w:pos="834"/>
          <w:tab w:val="left" w:pos="836"/>
        </w:tabs>
        <w:ind w:right="335"/>
        <w:rPr>
          <w:iCs/>
        </w:rPr>
      </w:pPr>
      <w:r w:rsidRPr="004A5F2D">
        <w:rPr>
          <w:iCs/>
        </w:rPr>
        <w:t>Pobocza gruntowe należy wykonać z kruszywa naturalnego 0/31,5 mm.</w:t>
      </w:r>
    </w:p>
    <w:p w14:paraId="681D0000" w14:textId="3B95EC32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5A88367A" w14:textId="09CD8745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t>Pytanie nr 1</w:t>
      </w:r>
      <w:r w:rsidR="00EE7FF7">
        <w:rPr>
          <w:rFonts w:asciiTheme="minorHAnsi" w:hAnsiTheme="minorHAnsi" w:cstheme="minorHAnsi"/>
          <w:b/>
        </w:rPr>
        <w:t>3</w:t>
      </w:r>
    </w:p>
    <w:p w14:paraId="03BAC65D" w14:textId="0E87C52D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Prosimy o załączenie SST dotyczące ustawienia ścianek czołowych prefabrykowanych oraz wskazanie z jakiego materiału ma być wykonana ława pod ściankę (zgodnie z przekrojami normalnymi) </w:t>
      </w:r>
    </w:p>
    <w:p w14:paraId="74110557" w14:textId="65D3B351" w:rsidR="00484D77" w:rsidRPr="004A5F2D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A5F2D">
        <w:rPr>
          <w:rFonts w:asciiTheme="minorHAnsi" w:hAnsiTheme="minorHAnsi" w:cstheme="minorHAnsi"/>
          <w:b/>
        </w:rPr>
        <w:t>Odpowiedź:</w:t>
      </w:r>
    </w:p>
    <w:p w14:paraId="754B0889" w14:textId="6252F69F" w:rsidR="004A5F2D" w:rsidRPr="004A5F2D" w:rsidRDefault="004A5F2D" w:rsidP="004A5F2D">
      <w:pPr>
        <w:tabs>
          <w:tab w:val="left" w:pos="834"/>
          <w:tab w:val="left" w:pos="836"/>
        </w:tabs>
        <w:spacing w:before="1"/>
        <w:ind w:right="333"/>
        <w:rPr>
          <w:iCs/>
        </w:rPr>
      </w:pPr>
      <w:r w:rsidRPr="004A5F2D">
        <w:rPr>
          <w:iCs/>
        </w:rPr>
        <w:t>STWIORB na wykonanie ścianek czołowych w załącznikach.</w:t>
      </w:r>
    </w:p>
    <w:p w14:paraId="3A28356F" w14:textId="3396C1E3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4D4D7A32" w14:textId="05684547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t>Pytanie nr 1</w:t>
      </w:r>
      <w:r w:rsidR="00EE7FF7">
        <w:rPr>
          <w:rFonts w:asciiTheme="minorHAnsi" w:hAnsiTheme="minorHAnsi" w:cstheme="minorHAnsi"/>
          <w:b/>
        </w:rPr>
        <w:t>4</w:t>
      </w:r>
    </w:p>
    <w:p w14:paraId="1798A674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Prosimy o wskazanie materiału do wykonania ławy pod przepustem pod drogą: </w:t>
      </w:r>
    </w:p>
    <w:p w14:paraId="2F5891F0" w14:textId="04D6B5DC" w:rsidR="00484D77" w:rsidRDefault="00484D77" w:rsidP="00484D77">
      <w:pPr>
        <w:pStyle w:val="Akapitzlist"/>
        <w:numPr>
          <w:ilvl w:val="1"/>
          <w:numId w:val="16"/>
        </w:numPr>
        <w:spacing w:after="0"/>
        <w:ind w:left="993" w:hanging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rys. 4.4 przekrój F-F (oznaczono nr 8) – ława z kruszywa C90/3 </w:t>
      </w:r>
    </w:p>
    <w:p w14:paraId="73E367D8" w14:textId="0F396329" w:rsidR="00484D77" w:rsidRDefault="00484D77" w:rsidP="00484D77">
      <w:pPr>
        <w:pStyle w:val="Akapitzlist"/>
        <w:numPr>
          <w:ilvl w:val="1"/>
          <w:numId w:val="16"/>
        </w:numPr>
        <w:spacing w:after="0"/>
        <w:ind w:left="993" w:hanging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rys. 4.4 przekrój łączenia techn. – ława betonowa </w:t>
      </w:r>
    </w:p>
    <w:p w14:paraId="7613CA7E" w14:textId="533B0D7E" w:rsidR="00484D77" w:rsidRDefault="00484D77" w:rsidP="00484D77">
      <w:pPr>
        <w:pStyle w:val="Akapitzlist"/>
        <w:numPr>
          <w:ilvl w:val="1"/>
          <w:numId w:val="16"/>
        </w:numPr>
        <w:spacing w:after="0"/>
        <w:ind w:left="993" w:hanging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SST – ew. ława betonowa C20/25 </w:t>
      </w:r>
    </w:p>
    <w:p w14:paraId="704C3BE2" w14:textId="32E92008" w:rsidR="00484D77" w:rsidRPr="00484D77" w:rsidRDefault="00484D77" w:rsidP="00484D77">
      <w:pPr>
        <w:pStyle w:val="Akapitzlist"/>
        <w:numPr>
          <w:ilvl w:val="1"/>
          <w:numId w:val="16"/>
        </w:numPr>
        <w:spacing w:after="0"/>
        <w:ind w:left="993" w:hanging="273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opisem technicznym – ława betonowa C8/10 </w:t>
      </w:r>
    </w:p>
    <w:p w14:paraId="36494F33" w14:textId="77777777" w:rsidR="004A5F2D" w:rsidRDefault="004A5F2D" w:rsidP="00484D77">
      <w:pPr>
        <w:spacing w:after="0"/>
        <w:jc w:val="both"/>
        <w:rPr>
          <w:rFonts w:asciiTheme="minorHAnsi" w:hAnsiTheme="minorHAnsi" w:cstheme="minorHAnsi"/>
        </w:rPr>
      </w:pPr>
    </w:p>
    <w:p w14:paraId="2329C441" w14:textId="1030AC29" w:rsidR="00484D77" w:rsidRPr="004A5F2D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A5F2D">
        <w:rPr>
          <w:rFonts w:asciiTheme="minorHAnsi" w:hAnsiTheme="minorHAnsi" w:cstheme="minorHAnsi"/>
          <w:b/>
        </w:rPr>
        <w:t>Odpowiedź:</w:t>
      </w:r>
    </w:p>
    <w:p w14:paraId="4EDF1DC7" w14:textId="2296D9DD" w:rsidR="004A5F2D" w:rsidRPr="00484D77" w:rsidRDefault="004A5F2D" w:rsidP="00484D77">
      <w:pPr>
        <w:spacing w:after="0"/>
        <w:jc w:val="both"/>
        <w:rPr>
          <w:rFonts w:asciiTheme="minorHAnsi" w:hAnsiTheme="minorHAnsi" w:cstheme="minorHAnsi"/>
        </w:rPr>
      </w:pPr>
      <w:r w:rsidRPr="004A5F2D">
        <w:rPr>
          <w:rFonts w:asciiTheme="minorHAnsi" w:hAnsiTheme="minorHAnsi" w:cstheme="minorHAnsi"/>
        </w:rPr>
        <w:t>Ławę pod przepustem pod koroną drogi należy wykonać z betonu C20/25 zgodnie z SST.</w:t>
      </w:r>
    </w:p>
    <w:p w14:paraId="37A22D89" w14:textId="77777777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4386F407" w14:textId="1FCD8F59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t>Pytanie  nr 1</w:t>
      </w:r>
      <w:r w:rsidR="00EE7FF7">
        <w:rPr>
          <w:rFonts w:asciiTheme="minorHAnsi" w:hAnsiTheme="minorHAnsi" w:cstheme="minorHAnsi"/>
          <w:b/>
        </w:rPr>
        <w:t>5</w:t>
      </w:r>
    </w:p>
    <w:p w14:paraId="63B9B1EA" w14:textId="347E9B23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Prosimy o załączenie SST dot. warstwy odsączającej z kruszywa łamanego stabilizowanego cementem. </w:t>
      </w:r>
    </w:p>
    <w:p w14:paraId="7969C5D5" w14:textId="2D986402" w:rsidR="00484D77" w:rsidRPr="00E20DFC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E20DFC">
        <w:rPr>
          <w:rFonts w:asciiTheme="minorHAnsi" w:hAnsiTheme="minorHAnsi" w:cstheme="minorHAnsi"/>
          <w:b/>
        </w:rPr>
        <w:t>Odpowiedź:</w:t>
      </w:r>
    </w:p>
    <w:p w14:paraId="4D2A5CCC" w14:textId="6A4CAADD" w:rsidR="004A5F2D" w:rsidRPr="004A5F2D" w:rsidRDefault="004A5F2D" w:rsidP="004A5F2D">
      <w:pPr>
        <w:tabs>
          <w:tab w:val="left" w:pos="834"/>
          <w:tab w:val="left" w:pos="836"/>
        </w:tabs>
        <w:spacing w:line="256" w:lineRule="auto"/>
        <w:ind w:right="331"/>
        <w:rPr>
          <w:iCs/>
        </w:rPr>
      </w:pPr>
      <w:r w:rsidRPr="004A5F2D">
        <w:rPr>
          <w:iCs/>
        </w:rPr>
        <w:t>STWIORB na wykonanie warstwy odsączającej stabilizowanej cementem w załącznikach.</w:t>
      </w:r>
    </w:p>
    <w:p w14:paraId="14BEDE7B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21FB33D5" w14:textId="3D2A5038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lastRenderedPageBreak/>
        <w:t>Pytanie nr 1</w:t>
      </w:r>
      <w:r w:rsidR="00EE7FF7">
        <w:rPr>
          <w:rFonts w:asciiTheme="minorHAnsi" w:hAnsiTheme="minorHAnsi" w:cstheme="minorHAnsi"/>
          <w:b/>
        </w:rPr>
        <w:t>6</w:t>
      </w:r>
    </w:p>
    <w:p w14:paraId="5F823FAE" w14:textId="69D78293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>Prosimy o załączenie niwelety jezdni.</w:t>
      </w:r>
    </w:p>
    <w:p w14:paraId="592E55FC" w14:textId="15E64412" w:rsidR="00484D77" w:rsidRPr="004A5F2D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A5F2D">
        <w:rPr>
          <w:rFonts w:asciiTheme="minorHAnsi" w:hAnsiTheme="minorHAnsi" w:cstheme="minorHAnsi"/>
          <w:b/>
        </w:rPr>
        <w:t>Odpowiedź:</w:t>
      </w:r>
    </w:p>
    <w:p w14:paraId="27195981" w14:textId="3B976C40" w:rsidR="004A5F2D" w:rsidRPr="004A5F2D" w:rsidRDefault="004A5F2D" w:rsidP="004A5F2D">
      <w:pPr>
        <w:tabs>
          <w:tab w:val="left" w:pos="834"/>
        </w:tabs>
        <w:spacing w:before="4"/>
        <w:rPr>
          <w:iCs/>
        </w:rPr>
      </w:pPr>
      <w:r w:rsidRPr="004A5F2D">
        <w:rPr>
          <w:iCs/>
        </w:rPr>
        <w:t xml:space="preserve">Niweleta jezdni w </w:t>
      </w:r>
      <w:r w:rsidR="00E20DFC">
        <w:rPr>
          <w:iCs/>
        </w:rPr>
        <w:t>z</w:t>
      </w:r>
      <w:r w:rsidRPr="004A5F2D">
        <w:rPr>
          <w:iCs/>
        </w:rPr>
        <w:t>ałącznikach.</w:t>
      </w:r>
    </w:p>
    <w:p w14:paraId="0BB92788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65EB5358" w14:textId="0DED4FC4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t>Pytanie nr 1</w:t>
      </w:r>
      <w:r w:rsidR="00EE7FF7">
        <w:rPr>
          <w:rFonts w:asciiTheme="minorHAnsi" w:hAnsiTheme="minorHAnsi" w:cstheme="minorHAnsi"/>
          <w:b/>
        </w:rPr>
        <w:t>7</w:t>
      </w:r>
      <w:r w:rsidRPr="00484D77">
        <w:rPr>
          <w:rFonts w:asciiTheme="minorHAnsi" w:hAnsiTheme="minorHAnsi" w:cstheme="minorHAnsi"/>
          <w:b/>
        </w:rPr>
        <w:t xml:space="preserve"> </w:t>
      </w:r>
    </w:p>
    <w:p w14:paraId="03809E89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Prosimy o wyjaśnienie rozbieżności: </w:t>
      </w:r>
    </w:p>
    <w:p w14:paraId="0FE9420B" w14:textId="46DB0C6F" w:rsidR="00484D77" w:rsidRPr="00484D77" w:rsidRDefault="00484D77" w:rsidP="00484D7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opisem technicznym projektu architektoniczno-budowlanego warstwa odcinająca z kruszywa stabilizowanego cementem grubości </w:t>
      </w:r>
      <w:r w:rsidRPr="00484D77">
        <w:rPr>
          <w:rFonts w:asciiTheme="minorHAnsi" w:hAnsiTheme="minorHAnsi" w:cstheme="minorHAnsi"/>
          <w:b/>
          <w:bCs/>
        </w:rPr>
        <w:t xml:space="preserve">18 cm </w:t>
      </w:r>
    </w:p>
    <w:p w14:paraId="222DDF8E" w14:textId="77777777" w:rsidR="00484D77" w:rsidRPr="00484D77" w:rsidRDefault="00484D77" w:rsidP="00484D7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przekrojami normalnymi C-C, D-D warstwa odcinająca z kruszywa stabilizowanego cementem grubości </w:t>
      </w:r>
      <w:r w:rsidRPr="00484D77">
        <w:rPr>
          <w:rFonts w:asciiTheme="minorHAnsi" w:hAnsiTheme="minorHAnsi" w:cstheme="minorHAnsi"/>
          <w:b/>
          <w:bCs/>
        </w:rPr>
        <w:t>18 cm</w:t>
      </w:r>
    </w:p>
    <w:p w14:paraId="05A8D542" w14:textId="4A6BC64D" w:rsidR="00484D77" w:rsidRPr="00484D77" w:rsidRDefault="00484D77" w:rsidP="00484D7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  <w:b/>
          <w:bCs/>
        </w:rPr>
        <w:t xml:space="preserve"> </w:t>
      </w:r>
      <w:r w:rsidRPr="00484D77">
        <w:rPr>
          <w:rFonts w:asciiTheme="minorHAnsi" w:hAnsiTheme="minorHAnsi" w:cstheme="minorHAnsi"/>
        </w:rPr>
        <w:t xml:space="preserve">Zgodnie z przekrojami normalnymi A-A, B-B, E-E, F-F, G-G warstwa odcinająca z kruszywa stabilizowanego cementem grubości </w:t>
      </w:r>
      <w:r w:rsidRPr="00484D77">
        <w:rPr>
          <w:rFonts w:asciiTheme="minorHAnsi" w:hAnsiTheme="minorHAnsi" w:cstheme="minorHAnsi"/>
          <w:b/>
          <w:bCs/>
        </w:rPr>
        <w:t xml:space="preserve">20 cm </w:t>
      </w:r>
    </w:p>
    <w:p w14:paraId="231A6169" w14:textId="61A58C9F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Prosimy o wskazanie kilometrażu zmiany konstrukcji jezdni i poboczy utwardzonych. </w:t>
      </w:r>
    </w:p>
    <w:p w14:paraId="423376D5" w14:textId="01AB9E14" w:rsidR="00484D77" w:rsidRPr="00EE7FF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EE7FF7">
        <w:rPr>
          <w:rFonts w:asciiTheme="minorHAnsi" w:hAnsiTheme="minorHAnsi" w:cstheme="minorHAnsi"/>
          <w:b/>
        </w:rPr>
        <w:t>Odpowiedź:</w:t>
      </w:r>
    </w:p>
    <w:p w14:paraId="2FDC0782" w14:textId="7090D2AE" w:rsidR="00EE7FF7" w:rsidRPr="00484D77" w:rsidRDefault="00EE7FF7" w:rsidP="00484D7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>Projektowana warstwa odcinająca z kruszywa stabilizowanego cementem o grubości 20cm - tj. w obmiarze robót.</w:t>
      </w:r>
    </w:p>
    <w:p w14:paraId="27109511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6001563F" w14:textId="4CAD2B47" w:rsidR="00484D77" w:rsidRPr="00484D7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484D77">
        <w:rPr>
          <w:rFonts w:asciiTheme="minorHAnsi" w:hAnsiTheme="minorHAnsi" w:cstheme="minorHAnsi"/>
          <w:b/>
        </w:rPr>
        <w:t>Pytanie nr 1</w:t>
      </w:r>
      <w:r w:rsidR="00EE7FF7">
        <w:rPr>
          <w:rFonts w:asciiTheme="minorHAnsi" w:hAnsiTheme="minorHAnsi" w:cstheme="minorHAnsi"/>
          <w:b/>
        </w:rPr>
        <w:t>8</w:t>
      </w:r>
    </w:p>
    <w:p w14:paraId="3F0D02CF" w14:textId="77777777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Prosimy o wyjaśnienie rozbieżności: </w:t>
      </w:r>
    </w:p>
    <w:p w14:paraId="4617BB3B" w14:textId="4E59FC86" w:rsidR="00484D77" w:rsidRPr="00484D77" w:rsidRDefault="00484D77" w:rsidP="00484D77">
      <w:pPr>
        <w:pStyle w:val="Akapitzlist"/>
        <w:numPr>
          <w:ilvl w:val="1"/>
          <w:numId w:val="17"/>
        </w:numPr>
        <w:tabs>
          <w:tab w:val="left" w:pos="993"/>
        </w:tabs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opisem technicznym projektu architektoniczno-budowlanego warstwa podbudowy z kruszywa C90/3 jezdni oraz utwardzonych poboczy </w:t>
      </w:r>
      <w:r w:rsidRPr="00484D77">
        <w:rPr>
          <w:rFonts w:asciiTheme="minorHAnsi" w:hAnsiTheme="minorHAnsi" w:cstheme="minorHAnsi"/>
          <w:b/>
          <w:bCs/>
        </w:rPr>
        <w:t xml:space="preserve">grubości 22 cm </w:t>
      </w:r>
    </w:p>
    <w:p w14:paraId="1776A838" w14:textId="52028E37" w:rsidR="00484D77" w:rsidRPr="00484D77" w:rsidRDefault="00484D77" w:rsidP="00484D77">
      <w:pPr>
        <w:pStyle w:val="Akapitzlist"/>
        <w:numPr>
          <w:ilvl w:val="1"/>
          <w:numId w:val="17"/>
        </w:numPr>
        <w:tabs>
          <w:tab w:val="left" w:pos="993"/>
        </w:tabs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przekrojami normalnymi C-C, D-D warstwa podbudowy z kruszywa C90/3 jezdni oraz utwardzonych poboczy KR3 </w:t>
      </w:r>
      <w:r w:rsidRPr="00484D77">
        <w:rPr>
          <w:rFonts w:asciiTheme="minorHAnsi" w:hAnsiTheme="minorHAnsi" w:cstheme="minorHAnsi"/>
          <w:b/>
          <w:bCs/>
        </w:rPr>
        <w:t xml:space="preserve">grubości 22 cm </w:t>
      </w:r>
    </w:p>
    <w:p w14:paraId="3E202165" w14:textId="18D98AC3" w:rsidR="00484D77" w:rsidRPr="00484D77" w:rsidRDefault="00484D77" w:rsidP="00484D77">
      <w:pPr>
        <w:pStyle w:val="Akapitzlist"/>
        <w:numPr>
          <w:ilvl w:val="1"/>
          <w:numId w:val="17"/>
        </w:numPr>
        <w:tabs>
          <w:tab w:val="left" w:pos="993"/>
        </w:tabs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 xml:space="preserve">Zgodnie z przekrojami normalnymi A-A, B-B, E-E, F-F, G-G warstwa podbudowy z kruszywa C90/3 jezdni oraz utwardzonych poboczy KR3 </w:t>
      </w:r>
      <w:r w:rsidRPr="00484D77">
        <w:rPr>
          <w:rFonts w:asciiTheme="minorHAnsi" w:hAnsiTheme="minorHAnsi" w:cstheme="minorHAnsi"/>
          <w:b/>
          <w:bCs/>
        </w:rPr>
        <w:t xml:space="preserve">grubości 25 cm </w:t>
      </w:r>
    </w:p>
    <w:p w14:paraId="0EE55683" w14:textId="4B62920F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  <w:r w:rsidRPr="00484D77">
        <w:rPr>
          <w:rFonts w:asciiTheme="minorHAnsi" w:hAnsiTheme="minorHAnsi" w:cstheme="minorHAnsi"/>
        </w:rPr>
        <w:t>Prosimy o wskazanie kilometrażu zmiany konstrukcji jezdni i poboczy utwardzonych</w:t>
      </w:r>
    </w:p>
    <w:p w14:paraId="1F8A2AA2" w14:textId="129252E2" w:rsidR="00484D77" w:rsidRDefault="00484D77" w:rsidP="00484D77">
      <w:pPr>
        <w:spacing w:after="0"/>
        <w:jc w:val="both"/>
        <w:rPr>
          <w:rFonts w:asciiTheme="minorHAnsi" w:hAnsiTheme="minorHAnsi" w:cstheme="minorHAnsi"/>
        </w:rPr>
      </w:pPr>
    </w:p>
    <w:p w14:paraId="30A66FEB" w14:textId="77777777" w:rsidR="00484D77" w:rsidRPr="00EE7FF7" w:rsidRDefault="00484D77" w:rsidP="00484D77">
      <w:pPr>
        <w:spacing w:after="0"/>
        <w:jc w:val="both"/>
        <w:rPr>
          <w:rFonts w:asciiTheme="minorHAnsi" w:hAnsiTheme="minorHAnsi" w:cstheme="minorHAnsi"/>
          <w:b/>
        </w:rPr>
      </w:pPr>
      <w:r w:rsidRPr="00EE7FF7">
        <w:rPr>
          <w:rFonts w:asciiTheme="minorHAnsi" w:hAnsiTheme="minorHAnsi" w:cstheme="minorHAnsi"/>
          <w:b/>
        </w:rPr>
        <w:t>Odpowiedź:</w:t>
      </w:r>
    </w:p>
    <w:p w14:paraId="12826D43" w14:textId="5DEA97BD" w:rsidR="00484D7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>Warstwa podbudowy z kruszywa C90/3 jezdni oraz utwardzonych poboczy o grubości 25cm na całym odcinku.</w:t>
      </w:r>
    </w:p>
    <w:p w14:paraId="51ECAFD8" w14:textId="0022D9FF" w:rsidR="00A37A2F" w:rsidRDefault="00A37A2F" w:rsidP="00EF0AA0">
      <w:pPr>
        <w:spacing w:after="0"/>
        <w:jc w:val="both"/>
        <w:rPr>
          <w:rFonts w:asciiTheme="minorHAnsi" w:hAnsiTheme="minorHAnsi" w:cstheme="minorHAnsi"/>
        </w:rPr>
      </w:pPr>
    </w:p>
    <w:p w14:paraId="3B436448" w14:textId="11F9B8A1" w:rsidR="00EE7FF7" w:rsidRPr="00EE7FF7" w:rsidRDefault="00EE7FF7" w:rsidP="00EE7FF7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EE7FF7">
        <w:rPr>
          <w:rFonts w:cs="Calibri"/>
          <w:b/>
          <w:color w:val="000000"/>
          <w:lang w:eastAsia="pl-PL"/>
        </w:rPr>
        <w:t>Pytanie nr 1</w:t>
      </w:r>
      <w:r>
        <w:rPr>
          <w:rFonts w:cs="Calibri"/>
          <w:b/>
          <w:color w:val="000000"/>
          <w:lang w:eastAsia="pl-PL"/>
        </w:rPr>
        <w:t>9</w:t>
      </w:r>
    </w:p>
    <w:p w14:paraId="236ADF32" w14:textId="77777777" w:rsidR="00EE7FF7" w:rsidRPr="00EE7FF7" w:rsidRDefault="00EE7FF7" w:rsidP="00EE7FF7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color w:val="000000"/>
          <w:lang w:eastAsia="pl-PL"/>
        </w:rPr>
      </w:pPr>
      <w:r w:rsidRPr="00EE7FF7">
        <w:rPr>
          <w:rFonts w:cs="Calibri"/>
          <w:color w:val="000000"/>
          <w:lang w:eastAsia="pl-PL"/>
        </w:rPr>
        <w:t xml:space="preserve">Zgodnie z SWZ wykonawca spełni warunek udziału w postępowaniu, jeżeli wykaże że dysponuje „c) osobą, pełniącą funkcję kierownika robót, posiadającą uprawnienia do kierowania robotami budowlanymi w specjalności instalacji w zakresie sieci, instalacji i urządzeń cieplnych, wentylacyjnych, gazowych, wodociągowych i kanalizacyjnych, oraz co najmniej 2 letnie doświadczenie, od czasu uzyskania uprawnień”. Prosimy o wykreślenie zapisu z uwagi na brak do wykonania robót branży sanitarnej (tj. w zakresie kanalizacji deszczowej, wodociągów lub kanalizacji sanitarnej.) </w:t>
      </w:r>
    </w:p>
    <w:p w14:paraId="56014E1D" w14:textId="77777777" w:rsidR="00EE7FF7" w:rsidRPr="00EE7FF7" w:rsidRDefault="00EE7FF7" w:rsidP="00EE7FF7">
      <w:pPr>
        <w:autoSpaceDE w:val="0"/>
        <w:autoSpaceDN w:val="0"/>
        <w:adjustRightInd w:val="0"/>
        <w:spacing w:after="80" w:line="240" w:lineRule="auto"/>
        <w:jc w:val="both"/>
        <w:rPr>
          <w:rFonts w:cs="Calibri"/>
          <w:b/>
          <w:color w:val="000000"/>
          <w:lang w:eastAsia="pl-PL"/>
        </w:rPr>
      </w:pPr>
      <w:r w:rsidRPr="00EE7FF7">
        <w:rPr>
          <w:rFonts w:cs="Calibri"/>
          <w:b/>
          <w:color w:val="000000"/>
          <w:lang w:eastAsia="pl-PL"/>
        </w:rPr>
        <w:t>Odpowiedź:</w:t>
      </w:r>
    </w:p>
    <w:p w14:paraId="0B1E9D48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 xml:space="preserve">Zamawiający zmienia warunki udziału w postępowaniu dla Części II postępowania. </w:t>
      </w:r>
    </w:p>
    <w:p w14:paraId="30849877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  <w:b/>
          <w:bCs/>
        </w:rPr>
        <w:t xml:space="preserve">Zmianie ulega </w:t>
      </w:r>
      <w:r w:rsidRPr="00EE7FF7">
        <w:rPr>
          <w:rFonts w:asciiTheme="minorHAnsi" w:hAnsiTheme="minorHAnsi" w:cstheme="minorHAnsi"/>
          <w:b/>
        </w:rPr>
        <w:t xml:space="preserve">Podpunkt 4) Punkt 2 Część II w Rozdziale VII „Warunki udziału w postępowaniu” SWZ, </w:t>
      </w:r>
      <w:r w:rsidRPr="00EE7FF7">
        <w:rPr>
          <w:rFonts w:asciiTheme="minorHAnsi" w:hAnsiTheme="minorHAnsi" w:cstheme="minorHAnsi"/>
        </w:rPr>
        <w:t>który otrzymuje brzmienie:</w:t>
      </w:r>
    </w:p>
    <w:p w14:paraId="69D9E7BE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  <w:b/>
        </w:rPr>
        <w:t>„4) zdolności technicznej lub zawodowej:</w:t>
      </w:r>
    </w:p>
    <w:p w14:paraId="679C4E0B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 xml:space="preserve">Wykonawca spełni warunek jeżeli wykaże, że: </w:t>
      </w:r>
    </w:p>
    <w:p w14:paraId="726AFD05" w14:textId="77777777" w:rsidR="00EE7FF7" w:rsidRPr="00EE7FF7" w:rsidRDefault="00EE7FF7" w:rsidP="00EE7FF7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 xml:space="preserve">wykonał  i prawidłowo ukończył w okresie ostatnich pięciu lat przed upływem  terminu składania ofert, a jeżeli okres prowadzenia działalności jest krótszy – w tym okresie </w:t>
      </w:r>
      <w:r w:rsidRPr="00EE7FF7">
        <w:rPr>
          <w:rFonts w:asciiTheme="minorHAnsi" w:hAnsiTheme="minorHAnsi" w:cstheme="minorHAnsi"/>
          <w:b/>
        </w:rPr>
        <w:t xml:space="preserve">co najmniej 1 (jedną) </w:t>
      </w:r>
      <w:r w:rsidRPr="00EE7FF7">
        <w:rPr>
          <w:rFonts w:asciiTheme="minorHAnsi" w:hAnsiTheme="minorHAnsi" w:cstheme="minorHAnsi"/>
          <w:bCs/>
        </w:rPr>
        <w:t xml:space="preserve">robotę budowlaną polegającą na </w:t>
      </w:r>
      <w:r w:rsidRPr="00EE7FF7">
        <w:rPr>
          <w:rFonts w:asciiTheme="minorHAnsi" w:hAnsiTheme="minorHAnsi" w:cstheme="minorHAnsi"/>
          <w:b/>
          <w:bCs/>
        </w:rPr>
        <w:t xml:space="preserve">budowie /rozbudowie </w:t>
      </w:r>
      <w:r w:rsidRPr="00EE7FF7">
        <w:rPr>
          <w:rFonts w:asciiTheme="minorHAnsi" w:hAnsiTheme="minorHAnsi" w:cstheme="minorHAnsi"/>
          <w:b/>
          <w:bCs/>
        </w:rPr>
        <w:lastRenderedPageBreak/>
        <w:t>/przebudowie dróg o nawierzchni bitumicznej wraz z infrastrukturą techniczną</w:t>
      </w:r>
      <w:r w:rsidRPr="00EE7FF7">
        <w:rPr>
          <w:rFonts w:asciiTheme="minorHAnsi" w:hAnsiTheme="minorHAnsi" w:cstheme="minorHAnsi"/>
          <w:bCs/>
        </w:rPr>
        <w:t xml:space="preserve"> o wartości łącznej </w:t>
      </w:r>
      <w:r w:rsidRPr="00EE7FF7">
        <w:rPr>
          <w:rFonts w:asciiTheme="minorHAnsi" w:hAnsiTheme="minorHAnsi" w:cstheme="minorHAnsi"/>
          <w:b/>
          <w:bCs/>
        </w:rPr>
        <w:t>co najmniej</w:t>
      </w:r>
      <w:r w:rsidRPr="00EE7FF7">
        <w:rPr>
          <w:rFonts w:asciiTheme="minorHAnsi" w:hAnsiTheme="minorHAnsi" w:cstheme="minorHAnsi"/>
          <w:bCs/>
        </w:rPr>
        <w:t xml:space="preserve"> </w:t>
      </w:r>
      <w:r w:rsidRPr="00EE7FF7">
        <w:rPr>
          <w:rFonts w:asciiTheme="minorHAnsi" w:hAnsiTheme="minorHAnsi" w:cstheme="minorHAnsi"/>
          <w:b/>
        </w:rPr>
        <w:t>5 000 000,00 zł</w:t>
      </w:r>
      <w:r w:rsidRPr="00EE7FF7">
        <w:rPr>
          <w:rFonts w:asciiTheme="minorHAnsi" w:hAnsiTheme="minorHAnsi" w:cstheme="minorHAnsi"/>
          <w:bCs/>
        </w:rPr>
        <w:t xml:space="preserve"> </w:t>
      </w:r>
      <w:r w:rsidRPr="00EE7FF7">
        <w:rPr>
          <w:rFonts w:asciiTheme="minorHAnsi" w:hAnsiTheme="minorHAnsi" w:cstheme="minorHAnsi"/>
          <w:b/>
          <w:bCs/>
        </w:rPr>
        <w:t>brutto</w:t>
      </w:r>
      <w:r w:rsidRPr="00EE7FF7">
        <w:rPr>
          <w:rFonts w:asciiTheme="minorHAnsi" w:hAnsiTheme="minorHAnsi" w:cstheme="minorHAnsi"/>
          <w:bCs/>
        </w:rPr>
        <w:t xml:space="preserve">, </w:t>
      </w:r>
    </w:p>
    <w:p w14:paraId="0D79A0C8" w14:textId="77777777" w:rsidR="00EE7FF7" w:rsidRPr="00EE7FF7" w:rsidRDefault="00EE7FF7" w:rsidP="00EE7FF7">
      <w:pPr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>dysponuje lub będzie dysponował osobą, którą skieruje do realizacji zamówienia,  posiadającą n/w uprawnienia:</w:t>
      </w:r>
    </w:p>
    <w:p w14:paraId="0E19C4CB" w14:textId="77777777" w:rsidR="00EE7FF7" w:rsidRPr="00EE7FF7" w:rsidRDefault="00EE7FF7" w:rsidP="00EE7FF7">
      <w:pPr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/>
        </w:rPr>
      </w:pPr>
      <w:r w:rsidRPr="00EE7FF7">
        <w:rPr>
          <w:rFonts w:asciiTheme="minorHAnsi" w:hAnsiTheme="minorHAnsi" w:cstheme="minorHAnsi"/>
        </w:rPr>
        <w:t xml:space="preserve">osobą, pełniącą funkcję kierownika budowy, posiadającą uprawnienia do kierowania robotami budowlanymi w  </w:t>
      </w:r>
      <w:r w:rsidRPr="00EE7FF7">
        <w:rPr>
          <w:rFonts w:asciiTheme="minorHAnsi" w:hAnsiTheme="minorHAnsi" w:cstheme="minorHAnsi"/>
          <w:b/>
        </w:rPr>
        <w:t>specjalności drogowej</w:t>
      </w:r>
      <w:r w:rsidRPr="00EE7FF7">
        <w:rPr>
          <w:rFonts w:asciiTheme="minorHAnsi" w:hAnsiTheme="minorHAnsi" w:cstheme="minorHAnsi"/>
        </w:rPr>
        <w:t xml:space="preserve"> oraz co najmniej 3 letnie doświadczenie zawodowe, od czasu uzyskania uprawnień budowlanych,</w:t>
      </w:r>
    </w:p>
    <w:p w14:paraId="0D9F52B3" w14:textId="77777777" w:rsidR="00EE7FF7" w:rsidRPr="00EE7FF7" w:rsidRDefault="00EE7FF7" w:rsidP="00EE7FF7">
      <w:pPr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/>
        </w:rPr>
      </w:pPr>
      <w:r w:rsidRPr="00EE7FF7">
        <w:rPr>
          <w:rFonts w:asciiTheme="minorHAnsi" w:hAnsiTheme="minorHAnsi" w:cstheme="minorHAnsi"/>
        </w:rPr>
        <w:t xml:space="preserve">osobą, pełniącą funkcje kierownika robót posiadającą uprawnienia do kierowania robotami budowlanymi w </w:t>
      </w:r>
      <w:r w:rsidRPr="00EE7FF7">
        <w:rPr>
          <w:rFonts w:asciiTheme="minorHAnsi" w:hAnsiTheme="minorHAnsi" w:cstheme="minorHAnsi"/>
          <w:b/>
        </w:rPr>
        <w:t>specjalności instalacyjnej w zakresie sieci, instalacji i urządzeń elektrycznych i elektroenergetycznych</w:t>
      </w:r>
      <w:r w:rsidRPr="00EE7FF7">
        <w:rPr>
          <w:rFonts w:asciiTheme="minorHAnsi" w:hAnsiTheme="minorHAnsi" w:cstheme="minorHAnsi"/>
        </w:rPr>
        <w:t xml:space="preserve"> oraz co najmniej 2 letnie doświadczenie, od czasu uzyskania uprawnień.</w:t>
      </w:r>
    </w:p>
    <w:p w14:paraId="34346449" w14:textId="77777777" w:rsidR="00EE7FF7" w:rsidRPr="00EE7FF7" w:rsidRDefault="00EE7FF7" w:rsidP="00EE7FF7">
      <w:pPr>
        <w:spacing w:after="0"/>
        <w:ind w:left="2148"/>
        <w:jc w:val="both"/>
        <w:rPr>
          <w:rFonts w:asciiTheme="minorHAnsi" w:hAnsiTheme="minorHAnsi" w:cstheme="minorHAnsi"/>
          <w:b/>
        </w:rPr>
      </w:pPr>
    </w:p>
    <w:p w14:paraId="58F81464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 xml:space="preserve">Osoby, o których mowa w </w:t>
      </w:r>
      <w:r w:rsidRPr="00EE7FF7">
        <w:rPr>
          <w:rFonts w:asciiTheme="minorHAnsi" w:hAnsiTheme="minorHAnsi" w:cstheme="minorHAnsi"/>
          <w:b/>
        </w:rPr>
        <w:t xml:space="preserve">pkt a) – b)  </w:t>
      </w:r>
      <w:r w:rsidRPr="00EE7FF7">
        <w:rPr>
          <w:rFonts w:asciiTheme="minorHAnsi" w:hAnsiTheme="minorHAnsi" w:cstheme="minorHAnsi"/>
        </w:rPr>
        <w:t>powinny posiadać uprawnienia budowlane które zostały wydane zgodnie z ustawą Prawo budowlane oraz rozporządzeniem Ministra Inwestycji  i Rozwoju z dnia 29 kwietnia 2019 r. w sprawie  przygotowania zawodowego do wykonywania samodzielnych funkcji technicznych w budownictwie.</w:t>
      </w:r>
    </w:p>
    <w:p w14:paraId="4033324B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>Dopuszcza się posiadanie uprawnień odpowiadających wskazanym wyżej uprawnieniom budowlanym, które zostały wydane na podstawie wcześniej obowiązujących przepisów prawa polskiego (zgodnie z art. 104 ustawy prawo budowlane.)</w:t>
      </w:r>
    </w:p>
    <w:p w14:paraId="071D4BA7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</w:rPr>
        <w:t>W zakresie wykazania posiadania wymaganych uprawnień budowlanych, dopuszcza się  odpowiadające im uprawnienia wydane obywatelom państw członkowskich Unii Europejskiej, Konfederacji Szwajcarskiej, państw członkowskich Europejskiego Porozumienia o Wolnym Handlu (EFTA), z zastrzeżeniem art. 12 a ustawy z dnia 7 lipca 1994 r. Prawo budowlane, ustawy z dnia 22 grudnia 2015 r. o zasadach uznawania kwalifikacji zawodowych nabytych w państwach członkowskich Unii Europejskiej (Dz. U. z 2023 r., poz. 334 ze zm.), oraz ustawy z dnia 15 grudnia 2000 r. o samorządach zawodowych architektów oraz inżynierów budownictwa (Dz. U. z 2023 r., poz. 551 ze zm.).</w:t>
      </w:r>
    </w:p>
    <w:p w14:paraId="09EC086F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  <w:b/>
        </w:rPr>
      </w:pPr>
    </w:p>
    <w:p w14:paraId="3F0C37BB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  <w:b/>
        </w:rPr>
      </w:pPr>
      <w:r w:rsidRPr="00EE7FF7">
        <w:rPr>
          <w:rFonts w:asciiTheme="minorHAnsi" w:hAnsiTheme="minorHAnsi" w:cstheme="minorHAnsi"/>
          <w:b/>
        </w:rPr>
        <w:t>Uwaga:</w:t>
      </w:r>
    </w:p>
    <w:p w14:paraId="52C2DD9E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  <w:b/>
        </w:rPr>
      </w:pPr>
      <w:r w:rsidRPr="00EE7FF7">
        <w:rPr>
          <w:rFonts w:asciiTheme="minorHAnsi" w:hAnsiTheme="minorHAnsi" w:cstheme="minorHAnsi"/>
          <w:b/>
        </w:rPr>
        <w:t>W przypadku składania oferty na dwie części zamówienia warunek dotyczący sytuacji ekonomicznej lub finansowej zostanie spełniony jeśli ubezpieczenie od odpowiedzialności cywilnej w zakresie prowadzonej działalności związanej z przedmiotem zamówienia będzie na kwotę nie mniejszą niż 6 000 000,00 zł.</w:t>
      </w:r>
    </w:p>
    <w:p w14:paraId="18BCEAB1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  <w:b/>
        </w:rPr>
      </w:pPr>
      <w:r w:rsidRPr="00EE7FF7">
        <w:rPr>
          <w:rFonts w:asciiTheme="minorHAnsi" w:hAnsiTheme="minorHAnsi" w:cstheme="minorHAnsi"/>
          <w:b/>
        </w:rPr>
        <w:t>W przypadku składania oferty na dwie części warunek dotyczący doświadczenia zostanie spełniony jeśli Wykonawca wykaże realizację ww. robót budowlanych na łączną wartość co najmniej 8 000 000,00 zł.</w:t>
      </w:r>
    </w:p>
    <w:p w14:paraId="2284382F" w14:textId="77777777" w:rsidR="00EE7FF7" w:rsidRPr="00EE7FF7" w:rsidRDefault="00EE7FF7" w:rsidP="00EE7FF7">
      <w:pPr>
        <w:spacing w:after="0"/>
        <w:jc w:val="both"/>
        <w:rPr>
          <w:rFonts w:asciiTheme="minorHAnsi" w:hAnsiTheme="minorHAnsi" w:cstheme="minorHAnsi"/>
        </w:rPr>
      </w:pPr>
      <w:r w:rsidRPr="00EE7FF7">
        <w:rPr>
          <w:rFonts w:asciiTheme="minorHAnsi" w:hAnsiTheme="minorHAnsi" w:cstheme="minorHAnsi"/>
          <w:b/>
        </w:rPr>
        <w:t>Warunek dysponowania osobami zostanie spełniony poprzez wskazanie wymaganych osób odrębnie dla każdej części, na które Wykonawca będzie składał ofertę.</w:t>
      </w:r>
    </w:p>
    <w:p w14:paraId="42666905" w14:textId="77777777" w:rsidR="00EE7FF7" w:rsidRDefault="00EE7FF7" w:rsidP="00C567FA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074FD500" w14:textId="77777777" w:rsidR="00EE7FF7" w:rsidRDefault="00EE7FF7" w:rsidP="00C567FA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348F1BE8" w14:textId="1CAB288F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Ponadto Z</w:t>
      </w:r>
      <w:r w:rsidRPr="00C567FA">
        <w:rPr>
          <w:rFonts w:asciiTheme="minorHAnsi" w:hAnsiTheme="minorHAnsi" w:cstheme="minorHAnsi"/>
          <w:b/>
          <w:bCs/>
          <w:u w:val="single"/>
        </w:rPr>
        <w:t xml:space="preserve">amawiający informuje, iż zmianie ulega </w:t>
      </w:r>
      <w:r>
        <w:rPr>
          <w:rFonts w:asciiTheme="minorHAnsi" w:hAnsiTheme="minorHAnsi" w:cstheme="minorHAnsi"/>
          <w:b/>
          <w:bCs/>
          <w:u w:val="single"/>
        </w:rPr>
        <w:t>SWZ</w:t>
      </w:r>
      <w:r w:rsidRPr="00C567FA">
        <w:rPr>
          <w:rFonts w:asciiTheme="minorHAnsi" w:hAnsiTheme="minorHAnsi" w:cstheme="minorHAnsi"/>
          <w:b/>
          <w:bCs/>
          <w:u w:val="single"/>
        </w:rPr>
        <w:t xml:space="preserve"> w zakresie:</w:t>
      </w:r>
    </w:p>
    <w:p w14:paraId="712E5644" w14:textId="7EFA53BD" w:rsidR="00C567FA" w:rsidRPr="00C567FA" w:rsidRDefault="00C567FA" w:rsidP="00C567FA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  <w:b/>
          <w:bCs/>
        </w:rPr>
        <w:t>Punkt 1  w Rozdziale XVII „Termin związania ofertą”</w:t>
      </w:r>
      <w:r w:rsidRPr="00C567FA">
        <w:rPr>
          <w:rFonts w:asciiTheme="minorHAnsi" w:hAnsiTheme="minorHAnsi" w:cstheme="minorHAnsi"/>
        </w:rPr>
        <w:t xml:space="preserve"> otrzymuje brzmienie:</w:t>
      </w:r>
    </w:p>
    <w:p w14:paraId="19B05761" w14:textId="6C6F710D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 xml:space="preserve">„Wykonawca będzie związany ofertą przez okres 30 dni, tj. do dnia </w:t>
      </w:r>
      <w:r w:rsidR="00435709">
        <w:rPr>
          <w:rFonts w:asciiTheme="minorHAnsi" w:hAnsiTheme="minorHAnsi" w:cstheme="minorHAnsi"/>
        </w:rPr>
        <w:t>03.11</w:t>
      </w:r>
      <w:r w:rsidRPr="00C567FA">
        <w:rPr>
          <w:rFonts w:asciiTheme="minorHAnsi" w:hAnsiTheme="minorHAnsi" w:cstheme="minorHAnsi"/>
        </w:rPr>
        <w:t>.2023 r. Bieg terminu związania ofertą rozpoczyna się wraz z upływem terminu składania ofert.”</w:t>
      </w:r>
    </w:p>
    <w:p w14:paraId="1D14F4A4" w14:textId="77777777" w:rsidR="00C567FA" w:rsidRPr="00C567FA" w:rsidRDefault="00C567FA" w:rsidP="00C567FA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  <w:b/>
          <w:bCs/>
        </w:rPr>
        <w:t xml:space="preserve">Punkt 1 i 3 w Rozdziale XVIII „Sposób oraz termin składania i otwarcia ofert” </w:t>
      </w:r>
      <w:r w:rsidRPr="00C567FA">
        <w:rPr>
          <w:rFonts w:asciiTheme="minorHAnsi" w:hAnsiTheme="minorHAnsi" w:cstheme="minorHAnsi"/>
        </w:rPr>
        <w:t>otrzymują brzmienie:</w:t>
      </w:r>
    </w:p>
    <w:p w14:paraId="47F9E73B" w14:textId="1692D74E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 xml:space="preserve">„1. Ofertę należy złożyć poprzez Platformę do dnia </w:t>
      </w:r>
      <w:r w:rsidR="007B6F80">
        <w:rPr>
          <w:rFonts w:asciiTheme="minorHAnsi" w:hAnsiTheme="minorHAnsi" w:cstheme="minorHAnsi"/>
        </w:rPr>
        <w:t>05.10</w:t>
      </w:r>
      <w:r w:rsidRPr="00C567FA">
        <w:rPr>
          <w:rFonts w:asciiTheme="minorHAnsi" w:hAnsiTheme="minorHAnsi" w:cstheme="minorHAnsi"/>
        </w:rPr>
        <w:t>.2023 r. do godziny 10:</w:t>
      </w:r>
      <w:r w:rsidR="007B6F80">
        <w:rPr>
          <w:rFonts w:asciiTheme="minorHAnsi" w:hAnsiTheme="minorHAnsi" w:cstheme="minorHAnsi"/>
        </w:rPr>
        <w:t>0</w:t>
      </w:r>
      <w:r w:rsidRPr="00C567FA">
        <w:rPr>
          <w:rFonts w:asciiTheme="minorHAnsi" w:hAnsiTheme="minorHAnsi" w:cstheme="minorHAnsi"/>
        </w:rPr>
        <w:t>0.</w:t>
      </w:r>
    </w:p>
    <w:p w14:paraId="5928B05A" w14:textId="19F681BB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 xml:space="preserve">3. Otwarcie ofert nastąpi w dniu </w:t>
      </w:r>
      <w:r w:rsidR="00435709">
        <w:rPr>
          <w:rFonts w:asciiTheme="minorHAnsi" w:hAnsiTheme="minorHAnsi" w:cstheme="minorHAnsi"/>
        </w:rPr>
        <w:t>05.10</w:t>
      </w:r>
      <w:r w:rsidRPr="00C567FA">
        <w:rPr>
          <w:rFonts w:asciiTheme="minorHAnsi" w:hAnsiTheme="minorHAnsi" w:cstheme="minorHAnsi"/>
        </w:rPr>
        <w:t>.2023 r. o godzinie 10:</w:t>
      </w:r>
      <w:r w:rsidR="007B6F80">
        <w:rPr>
          <w:rFonts w:asciiTheme="minorHAnsi" w:hAnsiTheme="minorHAnsi" w:cstheme="minorHAnsi"/>
        </w:rPr>
        <w:t>30</w:t>
      </w:r>
      <w:r w:rsidRPr="00C567FA">
        <w:rPr>
          <w:rFonts w:asciiTheme="minorHAnsi" w:hAnsiTheme="minorHAnsi" w:cstheme="minorHAnsi"/>
        </w:rPr>
        <w:t xml:space="preserve">” </w:t>
      </w:r>
    </w:p>
    <w:p w14:paraId="09025872" w14:textId="77777777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</w:p>
    <w:p w14:paraId="3A07C888" w14:textId="77777777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>Pozostałe warunki specyfikacji warunków zamówienia nie ulegają zmianie.</w:t>
      </w:r>
    </w:p>
    <w:p w14:paraId="1F34EDC0" w14:textId="77777777" w:rsid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</w:p>
    <w:p w14:paraId="57A4EF4F" w14:textId="268902E3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 xml:space="preserve">Zgodnie z art. 90 ust. 1 dokonane powyżej zmiany prowadzą do zmiany ogłoszenia nr 2023/BZP </w:t>
      </w:r>
      <w:r w:rsidR="00D50D27" w:rsidRPr="00D50D27">
        <w:rPr>
          <w:rFonts w:asciiTheme="minorHAnsi" w:hAnsiTheme="minorHAnsi" w:cstheme="minorHAnsi"/>
        </w:rPr>
        <w:t>00393560/01</w:t>
      </w:r>
      <w:r w:rsidR="00D50D27">
        <w:rPr>
          <w:rFonts w:asciiTheme="minorHAnsi" w:hAnsiTheme="minorHAnsi" w:cstheme="minorHAnsi"/>
        </w:rPr>
        <w:t>.</w:t>
      </w:r>
      <w:r w:rsidR="00D50D27" w:rsidRPr="00D50D27">
        <w:rPr>
          <w:rFonts w:asciiTheme="minorHAnsi" w:hAnsiTheme="minorHAnsi" w:cstheme="minorHAnsi"/>
        </w:rPr>
        <w:t xml:space="preserve"> </w:t>
      </w:r>
      <w:r w:rsidRPr="00C567FA">
        <w:rPr>
          <w:rFonts w:asciiTheme="minorHAnsi" w:hAnsiTheme="minorHAnsi" w:cstheme="minorHAnsi"/>
        </w:rPr>
        <w:t xml:space="preserve">W załączeniu sprostowanie ogłoszenia nr </w:t>
      </w:r>
      <w:r w:rsidR="00323B17" w:rsidRPr="00323B17">
        <w:rPr>
          <w:rFonts w:asciiTheme="minorHAnsi" w:hAnsiTheme="minorHAnsi" w:cstheme="minorHAnsi"/>
        </w:rPr>
        <w:t xml:space="preserve"> 2023/BZP 00416708/01 z dnia 2023-09-27</w:t>
      </w:r>
      <w:r w:rsidRPr="00C567FA">
        <w:rPr>
          <w:rFonts w:asciiTheme="minorHAnsi" w:hAnsiTheme="minorHAnsi" w:cstheme="minorHAnsi"/>
        </w:rPr>
        <w:t xml:space="preserve"> . </w:t>
      </w:r>
    </w:p>
    <w:p w14:paraId="6D7D84BC" w14:textId="77777777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</w:p>
    <w:p w14:paraId="035A14BD" w14:textId="77777777" w:rsidR="00C567FA" w:rsidRPr="00C567FA" w:rsidRDefault="00C567FA" w:rsidP="00C567FA">
      <w:pPr>
        <w:spacing w:after="0"/>
        <w:jc w:val="both"/>
        <w:rPr>
          <w:rFonts w:asciiTheme="minorHAnsi" w:hAnsiTheme="minorHAnsi" w:cstheme="minorHAnsi"/>
        </w:rPr>
      </w:pPr>
      <w:r w:rsidRPr="00C567FA">
        <w:rPr>
          <w:rFonts w:asciiTheme="minorHAnsi" w:hAnsiTheme="minorHAnsi" w:cstheme="minorHAnsi"/>
        </w:rPr>
        <w:t>Zamawiający zamieści powyższe zmiany na stronie internetowej prowadzonego postępowania.</w:t>
      </w:r>
    </w:p>
    <w:p w14:paraId="2447D1C0" w14:textId="77777777" w:rsidR="00C567FA" w:rsidRDefault="00C567FA" w:rsidP="00EF0AA0">
      <w:pPr>
        <w:spacing w:after="0"/>
        <w:jc w:val="both"/>
        <w:rPr>
          <w:rFonts w:asciiTheme="minorHAnsi" w:hAnsiTheme="minorHAnsi" w:cstheme="minorHAnsi"/>
        </w:rPr>
      </w:pPr>
    </w:p>
    <w:p w14:paraId="172D72CC" w14:textId="77777777" w:rsidR="00C567FA" w:rsidRDefault="00C567FA" w:rsidP="00EF0AA0">
      <w:pPr>
        <w:spacing w:after="0"/>
        <w:jc w:val="both"/>
        <w:rPr>
          <w:rFonts w:asciiTheme="minorHAnsi" w:hAnsiTheme="minorHAnsi" w:cstheme="minorHAnsi"/>
        </w:rPr>
      </w:pPr>
    </w:p>
    <w:p w14:paraId="37057BBB" w14:textId="77777777" w:rsidR="00C567FA" w:rsidRDefault="00C567FA" w:rsidP="00EF0AA0">
      <w:pPr>
        <w:spacing w:after="0"/>
        <w:jc w:val="both"/>
        <w:rPr>
          <w:rFonts w:asciiTheme="minorHAnsi" w:hAnsiTheme="minorHAnsi" w:cstheme="minorHAnsi"/>
        </w:rPr>
      </w:pPr>
    </w:p>
    <w:p w14:paraId="0BAAB117" w14:textId="50E67F65" w:rsidR="00C567FA" w:rsidRPr="00323B17" w:rsidRDefault="00323B17" w:rsidP="00323B17">
      <w:pPr>
        <w:spacing w:after="0"/>
        <w:ind w:left="6372"/>
        <w:jc w:val="both"/>
        <w:rPr>
          <w:rFonts w:asciiTheme="minorHAnsi" w:hAnsiTheme="minorHAnsi" w:cstheme="minorHAnsi"/>
          <w:b/>
        </w:rPr>
      </w:pPr>
      <w:r w:rsidRPr="00323B17">
        <w:rPr>
          <w:rFonts w:asciiTheme="minorHAnsi" w:hAnsiTheme="minorHAnsi" w:cstheme="minorHAnsi"/>
          <w:b/>
        </w:rPr>
        <w:t>Podpisał:</w:t>
      </w:r>
    </w:p>
    <w:p w14:paraId="35B21950" w14:textId="0F6697DE" w:rsidR="00323B17" w:rsidRPr="00323B17" w:rsidRDefault="00323B17" w:rsidP="00323B17">
      <w:pPr>
        <w:spacing w:after="0"/>
        <w:ind w:left="6372"/>
        <w:jc w:val="both"/>
        <w:rPr>
          <w:rFonts w:asciiTheme="minorHAnsi" w:hAnsiTheme="minorHAnsi" w:cstheme="minorHAnsi"/>
          <w:b/>
        </w:rPr>
      </w:pPr>
      <w:r w:rsidRPr="00323B17">
        <w:rPr>
          <w:rFonts w:asciiTheme="minorHAnsi" w:hAnsiTheme="minorHAnsi" w:cstheme="minorHAnsi"/>
          <w:b/>
        </w:rPr>
        <w:t xml:space="preserve">Łukasz Kulik </w:t>
      </w:r>
    </w:p>
    <w:p w14:paraId="6DDCD179" w14:textId="49D3F345" w:rsidR="00323B17" w:rsidRPr="00323B17" w:rsidRDefault="00323B17" w:rsidP="00323B17">
      <w:pPr>
        <w:spacing w:after="0"/>
        <w:ind w:left="6372"/>
        <w:jc w:val="both"/>
        <w:rPr>
          <w:rFonts w:asciiTheme="minorHAnsi" w:hAnsiTheme="minorHAnsi" w:cstheme="minorHAnsi"/>
          <w:b/>
        </w:rPr>
      </w:pPr>
      <w:r w:rsidRPr="00323B17">
        <w:rPr>
          <w:rFonts w:asciiTheme="minorHAnsi" w:hAnsiTheme="minorHAnsi" w:cstheme="minorHAnsi"/>
          <w:b/>
        </w:rPr>
        <w:t>Prezydent Miasta</w:t>
      </w:r>
    </w:p>
    <w:p w14:paraId="2DC27C69" w14:textId="4272EE7F" w:rsidR="00614625" w:rsidRDefault="00614625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4E346084" w14:textId="4A6794C0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02C259B4" w14:textId="74F7FA98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68559FDD" w14:textId="37E2E1CA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15FCC991" w14:textId="1DCD8895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14:paraId="70FD8BDA" w14:textId="49EB0E39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598D8D6D" w14:textId="26777DF1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51275D3E" w14:textId="6E30F36E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66F7AFFB" w14:textId="2E9636D3" w:rsidR="0038728C" w:rsidRDefault="0038728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53C202C9" w14:textId="54F1B375" w:rsidR="00E20DFC" w:rsidRDefault="00E20DF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577E728F" w14:textId="28FDB6BC" w:rsidR="00E20DFC" w:rsidRDefault="00E20DF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28581B85" w14:textId="57249342" w:rsidR="00E20DFC" w:rsidRDefault="00E20DF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313231EE" w14:textId="6DB240F7" w:rsidR="00E20DFC" w:rsidRDefault="00E20DF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32589FB6" w14:textId="0CF3CEF4" w:rsidR="00E20DFC" w:rsidRDefault="00E20DF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00572536" w14:textId="77777777" w:rsidR="00E20DFC" w:rsidRDefault="00E20DFC" w:rsidP="00B36EC2">
      <w:pPr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lang w:eastAsia="pl-PL"/>
        </w:rPr>
      </w:pPr>
    </w:p>
    <w:p w14:paraId="341BB659" w14:textId="77777777" w:rsidR="00C567FA" w:rsidRPr="00C567FA" w:rsidRDefault="00C567FA" w:rsidP="00C567FA">
      <w:pPr>
        <w:autoSpaceDE w:val="0"/>
        <w:autoSpaceDN w:val="0"/>
        <w:adjustRightInd w:val="0"/>
        <w:spacing w:after="80" w:line="300" w:lineRule="auto"/>
        <w:jc w:val="both"/>
        <w:rPr>
          <w:rFonts w:cs="CIDFont+F1"/>
          <w:u w:val="single"/>
          <w:lang w:eastAsia="pl-PL"/>
        </w:rPr>
      </w:pPr>
      <w:r w:rsidRPr="00C567FA">
        <w:rPr>
          <w:rFonts w:cs="CIDFont+F1"/>
          <w:u w:val="single"/>
          <w:lang w:eastAsia="pl-PL"/>
        </w:rPr>
        <w:t xml:space="preserve">Załączniki: </w:t>
      </w:r>
    </w:p>
    <w:p w14:paraId="58C3D224" w14:textId="1C976AB3" w:rsidR="00C567FA" w:rsidRDefault="00C567FA" w:rsidP="00C56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 w:rsidRPr="00634940">
        <w:rPr>
          <w:rFonts w:cs="CIDFont+F1"/>
          <w:lang w:eastAsia="pl-PL"/>
        </w:rPr>
        <w:t xml:space="preserve">Ogłoszenie o zmianie ogłoszenia z dn. </w:t>
      </w:r>
      <w:r w:rsidR="004F6486">
        <w:rPr>
          <w:rFonts w:cs="CIDFont+F1"/>
          <w:lang w:eastAsia="pl-PL"/>
        </w:rPr>
        <w:t>27</w:t>
      </w:r>
      <w:r>
        <w:rPr>
          <w:rFonts w:cs="CIDFont+F1"/>
          <w:lang w:eastAsia="pl-PL"/>
        </w:rPr>
        <w:t>.0</w:t>
      </w:r>
      <w:r w:rsidR="004F6486">
        <w:rPr>
          <w:rFonts w:cs="CIDFont+F1"/>
          <w:lang w:eastAsia="pl-PL"/>
        </w:rPr>
        <w:t>9</w:t>
      </w:r>
      <w:r>
        <w:rPr>
          <w:rFonts w:cs="CIDFont+F1"/>
          <w:lang w:eastAsia="pl-PL"/>
        </w:rPr>
        <w:t>.</w:t>
      </w:r>
      <w:r w:rsidRPr="00634940">
        <w:rPr>
          <w:rFonts w:cs="CIDFont+F1"/>
          <w:lang w:eastAsia="pl-PL"/>
        </w:rPr>
        <w:t>2023 r.</w:t>
      </w:r>
    </w:p>
    <w:p w14:paraId="77E525DF" w14:textId="16600904" w:rsidR="00114BCB" w:rsidRPr="00114BCB" w:rsidRDefault="00114BCB" w:rsidP="00114B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>
        <w:rPr>
          <w:rFonts w:cs="CIDFont+F1"/>
          <w:lang w:eastAsia="pl-PL"/>
        </w:rPr>
        <w:t>S</w:t>
      </w:r>
      <w:r w:rsidR="00EE7FF7">
        <w:rPr>
          <w:rFonts w:cs="CIDFont+F1"/>
          <w:lang w:eastAsia="pl-PL"/>
        </w:rPr>
        <w:t>TWIORB</w:t>
      </w:r>
      <w:r>
        <w:rPr>
          <w:rFonts w:cs="CIDFont+F1"/>
          <w:lang w:eastAsia="pl-PL"/>
        </w:rPr>
        <w:t xml:space="preserve"> </w:t>
      </w:r>
      <w:r w:rsidRPr="00114BCB">
        <w:t>D-07.03.01</w:t>
      </w:r>
      <w:r w:rsidR="00EE7FF7">
        <w:t xml:space="preserve"> Urządzenia do regulacji ruchu</w:t>
      </w:r>
    </w:p>
    <w:p w14:paraId="7D352D08" w14:textId="7DACEA5B" w:rsidR="00114BCB" w:rsidRDefault="00114BCB" w:rsidP="00114B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>
        <w:rPr>
          <w:rFonts w:cs="CIDFont+F1"/>
          <w:lang w:eastAsia="pl-PL"/>
        </w:rPr>
        <w:t>Wymagania skrzynka pomiarowa</w:t>
      </w:r>
    </w:p>
    <w:p w14:paraId="6DA79A05" w14:textId="12DDC9C2" w:rsidR="00B46AEF" w:rsidRDefault="00B46AEF" w:rsidP="00114B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>
        <w:rPr>
          <w:rFonts w:cs="CIDFont+F1"/>
          <w:lang w:eastAsia="pl-PL"/>
        </w:rPr>
        <w:t xml:space="preserve">Kanał technologiczny </w:t>
      </w:r>
      <w:r w:rsidR="004A5F2D">
        <w:rPr>
          <w:rFonts w:cs="CIDFont+F1"/>
          <w:lang w:eastAsia="pl-PL"/>
        </w:rPr>
        <w:t>–</w:t>
      </w:r>
      <w:r>
        <w:rPr>
          <w:rFonts w:cs="CIDFont+F1"/>
          <w:lang w:eastAsia="pl-PL"/>
        </w:rPr>
        <w:t xml:space="preserve"> wytyczne</w:t>
      </w:r>
    </w:p>
    <w:p w14:paraId="6A8ECEF2" w14:textId="33299BBA" w:rsidR="004A5F2D" w:rsidRDefault="004A5F2D" w:rsidP="00114B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>
        <w:rPr>
          <w:rFonts w:cs="CIDFont+F1"/>
          <w:lang w:eastAsia="pl-PL"/>
        </w:rPr>
        <w:t xml:space="preserve">STWIORB </w:t>
      </w:r>
      <w:r w:rsidR="002A5D3C">
        <w:rPr>
          <w:rFonts w:cs="CIDFont+F1"/>
          <w:lang w:eastAsia="pl-PL"/>
        </w:rPr>
        <w:t>D-03.01.01 Przepusty pod koroną drogi</w:t>
      </w:r>
    </w:p>
    <w:p w14:paraId="36560C1F" w14:textId="7CDBD312" w:rsidR="004A5F2D" w:rsidRPr="00EE7FF7" w:rsidRDefault="004A5F2D" w:rsidP="00EE7F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 w:rsidRPr="00EE7FF7">
        <w:rPr>
          <w:rFonts w:cs="CIDFont+F1"/>
          <w:lang w:eastAsia="pl-PL"/>
        </w:rPr>
        <w:t xml:space="preserve">STWIORB </w:t>
      </w:r>
      <w:r w:rsidR="00EE7FF7" w:rsidRPr="00EE7FF7">
        <w:rPr>
          <w:rFonts w:cs="CIDFont+F1"/>
          <w:lang w:eastAsia="pl-PL"/>
        </w:rPr>
        <w:t>D</w:t>
      </w:r>
      <w:r w:rsidR="00E20DFC">
        <w:rPr>
          <w:rFonts w:cs="CIDFont+F1"/>
          <w:lang w:eastAsia="pl-PL"/>
        </w:rPr>
        <w:t>-</w:t>
      </w:r>
      <w:r w:rsidR="00EE7FF7" w:rsidRPr="00EE7FF7">
        <w:rPr>
          <w:rFonts w:cs="CIDFont+F1"/>
          <w:lang w:eastAsia="pl-PL"/>
        </w:rPr>
        <w:t>04.05.01a</w:t>
      </w:r>
      <w:r w:rsidR="00EE7FF7">
        <w:rPr>
          <w:rFonts w:cs="CIDFont+F1"/>
          <w:lang w:eastAsia="pl-PL"/>
        </w:rPr>
        <w:t xml:space="preserve"> P</w:t>
      </w:r>
      <w:r w:rsidR="00EE7FF7" w:rsidRPr="00EE7FF7">
        <w:rPr>
          <w:rFonts w:cs="CIDFont+F1"/>
          <w:lang w:eastAsia="pl-PL"/>
        </w:rPr>
        <w:t>odbudowa i podłoże ulepszone z mieszanki kruszywa związanego hydraulicznie cementem</w:t>
      </w:r>
    </w:p>
    <w:p w14:paraId="60D837F5" w14:textId="161658A7" w:rsidR="004A5F2D" w:rsidRDefault="004A5F2D" w:rsidP="00114B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cs="CIDFont+F1"/>
          <w:lang w:eastAsia="pl-PL"/>
        </w:rPr>
      </w:pPr>
      <w:r>
        <w:rPr>
          <w:rFonts w:cs="CIDFont+F1"/>
          <w:lang w:eastAsia="pl-PL"/>
        </w:rPr>
        <w:t>Niweleta jezdni</w:t>
      </w:r>
    </w:p>
    <w:p w14:paraId="52CA1F6E" w14:textId="77777777" w:rsidR="00EF0AA0" w:rsidRPr="00C567FA" w:rsidRDefault="00EF0AA0" w:rsidP="00EF0AA0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</w:p>
    <w:p w14:paraId="5136704E" w14:textId="77777777" w:rsidR="00757912" w:rsidRPr="00C567FA" w:rsidRDefault="00757912" w:rsidP="00EF0AA0">
      <w:pPr>
        <w:autoSpaceDE w:val="0"/>
        <w:autoSpaceDN w:val="0"/>
        <w:adjustRightInd w:val="0"/>
        <w:spacing w:after="8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</w:p>
    <w:sectPr w:rsidR="00757912" w:rsidRPr="00C567FA" w:rsidSect="00EF0AA0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1604" w14:textId="77777777" w:rsidR="00E150DF" w:rsidRDefault="00E150DF" w:rsidP="00E16014">
      <w:pPr>
        <w:spacing w:after="0" w:line="240" w:lineRule="auto"/>
      </w:pPr>
      <w:r>
        <w:separator/>
      </w:r>
    </w:p>
  </w:endnote>
  <w:endnote w:type="continuationSeparator" w:id="0">
    <w:p w14:paraId="158B68A7" w14:textId="77777777" w:rsidR="00E150DF" w:rsidRDefault="00E150DF" w:rsidP="00E1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F177" w14:textId="77777777" w:rsidR="00E150DF" w:rsidRDefault="00E150DF" w:rsidP="00E16014">
      <w:pPr>
        <w:spacing w:after="0" w:line="240" w:lineRule="auto"/>
      </w:pPr>
      <w:r>
        <w:separator/>
      </w:r>
    </w:p>
  </w:footnote>
  <w:footnote w:type="continuationSeparator" w:id="0">
    <w:p w14:paraId="37F3FE6C" w14:textId="77777777" w:rsidR="00E150DF" w:rsidRDefault="00E150DF" w:rsidP="00E1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E8DC" w14:textId="65FA0B7A" w:rsidR="000B553A" w:rsidRDefault="000B553A" w:rsidP="00C04A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0B0E86"/>
    <w:multiLevelType w:val="hybridMultilevel"/>
    <w:tmpl w:val="124DF2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B962DF"/>
    <w:multiLevelType w:val="hybridMultilevel"/>
    <w:tmpl w:val="B356923A"/>
    <w:lvl w:ilvl="0" w:tplc="FFFFFFFF">
      <w:start w:val="1"/>
      <w:numFmt w:val="decimal"/>
      <w:lvlText w:val="%1."/>
      <w:lvlJc w:val="left"/>
    </w:lvl>
    <w:lvl w:ilvl="1" w:tplc="5430290A">
      <w:start w:val="1"/>
      <w:numFmt w:val="lowerLetter"/>
      <w:lvlText w:val="%2)"/>
      <w:lvlJc w:val="left"/>
      <w:rPr>
        <w:rFonts w:asciiTheme="minorHAnsi" w:eastAsia="Calibri" w:hAnsiTheme="minorHAnsi" w:cstheme="minorHAns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514722"/>
    <w:multiLevelType w:val="hybridMultilevel"/>
    <w:tmpl w:val="18A008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b w:val="0"/>
        <w:color w:val="000000"/>
        <w:sz w:val="22"/>
        <w:szCs w:val="22"/>
        <w:lang w:eastAsia="zh-CN"/>
      </w:rPr>
    </w:lvl>
  </w:abstractNum>
  <w:abstractNum w:abstractNumId="4" w15:restartNumberingAfterBreak="0">
    <w:nsid w:val="052D2CC3"/>
    <w:multiLevelType w:val="hybridMultilevel"/>
    <w:tmpl w:val="40D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35D52"/>
    <w:multiLevelType w:val="hybridMultilevel"/>
    <w:tmpl w:val="C99887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60D10"/>
    <w:multiLevelType w:val="hybridMultilevel"/>
    <w:tmpl w:val="7FA2F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19A9"/>
    <w:multiLevelType w:val="hybridMultilevel"/>
    <w:tmpl w:val="318E69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9A10C4"/>
    <w:multiLevelType w:val="hybridMultilevel"/>
    <w:tmpl w:val="01186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1FEE"/>
    <w:multiLevelType w:val="hybridMultilevel"/>
    <w:tmpl w:val="DFD2FAD2"/>
    <w:lvl w:ilvl="0" w:tplc="F350F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2379"/>
    <w:multiLevelType w:val="multilevel"/>
    <w:tmpl w:val="40F2D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118F87D"/>
    <w:multiLevelType w:val="hybridMultilevel"/>
    <w:tmpl w:val="7DF0E462"/>
    <w:lvl w:ilvl="0" w:tplc="FFFFFFFF">
      <w:start w:val="1"/>
      <w:numFmt w:val="decimal"/>
      <w:lvlText w:val="%1."/>
      <w:lvlJc w:val="left"/>
    </w:lvl>
    <w:lvl w:ilvl="1" w:tplc="485C4C50">
      <w:start w:val="1"/>
      <w:numFmt w:val="lowerLetter"/>
      <w:lvlText w:val="%2)"/>
      <w:lvlJc w:val="left"/>
      <w:rPr>
        <w:rFonts w:asciiTheme="minorHAnsi" w:eastAsia="Calibri" w:hAnsiTheme="minorHAnsi" w:cstheme="minorHAns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AD46EA"/>
    <w:multiLevelType w:val="multilevel"/>
    <w:tmpl w:val="9F527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0573D"/>
    <w:multiLevelType w:val="hybridMultilevel"/>
    <w:tmpl w:val="860ABB9E"/>
    <w:lvl w:ilvl="0" w:tplc="22626D4E">
      <w:start w:val="1"/>
      <w:numFmt w:val="lowerLetter"/>
      <w:lvlText w:val="%1)"/>
      <w:lvlJc w:val="left"/>
      <w:pPr>
        <w:ind w:left="178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2E76736"/>
    <w:multiLevelType w:val="hybridMultilevel"/>
    <w:tmpl w:val="E410CFF0"/>
    <w:lvl w:ilvl="0" w:tplc="2B3AC4AE">
      <w:start w:val="1"/>
      <w:numFmt w:val="decimal"/>
      <w:lvlText w:val="%1)"/>
      <w:lvlJc w:val="left"/>
      <w:pPr>
        <w:ind w:left="1428" w:hanging="360"/>
      </w:pPr>
      <w:rPr>
        <w:rFonts w:hint="default"/>
        <w:sz w:val="22"/>
      </w:rPr>
    </w:lvl>
    <w:lvl w:ilvl="1" w:tplc="ABCC4D58">
      <w:start w:val="1"/>
      <w:numFmt w:val="lowerLetter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A9148E"/>
    <w:multiLevelType w:val="hybridMultilevel"/>
    <w:tmpl w:val="5888C4C8"/>
    <w:lvl w:ilvl="0" w:tplc="C6124E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E5CE2"/>
    <w:multiLevelType w:val="multilevel"/>
    <w:tmpl w:val="1D3E4D3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6213"/>
    <w:multiLevelType w:val="hybridMultilevel"/>
    <w:tmpl w:val="33243406"/>
    <w:lvl w:ilvl="0" w:tplc="128019EE">
      <w:start w:val="1"/>
      <w:numFmt w:val="decimal"/>
      <w:lvlText w:val="%1)"/>
      <w:lvlJc w:val="left"/>
      <w:pPr>
        <w:ind w:left="1069" w:hanging="360"/>
      </w:pPr>
      <w:rPr>
        <w:rFonts w:eastAsia="Verdana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14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D3"/>
    <w:rsid w:val="00000275"/>
    <w:rsid w:val="0000136A"/>
    <w:rsid w:val="0001124F"/>
    <w:rsid w:val="000159A8"/>
    <w:rsid w:val="00015E86"/>
    <w:rsid w:val="00044756"/>
    <w:rsid w:val="00085758"/>
    <w:rsid w:val="000B553A"/>
    <w:rsid w:val="000D508B"/>
    <w:rsid w:val="000E4CAF"/>
    <w:rsid w:val="000F4C15"/>
    <w:rsid w:val="00101B17"/>
    <w:rsid w:val="001066DD"/>
    <w:rsid w:val="00113464"/>
    <w:rsid w:val="00114BCB"/>
    <w:rsid w:val="001162E0"/>
    <w:rsid w:val="001330FC"/>
    <w:rsid w:val="0013466F"/>
    <w:rsid w:val="00155E6D"/>
    <w:rsid w:val="00163927"/>
    <w:rsid w:val="001762A8"/>
    <w:rsid w:val="00182F2E"/>
    <w:rsid w:val="00184D9F"/>
    <w:rsid w:val="00185160"/>
    <w:rsid w:val="001912F5"/>
    <w:rsid w:val="00191463"/>
    <w:rsid w:val="0019441C"/>
    <w:rsid w:val="00205678"/>
    <w:rsid w:val="00224C3D"/>
    <w:rsid w:val="00257B6D"/>
    <w:rsid w:val="00257DE2"/>
    <w:rsid w:val="00295121"/>
    <w:rsid w:val="002A15EE"/>
    <w:rsid w:val="002A5D3C"/>
    <w:rsid w:val="002B50C1"/>
    <w:rsid w:val="002E1024"/>
    <w:rsid w:val="003022AC"/>
    <w:rsid w:val="00305F42"/>
    <w:rsid w:val="00314A58"/>
    <w:rsid w:val="00323B17"/>
    <w:rsid w:val="003629B0"/>
    <w:rsid w:val="00365212"/>
    <w:rsid w:val="00373AC5"/>
    <w:rsid w:val="00377AE2"/>
    <w:rsid w:val="0038728C"/>
    <w:rsid w:val="003A4653"/>
    <w:rsid w:val="003A557A"/>
    <w:rsid w:val="003B3553"/>
    <w:rsid w:val="003E22AA"/>
    <w:rsid w:val="003E6707"/>
    <w:rsid w:val="00401DA9"/>
    <w:rsid w:val="0041323D"/>
    <w:rsid w:val="00435709"/>
    <w:rsid w:val="004361AA"/>
    <w:rsid w:val="00441B67"/>
    <w:rsid w:val="004448A4"/>
    <w:rsid w:val="00473369"/>
    <w:rsid w:val="00481D30"/>
    <w:rsid w:val="00484D77"/>
    <w:rsid w:val="004A59AE"/>
    <w:rsid w:val="004A5F2D"/>
    <w:rsid w:val="004C5561"/>
    <w:rsid w:val="004D27AA"/>
    <w:rsid w:val="004E6F22"/>
    <w:rsid w:val="004F6486"/>
    <w:rsid w:val="00502992"/>
    <w:rsid w:val="00527DAE"/>
    <w:rsid w:val="005757CC"/>
    <w:rsid w:val="005A1F15"/>
    <w:rsid w:val="005A30CE"/>
    <w:rsid w:val="005A31B9"/>
    <w:rsid w:val="005C2C4C"/>
    <w:rsid w:val="005C645A"/>
    <w:rsid w:val="005D6E10"/>
    <w:rsid w:val="00614625"/>
    <w:rsid w:val="00637DE8"/>
    <w:rsid w:val="00642166"/>
    <w:rsid w:val="0065270A"/>
    <w:rsid w:val="00662C9F"/>
    <w:rsid w:val="006651B9"/>
    <w:rsid w:val="00671011"/>
    <w:rsid w:val="0069678B"/>
    <w:rsid w:val="006D1F91"/>
    <w:rsid w:val="006D2ECE"/>
    <w:rsid w:val="006E0255"/>
    <w:rsid w:val="00720916"/>
    <w:rsid w:val="00735ED9"/>
    <w:rsid w:val="00746866"/>
    <w:rsid w:val="0075349F"/>
    <w:rsid w:val="00757912"/>
    <w:rsid w:val="00767998"/>
    <w:rsid w:val="00776258"/>
    <w:rsid w:val="00797A42"/>
    <w:rsid w:val="007B6F80"/>
    <w:rsid w:val="007F56F3"/>
    <w:rsid w:val="00825BE9"/>
    <w:rsid w:val="00826C94"/>
    <w:rsid w:val="00834FF3"/>
    <w:rsid w:val="00843C4B"/>
    <w:rsid w:val="00852344"/>
    <w:rsid w:val="0086377D"/>
    <w:rsid w:val="008B6713"/>
    <w:rsid w:val="008D30AD"/>
    <w:rsid w:val="008E5FD6"/>
    <w:rsid w:val="008E70E7"/>
    <w:rsid w:val="008E76DB"/>
    <w:rsid w:val="009515BD"/>
    <w:rsid w:val="00970F1C"/>
    <w:rsid w:val="009A17F6"/>
    <w:rsid w:val="009C0DA6"/>
    <w:rsid w:val="009C5936"/>
    <w:rsid w:val="009F5EEC"/>
    <w:rsid w:val="00A02939"/>
    <w:rsid w:val="00A16C9B"/>
    <w:rsid w:val="00A3587C"/>
    <w:rsid w:val="00A37A2F"/>
    <w:rsid w:val="00A4269E"/>
    <w:rsid w:val="00A62446"/>
    <w:rsid w:val="00A97C28"/>
    <w:rsid w:val="00AC2312"/>
    <w:rsid w:val="00B018F9"/>
    <w:rsid w:val="00B02F14"/>
    <w:rsid w:val="00B06238"/>
    <w:rsid w:val="00B145C5"/>
    <w:rsid w:val="00B15546"/>
    <w:rsid w:val="00B36EC2"/>
    <w:rsid w:val="00B46AEF"/>
    <w:rsid w:val="00B53792"/>
    <w:rsid w:val="00B538DB"/>
    <w:rsid w:val="00B71CA8"/>
    <w:rsid w:val="00B76701"/>
    <w:rsid w:val="00B87749"/>
    <w:rsid w:val="00BE0BBD"/>
    <w:rsid w:val="00BE16BD"/>
    <w:rsid w:val="00C04A14"/>
    <w:rsid w:val="00C05E8A"/>
    <w:rsid w:val="00C233D5"/>
    <w:rsid w:val="00C37175"/>
    <w:rsid w:val="00C43B7F"/>
    <w:rsid w:val="00C567FA"/>
    <w:rsid w:val="00C568D8"/>
    <w:rsid w:val="00C57589"/>
    <w:rsid w:val="00D35A1A"/>
    <w:rsid w:val="00D50270"/>
    <w:rsid w:val="00D50D27"/>
    <w:rsid w:val="00D51C1D"/>
    <w:rsid w:val="00D556E8"/>
    <w:rsid w:val="00DA57FF"/>
    <w:rsid w:val="00DB7BB4"/>
    <w:rsid w:val="00DC0022"/>
    <w:rsid w:val="00DD090B"/>
    <w:rsid w:val="00DD46A5"/>
    <w:rsid w:val="00E12998"/>
    <w:rsid w:val="00E150DF"/>
    <w:rsid w:val="00E16014"/>
    <w:rsid w:val="00E20DFC"/>
    <w:rsid w:val="00E63DDB"/>
    <w:rsid w:val="00E83F86"/>
    <w:rsid w:val="00EA323F"/>
    <w:rsid w:val="00EC37D3"/>
    <w:rsid w:val="00EE7FF7"/>
    <w:rsid w:val="00EF0AA0"/>
    <w:rsid w:val="00F12701"/>
    <w:rsid w:val="00F15D9B"/>
    <w:rsid w:val="00F162B1"/>
    <w:rsid w:val="00F334B1"/>
    <w:rsid w:val="00F46903"/>
    <w:rsid w:val="00F8190F"/>
    <w:rsid w:val="00F81A57"/>
    <w:rsid w:val="00F96855"/>
    <w:rsid w:val="00FC1B29"/>
    <w:rsid w:val="00FD6197"/>
    <w:rsid w:val="00FE4318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DC80"/>
  <w15:chartTrackingRefBased/>
  <w15:docId w15:val="{8CFFDBAB-1B56-4B22-A9C7-675973DD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E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60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0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01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90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1,Numerowanie,2 heading,A_wyliczenie,K-P_odwolanie,Akapit z listą5,maz_wyliczenie,opis dzialania,normalny tekst,BulletC,Obiekt,List Paragraph,Wyliczanie,Akapit z listą31,Bullets,Kolorowa lista — akcent 11,EB_Punktowanie"/>
    <w:basedOn w:val="Normalny"/>
    <w:uiPriority w:val="1"/>
    <w:qFormat/>
    <w:rsid w:val="0047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67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678"/>
    <w:rPr>
      <w:vertAlign w:val="superscript"/>
    </w:rPr>
  </w:style>
  <w:style w:type="paragraph" w:customStyle="1" w:styleId="Default">
    <w:name w:val="Default"/>
    <w:rsid w:val="00E83F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Suski</dc:creator>
  <cp:keywords/>
  <dc:description/>
  <cp:lastModifiedBy>Anna Piasta</cp:lastModifiedBy>
  <cp:revision>81</cp:revision>
  <cp:lastPrinted>2023-09-27T10:37:00Z</cp:lastPrinted>
  <dcterms:created xsi:type="dcterms:W3CDTF">2023-02-14T14:36:00Z</dcterms:created>
  <dcterms:modified xsi:type="dcterms:W3CDTF">2023-09-27T13:14:00Z</dcterms:modified>
</cp:coreProperties>
</file>