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34" w:rsidRPr="00A62BAE" w:rsidRDefault="00922B34" w:rsidP="00922B34">
      <w:pPr>
        <w:suppressAutoHyphens/>
        <w:spacing w:after="0" w:line="264" w:lineRule="auto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Gdańsk, dnia 09.11.2021r.</w:t>
      </w:r>
    </w:p>
    <w:p w:rsidR="00922B34" w:rsidRDefault="00922B34" w:rsidP="00922B34">
      <w:pPr>
        <w:suppressAutoHyphens/>
        <w:spacing w:after="0" w:line="264" w:lineRule="auto"/>
        <w:rPr>
          <w:rFonts w:asciiTheme="majorHAnsi" w:hAnsiTheme="majorHAnsi" w:cstheme="majorHAnsi"/>
          <w:b/>
          <w:sz w:val="20"/>
          <w:szCs w:val="20"/>
        </w:rPr>
      </w:pPr>
    </w:p>
    <w:p w:rsidR="00922B34" w:rsidRDefault="00922B34" w:rsidP="00922B34">
      <w:pPr>
        <w:suppressAutoHyphens/>
        <w:spacing w:after="0" w:line="264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Nr postępowania: GUM2021ZP0115</w:t>
      </w:r>
    </w:p>
    <w:p w:rsidR="00922B34" w:rsidRDefault="00922B34" w:rsidP="00922B34">
      <w:pPr>
        <w:spacing w:after="0" w:line="264" w:lineRule="auto"/>
        <w:rPr>
          <w:rFonts w:asciiTheme="majorHAnsi" w:hAnsiTheme="majorHAnsi" w:cstheme="majorHAnsi"/>
          <w:b/>
          <w:sz w:val="20"/>
          <w:szCs w:val="20"/>
        </w:rPr>
      </w:pPr>
    </w:p>
    <w:p w:rsidR="00922B34" w:rsidRDefault="00922B34" w:rsidP="00922B34">
      <w:pPr>
        <w:spacing w:after="0" w:line="264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922B34" w:rsidRDefault="00922B34" w:rsidP="00922B34">
      <w:pPr>
        <w:spacing w:after="0" w:line="264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922B34" w:rsidRDefault="00922B34" w:rsidP="00922B34">
      <w:pPr>
        <w:spacing w:after="0" w:line="264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922B34" w:rsidRDefault="00922B34" w:rsidP="00922B34">
      <w:pPr>
        <w:spacing w:after="0" w:line="264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Zawiadomienie o wyborze ofert</w:t>
      </w:r>
    </w:p>
    <w:p w:rsidR="00922B34" w:rsidRDefault="00922B34" w:rsidP="00922B34">
      <w:pPr>
        <w:spacing w:after="0" w:line="264" w:lineRule="auto"/>
        <w:jc w:val="center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 (art. 253 ust. 1 ustawy z dnia 11 września 2019 r. Prawo Zamówień Publicznych - </w:t>
      </w:r>
      <w:r>
        <w:rPr>
          <w:rFonts w:asciiTheme="majorHAnsi" w:hAnsiTheme="majorHAnsi" w:cstheme="majorHAnsi"/>
          <w:color w:val="000000"/>
          <w:sz w:val="16"/>
          <w:szCs w:val="16"/>
        </w:rPr>
        <w:t>Dz. U. z 2021 r. poz. 1129</w:t>
      </w:r>
      <w:r>
        <w:rPr>
          <w:rFonts w:asciiTheme="majorHAnsi" w:hAnsiTheme="majorHAnsi" w:cstheme="majorHAnsi"/>
          <w:sz w:val="16"/>
          <w:szCs w:val="16"/>
        </w:rPr>
        <w:t>)</w:t>
      </w:r>
    </w:p>
    <w:p w:rsidR="00922B34" w:rsidRDefault="00922B34" w:rsidP="00922B34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922B34" w:rsidRPr="00C6076F" w:rsidRDefault="00922B34" w:rsidP="00922B34">
      <w:pP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025B7">
        <w:rPr>
          <w:rFonts w:asciiTheme="majorHAnsi" w:hAnsiTheme="majorHAnsi" w:cstheme="majorHAnsi"/>
          <w:sz w:val="20"/>
          <w:szCs w:val="20"/>
        </w:rPr>
        <w:t xml:space="preserve">Gdański Uniwersytet </w:t>
      </w:r>
      <w:r w:rsidRPr="00C6076F">
        <w:rPr>
          <w:rFonts w:asciiTheme="majorHAnsi" w:hAnsiTheme="majorHAnsi" w:cstheme="majorHAnsi"/>
          <w:sz w:val="20"/>
          <w:szCs w:val="20"/>
        </w:rPr>
        <w:t xml:space="preserve">Medyczny, jako Zamawiający w postępowaniu na dostawę </w:t>
      </w:r>
      <w:r w:rsidRPr="00C6076F">
        <w:rPr>
          <w:rFonts w:asciiTheme="majorHAnsi" w:hAnsiTheme="majorHAnsi" w:cs="Calibri"/>
          <w:sz w:val="20"/>
          <w:szCs w:val="20"/>
        </w:rPr>
        <w:t>sprzętu laboratoryjnego oraz zbiorników do przechowywania próbek w ciekłym azocie  w 4 pakietach</w:t>
      </w:r>
      <w:r w:rsidRPr="00C6076F">
        <w:rPr>
          <w:rFonts w:asciiTheme="majorHAnsi" w:hAnsiTheme="majorHAnsi" w:cstheme="majorHAnsi"/>
          <w:sz w:val="20"/>
          <w:szCs w:val="20"/>
        </w:rPr>
        <w:t>,</w:t>
      </w:r>
      <w:r w:rsidRPr="00C6076F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C6076F">
        <w:rPr>
          <w:rFonts w:asciiTheme="majorHAnsi" w:hAnsiTheme="majorHAnsi" w:cstheme="majorHAnsi"/>
          <w:color w:val="000000"/>
          <w:sz w:val="20"/>
          <w:szCs w:val="20"/>
        </w:rPr>
        <w:t>zawiadamia</w:t>
      </w:r>
      <w:r w:rsidRPr="00C6076F">
        <w:rPr>
          <w:rFonts w:asciiTheme="majorHAnsi" w:hAnsiTheme="majorHAnsi" w:cstheme="majorHAnsi"/>
          <w:sz w:val="20"/>
          <w:szCs w:val="20"/>
        </w:rPr>
        <w:t xml:space="preserve"> że w terminie składania ofert tj. do dnia </w:t>
      </w:r>
      <w:r>
        <w:rPr>
          <w:rFonts w:asciiTheme="majorHAnsi" w:hAnsiTheme="majorHAnsi" w:cstheme="majorHAnsi"/>
          <w:sz w:val="20"/>
          <w:szCs w:val="20"/>
        </w:rPr>
        <w:t>25.10</w:t>
      </w:r>
      <w:r w:rsidRPr="00C6076F">
        <w:rPr>
          <w:rFonts w:asciiTheme="majorHAnsi" w:hAnsiTheme="majorHAnsi" w:cstheme="majorHAnsi"/>
          <w:sz w:val="20"/>
          <w:szCs w:val="20"/>
        </w:rPr>
        <w:t xml:space="preserve">.2021r. do godz. 09:00 wpłynęło </w:t>
      </w:r>
      <w:r>
        <w:rPr>
          <w:rFonts w:asciiTheme="majorHAnsi" w:hAnsiTheme="majorHAnsi" w:cstheme="majorHAnsi"/>
          <w:sz w:val="20"/>
          <w:szCs w:val="20"/>
        </w:rPr>
        <w:t>9</w:t>
      </w:r>
      <w:r w:rsidRPr="00C6076F">
        <w:rPr>
          <w:rFonts w:asciiTheme="majorHAnsi" w:hAnsiTheme="majorHAnsi" w:cstheme="majorHAnsi"/>
          <w:sz w:val="20"/>
          <w:szCs w:val="20"/>
        </w:rPr>
        <w:t xml:space="preserve"> ofert.</w:t>
      </w:r>
    </w:p>
    <w:p w:rsidR="00922B34" w:rsidRPr="00C6076F" w:rsidRDefault="00922B34" w:rsidP="00922B34">
      <w:pPr>
        <w:tabs>
          <w:tab w:val="left" w:pos="0"/>
        </w:tabs>
        <w:spacing w:after="0" w:line="264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922B34" w:rsidRPr="00C6076F" w:rsidRDefault="00922B34" w:rsidP="00922B34">
      <w:pPr>
        <w:pStyle w:val="Akapitzlist"/>
        <w:numPr>
          <w:ilvl w:val="0"/>
          <w:numId w:val="1"/>
        </w:numPr>
        <w:tabs>
          <w:tab w:val="left" w:pos="0"/>
        </w:tabs>
        <w:spacing w:line="264" w:lineRule="auto"/>
        <w:ind w:left="426" w:hanging="426"/>
        <w:contextualSpacing w:val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C6076F">
        <w:rPr>
          <w:rFonts w:asciiTheme="majorHAnsi" w:hAnsiTheme="majorHAnsi" w:cstheme="majorHAnsi"/>
          <w:b/>
          <w:sz w:val="20"/>
          <w:szCs w:val="20"/>
          <w:u w:val="single"/>
        </w:rPr>
        <w:t>Wybrano oferty:</w:t>
      </w:r>
    </w:p>
    <w:p w:rsidR="00922B34" w:rsidRPr="00C6076F" w:rsidRDefault="00922B34" w:rsidP="00922B34">
      <w:pPr>
        <w:spacing w:after="0" w:line="264" w:lineRule="auto"/>
        <w:ind w:right="-2" w:firstLine="708"/>
        <w:rPr>
          <w:rFonts w:asciiTheme="majorHAnsi" w:hAnsiTheme="majorHAnsi" w:cstheme="majorHAnsi"/>
          <w:sz w:val="20"/>
          <w:szCs w:val="20"/>
        </w:rPr>
      </w:pPr>
    </w:p>
    <w:p w:rsidR="00922B34" w:rsidRPr="0021599C" w:rsidRDefault="00922B34" w:rsidP="00922B34">
      <w:pPr>
        <w:spacing w:after="0" w:line="264" w:lineRule="auto"/>
        <w:ind w:right="-2"/>
        <w:rPr>
          <w:rFonts w:asciiTheme="majorHAnsi" w:hAnsiTheme="majorHAnsi" w:cstheme="majorHAnsi"/>
          <w:sz w:val="20"/>
          <w:szCs w:val="20"/>
        </w:rPr>
      </w:pPr>
      <w:r w:rsidRPr="00C6076F">
        <w:rPr>
          <w:rFonts w:asciiTheme="majorHAnsi" w:hAnsiTheme="majorHAnsi" w:cstheme="majorHAnsi"/>
          <w:sz w:val="20"/>
          <w:szCs w:val="20"/>
        </w:rPr>
        <w:t xml:space="preserve">Pakiet 1 – Oferta 9 - </w:t>
      </w:r>
      <w:r w:rsidRPr="00121E12">
        <w:rPr>
          <w:rFonts w:asciiTheme="majorHAnsi" w:hAnsiTheme="majorHAnsi" w:cs="Calibri"/>
          <w:color w:val="000000"/>
          <w:sz w:val="20"/>
          <w:szCs w:val="20"/>
        </w:rPr>
        <w:t xml:space="preserve">VWR </w:t>
      </w:r>
      <w:proofErr w:type="spellStart"/>
      <w:r w:rsidRPr="00121E12">
        <w:rPr>
          <w:rFonts w:asciiTheme="majorHAnsi" w:hAnsiTheme="majorHAnsi" w:cs="Calibri"/>
          <w:color w:val="000000"/>
          <w:sz w:val="20"/>
          <w:szCs w:val="20"/>
        </w:rPr>
        <w:t>Internetional</w:t>
      </w:r>
      <w:proofErr w:type="spellEnd"/>
      <w:r w:rsidRPr="00121E12">
        <w:rPr>
          <w:rFonts w:asciiTheme="majorHAnsi" w:hAnsiTheme="majorHAnsi" w:cs="Calibri"/>
          <w:color w:val="000000"/>
          <w:sz w:val="20"/>
          <w:szCs w:val="20"/>
        </w:rPr>
        <w:t xml:space="preserve"> Sp. z o.o. </w:t>
      </w:r>
      <w:proofErr w:type="spellStart"/>
      <w:r w:rsidRPr="00121E12">
        <w:rPr>
          <w:rFonts w:asciiTheme="majorHAnsi" w:hAnsiTheme="majorHAnsi" w:cs="Calibri"/>
          <w:color w:val="000000"/>
          <w:sz w:val="20"/>
          <w:szCs w:val="20"/>
        </w:rPr>
        <w:t>ul.Limbowa</w:t>
      </w:r>
      <w:proofErr w:type="spellEnd"/>
      <w:r w:rsidRPr="00121E12">
        <w:rPr>
          <w:rFonts w:asciiTheme="majorHAnsi" w:hAnsiTheme="majorHAnsi" w:cs="Calibri"/>
          <w:color w:val="000000"/>
          <w:sz w:val="20"/>
          <w:szCs w:val="20"/>
        </w:rPr>
        <w:t xml:space="preserve"> 5, 80-175 Gdańsk</w:t>
      </w:r>
    </w:p>
    <w:p w:rsidR="00922B34" w:rsidRPr="0021599C" w:rsidRDefault="00922B34" w:rsidP="00922B34">
      <w:pPr>
        <w:spacing w:after="0" w:line="264" w:lineRule="auto"/>
        <w:ind w:right="-2"/>
        <w:rPr>
          <w:rFonts w:asciiTheme="majorHAnsi" w:hAnsiTheme="majorHAnsi" w:cstheme="majorHAnsi"/>
          <w:sz w:val="20"/>
          <w:szCs w:val="20"/>
        </w:rPr>
      </w:pPr>
      <w:r w:rsidRPr="0021599C">
        <w:rPr>
          <w:rFonts w:asciiTheme="majorHAnsi" w:hAnsiTheme="majorHAnsi" w:cstheme="majorHAnsi"/>
          <w:sz w:val="20"/>
          <w:szCs w:val="20"/>
        </w:rPr>
        <w:t xml:space="preserve">Pakiet 2 – Oferta </w:t>
      </w:r>
      <w:r>
        <w:rPr>
          <w:rFonts w:asciiTheme="majorHAnsi" w:hAnsiTheme="majorHAnsi" w:cstheme="majorHAnsi"/>
          <w:sz w:val="20"/>
          <w:szCs w:val="20"/>
        </w:rPr>
        <w:t>3</w:t>
      </w:r>
      <w:r w:rsidRPr="0021599C">
        <w:rPr>
          <w:rFonts w:asciiTheme="majorHAnsi" w:hAnsiTheme="majorHAnsi" w:cstheme="majorHAnsi"/>
          <w:sz w:val="20"/>
          <w:szCs w:val="20"/>
        </w:rPr>
        <w:t xml:space="preserve"> - </w:t>
      </w:r>
      <w:proofErr w:type="spellStart"/>
      <w:r w:rsidRPr="00C6076F">
        <w:rPr>
          <w:rFonts w:asciiTheme="majorHAnsi" w:hAnsiTheme="majorHAnsi"/>
          <w:color w:val="000000"/>
          <w:sz w:val="20"/>
          <w:szCs w:val="20"/>
        </w:rPr>
        <w:t>Donserv</w:t>
      </w:r>
      <w:proofErr w:type="spellEnd"/>
      <w:r w:rsidRPr="00C6076F">
        <w:rPr>
          <w:rFonts w:asciiTheme="majorHAnsi" w:hAnsiTheme="majorHAnsi"/>
          <w:color w:val="000000"/>
          <w:sz w:val="20"/>
          <w:szCs w:val="20"/>
        </w:rPr>
        <w:t xml:space="preserve"> Wojciech kaca, ul. Michała </w:t>
      </w:r>
      <w:proofErr w:type="spellStart"/>
      <w:r w:rsidRPr="00C6076F">
        <w:rPr>
          <w:rFonts w:asciiTheme="majorHAnsi" w:hAnsiTheme="majorHAnsi"/>
          <w:color w:val="000000"/>
          <w:sz w:val="20"/>
          <w:szCs w:val="20"/>
        </w:rPr>
        <w:t>Spisaka</w:t>
      </w:r>
      <w:proofErr w:type="spellEnd"/>
      <w:r w:rsidRPr="00C6076F">
        <w:rPr>
          <w:rFonts w:asciiTheme="majorHAnsi" w:hAnsiTheme="majorHAnsi"/>
          <w:color w:val="000000"/>
          <w:sz w:val="20"/>
          <w:szCs w:val="20"/>
        </w:rPr>
        <w:t xml:space="preserve"> 31, 02-495 Warszawa</w:t>
      </w:r>
    </w:p>
    <w:p w:rsidR="00922B34" w:rsidRPr="0021599C" w:rsidRDefault="00922B34" w:rsidP="00922B34">
      <w:pPr>
        <w:spacing w:after="0" w:line="264" w:lineRule="auto"/>
        <w:ind w:right="-2"/>
        <w:rPr>
          <w:rFonts w:asciiTheme="majorHAnsi" w:hAnsiTheme="majorHAnsi" w:cstheme="majorHAnsi"/>
          <w:sz w:val="20"/>
          <w:szCs w:val="20"/>
        </w:rPr>
      </w:pPr>
      <w:r w:rsidRPr="0021599C">
        <w:rPr>
          <w:rFonts w:asciiTheme="majorHAnsi" w:hAnsiTheme="majorHAnsi" w:cstheme="majorHAnsi"/>
          <w:sz w:val="20"/>
          <w:szCs w:val="20"/>
        </w:rPr>
        <w:t xml:space="preserve">Pakiet 3 – Oferta 9 - </w:t>
      </w:r>
      <w:r w:rsidRPr="00121E12">
        <w:rPr>
          <w:rFonts w:asciiTheme="majorHAnsi" w:hAnsiTheme="majorHAnsi" w:cs="Calibri"/>
          <w:color w:val="000000"/>
          <w:sz w:val="20"/>
          <w:szCs w:val="20"/>
        </w:rPr>
        <w:t xml:space="preserve">VWR </w:t>
      </w:r>
      <w:proofErr w:type="spellStart"/>
      <w:r w:rsidRPr="00121E12">
        <w:rPr>
          <w:rFonts w:asciiTheme="majorHAnsi" w:hAnsiTheme="majorHAnsi" w:cs="Calibri"/>
          <w:color w:val="000000"/>
          <w:sz w:val="20"/>
          <w:szCs w:val="20"/>
        </w:rPr>
        <w:t>Internetional</w:t>
      </w:r>
      <w:proofErr w:type="spellEnd"/>
      <w:r w:rsidRPr="00121E12">
        <w:rPr>
          <w:rFonts w:asciiTheme="majorHAnsi" w:hAnsiTheme="majorHAnsi" w:cs="Calibri"/>
          <w:color w:val="000000"/>
          <w:sz w:val="20"/>
          <w:szCs w:val="20"/>
        </w:rPr>
        <w:t xml:space="preserve"> Sp. z o.o. </w:t>
      </w:r>
      <w:proofErr w:type="spellStart"/>
      <w:r w:rsidRPr="00121E12">
        <w:rPr>
          <w:rFonts w:asciiTheme="majorHAnsi" w:hAnsiTheme="majorHAnsi" w:cs="Calibri"/>
          <w:color w:val="000000"/>
          <w:sz w:val="20"/>
          <w:szCs w:val="20"/>
        </w:rPr>
        <w:t>ul.Limbowa</w:t>
      </w:r>
      <w:proofErr w:type="spellEnd"/>
      <w:r w:rsidRPr="00121E12">
        <w:rPr>
          <w:rFonts w:asciiTheme="majorHAnsi" w:hAnsiTheme="majorHAnsi" w:cs="Calibri"/>
          <w:color w:val="000000"/>
          <w:sz w:val="20"/>
          <w:szCs w:val="20"/>
        </w:rPr>
        <w:t xml:space="preserve"> 5, 80-175 Gdańsk</w:t>
      </w:r>
    </w:p>
    <w:p w:rsidR="00922B34" w:rsidRPr="0021599C" w:rsidRDefault="00922B34" w:rsidP="00922B34">
      <w:pPr>
        <w:tabs>
          <w:tab w:val="left" w:pos="1701"/>
        </w:tabs>
        <w:spacing w:after="0" w:line="264" w:lineRule="auto"/>
        <w:rPr>
          <w:rFonts w:asciiTheme="majorHAnsi" w:hAnsiTheme="majorHAnsi" w:cstheme="majorHAnsi"/>
          <w:sz w:val="20"/>
          <w:szCs w:val="20"/>
        </w:rPr>
      </w:pPr>
      <w:r w:rsidRPr="0021599C">
        <w:rPr>
          <w:rFonts w:asciiTheme="majorHAnsi" w:hAnsiTheme="majorHAnsi" w:cstheme="majorHAnsi"/>
          <w:sz w:val="20"/>
          <w:szCs w:val="20"/>
        </w:rPr>
        <w:t xml:space="preserve">Pakiet 4 – Oferta 9 - </w:t>
      </w:r>
      <w:r w:rsidRPr="00121E12">
        <w:rPr>
          <w:rFonts w:asciiTheme="majorHAnsi" w:hAnsiTheme="majorHAnsi" w:cs="Calibri"/>
          <w:color w:val="000000"/>
          <w:sz w:val="20"/>
          <w:szCs w:val="20"/>
        </w:rPr>
        <w:t xml:space="preserve">VWR </w:t>
      </w:r>
      <w:proofErr w:type="spellStart"/>
      <w:r w:rsidRPr="00121E12">
        <w:rPr>
          <w:rFonts w:asciiTheme="majorHAnsi" w:hAnsiTheme="majorHAnsi" w:cs="Calibri"/>
          <w:color w:val="000000"/>
          <w:sz w:val="20"/>
          <w:szCs w:val="20"/>
        </w:rPr>
        <w:t>Internetional</w:t>
      </w:r>
      <w:proofErr w:type="spellEnd"/>
      <w:r w:rsidRPr="00121E12">
        <w:rPr>
          <w:rFonts w:asciiTheme="majorHAnsi" w:hAnsiTheme="majorHAnsi" w:cs="Calibri"/>
          <w:color w:val="000000"/>
          <w:sz w:val="20"/>
          <w:szCs w:val="20"/>
        </w:rPr>
        <w:t xml:space="preserve"> Sp. z o.o. </w:t>
      </w:r>
      <w:proofErr w:type="spellStart"/>
      <w:r w:rsidRPr="00121E12">
        <w:rPr>
          <w:rFonts w:asciiTheme="majorHAnsi" w:hAnsiTheme="majorHAnsi" w:cs="Calibri"/>
          <w:color w:val="000000"/>
          <w:sz w:val="20"/>
          <w:szCs w:val="20"/>
        </w:rPr>
        <w:t>ul.Limbowa</w:t>
      </w:r>
      <w:proofErr w:type="spellEnd"/>
      <w:r w:rsidRPr="00121E12">
        <w:rPr>
          <w:rFonts w:asciiTheme="majorHAnsi" w:hAnsiTheme="majorHAnsi" w:cs="Calibri"/>
          <w:color w:val="000000"/>
          <w:sz w:val="20"/>
          <w:szCs w:val="20"/>
        </w:rPr>
        <w:t xml:space="preserve"> 5, 80-175 Gdańsk</w:t>
      </w:r>
    </w:p>
    <w:p w:rsidR="00922B34" w:rsidRPr="0021599C" w:rsidRDefault="00922B34" w:rsidP="00922B34">
      <w:pPr>
        <w:tabs>
          <w:tab w:val="left" w:pos="1701"/>
        </w:tabs>
        <w:spacing w:after="0" w:line="264" w:lineRule="auto"/>
        <w:rPr>
          <w:rFonts w:asciiTheme="majorHAnsi" w:hAnsiTheme="majorHAnsi" w:cstheme="majorHAnsi"/>
          <w:sz w:val="20"/>
          <w:szCs w:val="20"/>
        </w:rPr>
      </w:pPr>
    </w:p>
    <w:p w:rsidR="00922B34" w:rsidRPr="0021599C" w:rsidRDefault="00922B34" w:rsidP="00922B34">
      <w:pPr>
        <w:widowControl w:val="0"/>
        <w:autoSpaceDE w:val="0"/>
        <w:autoSpaceDN w:val="0"/>
        <w:adjustRightInd w:val="0"/>
        <w:spacing w:after="0" w:line="264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21599C">
        <w:rPr>
          <w:rFonts w:asciiTheme="majorHAnsi" w:hAnsiTheme="majorHAnsi" w:cstheme="majorHAnsi"/>
          <w:b/>
          <w:sz w:val="20"/>
          <w:szCs w:val="20"/>
          <w:u w:val="single"/>
        </w:rPr>
        <w:t>Uzasadnienie wyboru:</w:t>
      </w:r>
    </w:p>
    <w:p w:rsidR="00922B34" w:rsidRDefault="00922B34" w:rsidP="00922B34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1599C">
        <w:rPr>
          <w:rFonts w:asciiTheme="majorHAnsi" w:hAnsiTheme="majorHAnsi" w:cstheme="majorHAnsi"/>
          <w:sz w:val="20"/>
          <w:szCs w:val="20"/>
        </w:rPr>
        <w:t xml:space="preserve">Pakiet </w:t>
      </w:r>
      <w:r>
        <w:rPr>
          <w:rFonts w:asciiTheme="majorHAnsi" w:hAnsiTheme="majorHAnsi" w:cstheme="majorHAnsi"/>
          <w:sz w:val="20"/>
          <w:szCs w:val="20"/>
        </w:rPr>
        <w:t>1, 3</w:t>
      </w:r>
      <w:r w:rsidRPr="0021599C">
        <w:rPr>
          <w:rFonts w:asciiTheme="majorHAnsi" w:hAnsiTheme="majorHAnsi" w:cstheme="majorHAnsi"/>
          <w:sz w:val="20"/>
          <w:szCs w:val="20"/>
        </w:rPr>
        <w:t xml:space="preserve"> i 4  – wybrano ofertę spełniającą wymagania SWZ</w:t>
      </w:r>
      <w:r>
        <w:rPr>
          <w:rFonts w:asciiTheme="majorHAnsi" w:hAnsiTheme="majorHAnsi" w:cstheme="majorHAnsi"/>
          <w:sz w:val="20"/>
          <w:szCs w:val="20"/>
        </w:rPr>
        <w:t>, niepodlegającą odrzuceniu</w:t>
      </w:r>
      <w:r w:rsidRPr="0021599C">
        <w:rPr>
          <w:rFonts w:asciiTheme="majorHAnsi" w:hAnsiTheme="majorHAnsi" w:cstheme="majorHAnsi"/>
          <w:sz w:val="20"/>
          <w:szCs w:val="20"/>
        </w:rPr>
        <w:t xml:space="preserve"> oraz najkorzystniejszą </w:t>
      </w:r>
      <w:r>
        <w:rPr>
          <w:rFonts w:asciiTheme="majorHAnsi" w:hAnsiTheme="majorHAnsi" w:cstheme="majorHAnsi"/>
          <w:sz w:val="20"/>
          <w:szCs w:val="20"/>
        </w:rPr>
        <w:t>na podstawie kryteriów oceny ofert.</w:t>
      </w:r>
    </w:p>
    <w:p w:rsidR="00922B34" w:rsidRPr="008025B7" w:rsidRDefault="00922B34" w:rsidP="00922B34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Pakiet 2 – wybrano ofertę spełniająca wymagania Zamawiającego oraz  niepodlegającą wykluczeniu.</w:t>
      </w:r>
    </w:p>
    <w:p w:rsidR="00922B34" w:rsidRDefault="00922B34" w:rsidP="00922B34">
      <w:pPr>
        <w:spacing w:after="0" w:line="264" w:lineRule="auto"/>
        <w:rPr>
          <w:rFonts w:cs="Calibri"/>
        </w:rPr>
      </w:pPr>
    </w:p>
    <w:p w:rsidR="00922B34" w:rsidRDefault="00922B34" w:rsidP="00922B34">
      <w:pPr>
        <w:numPr>
          <w:ilvl w:val="0"/>
          <w:numId w:val="1"/>
        </w:numPr>
        <w:spacing w:after="0" w:line="264" w:lineRule="auto"/>
        <w:ind w:left="426" w:hanging="426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Oferty odrzucone</w:t>
      </w:r>
    </w:p>
    <w:p w:rsidR="00922B34" w:rsidRPr="0021599C" w:rsidRDefault="00922B34" w:rsidP="00922B34">
      <w:pPr>
        <w:spacing w:after="0" w:line="264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922B34" w:rsidRDefault="00922B34" w:rsidP="00922B34">
      <w:pPr>
        <w:spacing w:after="0" w:line="264" w:lineRule="auto"/>
        <w:jc w:val="both"/>
        <w:rPr>
          <w:rFonts w:asciiTheme="majorHAnsi" w:hAnsiTheme="majorHAnsi"/>
          <w:color w:val="000000"/>
          <w:sz w:val="20"/>
          <w:szCs w:val="20"/>
        </w:rPr>
      </w:pPr>
      <w:r w:rsidRPr="0021599C">
        <w:rPr>
          <w:rFonts w:asciiTheme="majorHAnsi" w:hAnsiTheme="majorHAnsi" w:cstheme="majorHAnsi"/>
          <w:b/>
          <w:sz w:val="20"/>
          <w:szCs w:val="20"/>
          <w:u w:val="single"/>
        </w:rPr>
        <w:t>Oferta nr 1</w:t>
      </w:r>
      <w:r w:rsidRPr="0021599C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C6076F">
        <w:rPr>
          <w:rFonts w:asciiTheme="majorHAnsi" w:hAnsiTheme="majorHAnsi"/>
          <w:color w:val="000000"/>
          <w:sz w:val="20"/>
          <w:szCs w:val="20"/>
        </w:rPr>
        <w:t xml:space="preserve">Th. </w:t>
      </w:r>
      <w:proofErr w:type="spellStart"/>
      <w:r w:rsidRPr="00C6076F">
        <w:rPr>
          <w:rFonts w:asciiTheme="majorHAnsi" w:hAnsiTheme="majorHAnsi"/>
          <w:color w:val="000000"/>
          <w:sz w:val="20"/>
          <w:szCs w:val="20"/>
        </w:rPr>
        <w:t>Geyer</w:t>
      </w:r>
      <w:proofErr w:type="spellEnd"/>
      <w:r w:rsidRPr="00C6076F">
        <w:rPr>
          <w:rFonts w:asciiTheme="majorHAnsi" w:hAnsiTheme="majorHAnsi"/>
          <w:color w:val="000000"/>
          <w:sz w:val="20"/>
          <w:szCs w:val="20"/>
        </w:rPr>
        <w:t xml:space="preserve"> Sp. z o.o. </w:t>
      </w:r>
      <w:proofErr w:type="spellStart"/>
      <w:r w:rsidRPr="00C6076F">
        <w:rPr>
          <w:rFonts w:asciiTheme="majorHAnsi" w:hAnsiTheme="majorHAnsi"/>
          <w:color w:val="000000"/>
          <w:sz w:val="20"/>
          <w:szCs w:val="20"/>
        </w:rPr>
        <w:t>ul.Czeska</w:t>
      </w:r>
      <w:proofErr w:type="spellEnd"/>
      <w:r w:rsidRPr="00C6076F">
        <w:rPr>
          <w:rFonts w:asciiTheme="majorHAnsi" w:hAnsiTheme="majorHAnsi"/>
          <w:color w:val="000000"/>
          <w:sz w:val="20"/>
          <w:szCs w:val="20"/>
        </w:rPr>
        <w:t xml:space="preserve"> 22A, 03-902 Warszawa</w:t>
      </w:r>
      <w:r>
        <w:rPr>
          <w:rFonts w:asciiTheme="majorHAnsi" w:hAnsiTheme="majorHAnsi"/>
          <w:color w:val="000000"/>
          <w:sz w:val="20"/>
          <w:szCs w:val="20"/>
        </w:rPr>
        <w:t xml:space="preserve"> została odrzucona w zakresie Pakietu 1 i 4 na podstawie art. 226 ust. 1 pkt 2) lit. c) – Wykonawca w przewidzianym terminie nie złożył oświadczenia, o którym mowa w art. 125 ust. 1 i rozdz. VII ust. 3 pkt 1) lit. a) tj. oświadczenia o niepodleganiu wykluczenia z postępowania.</w:t>
      </w:r>
    </w:p>
    <w:p w:rsidR="00922B34" w:rsidRPr="0083306F" w:rsidRDefault="00922B34" w:rsidP="00922B34">
      <w:pPr>
        <w:spacing w:after="0" w:line="264" w:lineRule="auto"/>
        <w:jc w:val="both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Wykonawca w dniu 04.11.2021r. został wezwany do uzupełnienia dokumentów o w/w oświadczenie, którego do wyznaczonego przez Zamawiającego dnia nie złożył.</w:t>
      </w:r>
    </w:p>
    <w:p w:rsidR="00922B34" w:rsidRPr="0021599C" w:rsidRDefault="00922B34" w:rsidP="00922B34">
      <w:pPr>
        <w:spacing w:after="0" w:line="264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922B34" w:rsidRPr="0021599C" w:rsidRDefault="00922B34" w:rsidP="00922B34">
      <w:pPr>
        <w:spacing w:after="0" w:line="264" w:lineRule="auto"/>
        <w:jc w:val="both"/>
        <w:rPr>
          <w:color w:val="000000"/>
          <w:sz w:val="18"/>
          <w:szCs w:val="18"/>
        </w:rPr>
      </w:pPr>
      <w:r w:rsidRPr="0021599C">
        <w:rPr>
          <w:rFonts w:asciiTheme="majorHAnsi" w:hAnsiTheme="majorHAnsi"/>
          <w:b/>
          <w:color w:val="000000"/>
          <w:sz w:val="20"/>
          <w:szCs w:val="20"/>
          <w:u w:val="single"/>
        </w:rPr>
        <w:t>Oferta nr 4</w:t>
      </w:r>
      <w:r w:rsidRPr="0021599C">
        <w:rPr>
          <w:rFonts w:asciiTheme="majorHAnsi" w:hAnsiTheme="majorHAnsi"/>
          <w:color w:val="000000"/>
          <w:sz w:val="20"/>
          <w:szCs w:val="20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</w:rPr>
        <w:t xml:space="preserve">Zygmunt J. </w:t>
      </w:r>
      <w:r w:rsidRPr="00C6076F">
        <w:rPr>
          <w:rFonts w:asciiTheme="majorHAnsi" w:hAnsiTheme="majorHAnsi"/>
          <w:color w:val="000000"/>
          <w:sz w:val="20"/>
          <w:szCs w:val="20"/>
        </w:rPr>
        <w:t>Głuchowski, ul. Łódzka 32, 44-164 Gliwice</w:t>
      </w:r>
      <w:r w:rsidRPr="0021599C">
        <w:rPr>
          <w:rFonts w:asciiTheme="majorHAnsi" w:hAnsiTheme="majorHAnsi" w:cs="Arial"/>
          <w:color w:val="000000"/>
          <w:sz w:val="20"/>
          <w:szCs w:val="20"/>
        </w:rPr>
        <w:t>, została</w:t>
      </w:r>
      <w:r w:rsidRPr="0021599C">
        <w:rPr>
          <w:rFonts w:asciiTheme="majorHAnsi" w:hAnsiTheme="majorHAnsi" w:cs="Calibri"/>
          <w:sz w:val="20"/>
          <w:szCs w:val="20"/>
        </w:rPr>
        <w:t xml:space="preserve"> odrzucona w zakresie Pakietu 3 na podstawie </w:t>
      </w:r>
      <w:r w:rsidRPr="0021599C">
        <w:rPr>
          <w:rFonts w:asciiTheme="majorHAnsi" w:eastAsia="Batang" w:hAnsiTheme="majorHAnsi" w:cs="Calibri"/>
          <w:sz w:val="20"/>
          <w:szCs w:val="20"/>
        </w:rPr>
        <w:t xml:space="preserve">art. </w:t>
      </w:r>
      <w:r w:rsidRPr="0021599C">
        <w:rPr>
          <w:rFonts w:asciiTheme="majorHAnsi" w:hAnsiTheme="majorHAnsi" w:cs="Calibri"/>
          <w:sz w:val="20"/>
          <w:szCs w:val="20"/>
        </w:rPr>
        <w:t xml:space="preserve">226 ust. 1 pkt 3)  w związku z art. 63 ustawy </w:t>
      </w:r>
      <w:proofErr w:type="spellStart"/>
      <w:r w:rsidRPr="0021599C">
        <w:rPr>
          <w:rFonts w:asciiTheme="majorHAnsi" w:hAnsiTheme="majorHAnsi" w:cs="Calibri"/>
          <w:sz w:val="20"/>
          <w:szCs w:val="20"/>
        </w:rPr>
        <w:t>Pzp</w:t>
      </w:r>
      <w:proofErr w:type="spellEnd"/>
      <w:r w:rsidRPr="0021599C">
        <w:rPr>
          <w:rFonts w:asciiTheme="majorHAnsi" w:hAnsiTheme="majorHAnsi" w:cs="Calibri"/>
          <w:sz w:val="20"/>
          <w:szCs w:val="20"/>
        </w:rPr>
        <w:t xml:space="preserve"> – oferta jest niezgodna z przepisami ustawy.</w:t>
      </w:r>
    </w:p>
    <w:p w:rsidR="00922B34" w:rsidRPr="0021599C" w:rsidRDefault="00922B34" w:rsidP="00922B34">
      <w:pPr>
        <w:autoSpaceDE w:val="0"/>
        <w:autoSpaceDN w:val="0"/>
        <w:adjustRightInd w:val="0"/>
        <w:spacing w:after="160" w:line="259" w:lineRule="auto"/>
        <w:jc w:val="both"/>
        <w:rPr>
          <w:rFonts w:asciiTheme="majorHAnsi" w:eastAsia="Batang" w:hAnsiTheme="majorHAnsi" w:cs="Calibri"/>
          <w:sz w:val="20"/>
          <w:szCs w:val="20"/>
        </w:rPr>
      </w:pPr>
      <w:r w:rsidRPr="0021599C">
        <w:rPr>
          <w:rFonts w:asciiTheme="majorHAnsi" w:hAnsiTheme="majorHAnsi" w:cs="Calibri"/>
          <w:sz w:val="20"/>
          <w:szCs w:val="20"/>
        </w:rPr>
        <w:t xml:space="preserve">Zgodnie z rozdz. </w:t>
      </w:r>
      <w:r>
        <w:rPr>
          <w:rFonts w:asciiTheme="majorHAnsi" w:hAnsiTheme="majorHAnsi" w:cs="Calibri"/>
          <w:sz w:val="20"/>
          <w:szCs w:val="20"/>
        </w:rPr>
        <w:t>VII</w:t>
      </w:r>
      <w:r w:rsidRPr="0021599C">
        <w:rPr>
          <w:rFonts w:asciiTheme="majorHAnsi" w:hAnsiTheme="majorHAnsi" w:cs="Calibri"/>
          <w:sz w:val="20"/>
          <w:szCs w:val="20"/>
        </w:rPr>
        <w:t xml:space="preserve"> ust. 2 pkt 1) SWZ</w:t>
      </w:r>
      <w:r w:rsidRPr="0021599C">
        <w:rPr>
          <w:rFonts w:asciiTheme="majorHAnsi" w:eastAsia="Batang" w:hAnsiTheme="majorHAnsi" w:cs="Calibri"/>
          <w:sz w:val="20"/>
          <w:szCs w:val="20"/>
        </w:rPr>
        <w:t xml:space="preserve"> - Oferta wraz z jej załącznikami powinna być sporządzona w języku polskim, z zachowaniem formy elektronicznej pod rygorem nieważności i opatrzona kwalifikowanym podpisem elektronicznym, podpisem zaufanym lub podpisem osobistym.</w:t>
      </w:r>
    </w:p>
    <w:p w:rsidR="00922B34" w:rsidRPr="0021599C" w:rsidRDefault="00922B34" w:rsidP="00922B34">
      <w:pPr>
        <w:suppressAutoHyphens/>
        <w:spacing w:after="120" w:line="288" w:lineRule="auto"/>
        <w:jc w:val="both"/>
        <w:rPr>
          <w:rFonts w:asciiTheme="majorHAnsi" w:hAnsiTheme="majorHAnsi" w:cs="Calibri"/>
          <w:sz w:val="20"/>
          <w:szCs w:val="20"/>
        </w:rPr>
      </w:pPr>
      <w:r w:rsidRPr="0021599C">
        <w:rPr>
          <w:rFonts w:asciiTheme="majorHAnsi" w:eastAsia="Batang" w:hAnsiTheme="majorHAnsi" w:cs="Calibri"/>
          <w:sz w:val="20"/>
          <w:szCs w:val="20"/>
        </w:rPr>
        <w:t xml:space="preserve">Złożona przez Pana  </w:t>
      </w:r>
      <w:r>
        <w:rPr>
          <w:rFonts w:asciiTheme="majorHAnsi" w:eastAsia="Batang" w:hAnsiTheme="majorHAnsi" w:cs="Calibri"/>
          <w:sz w:val="20"/>
          <w:szCs w:val="20"/>
        </w:rPr>
        <w:t>Zygmunta J. Głuchowskiego</w:t>
      </w:r>
      <w:r w:rsidRPr="0021599C">
        <w:rPr>
          <w:rFonts w:asciiTheme="majorHAnsi" w:eastAsia="Batang" w:hAnsiTheme="majorHAnsi" w:cs="Calibri"/>
          <w:sz w:val="20"/>
          <w:szCs w:val="20"/>
        </w:rPr>
        <w:t xml:space="preserve"> oferta nie została opatrzona wymaganym podpisem. Złożenie niepodpisanej oferty jest uchybieniem nieusuwalnym i stanowi o niezachowaniu wymaganej przepisami </w:t>
      </w:r>
      <w:proofErr w:type="spellStart"/>
      <w:r w:rsidRPr="0021599C">
        <w:rPr>
          <w:rFonts w:asciiTheme="majorHAnsi" w:eastAsia="Batang" w:hAnsiTheme="majorHAnsi" w:cs="Calibri"/>
          <w:sz w:val="20"/>
          <w:szCs w:val="20"/>
        </w:rPr>
        <w:t>Pzp</w:t>
      </w:r>
      <w:proofErr w:type="spellEnd"/>
      <w:r w:rsidRPr="0021599C">
        <w:rPr>
          <w:rFonts w:asciiTheme="majorHAnsi" w:eastAsia="Batang" w:hAnsiTheme="majorHAnsi" w:cs="Calibri"/>
          <w:sz w:val="20"/>
          <w:szCs w:val="20"/>
        </w:rPr>
        <w:t xml:space="preserve"> pod rygorem nieważności formy złożenia oferty, a w konsekwencji o nieważności złożonej oferty, co stanowi podstawę do jej odrzucenia na podstawie art. </w:t>
      </w:r>
      <w:r w:rsidRPr="0021599C">
        <w:rPr>
          <w:rFonts w:asciiTheme="majorHAnsi" w:hAnsiTheme="majorHAnsi" w:cs="Calibri"/>
          <w:sz w:val="20"/>
          <w:szCs w:val="20"/>
        </w:rPr>
        <w:t xml:space="preserve">226 ust. 1 pkt 3) ustawy </w:t>
      </w:r>
      <w:proofErr w:type="spellStart"/>
      <w:r w:rsidRPr="0021599C">
        <w:rPr>
          <w:rFonts w:asciiTheme="majorHAnsi" w:hAnsiTheme="majorHAnsi" w:cs="Calibri"/>
          <w:sz w:val="20"/>
          <w:szCs w:val="20"/>
        </w:rPr>
        <w:t>Pzp</w:t>
      </w:r>
      <w:proofErr w:type="spellEnd"/>
      <w:r w:rsidRPr="0021599C">
        <w:rPr>
          <w:rFonts w:asciiTheme="majorHAnsi" w:hAnsiTheme="majorHAnsi" w:cs="Calibri"/>
          <w:sz w:val="20"/>
          <w:szCs w:val="20"/>
        </w:rPr>
        <w:t xml:space="preserve"> – oferta jest niezgodna z przepisami ustawy.</w:t>
      </w:r>
    </w:p>
    <w:p w:rsidR="007A07C7" w:rsidRDefault="007A07C7"/>
    <w:p w:rsidR="00922B34" w:rsidRDefault="00922B34"/>
    <w:p w:rsidR="00922B34" w:rsidRDefault="00922B34">
      <w:pPr>
        <w:sectPr w:rsidR="00922B3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22B34" w:rsidRPr="00E33735" w:rsidRDefault="00922B34" w:rsidP="00922B34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Century Gothic" w:hAnsi="Century Gothic" w:cs="Calibri"/>
          <w:b/>
          <w:sz w:val="20"/>
          <w:szCs w:val="20"/>
          <w:u w:val="single"/>
          <w:lang w:eastAsia="en-US"/>
        </w:rPr>
      </w:pPr>
      <w:r w:rsidRPr="00E33735">
        <w:rPr>
          <w:rFonts w:ascii="Century Gothic" w:hAnsi="Century Gothic" w:cs="Calibri"/>
          <w:b/>
          <w:sz w:val="20"/>
          <w:szCs w:val="20"/>
          <w:u w:val="single"/>
          <w:lang w:eastAsia="en-US"/>
        </w:rPr>
        <w:lastRenderedPageBreak/>
        <w:t>Wykaz złożonych ofert wraz ze streszczeniem ich oceny i porównania</w:t>
      </w:r>
    </w:p>
    <w:p w:rsidR="00922B34" w:rsidRPr="00922B34" w:rsidRDefault="00922B34" w:rsidP="00922B34">
      <w:pPr>
        <w:tabs>
          <w:tab w:val="left" w:pos="0"/>
        </w:tabs>
        <w:spacing w:after="0" w:line="240" w:lineRule="auto"/>
        <w:ind w:left="1080"/>
        <w:jc w:val="both"/>
        <w:rPr>
          <w:rFonts w:ascii="Century Gothic" w:hAnsi="Century Gothic" w:cs="Calibri"/>
          <w:b/>
          <w:u w:val="single"/>
          <w:lang w:eastAsia="en-US"/>
        </w:rPr>
      </w:pPr>
    </w:p>
    <w:tbl>
      <w:tblPr>
        <w:tblW w:w="15209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81"/>
        <w:gridCol w:w="1521"/>
        <w:gridCol w:w="631"/>
        <w:gridCol w:w="908"/>
        <w:gridCol w:w="927"/>
        <w:gridCol w:w="651"/>
        <w:gridCol w:w="631"/>
        <w:gridCol w:w="908"/>
        <w:gridCol w:w="927"/>
        <w:gridCol w:w="651"/>
        <w:gridCol w:w="609"/>
        <w:gridCol w:w="908"/>
        <w:gridCol w:w="927"/>
        <w:gridCol w:w="651"/>
        <w:gridCol w:w="631"/>
        <w:gridCol w:w="908"/>
        <w:gridCol w:w="672"/>
      </w:tblGrid>
      <w:tr w:rsidR="00922B34" w:rsidRPr="00C6076F" w:rsidTr="00A43814">
        <w:trPr>
          <w:trHeight w:val="64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6076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076F">
              <w:rPr>
                <w:color w:val="000000"/>
                <w:sz w:val="16"/>
                <w:szCs w:val="16"/>
              </w:rPr>
              <w:t xml:space="preserve"> Pakiet nr 1 – wytrząsarka typu </w:t>
            </w:r>
            <w:proofErr w:type="spellStart"/>
            <w:r w:rsidRPr="00C6076F">
              <w:rPr>
                <w:color w:val="000000"/>
                <w:sz w:val="16"/>
                <w:szCs w:val="16"/>
              </w:rPr>
              <w:t>Vortex</w:t>
            </w:r>
            <w:proofErr w:type="spellEnd"/>
            <w:r w:rsidRPr="00C6076F">
              <w:rPr>
                <w:color w:val="000000"/>
                <w:sz w:val="16"/>
                <w:szCs w:val="16"/>
              </w:rPr>
              <w:t xml:space="preserve"> szt. 2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076F">
              <w:rPr>
                <w:color w:val="000000"/>
                <w:sz w:val="16"/>
                <w:szCs w:val="16"/>
              </w:rPr>
              <w:t xml:space="preserve">Pakiet nr 2 – zbiornik do przechowywania próbek w ciekłym azocie – szt. 2 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076F">
              <w:rPr>
                <w:color w:val="000000"/>
                <w:sz w:val="16"/>
                <w:szCs w:val="16"/>
              </w:rPr>
              <w:t>Pakiet nr 3 – myjka ultradźwiękowa – szt. 1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076F">
              <w:rPr>
                <w:color w:val="000000"/>
                <w:sz w:val="16"/>
                <w:szCs w:val="16"/>
              </w:rPr>
              <w:t xml:space="preserve">Pakiet nr 4 – wytrząsarka typu </w:t>
            </w:r>
            <w:proofErr w:type="spellStart"/>
            <w:r w:rsidRPr="00C6076F">
              <w:rPr>
                <w:color w:val="000000"/>
                <w:sz w:val="16"/>
                <w:szCs w:val="16"/>
              </w:rPr>
              <w:t>Vortex</w:t>
            </w:r>
            <w:proofErr w:type="spellEnd"/>
            <w:r w:rsidRPr="00C6076F">
              <w:rPr>
                <w:color w:val="000000"/>
                <w:sz w:val="16"/>
                <w:szCs w:val="16"/>
              </w:rPr>
              <w:t xml:space="preserve"> – szt. 1                                         </w:t>
            </w:r>
          </w:p>
        </w:tc>
      </w:tr>
      <w:tr w:rsidR="00922B34" w:rsidRPr="00C6076F" w:rsidTr="00A43814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60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076F">
              <w:rPr>
                <w:b/>
                <w:bCs/>
                <w:color w:val="000000"/>
                <w:sz w:val="18"/>
                <w:szCs w:val="18"/>
              </w:rPr>
              <w:t xml:space="preserve"> cena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076F">
              <w:rPr>
                <w:b/>
                <w:bCs/>
                <w:color w:val="000000"/>
                <w:sz w:val="18"/>
                <w:szCs w:val="18"/>
              </w:rPr>
              <w:t xml:space="preserve"> gwarancja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076F">
              <w:rPr>
                <w:b/>
                <w:bCs/>
                <w:color w:val="000000"/>
                <w:sz w:val="18"/>
                <w:szCs w:val="18"/>
              </w:rPr>
              <w:t xml:space="preserve"> parametry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076F">
              <w:rPr>
                <w:b/>
                <w:bCs/>
                <w:color w:val="000000"/>
                <w:sz w:val="18"/>
                <w:szCs w:val="18"/>
              </w:rPr>
              <w:t xml:space="preserve"> razem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076F">
              <w:rPr>
                <w:b/>
                <w:bCs/>
                <w:color w:val="000000"/>
                <w:sz w:val="18"/>
                <w:szCs w:val="18"/>
              </w:rPr>
              <w:t xml:space="preserve"> cena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076F">
              <w:rPr>
                <w:b/>
                <w:bCs/>
                <w:color w:val="000000"/>
                <w:sz w:val="18"/>
                <w:szCs w:val="18"/>
              </w:rPr>
              <w:t xml:space="preserve"> gwarancja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076F">
              <w:rPr>
                <w:b/>
                <w:bCs/>
                <w:color w:val="000000"/>
                <w:sz w:val="18"/>
                <w:szCs w:val="18"/>
              </w:rPr>
              <w:t xml:space="preserve"> parametry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076F">
              <w:rPr>
                <w:b/>
                <w:bCs/>
                <w:color w:val="000000"/>
                <w:sz w:val="18"/>
                <w:szCs w:val="18"/>
              </w:rPr>
              <w:t xml:space="preserve"> razem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076F">
              <w:rPr>
                <w:b/>
                <w:bCs/>
                <w:color w:val="000000"/>
                <w:sz w:val="18"/>
                <w:szCs w:val="18"/>
              </w:rPr>
              <w:t xml:space="preserve"> cena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076F">
              <w:rPr>
                <w:b/>
                <w:bCs/>
                <w:color w:val="000000"/>
                <w:sz w:val="18"/>
                <w:szCs w:val="18"/>
              </w:rPr>
              <w:t xml:space="preserve"> gwarancja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076F">
              <w:rPr>
                <w:b/>
                <w:bCs/>
                <w:color w:val="000000"/>
                <w:sz w:val="18"/>
                <w:szCs w:val="18"/>
              </w:rPr>
              <w:t xml:space="preserve"> parametry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076F">
              <w:rPr>
                <w:b/>
                <w:bCs/>
                <w:color w:val="000000"/>
                <w:sz w:val="18"/>
                <w:szCs w:val="18"/>
              </w:rPr>
              <w:t xml:space="preserve"> razem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076F">
              <w:rPr>
                <w:b/>
                <w:bCs/>
                <w:color w:val="000000"/>
                <w:sz w:val="18"/>
                <w:szCs w:val="18"/>
              </w:rPr>
              <w:t xml:space="preserve"> cena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076F">
              <w:rPr>
                <w:b/>
                <w:bCs/>
                <w:color w:val="000000"/>
                <w:sz w:val="18"/>
                <w:szCs w:val="18"/>
              </w:rPr>
              <w:t xml:space="preserve"> gwarancja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B34" w:rsidRPr="00C6076F" w:rsidRDefault="00922B34" w:rsidP="00A43814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076F"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</w:tr>
      <w:tr w:rsidR="00922B34" w:rsidRPr="003B21E7" w:rsidTr="00A43814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B21E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B21E7">
              <w:rPr>
                <w:color w:val="000000"/>
                <w:sz w:val="18"/>
                <w:szCs w:val="18"/>
              </w:rPr>
              <w:t xml:space="preserve">Th. </w:t>
            </w:r>
            <w:proofErr w:type="spellStart"/>
            <w:r w:rsidRPr="003B21E7">
              <w:rPr>
                <w:color w:val="000000"/>
                <w:sz w:val="18"/>
                <w:szCs w:val="18"/>
              </w:rPr>
              <w:t>Geyer</w:t>
            </w:r>
            <w:proofErr w:type="spellEnd"/>
            <w:r w:rsidRPr="003B21E7">
              <w:rPr>
                <w:color w:val="000000"/>
                <w:sz w:val="18"/>
                <w:szCs w:val="18"/>
              </w:rPr>
              <w:t xml:space="preserve"> Sp. z o.o. </w:t>
            </w:r>
            <w:proofErr w:type="spellStart"/>
            <w:r w:rsidRPr="003B21E7">
              <w:rPr>
                <w:color w:val="000000"/>
                <w:sz w:val="18"/>
                <w:szCs w:val="18"/>
              </w:rPr>
              <w:t>ul.Czeska</w:t>
            </w:r>
            <w:proofErr w:type="spellEnd"/>
            <w:r w:rsidRPr="003B21E7">
              <w:rPr>
                <w:color w:val="000000"/>
                <w:sz w:val="18"/>
                <w:szCs w:val="18"/>
              </w:rPr>
              <w:t xml:space="preserve"> 22A, 03-902 Warszawa 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Oferta odrzucona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Oferta odrzucona</w:t>
            </w:r>
          </w:p>
        </w:tc>
      </w:tr>
      <w:tr w:rsidR="00922B34" w:rsidRPr="003B21E7" w:rsidTr="00A43814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B21E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B21E7">
              <w:rPr>
                <w:color w:val="000000"/>
                <w:sz w:val="18"/>
                <w:szCs w:val="18"/>
              </w:rPr>
              <w:t>A-</w:t>
            </w:r>
            <w:proofErr w:type="spellStart"/>
            <w:r w:rsidRPr="003B21E7">
              <w:rPr>
                <w:color w:val="000000"/>
                <w:sz w:val="18"/>
                <w:szCs w:val="18"/>
              </w:rPr>
              <w:t>Biotech</w:t>
            </w:r>
            <w:proofErr w:type="spellEnd"/>
            <w:r w:rsidRPr="003B21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1E7">
              <w:rPr>
                <w:color w:val="000000"/>
                <w:sz w:val="18"/>
                <w:szCs w:val="18"/>
              </w:rPr>
              <w:t>M.Zemanek-Zboch</w:t>
            </w:r>
            <w:proofErr w:type="spellEnd"/>
            <w:r w:rsidRPr="003B21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1E7">
              <w:rPr>
                <w:color w:val="000000"/>
                <w:sz w:val="18"/>
                <w:szCs w:val="18"/>
              </w:rPr>
              <w:t>Sp.j</w:t>
            </w:r>
            <w:proofErr w:type="spellEnd"/>
            <w:r w:rsidRPr="003B21E7">
              <w:rPr>
                <w:color w:val="000000"/>
                <w:sz w:val="18"/>
                <w:szCs w:val="18"/>
              </w:rPr>
              <w:t xml:space="preserve">. ul. Strzegomska 260A/4, 54-432 Wrocław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32,26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52,26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B21E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22B34" w:rsidRPr="003B21E7" w:rsidTr="00A43814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B21E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B21E7">
              <w:rPr>
                <w:color w:val="000000"/>
                <w:sz w:val="18"/>
                <w:szCs w:val="18"/>
              </w:rPr>
              <w:t>Donserv</w:t>
            </w:r>
            <w:proofErr w:type="spellEnd"/>
            <w:r w:rsidRPr="003B21E7">
              <w:rPr>
                <w:color w:val="000000"/>
                <w:sz w:val="18"/>
                <w:szCs w:val="18"/>
              </w:rPr>
              <w:t xml:space="preserve"> Wojciech kaca, ul. Michała </w:t>
            </w:r>
            <w:proofErr w:type="spellStart"/>
            <w:r w:rsidRPr="003B21E7">
              <w:rPr>
                <w:color w:val="000000"/>
                <w:sz w:val="18"/>
                <w:szCs w:val="18"/>
              </w:rPr>
              <w:t>Spisaka</w:t>
            </w:r>
            <w:proofErr w:type="spellEnd"/>
            <w:r w:rsidRPr="003B21E7">
              <w:rPr>
                <w:color w:val="000000"/>
                <w:sz w:val="18"/>
                <w:szCs w:val="18"/>
              </w:rPr>
              <w:t xml:space="preserve"> 31, 02-495 Warszawa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B21E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22B34" w:rsidRPr="003B21E7" w:rsidTr="00A43814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B21E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B21E7">
              <w:rPr>
                <w:color w:val="000000"/>
                <w:sz w:val="18"/>
                <w:szCs w:val="18"/>
              </w:rPr>
              <w:t xml:space="preserve">Zygmunt </w:t>
            </w:r>
            <w:proofErr w:type="spellStart"/>
            <w:r w:rsidRPr="003B21E7">
              <w:rPr>
                <w:color w:val="000000"/>
                <w:sz w:val="18"/>
                <w:szCs w:val="18"/>
              </w:rPr>
              <w:t>J.Głuchowski</w:t>
            </w:r>
            <w:proofErr w:type="spellEnd"/>
            <w:r w:rsidRPr="003B21E7">
              <w:rPr>
                <w:color w:val="000000"/>
                <w:sz w:val="18"/>
                <w:szCs w:val="18"/>
              </w:rPr>
              <w:t xml:space="preserve">, ul. Łódzka 32, 44-164 Gliwice            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Oferta odrzucona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B21E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22B34" w:rsidRPr="003B21E7" w:rsidTr="00A43814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B21E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B21E7">
              <w:rPr>
                <w:color w:val="000000"/>
                <w:sz w:val="18"/>
                <w:szCs w:val="18"/>
              </w:rPr>
              <w:t>Danlab</w:t>
            </w:r>
            <w:proofErr w:type="spellEnd"/>
            <w:r w:rsidRPr="003B21E7">
              <w:rPr>
                <w:color w:val="000000"/>
                <w:sz w:val="18"/>
                <w:szCs w:val="18"/>
              </w:rPr>
              <w:t xml:space="preserve"> Danuta </w:t>
            </w:r>
            <w:proofErr w:type="spellStart"/>
            <w:r w:rsidRPr="003B21E7">
              <w:rPr>
                <w:color w:val="000000"/>
                <w:sz w:val="18"/>
                <w:szCs w:val="18"/>
              </w:rPr>
              <w:t>Katryńska</w:t>
            </w:r>
            <w:proofErr w:type="spellEnd"/>
            <w:r w:rsidRPr="003B21E7">
              <w:rPr>
                <w:color w:val="000000"/>
                <w:sz w:val="18"/>
                <w:szCs w:val="18"/>
              </w:rPr>
              <w:t xml:space="preserve"> ul. Handlowa 6A, 15-399 Białystok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33,82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63,82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38,46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20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B21E7">
              <w:rPr>
                <w:color w:val="000000"/>
                <w:sz w:val="18"/>
                <w:szCs w:val="18"/>
              </w:rPr>
              <w:t>58,46</w:t>
            </w:r>
          </w:p>
        </w:tc>
      </w:tr>
      <w:tr w:rsidR="00922B34" w:rsidRPr="003B21E7" w:rsidTr="00A43814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B21E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B21E7">
              <w:rPr>
                <w:color w:val="000000"/>
                <w:sz w:val="18"/>
                <w:szCs w:val="18"/>
              </w:rPr>
              <w:t>Labid</w:t>
            </w:r>
            <w:proofErr w:type="spellEnd"/>
            <w:r w:rsidRPr="003B21E7">
              <w:rPr>
                <w:color w:val="000000"/>
                <w:sz w:val="18"/>
                <w:szCs w:val="18"/>
              </w:rPr>
              <w:t xml:space="preserve"> S.C. Martyna </w:t>
            </w:r>
            <w:proofErr w:type="spellStart"/>
            <w:r w:rsidRPr="003B21E7">
              <w:rPr>
                <w:color w:val="000000"/>
                <w:sz w:val="18"/>
                <w:szCs w:val="18"/>
              </w:rPr>
              <w:t>Bidas</w:t>
            </w:r>
            <w:proofErr w:type="spellEnd"/>
            <w:r w:rsidRPr="003B21E7">
              <w:rPr>
                <w:color w:val="000000"/>
                <w:sz w:val="18"/>
                <w:szCs w:val="18"/>
              </w:rPr>
              <w:t xml:space="preserve">, Bartosz </w:t>
            </w:r>
            <w:proofErr w:type="spellStart"/>
            <w:r w:rsidRPr="003B21E7">
              <w:rPr>
                <w:color w:val="000000"/>
                <w:sz w:val="18"/>
                <w:szCs w:val="18"/>
              </w:rPr>
              <w:t>Bidas</w:t>
            </w:r>
            <w:proofErr w:type="spellEnd"/>
            <w:r w:rsidRPr="003B21E7">
              <w:rPr>
                <w:color w:val="000000"/>
                <w:sz w:val="18"/>
                <w:szCs w:val="18"/>
              </w:rPr>
              <w:t xml:space="preserve"> ul. Dywizjonu 303 nr 139/74, 01-470 Warszawa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B21E7">
              <w:rPr>
                <w:color w:val="000000"/>
                <w:sz w:val="18"/>
                <w:szCs w:val="18"/>
              </w:rPr>
              <w:t>60</w:t>
            </w:r>
          </w:p>
        </w:tc>
      </w:tr>
      <w:tr w:rsidR="00922B34" w:rsidRPr="003B21E7" w:rsidTr="00A43814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B21E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B21E7">
              <w:rPr>
                <w:color w:val="000000"/>
                <w:sz w:val="18"/>
                <w:szCs w:val="18"/>
              </w:rPr>
              <w:t xml:space="preserve">Wolski TW Dealer, ul. Hallera 6, 43-200 Pszczyna               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53,40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426293" w:rsidRDefault="003B21E7" w:rsidP="00A43814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26293">
              <w:rPr>
                <w:color w:val="FF0000"/>
                <w:sz w:val="18"/>
                <w:szCs w:val="18"/>
              </w:rPr>
              <w:t>9</w:t>
            </w:r>
            <w:r w:rsidR="00922B34" w:rsidRPr="00426293">
              <w:rPr>
                <w:color w:val="FF0000"/>
                <w:sz w:val="18"/>
                <w:szCs w:val="18"/>
              </w:rPr>
              <w:t>3,40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B21E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22B34" w:rsidRPr="003B21E7" w:rsidTr="00A43814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B21E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B21E7">
              <w:rPr>
                <w:color w:val="000000"/>
                <w:sz w:val="18"/>
                <w:szCs w:val="18"/>
              </w:rPr>
              <w:t xml:space="preserve">SYL&amp;ANT Instruments inż.. Józef Nitka, Niewiesze,                     ul. Pyskowicka 12, 44-172 Poniszowice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55,20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426293" w:rsidRDefault="003B21E7" w:rsidP="00A43814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26293">
              <w:rPr>
                <w:color w:val="FF0000"/>
                <w:sz w:val="18"/>
                <w:szCs w:val="18"/>
              </w:rPr>
              <w:t>9</w:t>
            </w:r>
            <w:r w:rsidR="00922B34" w:rsidRPr="00426293">
              <w:rPr>
                <w:color w:val="FF0000"/>
                <w:sz w:val="18"/>
                <w:szCs w:val="18"/>
              </w:rPr>
              <w:t>5,20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B21E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22B34" w:rsidRPr="003B21E7" w:rsidTr="00A43814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B21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B21E7">
              <w:rPr>
                <w:color w:val="000000"/>
                <w:sz w:val="18"/>
                <w:szCs w:val="18"/>
              </w:rPr>
              <w:t xml:space="preserve">VWR </w:t>
            </w:r>
            <w:proofErr w:type="spellStart"/>
            <w:r w:rsidRPr="003B21E7">
              <w:rPr>
                <w:color w:val="000000"/>
                <w:sz w:val="18"/>
                <w:szCs w:val="18"/>
              </w:rPr>
              <w:t>Internetional</w:t>
            </w:r>
            <w:proofErr w:type="spellEnd"/>
            <w:r w:rsidRPr="003B21E7">
              <w:rPr>
                <w:color w:val="000000"/>
                <w:sz w:val="18"/>
                <w:szCs w:val="18"/>
              </w:rPr>
              <w:t xml:space="preserve"> Sp. z o.o. </w:t>
            </w:r>
            <w:proofErr w:type="spellStart"/>
            <w:r w:rsidRPr="003B21E7">
              <w:rPr>
                <w:color w:val="000000"/>
                <w:sz w:val="18"/>
                <w:szCs w:val="18"/>
              </w:rPr>
              <w:t>ul.Limbowa</w:t>
            </w:r>
            <w:proofErr w:type="spellEnd"/>
            <w:r w:rsidR="003B21E7">
              <w:rPr>
                <w:color w:val="000000"/>
                <w:sz w:val="18"/>
                <w:szCs w:val="18"/>
              </w:rPr>
              <w:t xml:space="preserve"> 5, 80-175 Gdańsk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43,60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21E7">
              <w:rPr>
                <w:sz w:val="18"/>
                <w:szCs w:val="18"/>
              </w:rPr>
              <w:t>20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22B34" w:rsidRPr="003B21E7" w:rsidRDefault="00922B34" w:rsidP="00A4381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B21E7">
              <w:rPr>
                <w:color w:val="000000"/>
                <w:sz w:val="18"/>
                <w:szCs w:val="18"/>
              </w:rPr>
              <w:t>63,60</w:t>
            </w:r>
          </w:p>
        </w:tc>
      </w:tr>
    </w:tbl>
    <w:p w:rsidR="00922B34" w:rsidRPr="003B21E7" w:rsidRDefault="00922B34"/>
    <w:p w:rsidR="00922B34" w:rsidRDefault="00922B34" w:rsidP="00922B34">
      <w:pPr>
        <w:spacing w:after="0"/>
        <w:rPr>
          <w:i/>
          <w:sz w:val="18"/>
          <w:szCs w:val="18"/>
        </w:rPr>
      </w:pPr>
      <w:r w:rsidRPr="003B21E7">
        <w:tab/>
      </w:r>
      <w:r w:rsidRPr="003B21E7">
        <w:tab/>
      </w:r>
      <w:r w:rsidRPr="003B21E7">
        <w:tab/>
      </w:r>
      <w:r w:rsidRPr="003B21E7">
        <w:tab/>
      </w:r>
      <w:r w:rsidRPr="003B21E7">
        <w:tab/>
      </w:r>
      <w:r w:rsidRPr="003B21E7">
        <w:tab/>
      </w:r>
      <w:r w:rsidRPr="003B21E7">
        <w:tab/>
      </w:r>
      <w:r w:rsidRPr="003B21E7">
        <w:tab/>
      </w:r>
      <w:r w:rsidRPr="003B21E7">
        <w:tab/>
      </w:r>
      <w:r w:rsidRPr="003B21E7">
        <w:tab/>
      </w:r>
      <w:r w:rsidRPr="003B21E7">
        <w:tab/>
      </w:r>
      <w:r w:rsidRPr="003B21E7">
        <w:tab/>
      </w:r>
      <w:r w:rsidRPr="003B21E7">
        <w:tab/>
      </w:r>
      <w:r w:rsidRPr="003B21E7">
        <w:tab/>
      </w:r>
      <w:r w:rsidRPr="003B21E7">
        <w:tab/>
      </w:r>
      <w:r w:rsidRPr="003B21E7">
        <w:rPr>
          <w:i/>
          <w:sz w:val="18"/>
          <w:szCs w:val="18"/>
        </w:rPr>
        <w:t>Kanclerz</w:t>
      </w:r>
    </w:p>
    <w:p w:rsidR="00922B34" w:rsidRPr="00922B34" w:rsidRDefault="00922B34" w:rsidP="00922B34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426293">
        <w:rPr>
          <w:i/>
          <w:sz w:val="18"/>
          <w:szCs w:val="18"/>
        </w:rPr>
        <w:t xml:space="preserve">   /-/</w:t>
      </w:r>
      <w:bookmarkStart w:id="0" w:name="_GoBack"/>
      <w:bookmarkEnd w:id="0"/>
    </w:p>
    <w:p w:rsidR="00922B34" w:rsidRDefault="00922B34" w:rsidP="00922B34">
      <w:pPr>
        <w:spacing w:after="0"/>
      </w:pPr>
      <w:r w:rsidRPr="00922B34">
        <w:rPr>
          <w:i/>
          <w:sz w:val="18"/>
          <w:szCs w:val="18"/>
        </w:rPr>
        <w:tab/>
      </w:r>
      <w:r w:rsidRPr="00922B34">
        <w:rPr>
          <w:i/>
          <w:sz w:val="18"/>
          <w:szCs w:val="18"/>
        </w:rPr>
        <w:tab/>
      </w:r>
      <w:r w:rsidRPr="00922B34">
        <w:rPr>
          <w:i/>
          <w:sz w:val="18"/>
          <w:szCs w:val="18"/>
        </w:rPr>
        <w:tab/>
      </w:r>
      <w:r w:rsidRPr="00922B34">
        <w:rPr>
          <w:i/>
          <w:sz w:val="18"/>
          <w:szCs w:val="18"/>
        </w:rPr>
        <w:tab/>
      </w:r>
      <w:r w:rsidRPr="00922B34">
        <w:rPr>
          <w:i/>
          <w:sz w:val="18"/>
          <w:szCs w:val="18"/>
        </w:rPr>
        <w:tab/>
      </w:r>
      <w:r w:rsidRPr="00922B34">
        <w:rPr>
          <w:i/>
          <w:sz w:val="18"/>
          <w:szCs w:val="18"/>
        </w:rPr>
        <w:tab/>
      </w:r>
      <w:r w:rsidRPr="00922B34">
        <w:rPr>
          <w:i/>
          <w:sz w:val="18"/>
          <w:szCs w:val="18"/>
        </w:rPr>
        <w:tab/>
      </w:r>
      <w:r w:rsidRPr="00922B34">
        <w:rPr>
          <w:i/>
          <w:sz w:val="18"/>
          <w:szCs w:val="18"/>
        </w:rPr>
        <w:tab/>
      </w:r>
      <w:r w:rsidRPr="00922B34">
        <w:rPr>
          <w:i/>
          <w:sz w:val="18"/>
          <w:szCs w:val="18"/>
        </w:rPr>
        <w:tab/>
      </w:r>
      <w:r w:rsidRPr="00922B34">
        <w:rPr>
          <w:i/>
          <w:sz w:val="18"/>
          <w:szCs w:val="18"/>
        </w:rPr>
        <w:tab/>
      </w:r>
      <w:r w:rsidRPr="00922B34">
        <w:rPr>
          <w:i/>
          <w:sz w:val="18"/>
          <w:szCs w:val="18"/>
        </w:rPr>
        <w:tab/>
      </w:r>
      <w:r w:rsidRPr="00922B34">
        <w:rPr>
          <w:i/>
          <w:sz w:val="18"/>
          <w:szCs w:val="18"/>
        </w:rPr>
        <w:tab/>
      </w:r>
      <w:r w:rsidRPr="00922B34">
        <w:rPr>
          <w:i/>
          <w:sz w:val="18"/>
          <w:szCs w:val="18"/>
        </w:rPr>
        <w:tab/>
      </w:r>
      <w:r w:rsidRPr="00922B34">
        <w:rPr>
          <w:i/>
          <w:sz w:val="18"/>
          <w:szCs w:val="18"/>
        </w:rPr>
        <w:tab/>
        <w:t xml:space="preserve">  </w:t>
      </w:r>
      <w:r>
        <w:rPr>
          <w:i/>
          <w:sz w:val="18"/>
          <w:szCs w:val="18"/>
        </w:rPr>
        <w:t xml:space="preserve">     </w:t>
      </w:r>
      <w:r w:rsidRPr="00922B34">
        <w:rPr>
          <w:i/>
          <w:sz w:val="18"/>
          <w:szCs w:val="18"/>
        </w:rPr>
        <w:t xml:space="preserve">  Marek Langowsk</w:t>
      </w:r>
      <w:r>
        <w:t>i</w:t>
      </w:r>
    </w:p>
    <w:sectPr w:rsidR="00922B34" w:rsidSect="00922B34">
      <w:pgSz w:w="16838" w:h="11906" w:orient="landscape"/>
      <w:pgMar w:top="1191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4E874FAD"/>
    <w:multiLevelType w:val="hybridMultilevel"/>
    <w:tmpl w:val="8FA88C08"/>
    <w:lvl w:ilvl="0" w:tplc="BD62D4F6">
      <w:start w:val="1"/>
      <w:numFmt w:val="upperRoman"/>
      <w:lvlText w:val="%1."/>
      <w:lvlJc w:val="left"/>
      <w:pPr>
        <w:ind w:left="1080" w:hanging="72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34"/>
    <w:rsid w:val="003B21E7"/>
    <w:rsid w:val="00426293"/>
    <w:rsid w:val="007A07C7"/>
    <w:rsid w:val="00922B34"/>
    <w:rsid w:val="00E3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E993"/>
  <w15:chartTrackingRefBased/>
  <w15:docId w15:val="{B8A69CB1-CBF6-49B0-A2D7-23E45D41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B3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B34"/>
    <w:pPr>
      <w:spacing w:after="0" w:line="240" w:lineRule="auto"/>
      <w:ind w:left="720"/>
      <w:contextualSpacing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B3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GUMed</cp:lastModifiedBy>
  <cp:revision>4</cp:revision>
  <cp:lastPrinted>2021-11-10T09:11:00Z</cp:lastPrinted>
  <dcterms:created xsi:type="dcterms:W3CDTF">2021-11-09T14:03:00Z</dcterms:created>
  <dcterms:modified xsi:type="dcterms:W3CDTF">2021-11-10T09:12:00Z</dcterms:modified>
</cp:coreProperties>
</file>