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21781F47" w:rsidR="00047D3A" w:rsidRPr="003850C7" w:rsidRDefault="00932090">
      <w:pPr>
        <w:jc w:val="center"/>
        <w:rPr>
          <w:rFonts w:asciiTheme="majorHAnsi" w:hAnsiTheme="majorHAnsi" w:cstheme="majorHAnsi"/>
          <w:b/>
          <w:sz w:val="32"/>
          <w:szCs w:val="32"/>
        </w:rPr>
      </w:pPr>
      <w:r>
        <w:rPr>
          <w:rFonts w:asciiTheme="majorHAnsi" w:hAnsiTheme="majorHAnsi" w:cstheme="majorHAnsi"/>
          <w:b/>
          <w:sz w:val="32"/>
          <w:szCs w:val="32"/>
        </w:rPr>
        <w:t>a</w:t>
      </w:r>
      <w:r w:rsidRPr="003850C7">
        <w:rPr>
          <w:rFonts w:asciiTheme="majorHAnsi" w:hAnsiTheme="majorHAnsi" w:cstheme="majorHAnsi"/>
          <w:b/>
          <w:sz w:val="32"/>
          <w:szCs w:val="32"/>
        </w:rPr>
        <w:t>l</w:t>
      </w:r>
      <w:r w:rsidR="00047D3A" w:rsidRPr="003850C7">
        <w:rPr>
          <w:rFonts w:asciiTheme="majorHAnsi" w:hAnsiTheme="majorHAnsi" w:cstheme="majorHAnsi"/>
          <w:b/>
          <w:sz w:val="32"/>
          <w:szCs w:val="32"/>
        </w:rPr>
        <w:t>.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6115CCE9"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 xml:space="preserve">aprasza do złożenia oferty </w:t>
      </w:r>
      <w:r w:rsidR="00CB16A4">
        <w:rPr>
          <w:rFonts w:asciiTheme="majorHAnsi" w:hAnsiTheme="majorHAnsi" w:cstheme="majorHAnsi"/>
        </w:rPr>
        <w:t xml:space="preserve">w </w:t>
      </w:r>
      <w:r w:rsidR="00CB16A4" w:rsidRPr="00CB16A4">
        <w:rPr>
          <w:rFonts w:asciiTheme="majorHAnsi" w:hAnsiTheme="majorHAnsi" w:cstheme="majorHAnsi"/>
        </w:rPr>
        <w:t>zamówieni</w:t>
      </w:r>
      <w:r w:rsidR="00CB16A4">
        <w:rPr>
          <w:rFonts w:asciiTheme="majorHAnsi" w:hAnsiTheme="majorHAnsi" w:cstheme="majorHAnsi"/>
        </w:rPr>
        <w:t>u</w:t>
      </w:r>
      <w:r w:rsidR="00CB16A4" w:rsidRPr="00CB16A4">
        <w:rPr>
          <w:rFonts w:asciiTheme="majorHAnsi" w:hAnsiTheme="majorHAnsi" w:cstheme="majorHAnsi"/>
        </w:rPr>
        <w:t xml:space="preserve"> na usługi społeczne na podstawie art. 359 pkt 1 PZP </w:t>
      </w:r>
      <w:r w:rsidR="004976BB">
        <w:rPr>
          <w:rFonts w:asciiTheme="majorHAnsi" w:hAnsiTheme="majorHAnsi" w:cstheme="majorHAnsi"/>
        </w:rPr>
        <w:t>w trybie podstawowym na podst.</w:t>
      </w:r>
      <w:bookmarkStart w:id="0" w:name="_GoBack"/>
      <w:bookmarkEnd w:id="0"/>
      <w:r w:rsidR="004976BB">
        <w:rPr>
          <w:rFonts w:asciiTheme="majorHAnsi" w:hAnsiTheme="majorHAnsi" w:cstheme="majorHAnsi"/>
        </w:rPr>
        <w:t xml:space="preserve"> art 275 pkt 1, </w:t>
      </w:r>
      <w:r w:rsidR="00CB16A4">
        <w:rPr>
          <w:rFonts w:asciiTheme="majorHAnsi" w:hAnsiTheme="majorHAnsi" w:cstheme="majorHAnsi"/>
        </w:rPr>
        <w:t>o </w:t>
      </w:r>
      <w:r w:rsidR="00047D3A" w:rsidRPr="003850C7">
        <w:rPr>
          <w:rFonts w:asciiTheme="majorHAnsi" w:hAnsiTheme="majorHAnsi" w:cstheme="majorHAnsi"/>
        </w:rPr>
        <w:t>wartości zamówienia nieprzekraczającej progów unijnych o ja</w:t>
      </w:r>
      <w:r w:rsidR="00CB16A4">
        <w:rPr>
          <w:rFonts w:asciiTheme="majorHAnsi" w:hAnsiTheme="majorHAnsi" w:cstheme="majorHAnsi"/>
        </w:rPr>
        <w:t>kich stanowi art. 3 ustawy z 11 </w:t>
      </w:r>
      <w:r w:rsidR="00047D3A" w:rsidRPr="003850C7">
        <w:rPr>
          <w:rFonts w:asciiTheme="majorHAnsi" w:hAnsiTheme="majorHAnsi" w:cstheme="majorHAnsi"/>
        </w:rPr>
        <w:t>września 2019 r. - Prawo zam</w:t>
      </w:r>
      <w:r w:rsidR="00A6766D">
        <w:rPr>
          <w:rFonts w:asciiTheme="majorHAnsi" w:hAnsiTheme="majorHAnsi" w:cstheme="majorHAnsi"/>
        </w:rPr>
        <w:t>ówień publicznych (t.j. Dz. U. z 2023 r. poz. 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E56230">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3E416BAA" w14:textId="6A062DDC" w:rsidR="00CB16A4" w:rsidRDefault="00CB16A4" w:rsidP="00CB16A4">
      <w:pPr>
        <w:pStyle w:val="Akapitzlist"/>
        <w:ind w:left="0"/>
        <w:jc w:val="center"/>
        <w:rPr>
          <w:rFonts w:ascii="Calibri" w:hAnsi="Calibri"/>
          <w:b/>
          <w:sz w:val="24"/>
          <w:szCs w:val="24"/>
          <w:lang w:val="pl-PL"/>
        </w:rPr>
      </w:pPr>
      <w:r w:rsidRPr="00CB16A4">
        <w:rPr>
          <w:rFonts w:ascii="Calibri" w:hAnsi="Calibri"/>
          <w:b/>
          <w:sz w:val="24"/>
          <w:szCs w:val="24"/>
          <w:lang w:val="pl-PL"/>
        </w:rPr>
        <w:t xml:space="preserve">Świadczenie usług pocztowych w obrocie krajowym i zagranicznym </w:t>
      </w:r>
    </w:p>
    <w:p w14:paraId="035897B3" w14:textId="0C83F024" w:rsidR="002C041E" w:rsidRPr="00CB16A4" w:rsidRDefault="002C041E" w:rsidP="00CB16A4">
      <w:pPr>
        <w:pStyle w:val="Akapitzlist"/>
        <w:ind w:left="0"/>
        <w:jc w:val="center"/>
        <w:rPr>
          <w:rFonts w:ascii="Calibri" w:hAnsi="Calibri"/>
          <w:b/>
          <w:sz w:val="24"/>
          <w:szCs w:val="24"/>
          <w:lang w:val="pl-PL"/>
        </w:rPr>
      </w:pPr>
    </w:p>
    <w:p w14:paraId="78C059DB" w14:textId="77777777" w:rsidR="002C041E" w:rsidRPr="003850C7" w:rsidRDefault="002C041E">
      <w:pPr>
        <w:jc w:val="center"/>
        <w:rPr>
          <w:rFonts w:asciiTheme="majorHAnsi" w:hAnsiTheme="majorHAnsi" w:cstheme="majorHAnsi"/>
          <w:sz w:val="16"/>
          <w:szCs w:val="16"/>
        </w:rPr>
      </w:pPr>
    </w:p>
    <w:p w14:paraId="064430BB" w14:textId="073BF3B1"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CB16A4">
        <w:rPr>
          <w:rFonts w:asciiTheme="majorHAnsi" w:hAnsiTheme="majorHAnsi" w:cstheme="majorHAnsi"/>
          <w:color w:val="000000" w:themeColor="text1"/>
          <w:sz w:val="20"/>
          <w:szCs w:val="20"/>
        </w:rPr>
        <w:t>ZP/043</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2C420B14"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4B3ABD">
            <w:rPr>
              <w:noProof/>
              <w:sz w:val="20"/>
              <w:szCs w:val="20"/>
            </w:rPr>
            <w:t>3</w:t>
          </w:r>
          <w:r w:rsidRPr="00372699">
            <w:rPr>
              <w:noProof/>
              <w:sz w:val="20"/>
              <w:szCs w:val="20"/>
            </w:rPr>
            <w:fldChar w:fldCharType="end"/>
          </w:r>
        </w:p>
        <w:p w14:paraId="40489F8D" w14:textId="010DD4F8" w:rsidR="002C041E" w:rsidRPr="00372699" w:rsidRDefault="004976BB">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sidR="004B3ABD">
            <w:rPr>
              <w:noProof/>
              <w:sz w:val="20"/>
              <w:szCs w:val="20"/>
            </w:rPr>
            <w:t>3</w:t>
          </w:r>
          <w:r w:rsidR="00047D3A" w:rsidRPr="00372699">
            <w:rPr>
              <w:noProof/>
              <w:sz w:val="20"/>
              <w:szCs w:val="20"/>
            </w:rPr>
            <w:fldChar w:fldCharType="end"/>
          </w:r>
        </w:p>
        <w:p w14:paraId="3D1DB273" w14:textId="15E98CAF" w:rsidR="002C041E" w:rsidRPr="00372699" w:rsidRDefault="004976BB">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sidR="004B3ABD">
            <w:rPr>
              <w:noProof/>
              <w:sz w:val="20"/>
              <w:szCs w:val="20"/>
            </w:rPr>
            <w:t>4</w:t>
          </w:r>
          <w:r w:rsidR="00047D3A" w:rsidRPr="00372699">
            <w:rPr>
              <w:noProof/>
              <w:sz w:val="20"/>
              <w:szCs w:val="20"/>
            </w:rPr>
            <w:fldChar w:fldCharType="end"/>
          </w:r>
        </w:p>
        <w:p w14:paraId="3753B188" w14:textId="561FC22E" w:rsidR="002C041E" w:rsidRPr="00372699" w:rsidRDefault="004976BB">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sidR="004B3ABD">
            <w:rPr>
              <w:noProof/>
              <w:sz w:val="20"/>
              <w:szCs w:val="20"/>
            </w:rPr>
            <w:t>4</w:t>
          </w:r>
          <w:r w:rsidR="00047D3A" w:rsidRPr="00372699">
            <w:rPr>
              <w:noProof/>
              <w:sz w:val="20"/>
              <w:szCs w:val="20"/>
            </w:rPr>
            <w:fldChar w:fldCharType="end"/>
          </w:r>
        </w:p>
        <w:p w14:paraId="20CE7A63" w14:textId="2FD91D51" w:rsidR="002C041E" w:rsidRPr="00372699" w:rsidRDefault="004976BB">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sidR="004B3ABD">
            <w:rPr>
              <w:noProof/>
              <w:sz w:val="20"/>
              <w:szCs w:val="20"/>
            </w:rPr>
            <w:t>5</w:t>
          </w:r>
          <w:r w:rsidR="00047D3A" w:rsidRPr="00372699">
            <w:rPr>
              <w:noProof/>
              <w:sz w:val="20"/>
              <w:szCs w:val="20"/>
            </w:rPr>
            <w:fldChar w:fldCharType="end"/>
          </w:r>
        </w:p>
        <w:p w14:paraId="2C39E27C" w14:textId="25ED63A5" w:rsidR="002C041E" w:rsidRPr="00372699" w:rsidRDefault="004976BB">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sidR="004B3ABD">
            <w:rPr>
              <w:noProof/>
              <w:sz w:val="20"/>
              <w:szCs w:val="20"/>
            </w:rPr>
            <w:t>5</w:t>
          </w:r>
          <w:r w:rsidR="00047D3A" w:rsidRPr="00372699">
            <w:rPr>
              <w:noProof/>
              <w:sz w:val="20"/>
              <w:szCs w:val="20"/>
            </w:rPr>
            <w:fldChar w:fldCharType="end"/>
          </w:r>
        </w:p>
        <w:p w14:paraId="43B28391" w14:textId="72144CB7" w:rsidR="002C041E" w:rsidRPr="00372699" w:rsidRDefault="004976BB">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sidR="004B3ABD">
            <w:rPr>
              <w:noProof/>
              <w:sz w:val="20"/>
              <w:szCs w:val="20"/>
            </w:rPr>
            <w:t>5</w:t>
          </w:r>
          <w:r w:rsidR="00047D3A" w:rsidRPr="00372699">
            <w:rPr>
              <w:noProof/>
              <w:sz w:val="20"/>
              <w:szCs w:val="20"/>
            </w:rPr>
            <w:fldChar w:fldCharType="end"/>
          </w:r>
        </w:p>
        <w:p w14:paraId="326E2752" w14:textId="36F3410C" w:rsidR="002C041E" w:rsidRPr="00372699" w:rsidRDefault="004976BB">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sidR="004B3ABD">
            <w:rPr>
              <w:noProof/>
              <w:sz w:val="20"/>
              <w:szCs w:val="20"/>
            </w:rPr>
            <w:t>5</w:t>
          </w:r>
          <w:r w:rsidR="00047D3A" w:rsidRPr="00372699">
            <w:rPr>
              <w:noProof/>
              <w:sz w:val="20"/>
              <w:szCs w:val="20"/>
            </w:rPr>
            <w:fldChar w:fldCharType="end"/>
          </w:r>
        </w:p>
        <w:p w14:paraId="46E73FDE" w14:textId="58955B39" w:rsidR="002C041E" w:rsidRPr="00372699" w:rsidRDefault="004976BB">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sidR="004B3ABD">
            <w:rPr>
              <w:noProof/>
              <w:sz w:val="20"/>
              <w:szCs w:val="20"/>
            </w:rPr>
            <w:t>6</w:t>
          </w:r>
          <w:r w:rsidR="00047D3A" w:rsidRPr="00372699">
            <w:rPr>
              <w:noProof/>
              <w:sz w:val="20"/>
              <w:szCs w:val="20"/>
            </w:rPr>
            <w:fldChar w:fldCharType="end"/>
          </w:r>
        </w:p>
        <w:p w14:paraId="308A01A3" w14:textId="5585EFC8" w:rsidR="002C041E" w:rsidRPr="00372699" w:rsidRDefault="004976BB">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sidR="004B3ABD">
            <w:rPr>
              <w:noProof/>
              <w:sz w:val="20"/>
              <w:szCs w:val="20"/>
            </w:rPr>
            <w:t>7</w:t>
          </w:r>
          <w:r w:rsidR="00047D3A" w:rsidRPr="00372699">
            <w:rPr>
              <w:noProof/>
              <w:sz w:val="20"/>
              <w:szCs w:val="20"/>
            </w:rPr>
            <w:fldChar w:fldCharType="end"/>
          </w:r>
        </w:p>
        <w:p w14:paraId="396DA9D3" w14:textId="2CBDD316" w:rsidR="002C041E" w:rsidRPr="00372699" w:rsidRDefault="004976BB">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sidR="004B3ABD">
            <w:rPr>
              <w:noProof/>
              <w:sz w:val="20"/>
              <w:szCs w:val="20"/>
            </w:rPr>
            <w:t>8</w:t>
          </w:r>
          <w:r w:rsidR="00047D3A" w:rsidRPr="00372699">
            <w:rPr>
              <w:noProof/>
              <w:sz w:val="20"/>
              <w:szCs w:val="20"/>
            </w:rPr>
            <w:fldChar w:fldCharType="end"/>
          </w:r>
        </w:p>
        <w:p w14:paraId="3F18D4CD" w14:textId="0790A21B" w:rsidR="002C041E" w:rsidRPr="00372699" w:rsidRDefault="004976BB">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sidR="004B3ABD">
            <w:rPr>
              <w:noProof/>
              <w:sz w:val="20"/>
              <w:szCs w:val="20"/>
            </w:rPr>
            <w:t>8</w:t>
          </w:r>
          <w:r w:rsidR="00047D3A" w:rsidRPr="00372699">
            <w:rPr>
              <w:noProof/>
              <w:sz w:val="20"/>
              <w:szCs w:val="20"/>
            </w:rPr>
            <w:fldChar w:fldCharType="end"/>
          </w:r>
        </w:p>
        <w:p w14:paraId="36A88B73" w14:textId="059BB592" w:rsidR="002C041E" w:rsidRPr="00372699" w:rsidRDefault="004976BB">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sidR="004B3ABD">
            <w:rPr>
              <w:noProof/>
              <w:sz w:val="20"/>
              <w:szCs w:val="20"/>
            </w:rPr>
            <w:t>9</w:t>
          </w:r>
          <w:r w:rsidR="00047D3A" w:rsidRPr="00372699">
            <w:rPr>
              <w:noProof/>
              <w:sz w:val="20"/>
              <w:szCs w:val="20"/>
            </w:rPr>
            <w:fldChar w:fldCharType="end"/>
          </w:r>
        </w:p>
        <w:p w14:paraId="7AFA7F7C" w14:textId="7FE0B6BE" w:rsidR="002C041E" w:rsidRPr="00372699" w:rsidRDefault="004976BB">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sidR="004B3ABD">
            <w:rPr>
              <w:noProof/>
              <w:sz w:val="20"/>
              <w:szCs w:val="20"/>
            </w:rPr>
            <w:t>10</w:t>
          </w:r>
          <w:r w:rsidR="00047D3A" w:rsidRPr="00372699">
            <w:rPr>
              <w:noProof/>
              <w:sz w:val="20"/>
              <w:szCs w:val="20"/>
            </w:rPr>
            <w:fldChar w:fldCharType="end"/>
          </w:r>
        </w:p>
        <w:p w14:paraId="76F9A78A" w14:textId="37906D56" w:rsidR="002C041E" w:rsidRPr="00372699" w:rsidRDefault="004976BB">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sidR="004B3ABD">
            <w:rPr>
              <w:noProof/>
              <w:sz w:val="20"/>
              <w:szCs w:val="20"/>
            </w:rPr>
            <w:t>13</w:t>
          </w:r>
          <w:r w:rsidR="00047D3A" w:rsidRPr="00372699">
            <w:rPr>
              <w:noProof/>
              <w:sz w:val="20"/>
              <w:szCs w:val="20"/>
            </w:rPr>
            <w:fldChar w:fldCharType="end"/>
          </w:r>
        </w:p>
        <w:p w14:paraId="629D3DC2" w14:textId="59B23129" w:rsidR="002C041E" w:rsidRPr="00372699" w:rsidRDefault="004976BB">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sidR="004B3ABD">
            <w:rPr>
              <w:noProof/>
              <w:sz w:val="20"/>
              <w:szCs w:val="20"/>
            </w:rPr>
            <w:t>13</w:t>
          </w:r>
          <w:r w:rsidR="00047D3A" w:rsidRPr="00372699">
            <w:rPr>
              <w:noProof/>
              <w:sz w:val="20"/>
              <w:szCs w:val="20"/>
            </w:rPr>
            <w:fldChar w:fldCharType="end"/>
          </w:r>
        </w:p>
        <w:p w14:paraId="45573995" w14:textId="50035880" w:rsidR="002C041E" w:rsidRPr="00372699" w:rsidRDefault="004976BB">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sidR="004B3ABD">
            <w:rPr>
              <w:noProof/>
              <w:sz w:val="20"/>
              <w:szCs w:val="20"/>
            </w:rPr>
            <w:t>13</w:t>
          </w:r>
          <w:r w:rsidR="00047D3A" w:rsidRPr="00372699">
            <w:rPr>
              <w:noProof/>
              <w:sz w:val="20"/>
              <w:szCs w:val="20"/>
            </w:rPr>
            <w:fldChar w:fldCharType="end"/>
          </w:r>
        </w:p>
        <w:p w14:paraId="3E48D781" w14:textId="27C46F74" w:rsidR="002C041E" w:rsidRPr="00372699" w:rsidRDefault="004976BB">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sidR="004B3ABD">
            <w:rPr>
              <w:noProof/>
              <w:sz w:val="20"/>
              <w:szCs w:val="20"/>
            </w:rPr>
            <w:t>14</w:t>
          </w:r>
          <w:r w:rsidR="00047D3A" w:rsidRPr="00372699">
            <w:rPr>
              <w:noProof/>
              <w:sz w:val="20"/>
              <w:szCs w:val="20"/>
            </w:rPr>
            <w:fldChar w:fldCharType="end"/>
          </w:r>
        </w:p>
        <w:p w14:paraId="0B80498E" w14:textId="00A855AC" w:rsidR="002C041E" w:rsidRPr="00372699" w:rsidRDefault="004976BB">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sidR="004B3ABD">
            <w:rPr>
              <w:noProof/>
              <w:sz w:val="20"/>
              <w:szCs w:val="20"/>
            </w:rPr>
            <w:t>14</w:t>
          </w:r>
          <w:r w:rsidR="00047D3A" w:rsidRPr="00372699">
            <w:rPr>
              <w:noProof/>
              <w:sz w:val="20"/>
              <w:szCs w:val="20"/>
            </w:rPr>
            <w:fldChar w:fldCharType="end"/>
          </w:r>
        </w:p>
        <w:p w14:paraId="53929052" w14:textId="63C86424" w:rsidR="002C041E" w:rsidRPr="00372699" w:rsidRDefault="004976BB">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sidR="004B3ABD">
            <w:rPr>
              <w:noProof/>
              <w:sz w:val="20"/>
              <w:szCs w:val="20"/>
            </w:rPr>
            <w:t>15</w:t>
          </w:r>
          <w:r w:rsidR="00047D3A" w:rsidRPr="00372699">
            <w:rPr>
              <w:noProof/>
              <w:sz w:val="20"/>
              <w:szCs w:val="20"/>
            </w:rPr>
            <w:fldChar w:fldCharType="end"/>
          </w:r>
        </w:p>
        <w:p w14:paraId="38B77B6C" w14:textId="112879C1" w:rsidR="002C041E" w:rsidRPr="00372699" w:rsidRDefault="004976BB">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sidR="004B3ABD">
            <w:rPr>
              <w:noProof/>
              <w:sz w:val="20"/>
              <w:szCs w:val="20"/>
            </w:rPr>
            <w:t>16</w:t>
          </w:r>
          <w:r w:rsidR="00047D3A" w:rsidRPr="00372699">
            <w:rPr>
              <w:noProof/>
              <w:sz w:val="20"/>
              <w:szCs w:val="20"/>
            </w:rPr>
            <w:fldChar w:fldCharType="end"/>
          </w:r>
        </w:p>
        <w:p w14:paraId="7206ABB5" w14:textId="4A457C04" w:rsidR="002C041E" w:rsidRPr="00372699" w:rsidRDefault="004976BB">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sidR="004B3ABD">
            <w:rPr>
              <w:noProof/>
              <w:sz w:val="20"/>
              <w:szCs w:val="20"/>
            </w:rPr>
            <w:t>17</w:t>
          </w:r>
          <w:r w:rsidR="00047D3A" w:rsidRPr="00372699">
            <w:rPr>
              <w:noProof/>
              <w:sz w:val="20"/>
              <w:szCs w:val="20"/>
            </w:rPr>
            <w:fldChar w:fldCharType="end"/>
          </w:r>
        </w:p>
        <w:p w14:paraId="04F637EB" w14:textId="0EF6541F" w:rsidR="002C041E" w:rsidRPr="00372699" w:rsidRDefault="004976BB">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sidR="004B3ABD">
            <w:rPr>
              <w:noProof/>
              <w:sz w:val="20"/>
              <w:szCs w:val="20"/>
            </w:rPr>
            <w:t>17</w:t>
          </w:r>
          <w:r w:rsidR="00047D3A" w:rsidRPr="00372699">
            <w:rPr>
              <w:noProof/>
              <w:sz w:val="20"/>
              <w:szCs w:val="20"/>
            </w:rPr>
            <w:fldChar w:fldCharType="end"/>
          </w:r>
        </w:p>
        <w:p w14:paraId="74CBDAE8" w14:textId="49E0FC9E" w:rsidR="002C041E" w:rsidRPr="00372699" w:rsidRDefault="004976BB">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sidR="004B3ABD">
            <w:rPr>
              <w:noProof/>
              <w:sz w:val="20"/>
              <w:szCs w:val="20"/>
            </w:rPr>
            <w:t>17</w:t>
          </w:r>
          <w:r w:rsidR="00047D3A" w:rsidRPr="00372699">
            <w:rPr>
              <w:noProof/>
              <w:sz w:val="20"/>
              <w:szCs w:val="20"/>
            </w:rPr>
            <w:fldChar w:fldCharType="end"/>
          </w:r>
        </w:p>
        <w:p w14:paraId="4B99DA63" w14:textId="04337008" w:rsidR="002C041E" w:rsidRPr="00372699" w:rsidRDefault="004976BB">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sidR="004B3ABD">
            <w:rPr>
              <w:noProof/>
              <w:sz w:val="20"/>
              <w:szCs w:val="20"/>
            </w:rPr>
            <w:t>18</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1" w:name="_kabgz8l7slm3" w:colFirst="0" w:colLast="0"/>
      <w:bookmarkEnd w:id="1"/>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09D82BC7" w:rsidR="002C041E" w:rsidRPr="009F7DBB" w:rsidRDefault="00932090" w:rsidP="009F7DBB">
      <w:pPr>
        <w:rPr>
          <w:rFonts w:asciiTheme="majorHAnsi" w:hAnsiTheme="majorHAnsi" w:cstheme="majorHAnsi"/>
          <w:b/>
        </w:rPr>
      </w:pPr>
      <w:r>
        <w:rPr>
          <w:rFonts w:asciiTheme="majorHAnsi" w:hAnsiTheme="majorHAnsi" w:cstheme="majorHAnsi"/>
          <w:b/>
        </w:rPr>
        <w:t>a</w:t>
      </w:r>
      <w:r w:rsidRPr="009F7DBB">
        <w:rPr>
          <w:rFonts w:asciiTheme="majorHAnsi" w:hAnsiTheme="majorHAnsi" w:cstheme="majorHAnsi"/>
          <w:b/>
        </w:rPr>
        <w:t>l</w:t>
      </w:r>
      <w:r w:rsidR="00047D3A" w:rsidRPr="009F7DBB">
        <w:rPr>
          <w:rFonts w:asciiTheme="majorHAnsi" w:hAnsiTheme="majorHAnsi" w:cstheme="majorHAnsi"/>
          <w:b/>
        </w:rPr>
        <w:t>.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2" w:name="_qj2p3iyqlwum" w:colFirst="0" w:colLast="0"/>
      <w:bookmarkEnd w:id="2"/>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3" w:name="_epsepounxnv1" w:colFirst="0" w:colLast="0"/>
      <w:bookmarkEnd w:id="3"/>
      <w:r w:rsidRPr="009F7DBB">
        <w:rPr>
          <w:rFonts w:asciiTheme="majorHAnsi" w:hAnsiTheme="majorHAnsi" w:cstheme="majorHAnsi"/>
        </w:rPr>
        <w:t>III. Tryb udzielania zamówienia</w:t>
      </w:r>
    </w:p>
    <w:p w14:paraId="6AF823D0" w14:textId="1C1F9FC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Niniejsze postępowanie prowadzone jest</w:t>
      </w:r>
      <w:r w:rsidR="00CB16A4">
        <w:rPr>
          <w:rFonts w:asciiTheme="majorHAnsi" w:hAnsiTheme="majorHAnsi" w:cstheme="majorHAnsi"/>
        </w:rPr>
        <w:t xml:space="preserve"> jako zamówienie na usługi społeczne</w:t>
      </w:r>
      <w:r w:rsidRPr="009F7DBB">
        <w:rPr>
          <w:rFonts w:asciiTheme="majorHAnsi" w:hAnsiTheme="majorHAnsi" w:cstheme="majorHAnsi"/>
        </w:rPr>
        <w:t xml:space="preserve"> </w:t>
      </w:r>
      <w:r w:rsidR="00CB16A4">
        <w:rPr>
          <w:rFonts w:asciiTheme="majorHAnsi" w:hAnsiTheme="majorHAnsi" w:cstheme="majorHAnsi"/>
        </w:rPr>
        <w:t>na podstawie art. 359</w:t>
      </w:r>
      <w:r w:rsidRPr="009F7DBB">
        <w:rPr>
          <w:rFonts w:asciiTheme="majorHAnsi" w:hAnsiTheme="majorHAnsi" w:cstheme="majorHAnsi"/>
        </w:rPr>
        <w:t xml:space="preserve"> pkt 1 PZP oraz niniejszej Specyfikacji Warunków Zamówienia, zwaną dalej „SWZ”.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4" w:name="_x24vtaagcm5x" w:colFirst="0" w:colLast="0"/>
      <w:bookmarkEnd w:id="4"/>
      <w:r>
        <w:t>IV. Opis przedmiotu zamówienia</w:t>
      </w:r>
    </w:p>
    <w:p w14:paraId="5C397F68" w14:textId="77777777" w:rsidR="00B64844" w:rsidRDefault="00C65258" w:rsidP="00E56230">
      <w:pPr>
        <w:ind w:left="284" w:hanging="284"/>
        <w:contextualSpacing/>
        <w:jc w:val="both"/>
        <w:rPr>
          <w:rFonts w:ascii="Calibri" w:hAnsi="Calibri"/>
        </w:rPr>
      </w:pPr>
      <w:r w:rsidRPr="00DD1CEA">
        <w:rPr>
          <w:rFonts w:asciiTheme="majorHAnsi" w:hAnsiTheme="majorHAnsi" w:cstheme="majorHAnsi"/>
        </w:rPr>
        <w:t>1.</w:t>
      </w:r>
      <w:r w:rsidRPr="00DD1CEA">
        <w:rPr>
          <w:rFonts w:asciiTheme="majorHAnsi" w:hAnsiTheme="majorHAnsi" w:cstheme="majorHAnsi"/>
        </w:rPr>
        <w:tab/>
      </w:r>
      <w:r w:rsidR="008872F1" w:rsidRPr="00180C0B">
        <w:rPr>
          <w:rFonts w:ascii="Calibri" w:hAnsi="Calibri"/>
        </w:rPr>
        <w:t xml:space="preserve">Przedmiotem </w:t>
      </w:r>
      <w:r w:rsidR="008872F1" w:rsidRPr="00E40A19">
        <w:rPr>
          <w:rFonts w:ascii="Calibri" w:hAnsi="Calibri"/>
        </w:rPr>
        <w:t xml:space="preserve">zamówienia jest </w:t>
      </w:r>
      <w:r w:rsidR="00B64844" w:rsidRPr="00E40A19">
        <w:rPr>
          <w:rFonts w:ascii="Calibri" w:hAnsi="Calibri"/>
        </w:rPr>
        <w:t>:</w:t>
      </w:r>
    </w:p>
    <w:p w14:paraId="32C97B7F" w14:textId="45142D29" w:rsidR="00F37019" w:rsidRDefault="00B64844" w:rsidP="00B64844">
      <w:pPr>
        <w:ind w:left="284"/>
        <w:contextualSpacing/>
        <w:jc w:val="both"/>
        <w:rPr>
          <w:rFonts w:ascii="Calibri" w:hAnsi="Calibri"/>
          <w:b/>
          <w:lang w:val="pl-PL"/>
        </w:rPr>
      </w:pPr>
      <w:r>
        <w:rPr>
          <w:rFonts w:ascii="Calibri" w:hAnsi="Calibri"/>
          <w:b/>
          <w:lang w:val="pl-PL"/>
        </w:rPr>
        <w:t xml:space="preserve">Część I: </w:t>
      </w:r>
      <w:r w:rsidR="00CB16A4">
        <w:rPr>
          <w:rFonts w:ascii="Calibri" w:hAnsi="Calibri"/>
          <w:b/>
          <w:lang w:val="pl-PL"/>
        </w:rPr>
        <w:t>ś</w:t>
      </w:r>
      <w:r w:rsidR="00CB16A4" w:rsidRPr="00CB16A4">
        <w:rPr>
          <w:rFonts w:ascii="Calibri" w:hAnsi="Calibri"/>
          <w:b/>
          <w:lang w:val="pl-PL"/>
        </w:rPr>
        <w:t xml:space="preserve">wiadczenie usług pocztowych w obrocie krajowym i zagranicznym w zakresie przyjmowania, przemieszczania i doręczania przesyłek pocztowych, paczek pocztowych, zwrotu </w:t>
      </w:r>
      <w:r w:rsidR="00CB16A4" w:rsidRPr="00CB16A4">
        <w:rPr>
          <w:rFonts w:ascii="Calibri" w:hAnsi="Calibri"/>
          <w:b/>
          <w:lang w:val="pl-PL"/>
        </w:rPr>
        <w:lastRenderedPageBreak/>
        <w:t>potwierdzeń odbioru oraz przesyłek rejestrowanych niedoręczonych po wyczerpaniu wszystkich możliwości ich doręczania lub wydania odbiorcy na rzecz Uniwersytetu Ekonomicznego w Poznaniu</w:t>
      </w:r>
    </w:p>
    <w:p w14:paraId="28CFEA82" w14:textId="39EF4476" w:rsidR="00424CE0" w:rsidRDefault="00424CE0" w:rsidP="00424CE0">
      <w:pPr>
        <w:ind w:left="284"/>
        <w:contextualSpacing/>
        <w:jc w:val="both"/>
        <w:rPr>
          <w:rFonts w:ascii="Calibri" w:hAnsi="Calibri"/>
          <w:b/>
          <w:lang w:val="pl-PL"/>
        </w:rPr>
      </w:pPr>
      <w:r>
        <w:rPr>
          <w:rFonts w:ascii="Calibri" w:hAnsi="Calibri"/>
          <w:b/>
          <w:lang w:val="pl-PL"/>
        </w:rPr>
        <w:t xml:space="preserve">Część II: świadczenie </w:t>
      </w:r>
      <w:r w:rsidRPr="00424CE0">
        <w:rPr>
          <w:rFonts w:ascii="Calibri" w:hAnsi="Calibri"/>
          <w:b/>
          <w:lang w:val="pl-PL"/>
        </w:rPr>
        <w:t>usług pocztowych</w:t>
      </w:r>
      <w:r>
        <w:rPr>
          <w:rFonts w:ascii="Calibri" w:hAnsi="Calibri"/>
          <w:b/>
          <w:lang w:val="pl-PL"/>
        </w:rPr>
        <w:t xml:space="preserve"> w ramach przesyłek kurierskich </w:t>
      </w:r>
      <w:r w:rsidRPr="00424CE0">
        <w:rPr>
          <w:rFonts w:ascii="Calibri" w:hAnsi="Calibri"/>
          <w:b/>
          <w:lang w:val="pl-PL"/>
        </w:rPr>
        <w:t>na rzecz Uniwersytetu Ekonomicznego w Poznaniu</w:t>
      </w:r>
    </w:p>
    <w:p w14:paraId="7F4F348F" w14:textId="42B5D44F" w:rsidR="004862E9" w:rsidRPr="004862E9" w:rsidRDefault="00E56230" w:rsidP="00CB16A4">
      <w:pPr>
        <w:ind w:left="284" w:hanging="284"/>
        <w:contextualSpacing/>
        <w:jc w:val="both"/>
        <w:rPr>
          <w:rFonts w:asciiTheme="majorHAnsi" w:hAnsiTheme="majorHAnsi" w:cstheme="majorHAnsi"/>
        </w:rPr>
      </w:pPr>
      <w:r>
        <w:rPr>
          <w:rFonts w:ascii="Calibri" w:hAnsi="Calibri"/>
        </w:rPr>
        <w:t>2.</w:t>
      </w:r>
      <w:r>
        <w:rPr>
          <w:rFonts w:ascii="Calibri" w:hAnsi="Calibri"/>
        </w:rPr>
        <w:tab/>
        <w:t xml:space="preserve">Szczegółowy opis przedmiotu zamówienia </w:t>
      </w:r>
      <w:r w:rsidRPr="00D962CC">
        <w:rPr>
          <w:rFonts w:ascii="Calibri" w:hAnsi="Calibri"/>
        </w:rPr>
        <w:t xml:space="preserve">stanowi </w:t>
      </w:r>
      <w:r w:rsidRPr="00D962CC">
        <w:rPr>
          <w:rFonts w:ascii="Calibri" w:hAnsi="Calibri"/>
          <w:b/>
        </w:rPr>
        <w:t xml:space="preserve">załącznik nr </w:t>
      </w:r>
      <w:r w:rsidR="00D962CC" w:rsidRPr="00D962CC">
        <w:rPr>
          <w:rFonts w:ascii="Calibri" w:hAnsi="Calibri"/>
          <w:b/>
        </w:rPr>
        <w:t>5</w:t>
      </w:r>
      <w:r w:rsidRPr="00D962CC">
        <w:rPr>
          <w:rFonts w:ascii="Calibri" w:hAnsi="Calibri"/>
        </w:rPr>
        <w:t xml:space="preserve"> do niniejszej</w:t>
      </w:r>
      <w:r>
        <w:rPr>
          <w:rFonts w:ascii="Calibri" w:hAnsi="Calibri"/>
        </w:rPr>
        <w:t xml:space="preserve"> SWZ.</w:t>
      </w:r>
      <w:r w:rsidR="004862E9">
        <w:rPr>
          <w:rFonts w:ascii="Calibri" w:hAnsi="Calibri"/>
        </w:rPr>
        <w:t xml:space="preserve"> </w:t>
      </w:r>
    </w:p>
    <w:p w14:paraId="7251670D" w14:textId="65867F53" w:rsidR="00015855" w:rsidRPr="00EA2751" w:rsidRDefault="00047D3A" w:rsidP="00CD1564">
      <w:pPr>
        <w:pStyle w:val="Akapitzlist"/>
        <w:numPr>
          <w:ilvl w:val="0"/>
          <w:numId w:val="36"/>
        </w:numPr>
        <w:ind w:left="426" w:hanging="426"/>
        <w:jc w:val="both"/>
        <w:rPr>
          <w:sz w:val="20"/>
          <w:szCs w:val="20"/>
        </w:rPr>
      </w:pPr>
      <w:r w:rsidRPr="00EA2751">
        <w:rPr>
          <w:rFonts w:asciiTheme="majorHAnsi" w:hAnsiTheme="majorHAnsi" w:cstheme="majorHAnsi"/>
        </w:rPr>
        <w:t xml:space="preserve">Wspólny Słownik Zamówień CPV: </w:t>
      </w:r>
    </w:p>
    <w:p w14:paraId="2A33610B" w14:textId="195FCE5A" w:rsidR="008872F1" w:rsidRPr="008872F1" w:rsidRDefault="00CB16A4" w:rsidP="008872F1">
      <w:pPr>
        <w:pStyle w:val="Akapitzlist"/>
        <w:ind w:left="426"/>
        <w:jc w:val="both"/>
        <w:rPr>
          <w:rFonts w:asciiTheme="majorHAnsi" w:hAnsiTheme="majorHAnsi" w:cstheme="majorHAnsi"/>
        </w:rPr>
      </w:pPr>
      <w:r w:rsidRPr="00CB16A4">
        <w:rPr>
          <w:rFonts w:asciiTheme="majorHAnsi" w:hAnsiTheme="majorHAnsi" w:cstheme="majorHAnsi"/>
          <w:lang w:val="pl-PL"/>
        </w:rPr>
        <w:t>64100000-7</w:t>
      </w:r>
    </w:p>
    <w:p w14:paraId="582F24EB" w14:textId="25C4ED33" w:rsidR="002C041E" w:rsidRPr="00760F86" w:rsidRDefault="00CB16A4" w:rsidP="00CD1564">
      <w:pPr>
        <w:numPr>
          <w:ilvl w:val="0"/>
          <w:numId w:val="36"/>
        </w:numPr>
        <w:ind w:left="434"/>
        <w:jc w:val="both"/>
        <w:rPr>
          <w:rFonts w:asciiTheme="majorHAnsi" w:hAnsiTheme="majorHAnsi" w:cstheme="majorHAnsi"/>
        </w:rPr>
      </w:pPr>
      <w:r>
        <w:rPr>
          <w:rFonts w:asciiTheme="majorHAnsi" w:hAnsiTheme="majorHAnsi" w:cstheme="majorHAnsi"/>
        </w:rPr>
        <w:t xml:space="preserve">Zamawiający </w:t>
      </w:r>
      <w:r w:rsidR="00047D3A" w:rsidRPr="00760F86">
        <w:rPr>
          <w:rFonts w:asciiTheme="majorHAnsi" w:hAnsiTheme="majorHAnsi" w:cstheme="majorHAnsi"/>
        </w:rPr>
        <w:t>dopus</w:t>
      </w:r>
      <w:r>
        <w:rPr>
          <w:rFonts w:asciiTheme="majorHAnsi" w:hAnsiTheme="majorHAnsi" w:cstheme="majorHAnsi"/>
        </w:rPr>
        <w:t>zcza składanie</w:t>
      </w:r>
      <w:r w:rsidR="00760F86" w:rsidRPr="00760F86">
        <w:rPr>
          <w:rFonts w:asciiTheme="majorHAnsi" w:hAnsiTheme="majorHAnsi" w:cstheme="majorHAnsi"/>
        </w:rPr>
        <w:t xml:space="preserve"> ofert częściowych</w:t>
      </w:r>
      <w:r>
        <w:rPr>
          <w:rFonts w:asciiTheme="majorHAnsi" w:hAnsiTheme="majorHAnsi" w:cstheme="majorHAnsi"/>
        </w:rPr>
        <w:t xml:space="preserve"> na cześć I lub II</w:t>
      </w:r>
      <w:r w:rsidR="00047D3A" w:rsidRPr="00760F86">
        <w:rPr>
          <w:rFonts w:asciiTheme="majorHAnsi" w:hAnsiTheme="majorHAnsi" w:cstheme="majorHAnsi"/>
        </w:rPr>
        <w:t>.</w:t>
      </w:r>
    </w:p>
    <w:p w14:paraId="23A83F36"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CD1564">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s0i9odf430x7" w:colFirst="0" w:colLast="0"/>
      <w:bookmarkEnd w:id="5"/>
      <w:r>
        <w:t>V. Wizja lokalna</w:t>
      </w:r>
    </w:p>
    <w:p w14:paraId="315756D4" w14:textId="57AF71F6" w:rsidR="00015855" w:rsidRPr="00015855" w:rsidRDefault="00047D3A" w:rsidP="00CD1564">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6" w:name="_l3y36xf8w2mt" w:colFirst="0" w:colLast="0"/>
      <w:bookmarkEnd w:id="6"/>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E40A19">
        <w:rPr>
          <w:rFonts w:asciiTheme="majorHAnsi" w:hAnsiTheme="majorHAnsi" w:cstheme="majorHAnsi"/>
          <w:color w:val="000000" w:themeColor="text1"/>
        </w:rPr>
        <w:t>nie</w:t>
      </w:r>
      <w:r w:rsidRPr="00E40A19">
        <w:rPr>
          <w:rFonts w:asciiTheme="majorHAnsi" w:hAnsiTheme="majorHAnsi" w:cstheme="majorHAnsi"/>
          <w:color w:val="000000" w:themeColor="text1"/>
        </w:rPr>
        <w:t xml:space="preserve"> zastrzega</w:t>
      </w:r>
      <w:r w:rsidRPr="00C24D81">
        <w:rPr>
          <w:rFonts w:asciiTheme="majorHAnsi" w:hAnsiTheme="majorHAnsi" w:cstheme="majorHAnsi"/>
          <w:color w:val="000000" w:themeColor="text1"/>
        </w:rPr>
        <w:t xml:space="preserve">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7" w:name="_6katmqtjrys4" w:colFirst="0" w:colLast="0"/>
      <w:bookmarkEnd w:id="7"/>
      <w:r>
        <w:t>VII. Termin wykonania zamówienia</w:t>
      </w:r>
    </w:p>
    <w:p w14:paraId="3B2B8771" w14:textId="58FA3D07" w:rsidR="008872F1" w:rsidRPr="00E40A19" w:rsidRDefault="00B2374A" w:rsidP="00CD1564">
      <w:pPr>
        <w:pStyle w:val="Akapitzlist"/>
        <w:numPr>
          <w:ilvl w:val="0"/>
          <w:numId w:val="35"/>
        </w:numPr>
        <w:ind w:hanging="284"/>
        <w:jc w:val="both"/>
        <w:rPr>
          <w:rFonts w:ascii="Calibri" w:hAnsi="Calibri"/>
        </w:rPr>
      </w:pPr>
      <w:r w:rsidRPr="00E40A19">
        <w:rPr>
          <w:rFonts w:ascii="Calibri" w:hAnsi="Calibri"/>
          <w:lang w:val="pl-PL"/>
        </w:rPr>
        <w:t>24 miesiące</w:t>
      </w:r>
      <w:r w:rsidR="00483850" w:rsidRPr="00E40A19">
        <w:rPr>
          <w:rFonts w:ascii="Calibri" w:hAnsi="Calibri"/>
          <w:lang w:val="pl-PL"/>
        </w:rPr>
        <w:t xml:space="preserve"> (od 01.01.2024</w:t>
      </w:r>
      <w:r w:rsidR="0082443C" w:rsidRPr="00E40A19">
        <w:rPr>
          <w:rFonts w:ascii="Calibri" w:hAnsi="Calibri"/>
          <w:lang w:val="pl-PL"/>
        </w:rPr>
        <w:t xml:space="preserve"> </w:t>
      </w:r>
      <w:r w:rsidR="00483850" w:rsidRPr="00E40A19">
        <w:rPr>
          <w:rFonts w:ascii="Calibri" w:hAnsi="Calibri"/>
          <w:lang w:val="pl-PL"/>
        </w:rPr>
        <w:t xml:space="preserve">r. do </w:t>
      </w:r>
      <w:r w:rsidRPr="00E40A19">
        <w:rPr>
          <w:rFonts w:ascii="Calibri" w:hAnsi="Calibri"/>
          <w:lang w:val="pl-PL"/>
        </w:rPr>
        <w:t>31.12.2025</w:t>
      </w:r>
      <w:r w:rsidR="0082443C" w:rsidRPr="00E40A19">
        <w:rPr>
          <w:rFonts w:ascii="Calibri" w:hAnsi="Calibri"/>
          <w:lang w:val="pl-PL"/>
        </w:rPr>
        <w:t xml:space="preserve"> </w:t>
      </w:r>
      <w:r w:rsidR="00483850" w:rsidRPr="00E40A19">
        <w:rPr>
          <w:rFonts w:ascii="Calibri" w:hAnsi="Calibri"/>
          <w:lang w:val="pl-PL"/>
        </w:rPr>
        <w:t>r.)</w:t>
      </w:r>
    </w:p>
    <w:p w14:paraId="1A3DA3E0" w14:textId="77777777" w:rsidR="002C041E" w:rsidRDefault="00047D3A">
      <w:pPr>
        <w:pStyle w:val="Nagwek2"/>
        <w:tabs>
          <w:tab w:val="left" w:pos="0"/>
        </w:tabs>
      </w:pPr>
      <w:bookmarkStart w:id="8" w:name="_nz5qrlch0jbr" w:colFirst="0" w:colLast="0"/>
      <w:bookmarkEnd w:id="8"/>
      <w:r>
        <w:t>VIII. Warunki udziału w postępowaniu</w:t>
      </w:r>
    </w:p>
    <w:p w14:paraId="49C4928E"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4C00EC76"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r w:rsidR="00932090">
        <w:rPr>
          <w:rFonts w:asciiTheme="majorHAnsi" w:hAnsiTheme="majorHAnsi" w:cstheme="majorHAnsi"/>
        </w:rPr>
        <w:t>;</w:t>
      </w:r>
    </w:p>
    <w:p w14:paraId="18310A8F" w14:textId="638AC1F5"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r w:rsidR="00424CE0">
        <w:rPr>
          <w:rFonts w:asciiTheme="majorHAnsi" w:hAnsiTheme="majorHAnsi" w:cstheme="majorHAnsi"/>
          <w:b/>
        </w:rPr>
        <w:t xml:space="preserve"> (dotyczy części I i II)</w:t>
      </w:r>
      <w:r w:rsidRPr="00760F86">
        <w:rPr>
          <w:rFonts w:asciiTheme="majorHAnsi" w:hAnsiTheme="majorHAnsi" w:cstheme="majorHAnsi"/>
          <w:b/>
        </w:rPr>
        <w:t>:</w:t>
      </w:r>
    </w:p>
    <w:p w14:paraId="2C6EC66C" w14:textId="32155CC1" w:rsidR="002C041E" w:rsidRPr="00020F97" w:rsidRDefault="0082443C" w:rsidP="00760F86">
      <w:pPr>
        <w:ind w:left="868" w:right="20"/>
        <w:jc w:val="both"/>
        <w:rPr>
          <w:rFonts w:asciiTheme="majorHAnsi" w:hAnsiTheme="majorHAnsi" w:cstheme="majorHAnsi"/>
        </w:rPr>
      </w:pPr>
      <w:r w:rsidRPr="00095424">
        <w:rPr>
          <w:rFonts w:asciiTheme="majorHAnsi" w:hAnsiTheme="majorHAnsi" w:cstheme="majorHAnsi"/>
          <w:lang w:val="pl-PL"/>
        </w:rPr>
        <w:t xml:space="preserve">warunek zostanie spełniony, gdy Wykonawca wykaże, iż </w:t>
      </w:r>
      <w:r w:rsidRPr="00095424">
        <w:rPr>
          <w:rFonts w:asciiTheme="majorHAnsi" w:hAnsiTheme="majorHAnsi" w:cstheme="majorHAnsi"/>
          <w:bCs/>
          <w:lang w:val="pl-PL"/>
        </w:rPr>
        <w:t>posiada</w:t>
      </w:r>
      <w:r w:rsidRPr="00095424">
        <w:rPr>
          <w:rFonts w:asciiTheme="majorHAnsi" w:hAnsiTheme="majorHAnsi" w:cstheme="majorHAnsi"/>
          <w:lang w:val="pl-PL"/>
        </w:rPr>
        <w:t xml:space="preserve"> uprawnienia do wykonywania działalności pocztowej tzn. posiada aktualny wpis do rejestru operatorów pocztowych</w:t>
      </w:r>
      <w:r w:rsidRPr="00095424">
        <w:rPr>
          <w:rFonts w:asciiTheme="majorHAnsi" w:hAnsiTheme="majorHAnsi" w:cstheme="majorHAnsi"/>
          <w:bCs/>
          <w:lang w:val="pl-PL"/>
        </w:rPr>
        <w:t xml:space="preserve"> oraz posiada aktualne zezwolenie Prezesa Urzędu Komunikacji Elektronicznej na wykonywanie działalności pocztowej w zakresie przyjmowania, przemieszczania i </w:t>
      </w:r>
      <w:r w:rsidRPr="00095424">
        <w:rPr>
          <w:rFonts w:asciiTheme="majorHAnsi" w:hAnsiTheme="majorHAnsi" w:cstheme="majorHAnsi"/>
          <w:bCs/>
          <w:lang w:val="pl-PL"/>
        </w:rPr>
        <w:lastRenderedPageBreak/>
        <w:t>doręczania w obrocie krajowym i zagranicznym przesyłek. Ocenie podlegać będzie kopia aktualnego zezwolenia</w:t>
      </w:r>
      <w:r w:rsidRPr="00095424">
        <w:rPr>
          <w:rFonts w:asciiTheme="majorHAnsi" w:hAnsiTheme="majorHAnsi" w:cstheme="majorHAnsi"/>
          <w:lang w:val="pl-PL"/>
        </w:rPr>
        <w:t xml:space="preserve"> </w:t>
      </w:r>
      <w:r w:rsidRPr="00095424">
        <w:rPr>
          <w:rFonts w:asciiTheme="majorHAnsi" w:hAnsiTheme="majorHAnsi" w:cstheme="majorHAnsi"/>
          <w:bCs/>
          <w:lang w:val="pl-PL"/>
        </w:rPr>
        <w:t>Prezesa Urzędu Komunikacji Elektronicznej</w:t>
      </w:r>
      <w:r w:rsidRPr="00095424">
        <w:rPr>
          <w:rFonts w:asciiTheme="majorHAnsi" w:hAnsiTheme="majorHAnsi" w:cstheme="majorHAnsi"/>
          <w:lang w:val="pl-PL"/>
        </w:rPr>
        <w:t xml:space="preserve"> oraz kopia </w:t>
      </w:r>
      <w:r w:rsidRPr="00095424">
        <w:rPr>
          <w:rFonts w:asciiTheme="majorHAnsi" w:hAnsiTheme="majorHAnsi" w:cstheme="majorHAnsi"/>
          <w:bCs/>
          <w:lang w:val="pl-PL"/>
        </w:rPr>
        <w:t>aktualnego wpisu do rejestru operatorów pocztowych</w:t>
      </w:r>
      <w:r w:rsidR="00932090">
        <w:rPr>
          <w:rFonts w:asciiTheme="majorHAnsi" w:hAnsiTheme="majorHAnsi" w:cstheme="majorHAnsi"/>
          <w:bCs/>
          <w:lang w:val="pl-PL"/>
        </w:rPr>
        <w:t>;</w:t>
      </w:r>
    </w:p>
    <w:p w14:paraId="30BEF919" w14:textId="6B525E92" w:rsidR="002C041E" w:rsidRPr="00EA1187"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7D2F731A" w:rsidR="00EA1187" w:rsidRPr="00FD1C59" w:rsidRDefault="00EA1187" w:rsidP="00EA1187">
      <w:pPr>
        <w:ind w:left="852" w:right="20"/>
        <w:jc w:val="both"/>
        <w:rPr>
          <w:rFonts w:asciiTheme="majorHAnsi" w:hAnsiTheme="majorHAnsi" w:cstheme="majorHAnsi"/>
        </w:rPr>
      </w:pPr>
      <w:r w:rsidRPr="00EA1187">
        <w:rPr>
          <w:rFonts w:asciiTheme="majorHAnsi" w:hAnsiTheme="majorHAnsi" w:cstheme="majorHAnsi"/>
        </w:rPr>
        <w:t>nie dotyczy</w:t>
      </w:r>
      <w:r w:rsidR="00932090">
        <w:rPr>
          <w:rFonts w:asciiTheme="majorHAnsi" w:hAnsiTheme="majorHAnsi" w:cstheme="majorHAnsi"/>
        </w:rPr>
        <w:t>;</w:t>
      </w:r>
    </w:p>
    <w:p w14:paraId="6FC7BCD6" w14:textId="50FE4BF8" w:rsidR="002C041E" w:rsidRPr="0082443C"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424CE0">
        <w:rPr>
          <w:rFonts w:asciiTheme="majorHAnsi" w:hAnsiTheme="majorHAnsi" w:cstheme="majorHAnsi"/>
          <w:b/>
        </w:rPr>
        <w:t xml:space="preserve"> (dotyczy części I)</w:t>
      </w:r>
      <w:r w:rsidR="00146315">
        <w:rPr>
          <w:rFonts w:asciiTheme="majorHAnsi" w:hAnsiTheme="majorHAnsi" w:cstheme="majorHAnsi"/>
          <w:b/>
        </w:rPr>
        <w:t>:</w:t>
      </w:r>
      <w:r w:rsidR="009D5B78">
        <w:rPr>
          <w:rFonts w:asciiTheme="majorHAnsi" w:hAnsiTheme="majorHAnsi" w:cstheme="majorHAnsi"/>
          <w:b/>
        </w:rPr>
        <w:t xml:space="preserve"> </w:t>
      </w:r>
    </w:p>
    <w:p w14:paraId="6C82F400" w14:textId="7894304D" w:rsidR="0082443C" w:rsidRPr="0082443C" w:rsidRDefault="0082443C" w:rsidP="0082443C">
      <w:pPr>
        <w:ind w:left="851" w:right="20"/>
        <w:jc w:val="both"/>
        <w:rPr>
          <w:rFonts w:asciiTheme="majorHAnsi" w:hAnsiTheme="majorHAnsi" w:cstheme="majorHAnsi"/>
        </w:rPr>
      </w:pPr>
      <w:r w:rsidRPr="00095424">
        <w:rPr>
          <w:rFonts w:asciiTheme="majorHAnsi" w:hAnsiTheme="majorHAnsi" w:cstheme="majorHAnsi"/>
          <w:lang w:val="pl-PL"/>
        </w:rPr>
        <w:t xml:space="preserve">Wykazanie przez wykonawcę wykonania w okresie ostatnich trzech lat przed upływem terminu składania ofert, a jeżeli okres prowadzenia działalności jest krótszy to w tym okresie co najmniej jednego </w:t>
      </w:r>
      <w:r w:rsidRPr="00095424">
        <w:rPr>
          <w:rFonts w:asciiTheme="majorHAnsi" w:hAnsiTheme="majorHAnsi" w:cstheme="majorHAnsi"/>
          <w:bCs/>
          <w:lang w:val="pl-PL"/>
        </w:rPr>
        <w:t xml:space="preserve">zamówienia obejmującego wykonanie usług pocztowych o wartości równej lub przekraczającej </w:t>
      </w:r>
      <w:r w:rsidR="00180C0B">
        <w:rPr>
          <w:rFonts w:asciiTheme="majorHAnsi" w:hAnsiTheme="majorHAnsi" w:cstheme="majorHAnsi"/>
          <w:bCs/>
          <w:lang w:val="pl-PL"/>
        </w:rPr>
        <w:t>150</w:t>
      </w:r>
      <w:r w:rsidRPr="00095424">
        <w:rPr>
          <w:rFonts w:asciiTheme="majorHAnsi" w:hAnsiTheme="majorHAnsi" w:cstheme="majorHAnsi"/>
          <w:bCs/>
          <w:lang w:val="pl-PL"/>
        </w:rPr>
        <w:t> 000,00 złotych brutto (obejmuje również wykonanie lub wykonywanie zamówienia w charakterze podwykonawcy)</w:t>
      </w:r>
      <w:r w:rsidRPr="00095424">
        <w:rPr>
          <w:rFonts w:asciiTheme="majorHAnsi" w:hAnsiTheme="majorHAnsi" w:cstheme="majorHAnsi"/>
          <w:lang w:val="pl-PL"/>
        </w:rPr>
        <w:t>, wraz z podaniem wartości, przedmiotu, dat wykonania i podmiotów, na rzecz których usługi zostały wykonane z załączeniem dowodów określających czy te usługi zostały wykonane należycie, przy czym dowodami o których mowa są referencje bądź inne dokumenty wystawione przez podmiot, na rzecz którego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287B6140" w14:textId="12B28E04"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224DB7EE"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Wykluczenie Wykonawcy następuje zgodnie z art. 111 PZP</w:t>
      </w:r>
      <w:r w:rsidR="00932090">
        <w:rPr>
          <w:rFonts w:asciiTheme="majorHAnsi" w:hAnsiTheme="majorHAnsi" w:cstheme="majorHAnsi"/>
        </w:rPr>
        <w:t>.</w:t>
      </w:r>
      <w:r w:rsidRPr="00760F86">
        <w:rPr>
          <w:rFonts w:asciiTheme="majorHAnsi" w:hAnsiTheme="majorHAnsi" w:cstheme="majorHAnsi"/>
        </w:rPr>
        <w:t xml:space="preserve"> </w:t>
      </w:r>
    </w:p>
    <w:p w14:paraId="15B6202A" w14:textId="0594594D" w:rsidR="002C041E" w:rsidRDefault="00047D3A" w:rsidP="00DD1CEA">
      <w:pPr>
        <w:pStyle w:val="Nagwek2"/>
        <w:jc w:val="both"/>
      </w:pPr>
      <w:bookmarkStart w:id="10" w:name="_crlv0voso4yw" w:colFirst="0" w:colLast="0"/>
      <w:bookmarkEnd w:id="10"/>
      <w:r>
        <w:lastRenderedPageBreak/>
        <w:t xml:space="preserve">X. </w:t>
      </w:r>
      <w:r w:rsidRPr="00ED3C21">
        <w:t xml:space="preserve">Podmiotowe </w:t>
      </w:r>
      <w:r w:rsidR="00FD5CF1" w:rsidRPr="00ED3C21">
        <w:t xml:space="preserve">i przedmiotowe </w:t>
      </w:r>
      <w:r w:rsidRPr="00ED3C21">
        <w:t>środki</w:t>
      </w:r>
      <w:r>
        <w:t xml:space="preserve">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7AFAE426" w:rsidR="002C041E" w:rsidRPr="00095424" w:rsidRDefault="0082443C" w:rsidP="00CD1564">
      <w:pPr>
        <w:numPr>
          <w:ilvl w:val="2"/>
          <w:numId w:val="18"/>
        </w:numPr>
        <w:ind w:left="710" w:hanging="435"/>
        <w:jc w:val="both"/>
        <w:rPr>
          <w:rFonts w:asciiTheme="majorHAnsi" w:hAnsiTheme="majorHAnsi" w:cstheme="majorHAnsi"/>
        </w:rPr>
      </w:pPr>
      <w:r w:rsidRPr="00095424">
        <w:rPr>
          <w:rFonts w:asciiTheme="majorHAnsi" w:hAnsiTheme="majorHAnsi" w:cstheme="majorHAnsi"/>
          <w:lang w:val="pl-PL"/>
        </w:rPr>
        <w:t>K</w:t>
      </w:r>
      <w:r w:rsidR="00095424" w:rsidRPr="00095424">
        <w:rPr>
          <w:rFonts w:asciiTheme="majorHAnsi" w:hAnsiTheme="majorHAnsi" w:cstheme="majorHAnsi"/>
          <w:lang w:val="pl-PL"/>
        </w:rPr>
        <w:t>opia</w:t>
      </w:r>
      <w:r w:rsidRPr="00095424">
        <w:rPr>
          <w:rFonts w:asciiTheme="majorHAnsi" w:hAnsiTheme="majorHAnsi" w:cstheme="majorHAnsi"/>
          <w:lang w:val="pl-PL"/>
        </w:rPr>
        <w:t xml:space="preserve"> aktualnego wpisu do rejestru operatorów pocztowych oraz aktualnego zezwolenia Prezesa Urzędu Komunikacji Elektronicznej na wykonywanie działalności pocztowej w zakresie przyjmowania, przemieszczania i doręczania w obrocie krajowym i zagranicznym przesyłek - potwierdzoną przez Wykonawcę za zgodność z oryginałem lub inny dokument poświadczający jej posiadanie przez Wykonawcę</w:t>
      </w:r>
      <w:r w:rsidR="00932090">
        <w:rPr>
          <w:rFonts w:asciiTheme="majorHAnsi" w:hAnsiTheme="majorHAnsi" w:cstheme="majorHAnsi"/>
          <w:lang w:val="pl-PL"/>
        </w:rPr>
        <w:t>.</w:t>
      </w:r>
    </w:p>
    <w:p w14:paraId="3FC8E068" w14:textId="6CDE8B19" w:rsidR="00E56230" w:rsidRPr="004B3ABD" w:rsidRDefault="0082443C" w:rsidP="004B3ABD">
      <w:pPr>
        <w:numPr>
          <w:ilvl w:val="2"/>
          <w:numId w:val="18"/>
        </w:numPr>
        <w:ind w:left="710" w:hanging="435"/>
        <w:jc w:val="both"/>
        <w:rPr>
          <w:rFonts w:asciiTheme="majorHAnsi" w:hAnsiTheme="majorHAnsi" w:cstheme="majorHAnsi"/>
        </w:rPr>
      </w:pPr>
      <w:r w:rsidRPr="00095424">
        <w:rPr>
          <w:rFonts w:asciiTheme="majorHAnsi" w:hAnsiTheme="majorHAnsi" w:cstheme="majorHAnsi"/>
          <w:bCs/>
          <w:lang w:val="pl-PL"/>
        </w:rPr>
        <w:t xml:space="preserve">Wykaz usług wykonanych w okresie ostatnich trzech lat przed upływem terminu składania ofert a jeżeli okres prowadzenia działalności jest krótszy – w tym okresie, wraz z podaniem ich rodzaju i wartości, daty i miejsca wykonania wraz z załączeniem dowodów dotyczących co najmniej jednego świadczenia usług pocztowych o wartości co najmniej 800.000 zł brutto, określających, czy usługi te zostały wykonane w sposób należyty </w:t>
      </w:r>
      <w:r w:rsidR="00095424" w:rsidRPr="00095424">
        <w:rPr>
          <w:rFonts w:asciiTheme="majorHAnsi" w:hAnsiTheme="majorHAnsi" w:cstheme="majorHAnsi"/>
          <w:b/>
          <w:bCs/>
        </w:rPr>
        <w:t xml:space="preserve">zgodnie z </w:t>
      </w:r>
      <w:r w:rsidR="00CC1360">
        <w:rPr>
          <w:rFonts w:asciiTheme="majorHAnsi" w:hAnsiTheme="majorHAnsi" w:cstheme="majorHAnsi"/>
          <w:b/>
          <w:bCs/>
        </w:rPr>
        <w:t xml:space="preserve">Rozdziałem </w:t>
      </w:r>
      <w:r w:rsidR="00932090">
        <w:rPr>
          <w:rFonts w:asciiTheme="majorHAnsi" w:hAnsiTheme="majorHAnsi" w:cstheme="majorHAnsi"/>
          <w:b/>
          <w:bCs/>
        </w:rPr>
        <w:t>.</w:t>
      </w:r>
      <w:r w:rsidR="00932090" w:rsidRPr="00095424">
        <w:rPr>
          <w:rFonts w:asciiTheme="majorHAnsi" w:hAnsiTheme="majorHAnsi" w:cstheme="majorHAnsi"/>
          <w:b/>
          <w:bCs/>
        </w:rPr>
        <w:t xml:space="preserve"> </w:t>
      </w:r>
      <w:r w:rsidR="00095424" w:rsidRPr="00095424">
        <w:rPr>
          <w:rFonts w:asciiTheme="majorHAnsi" w:hAnsiTheme="majorHAnsi" w:cstheme="majorHAnsi"/>
          <w:b/>
          <w:bCs/>
        </w:rPr>
        <w:t>VIII</w:t>
      </w:r>
      <w:r w:rsidR="00CC1360">
        <w:rPr>
          <w:rFonts w:asciiTheme="majorHAnsi" w:hAnsiTheme="majorHAnsi" w:cstheme="majorHAnsi"/>
          <w:b/>
          <w:bCs/>
        </w:rPr>
        <w:t xml:space="preserve"> ust. </w:t>
      </w:r>
      <w:r w:rsidR="00095424" w:rsidRPr="00095424">
        <w:rPr>
          <w:rFonts w:asciiTheme="majorHAnsi" w:hAnsiTheme="majorHAnsi" w:cstheme="majorHAnsi"/>
          <w:b/>
          <w:bCs/>
        </w:rPr>
        <w:t>2</w:t>
      </w:r>
      <w:r w:rsidR="00CC1360">
        <w:rPr>
          <w:rFonts w:asciiTheme="majorHAnsi" w:hAnsiTheme="majorHAnsi" w:cstheme="majorHAnsi"/>
          <w:b/>
          <w:bCs/>
        </w:rPr>
        <w:t xml:space="preserve"> pkt</w:t>
      </w:r>
      <w:r w:rsidR="00095424" w:rsidRPr="00095424">
        <w:rPr>
          <w:rFonts w:asciiTheme="majorHAnsi" w:hAnsiTheme="majorHAnsi" w:cstheme="majorHAnsi"/>
          <w:b/>
          <w:bCs/>
        </w:rPr>
        <w:t>4</w:t>
      </w:r>
      <w:r w:rsidR="004B3ABD">
        <w:rPr>
          <w:rFonts w:asciiTheme="majorHAnsi" w:hAnsiTheme="majorHAnsi" w:cstheme="majorHAnsi"/>
          <w:b/>
          <w:bCs/>
        </w:rPr>
        <w:t xml:space="preserve"> SWZ - Załącznik nr 4</w:t>
      </w:r>
      <w:r w:rsidR="00446971" w:rsidRPr="004B3ABD">
        <w:rPr>
          <w:rFonts w:asciiTheme="majorHAnsi" w:hAnsiTheme="majorHAnsi" w:cstheme="majorHAnsi"/>
          <w:b/>
          <w:bCs/>
        </w:rPr>
        <w:t xml:space="preserve"> do SWZ</w:t>
      </w:r>
      <w:r w:rsidR="00932090" w:rsidRPr="004B3ABD">
        <w:rPr>
          <w:rFonts w:asciiTheme="majorHAnsi" w:hAnsiTheme="majorHAnsi" w:cstheme="majorHAnsi"/>
          <w:b/>
          <w:bCs/>
        </w:rPr>
        <w:t>.</w:t>
      </w:r>
    </w:p>
    <w:p w14:paraId="32A82ADD" w14:textId="77777777" w:rsidR="002C041E" w:rsidRPr="00760F86" w:rsidRDefault="00047D3A" w:rsidP="00446971">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446971">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446971">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446971">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w:t>
      </w:r>
      <w:r w:rsidRPr="00760F86">
        <w:rPr>
          <w:rFonts w:asciiTheme="majorHAnsi" w:hAnsiTheme="majorHAnsi" w:cstheme="majorHAnsi"/>
        </w:rPr>
        <w:lastRenderedPageBreak/>
        <w:t xml:space="preserve">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C38682D" w14:textId="09BD7E6A" w:rsidR="00D20955" w:rsidRPr="00D20955" w:rsidRDefault="00D20955" w:rsidP="00446971">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Pr="00D20955">
        <w:rPr>
          <w:rFonts w:asciiTheme="majorHAnsi" w:hAnsiTheme="majorHAnsi" w:cstheme="majorHAnsi"/>
        </w:rPr>
        <w:t xml:space="preserve"> na zasadach wskazanych  w art. 107 ustawy Pzp.</w:t>
      </w:r>
    </w:p>
    <w:p w14:paraId="1B148B75" w14:textId="11436F4E" w:rsidR="00FD5CF1" w:rsidRPr="00760F86" w:rsidRDefault="00D20955" w:rsidP="00446971">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na podstawie art. 20 ust. 3 ustawy Pzp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1" w:name="_gb4nrns0uw97" w:colFirst="0" w:colLast="0"/>
      <w:bookmarkEnd w:id="11"/>
      <w:r>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 xml:space="preserve">Wykonawcy mogą wspólnie ubiegać się o udzielenie zamówienia. W takim przypadku Wykonawcy ustanawiają pełnomocnika do reprezentowania ich w postępowaniu albo do </w:t>
      </w:r>
      <w:r w:rsidRPr="00760F86">
        <w:rPr>
          <w:rFonts w:asciiTheme="majorHAnsi" w:hAnsiTheme="majorHAnsi" w:cstheme="majorHAnsi"/>
        </w:rPr>
        <w:lastRenderedPageBreak/>
        <w:t>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4" w:name="_rq2udys4csh9" w:colFirst="0" w:colLast="0"/>
      <w:bookmarkEnd w:id="14"/>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4976BB"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000B0E3C"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ED3C21">
        <w:rPr>
          <w:rFonts w:asciiTheme="majorHAnsi" w:hAnsiTheme="majorHAnsi" w:cstheme="majorHAnsi"/>
        </w:rPr>
        <w:t xml:space="preserve"> Załącznikiem nr 2 do „</w:t>
      </w:r>
      <w:r w:rsidR="00047D3A" w:rsidRPr="00CA27AF">
        <w:rPr>
          <w:rFonts w:asciiTheme="majorHAnsi" w:hAnsiTheme="majorHAnsi" w:cstheme="majorHAnsi"/>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c8de4rg6s4kb" w:colFirst="0" w:colLast="0"/>
      <w:bookmarkEnd w:id="16"/>
      <w:r>
        <w:lastRenderedPageBreak/>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2C7E150F"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FC6243">
        <w:rPr>
          <w:rFonts w:asciiTheme="majorHAnsi" w:hAnsiTheme="majorHAnsi" w:cstheme="majorHAnsi"/>
        </w:rPr>
        <w:t xml:space="preserve">: </w:t>
      </w:r>
      <w:r w:rsidR="00C24D81">
        <w:rPr>
          <w:rFonts w:asciiTheme="majorHAnsi" w:hAnsiTheme="majorHAnsi" w:cstheme="majorHAnsi"/>
        </w:rPr>
        <w:t xml:space="preserve"> </w:t>
      </w:r>
      <w:r w:rsidR="00FC6243">
        <w:rPr>
          <w:rFonts w:asciiTheme="majorHAnsi" w:hAnsiTheme="majorHAnsi" w:cstheme="majorHAnsi"/>
        </w:rPr>
        <w:t>usługa powszechna -</w:t>
      </w:r>
      <w:r w:rsidR="00FC6243" w:rsidRPr="00FC6243">
        <w:rPr>
          <w:rFonts w:asciiTheme="majorHAnsi" w:hAnsiTheme="majorHAnsi" w:cstheme="majorHAnsi"/>
        </w:rPr>
        <w:t xml:space="preserve"> 0%</w:t>
      </w:r>
      <w:r w:rsidR="00FC6243">
        <w:rPr>
          <w:rFonts w:asciiTheme="majorHAnsi" w:hAnsiTheme="majorHAnsi" w:cstheme="majorHAnsi"/>
        </w:rPr>
        <w:t xml:space="preserve">, usługa kurierska - 23 %, usługa </w:t>
      </w:r>
      <w:r w:rsidR="00AE6249">
        <w:rPr>
          <w:rFonts w:asciiTheme="majorHAnsi" w:hAnsiTheme="majorHAnsi" w:cstheme="majorHAnsi"/>
        </w:rPr>
        <w:t>transportową</w:t>
      </w:r>
      <w:r w:rsidR="00FC6243">
        <w:rPr>
          <w:rFonts w:asciiTheme="majorHAnsi" w:hAnsiTheme="majorHAnsi" w:cstheme="majorHAnsi"/>
        </w:rPr>
        <w:t xml:space="preserve"> - </w:t>
      </w:r>
      <w:r w:rsidR="00C24D81">
        <w:rPr>
          <w:rFonts w:asciiTheme="majorHAnsi" w:hAnsiTheme="majorHAnsi" w:cstheme="majorHAnsi"/>
        </w:rPr>
        <w:t>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7" w:name="_1wm6hsxsy23e" w:colFirst="0" w:colLast="0"/>
      <w:bookmarkEnd w:id="17"/>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8" w:name="_kraqvybbazqg" w:colFirst="0" w:colLast="0"/>
      <w:bookmarkEnd w:id="18"/>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48E04182"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4B3ABD">
        <w:rPr>
          <w:rFonts w:asciiTheme="majorHAnsi" w:hAnsiTheme="majorHAnsi" w:cstheme="majorHAnsi"/>
          <w:b/>
          <w:color w:val="000000" w:themeColor="text1"/>
        </w:rPr>
        <w:t>24</w:t>
      </w:r>
      <w:r w:rsidR="0082443C">
        <w:rPr>
          <w:rFonts w:asciiTheme="majorHAnsi" w:hAnsiTheme="majorHAnsi" w:cstheme="majorHAnsi"/>
          <w:b/>
          <w:color w:val="000000" w:themeColor="text1"/>
        </w:rPr>
        <w:t xml:space="preserve"> listopada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w:t>
      </w:r>
      <w:r w:rsidRPr="005410BF">
        <w:rPr>
          <w:rFonts w:asciiTheme="majorHAnsi" w:hAnsiTheme="majorHAnsi" w:cstheme="majorHAnsi"/>
        </w:rPr>
        <w:lastRenderedPageBreak/>
        <w:t xml:space="preserve">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567941B8"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4B3ABD">
        <w:rPr>
          <w:rFonts w:asciiTheme="majorHAnsi" w:hAnsiTheme="majorHAnsi" w:cstheme="majorHAnsi"/>
          <w:b/>
          <w:color w:val="000000" w:themeColor="text1"/>
        </w:rPr>
        <w:t>26</w:t>
      </w:r>
      <w:r w:rsidR="006133C0">
        <w:rPr>
          <w:rFonts w:asciiTheme="majorHAnsi" w:hAnsiTheme="majorHAnsi" w:cstheme="majorHAnsi"/>
          <w:b/>
          <w:color w:val="000000" w:themeColor="text1"/>
        </w:rPr>
        <w:t xml:space="preserve"> </w:t>
      </w:r>
      <w:r w:rsidR="0082443C">
        <w:rPr>
          <w:rFonts w:asciiTheme="majorHAnsi" w:hAnsiTheme="majorHAnsi" w:cstheme="majorHAnsi"/>
          <w:b/>
          <w:color w:val="000000" w:themeColor="text1"/>
        </w:rPr>
        <w:t>października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lastRenderedPageBreak/>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0C079E9F" w:rsidR="002C041E"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 xml:space="preserve">Przy wyborze najkorzystniejszej oferty </w:t>
      </w:r>
      <w:r w:rsidR="00E40A19">
        <w:rPr>
          <w:rFonts w:asciiTheme="majorHAnsi" w:hAnsiTheme="majorHAnsi" w:cstheme="majorHAnsi"/>
        </w:rPr>
        <w:t xml:space="preserve">(w każdej z części) </w:t>
      </w:r>
      <w:r w:rsidRPr="005410BF">
        <w:rPr>
          <w:rFonts w:asciiTheme="majorHAnsi" w:hAnsiTheme="majorHAnsi" w:cstheme="majorHAnsi"/>
        </w:rPr>
        <w:t>Zamawiający będzie się kierował następującymi kryteriami oceny ofert:</w:t>
      </w:r>
    </w:p>
    <w:p w14:paraId="23F270B3" w14:textId="208D0EF0" w:rsidR="00FC6243" w:rsidRPr="005410BF" w:rsidRDefault="00FC6243" w:rsidP="00E40A19">
      <w:pPr>
        <w:ind w:left="426"/>
        <w:jc w:val="both"/>
        <w:rPr>
          <w:rFonts w:asciiTheme="majorHAnsi" w:hAnsiTheme="majorHAnsi" w:cstheme="majorHAnsi"/>
        </w:rPr>
      </w:pPr>
      <w:r>
        <w:rPr>
          <w:rFonts w:asciiTheme="majorHAnsi" w:hAnsiTheme="majorHAnsi" w:cstheme="majorHAnsi"/>
        </w:rPr>
        <w:t>Część I:</w:t>
      </w:r>
    </w:p>
    <w:p w14:paraId="2C8F996C" w14:textId="67B00249" w:rsidR="00424CE0" w:rsidRPr="00424CE0" w:rsidRDefault="0078687A" w:rsidP="00424CE0">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424CE0">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28ABBAA7" w14:textId="0A31B95D" w:rsidR="00424CE0" w:rsidRPr="00FC6243" w:rsidRDefault="00424CE0" w:rsidP="00424CE0">
      <w:pPr>
        <w:numPr>
          <w:ilvl w:val="0"/>
          <w:numId w:val="19"/>
        </w:numPr>
        <w:ind w:left="924" w:hanging="476"/>
        <w:rPr>
          <w:rFonts w:asciiTheme="majorHAnsi" w:hAnsiTheme="majorHAnsi" w:cstheme="majorHAnsi"/>
          <w:lang w:val="pl-PL"/>
        </w:rPr>
      </w:pPr>
      <w:r w:rsidRPr="00E40A19">
        <w:rPr>
          <w:rFonts w:asciiTheme="majorHAnsi" w:hAnsiTheme="majorHAnsi" w:cstheme="majorHAnsi"/>
          <w:b/>
          <w:bCs/>
          <w:lang w:val="pl-PL"/>
        </w:rPr>
        <w:t xml:space="preserve">Gwarantowany termin w dniach zwrotu do nadawcy przesyłki pocztowej awizowanej, niepodjętej w terminie </w:t>
      </w:r>
      <w:r w:rsidRPr="00E40A19">
        <w:rPr>
          <w:rFonts w:asciiTheme="majorHAnsi" w:hAnsiTheme="majorHAnsi" w:cstheme="majorHAnsi"/>
          <w:bCs/>
          <w:lang w:val="pl-PL"/>
        </w:rPr>
        <w:t>– max 40 pkt.</w:t>
      </w:r>
    </w:p>
    <w:p w14:paraId="30A0C89A" w14:textId="5ED302B2" w:rsidR="00FC6243" w:rsidRDefault="00FC6243" w:rsidP="00E40A19">
      <w:pPr>
        <w:ind w:left="448"/>
        <w:rPr>
          <w:rFonts w:asciiTheme="majorHAnsi" w:hAnsiTheme="majorHAnsi" w:cstheme="majorHAnsi"/>
          <w:b/>
          <w:bCs/>
          <w:lang w:val="pl-PL"/>
        </w:rPr>
      </w:pPr>
      <w:r>
        <w:rPr>
          <w:rFonts w:asciiTheme="majorHAnsi" w:hAnsiTheme="majorHAnsi" w:cstheme="majorHAnsi"/>
          <w:b/>
          <w:bCs/>
          <w:lang w:val="pl-PL"/>
        </w:rPr>
        <w:t>Część II:</w:t>
      </w:r>
    </w:p>
    <w:p w14:paraId="497C5BAE" w14:textId="77777777" w:rsidR="00FC6243" w:rsidRPr="00424CE0" w:rsidRDefault="00FC6243" w:rsidP="00FC6243">
      <w:pPr>
        <w:numPr>
          <w:ilvl w:val="0"/>
          <w:numId w:val="47"/>
        </w:numPr>
        <w:ind w:left="993" w:hanging="567"/>
        <w:rPr>
          <w:rFonts w:asciiTheme="majorHAnsi" w:hAnsiTheme="majorHAnsi" w:cstheme="majorHAnsi"/>
        </w:rPr>
      </w:pPr>
      <w:r>
        <w:rPr>
          <w:rFonts w:asciiTheme="majorHAnsi" w:hAnsiTheme="majorHAnsi" w:cstheme="majorHAnsi"/>
          <w:b/>
        </w:rPr>
        <w:t xml:space="preserve">Cena </w:t>
      </w:r>
      <w:r w:rsidRPr="005410BF">
        <w:rPr>
          <w:rFonts w:asciiTheme="majorHAnsi" w:hAnsiTheme="majorHAnsi" w:cstheme="majorHAnsi"/>
        </w:rPr>
        <w:t xml:space="preserve"> – </w:t>
      </w:r>
      <w:r>
        <w:rPr>
          <w:rFonts w:asciiTheme="majorHAnsi" w:hAnsiTheme="majorHAnsi" w:cstheme="majorHAnsi"/>
        </w:rPr>
        <w:t>max</w:t>
      </w:r>
      <w:r w:rsidRPr="005410BF">
        <w:rPr>
          <w:rFonts w:asciiTheme="majorHAnsi" w:hAnsiTheme="majorHAnsi" w:cstheme="majorHAnsi"/>
        </w:rPr>
        <w:t xml:space="preserve"> </w:t>
      </w:r>
      <w:r>
        <w:rPr>
          <w:rFonts w:asciiTheme="majorHAnsi" w:hAnsiTheme="majorHAnsi" w:cstheme="majorHAnsi"/>
          <w:smallCaps/>
        </w:rPr>
        <w:t>60</w:t>
      </w:r>
      <w:r>
        <w:rPr>
          <w:rFonts w:asciiTheme="majorHAnsi" w:hAnsiTheme="majorHAnsi" w:cstheme="majorHAnsi"/>
        </w:rPr>
        <w:t xml:space="preserve"> pkt</w:t>
      </w:r>
      <w:r w:rsidRPr="005410BF">
        <w:rPr>
          <w:rFonts w:asciiTheme="majorHAnsi" w:hAnsiTheme="majorHAnsi" w:cstheme="majorHAnsi"/>
        </w:rPr>
        <w:t>;</w:t>
      </w:r>
    </w:p>
    <w:p w14:paraId="601B56FB" w14:textId="6C50368A" w:rsidR="00FC6243" w:rsidRPr="00E40A19" w:rsidRDefault="00FC6243" w:rsidP="00E40A19">
      <w:pPr>
        <w:numPr>
          <w:ilvl w:val="0"/>
          <w:numId w:val="47"/>
        </w:numPr>
        <w:ind w:left="924" w:hanging="476"/>
        <w:rPr>
          <w:rFonts w:asciiTheme="majorHAnsi" w:hAnsiTheme="majorHAnsi" w:cstheme="majorHAnsi"/>
          <w:lang w:val="pl-PL"/>
        </w:rPr>
      </w:pPr>
      <w:r w:rsidRPr="00FC6243">
        <w:rPr>
          <w:rFonts w:asciiTheme="majorHAnsi" w:hAnsiTheme="majorHAnsi" w:cstheme="majorHAnsi"/>
          <w:b/>
          <w:bCs/>
          <w:lang w:val="pl-PL"/>
        </w:rPr>
        <w:t xml:space="preserve">Możliwość śledzenia przesyłek kurierskich za pośrednictwem strony internetowej </w:t>
      </w:r>
      <w:r w:rsidRPr="00A44250">
        <w:rPr>
          <w:rFonts w:asciiTheme="majorHAnsi" w:hAnsiTheme="majorHAnsi" w:cstheme="majorHAnsi"/>
          <w:bCs/>
          <w:lang w:val="pl-PL"/>
        </w:rPr>
        <w:t xml:space="preserve">– </w:t>
      </w:r>
      <w:r>
        <w:rPr>
          <w:rFonts w:asciiTheme="majorHAnsi" w:hAnsiTheme="majorHAnsi" w:cstheme="majorHAnsi"/>
          <w:bCs/>
          <w:lang w:val="pl-PL"/>
        </w:rPr>
        <w:t xml:space="preserve"> 4</w:t>
      </w:r>
      <w:r w:rsidRPr="00A44250">
        <w:rPr>
          <w:rFonts w:asciiTheme="majorHAnsi" w:hAnsiTheme="majorHAnsi" w:cstheme="majorHAnsi"/>
          <w:bCs/>
          <w:lang w:val="pl-PL"/>
        </w:rPr>
        <w:t>0 pkt.</w:t>
      </w:r>
    </w:p>
    <w:p w14:paraId="5585768F" w14:textId="51BC9B0D"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34CB55AB" w:rsidR="002C041E" w:rsidRDefault="00047D3A" w:rsidP="00CD1564">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77A24A06" w14:textId="07431D4C" w:rsidR="00FC6243" w:rsidRPr="006133C0" w:rsidRDefault="00FC6243" w:rsidP="00E40A19">
      <w:pPr>
        <w:ind w:left="426"/>
        <w:jc w:val="both"/>
        <w:rPr>
          <w:rFonts w:asciiTheme="majorHAnsi" w:hAnsiTheme="majorHAnsi" w:cstheme="majorHAnsi"/>
        </w:rPr>
      </w:pPr>
      <w:r>
        <w:rPr>
          <w:rFonts w:asciiTheme="majorHAnsi" w:hAnsiTheme="majorHAnsi" w:cstheme="majorHAnsi"/>
        </w:rPr>
        <w:t>Część I:</w:t>
      </w:r>
    </w:p>
    <w:p w14:paraId="4929B8DA" w14:textId="35E60A7A" w:rsidR="002C041E" w:rsidRPr="006133C0" w:rsidRDefault="0078687A" w:rsidP="00CD1564">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6AF62A4E"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39DE0524"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1577FFBC" w:rsidR="006133C0" w:rsidRPr="006133C0" w:rsidRDefault="00936931" w:rsidP="006133C0">
      <w:pPr>
        <w:ind w:left="910"/>
        <w:jc w:val="both"/>
        <w:rPr>
          <w:rFonts w:asciiTheme="majorHAnsi" w:hAnsiTheme="majorHAnsi" w:cstheme="majorHAnsi"/>
          <w:b/>
        </w:rPr>
      </w:pPr>
      <w:r>
        <w:rPr>
          <w:rFonts w:asciiTheme="majorHAnsi" w:hAnsiTheme="majorHAnsi" w:cstheme="majorHAnsi"/>
          <w:noProof/>
          <w:lang w:val="pl-PL"/>
        </w:rPr>
        <mc:AlternateContent>
          <mc:Choice Requires="wpc">
            <w:drawing>
              <wp:anchor distT="0" distB="0" distL="114300" distR="114300" simplePos="0" relativeHeight="251662336" behindDoc="0" locked="0" layoutInCell="1" allowOverlap="1" wp14:anchorId="629F467A" wp14:editId="7AE4AF65">
                <wp:simplePos x="0" y="0"/>
                <wp:positionH relativeFrom="column">
                  <wp:posOffset>1600200</wp:posOffset>
                </wp:positionH>
                <wp:positionV relativeFrom="paragraph">
                  <wp:posOffset>57150</wp:posOffset>
                </wp:positionV>
                <wp:extent cx="1495425" cy="527050"/>
                <wp:effectExtent l="0" t="0" r="0" b="6350"/>
                <wp:wrapNone/>
                <wp:docPr id="37" name="Kanwa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Line 5"/>
                        <wps:cNvCnPr>
                          <a:cxnSpLocks noChangeShapeType="1"/>
                        </wps:cNvCnPr>
                        <wps:spPr bwMode="auto">
                          <a:xfrm>
                            <a:off x="392430" y="192405"/>
                            <a:ext cx="2762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6"/>
                        <wps:cNvSpPr>
                          <a:spLocks noChangeArrowheads="1"/>
                        </wps:cNvSpPr>
                        <wps:spPr bwMode="auto">
                          <a:xfrm>
                            <a:off x="1030605" y="123825"/>
                            <a:ext cx="2362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996B" w14:textId="481D975C" w:rsidR="004B3ABD" w:rsidRDefault="004B3ABD">
                              <w:r>
                                <w:rPr>
                                  <w:rFonts w:ascii="Times New Roman" w:hAnsi="Times New Roman" w:cs="Times New Roman"/>
                                  <w:i/>
                                  <w:iCs/>
                                  <w:color w:val="000000"/>
                                  <w:sz w:val="24"/>
                                  <w:szCs w:val="24"/>
                                  <w:lang w:val="en-US"/>
                                </w:rPr>
                                <w:t>pkt</w:t>
                              </w:r>
                            </w:p>
                          </w:txbxContent>
                        </wps:txbx>
                        <wps:bodyPr rot="0" vert="horz" wrap="square" lIns="0" tIns="0" rIns="0" bIns="0" anchor="t" anchorCtr="0">
                          <a:spAutoFit/>
                        </wps:bodyPr>
                      </wps:wsp>
                      <wps:wsp>
                        <wps:cNvPr id="28" name="Rectangle 7"/>
                        <wps:cNvSpPr>
                          <a:spLocks noChangeArrowheads="1"/>
                        </wps:cNvSpPr>
                        <wps:spPr bwMode="auto">
                          <a:xfrm>
                            <a:off x="447040" y="212725"/>
                            <a:ext cx="1022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5468" w14:textId="0B2F0B72" w:rsidR="004B3ABD" w:rsidRDefault="004B3ABD">
                              <w:r>
                                <w:rPr>
                                  <w:rFonts w:ascii="Times New Roman" w:hAnsi="Times New Roman" w:cs="Times New Roman"/>
                                  <w:i/>
                                  <w:iCs/>
                                  <w:color w:val="000000"/>
                                  <w:sz w:val="24"/>
                                  <w:szCs w:val="24"/>
                                  <w:lang w:val="en-US"/>
                                </w:rPr>
                                <w:t>C</w:t>
                              </w:r>
                            </w:p>
                          </w:txbxContent>
                        </wps:txbx>
                        <wps:bodyPr rot="0" vert="horz" wrap="none" lIns="0" tIns="0" rIns="0" bIns="0" anchor="t" anchorCtr="0">
                          <a:spAutoFit/>
                        </wps:bodyPr>
                      </wps:wsp>
                      <wps:wsp>
                        <wps:cNvPr id="29" name="Rectangle 8"/>
                        <wps:cNvSpPr>
                          <a:spLocks noChangeArrowheads="1"/>
                        </wps:cNvSpPr>
                        <wps:spPr bwMode="auto">
                          <a:xfrm>
                            <a:off x="398145" y="0"/>
                            <a:ext cx="1022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2F61" w14:textId="68912732" w:rsidR="004B3ABD" w:rsidRDefault="004B3ABD">
                              <w:r>
                                <w:rPr>
                                  <w:rFonts w:ascii="Times New Roman" w:hAnsi="Times New Roman" w:cs="Times New Roman"/>
                                  <w:i/>
                                  <w:iCs/>
                                  <w:color w:val="000000"/>
                                  <w:sz w:val="24"/>
                                  <w:szCs w:val="24"/>
                                  <w:lang w:val="en-US"/>
                                </w:rPr>
                                <w:t>C</w:t>
                              </w:r>
                            </w:p>
                          </w:txbxContent>
                        </wps:txbx>
                        <wps:bodyPr rot="0" vert="horz" wrap="none" lIns="0" tIns="0" rIns="0" bIns="0" anchor="t" anchorCtr="0">
                          <a:spAutoFit/>
                        </wps:bodyPr>
                      </wps:wsp>
                      <wps:wsp>
                        <wps:cNvPr id="30" name="Rectangle 9"/>
                        <wps:cNvSpPr>
                          <a:spLocks noChangeArrowheads="1"/>
                        </wps:cNvSpPr>
                        <wps:spPr bwMode="auto">
                          <a:xfrm>
                            <a:off x="0" y="94615"/>
                            <a:ext cx="1104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5CBC" w14:textId="4421DC1B" w:rsidR="004B3ABD" w:rsidRDefault="004B3ABD">
                              <w:r>
                                <w:rPr>
                                  <w:rFonts w:ascii="Times New Roman" w:hAnsi="Times New Roman" w:cs="Times New Roman"/>
                                  <w:i/>
                                  <w:iCs/>
                                  <w:color w:val="000000"/>
                                  <w:sz w:val="24"/>
                                  <w:szCs w:val="24"/>
                                  <w:lang w:val="en-US"/>
                                </w:rPr>
                                <w:t>O</w:t>
                              </w:r>
                            </w:p>
                          </w:txbxContent>
                        </wps:txbx>
                        <wps:bodyPr rot="0" vert="horz" wrap="none" lIns="0" tIns="0" rIns="0" bIns="0" anchor="t" anchorCtr="0">
                          <a:spAutoFit/>
                        </wps:bodyPr>
                      </wps:wsp>
                      <wps:wsp>
                        <wps:cNvPr id="31" name="Rectangle 10"/>
                        <wps:cNvSpPr>
                          <a:spLocks noChangeArrowheads="1"/>
                        </wps:cNvSpPr>
                        <wps:spPr bwMode="auto">
                          <a:xfrm>
                            <a:off x="551180" y="307340"/>
                            <a:ext cx="450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C396" w14:textId="0551047E" w:rsidR="004B3ABD" w:rsidRDefault="004B3ABD">
                              <w:r>
                                <w:rPr>
                                  <w:rFonts w:ascii="Times New Roman" w:hAnsi="Times New Roman" w:cs="Times New Roman"/>
                                  <w:i/>
                                  <w:iCs/>
                                  <w:color w:val="000000"/>
                                  <w:sz w:val="14"/>
                                  <w:szCs w:val="14"/>
                                  <w:lang w:val="en-US"/>
                                </w:rPr>
                                <w:t>o</w:t>
                              </w:r>
                            </w:p>
                          </w:txbxContent>
                        </wps:txbx>
                        <wps:bodyPr rot="0" vert="horz" wrap="none" lIns="0" tIns="0" rIns="0" bIns="0" anchor="t" anchorCtr="0">
                          <a:spAutoFit/>
                        </wps:bodyPr>
                      </wps:wsp>
                      <wps:wsp>
                        <wps:cNvPr id="32" name="Rectangle 11"/>
                        <wps:cNvSpPr>
                          <a:spLocks noChangeArrowheads="1"/>
                        </wps:cNvSpPr>
                        <wps:spPr bwMode="auto">
                          <a:xfrm>
                            <a:off x="105410" y="189230"/>
                            <a:ext cx="1073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8EFE" w14:textId="1CF8F7A7" w:rsidR="004B3ABD" w:rsidRDefault="004B3ABD">
                              <w:r>
                                <w:rPr>
                                  <w:rFonts w:ascii="Times New Roman" w:hAnsi="Times New Roman" w:cs="Times New Roman"/>
                                  <w:i/>
                                  <w:iCs/>
                                  <w:color w:val="000000"/>
                                  <w:sz w:val="14"/>
                                  <w:szCs w:val="14"/>
                                  <w:lang w:val="en-US"/>
                                </w:rPr>
                                <w:t>oC</w:t>
                              </w:r>
                            </w:p>
                          </w:txbxContent>
                        </wps:txbx>
                        <wps:bodyPr rot="0" vert="horz" wrap="none" lIns="0" tIns="0" rIns="0" bIns="0" anchor="t" anchorCtr="0">
                          <a:spAutoFit/>
                        </wps:bodyPr>
                      </wps:wsp>
                      <wps:wsp>
                        <wps:cNvPr id="33" name="Rectangle 12"/>
                        <wps:cNvSpPr>
                          <a:spLocks noChangeArrowheads="1"/>
                        </wps:cNvSpPr>
                        <wps:spPr bwMode="auto">
                          <a:xfrm>
                            <a:off x="801370" y="94615"/>
                            <a:ext cx="1530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313D6" w14:textId="4130322F" w:rsidR="004B3ABD" w:rsidRDefault="004B3ABD">
                              <w:r>
                                <w:rPr>
                                  <w:rFonts w:ascii="Times New Roman" w:hAnsi="Times New Roman" w:cs="Times New Roman"/>
                                  <w:color w:val="000000"/>
                                  <w:sz w:val="24"/>
                                  <w:szCs w:val="24"/>
                                  <w:lang w:val="en-US"/>
                                </w:rPr>
                                <w:t>60</w:t>
                              </w:r>
                            </w:p>
                          </w:txbxContent>
                        </wps:txbx>
                        <wps:bodyPr rot="0" vert="horz" wrap="none" lIns="0" tIns="0" rIns="0" bIns="0" anchor="t" anchorCtr="0">
                          <a:spAutoFit/>
                        </wps:bodyPr>
                      </wps:wsp>
                      <wps:wsp>
                        <wps:cNvPr id="34" name="Rectangle 13"/>
                        <wps:cNvSpPr>
                          <a:spLocks noChangeArrowheads="1"/>
                        </wps:cNvSpPr>
                        <wps:spPr bwMode="auto">
                          <a:xfrm>
                            <a:off x="503555" y="93980"/>
                            <a:ext cx="1384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7D66" w14:textId="7082D1AF" w:rsidR="004B3ABD" w:rsidRDefault="004B3ABD">
                              <w:r>
                                <w:rPr>
                                  <w:rFonts w:ascii="Times New Roman" w:hAnsi="Times New Roman" w:cs="Times New Roman"/>
                                  <w:color w:val="000000"/>
                                  <w:sz w:val="14"/>
                                  <w:szCs w:val="14"/>
                                  <w:lang w:val="en-US"/>
                                </w:rPr>
                                <w:t>min</w:t>
                              </w:r>
                            </w:p>
                          </w:txbxContent>
                        </wps:txbx>
                        <wps:bodyPr rot="0" vert="horz" wrap="none" lIns="0" tIns="0" rIns="0" bIns="0" anchor="t" anchorCtr="0">
                          <a:spAutoFit/>
                        </wps:bodyPr>
                      </wps:wsp>
                      <wps:wsp>
                        <wps:cNvPr id="35" name="Rectangle 14"/>
                        <wps:cNvSpPr>
                          <a:spLocks noChangeArrowheads="1"/>
                        </wps:cNvSpPr>
                        <wps:spPr bwMode="auto">
                          <a:xfrm>
                            <a:off x="694690" y="77470"/>
                            <a:ext cx="83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47996" w14:textId="0E874CBB" w:rsidR="004B3ABD" w:rsidRDefault="004B3ABD">
                              <w:r>
                                <w:rPr>
                                  <w:rFonts w:ascii="Symbol" w:hAnsi="Symbol" w:cs="Symbol"/>
                                  <w:color w:val="000000"/>
                                  <w:sz w:val="24"/>
                                  <w:szCs w:val="24"/>
                                  <w:lang w:val="en-US"/>
                                </w:rPr>
                                <w:t></w:t>
                              </w:r>
                            </w:p>
                          </w:txbxContent>
                        </wps:txbx>
                        <wps:bodyPr rot="0" vert="horz" wrap="none" lIns="0" tIns="0" rIns="0" bIns="0" anchor="t" anchorCtr="0">
                          <a:spAutoFit/>
                        </wps:bodyPr>
                      </wps:wsp>
                      <wps:wsp>
                        <wps:cNvPr id="36" name="Rectangle 15"/>
                        <wps:cNvSpPr>
                          <a:spLocks noChangeArrowheads="1"/>
                        </wps:cNvSpPr>
                        <wps:spPr bwMode="auto">
                          <a:xfrm>
                            <a:off x="269240" y="77470"/>
                            <a:ext cx="83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517D" w14:textId="08DC773C" w:rsidR="004B3ABD" w:rsidRDefault="004B3ABD">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29F467A" id="Kanwa 37" o:spid="_x0000_s1026" editas="canvas" style="position:absolute;left:0;text-align:left;margin-left:126pt;margin-top:4.5pt;width:117.75pt;height:41.5pt;z-index:251662336" coordsize="14954,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954;height:5270;visibility:visible;mso-wrap-style:square">
                  <v:fill o:detectmouseclick="t"/>
                  <v:path o:connecttype="none"/>
                </v:shape>
                <v:line id="Line 5" o:spid="_x0000_s1028" style="position:absolute;visibility:visible;mso-wrap-style:square" from="3924,1924" to="6686,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rect id="Rectangle 6" o:spid="_x0000_s1029" style="position:absolute;left:10306;top:1238;width:236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" filled="f" stroked="f">
                  <v:textbox style="mso-fit-shape-to-text:t" inset="0,0,0,0">
                    <w:txbxContent>
                      <w:p w14:paraId="1B88996B" w14:textId="481D975C" w:rsidR="004B3ABD" w:rsidRDefault="004B3ABD">
                        <w:r>
                          <w:rPr>
                            <w:rFonts w:ascii="Times New Roman" w:hAnsi="Times New Roman" w:cs="Times New Roman"/>
                            <w:i/>
                            <w:iCs/>
                            <w:color w:val="000000"/>
                            <w:sz w:val="24"/>
                            <w:szCs w:val="24"/>
                            <w:lang w:val="en-US"/>
                          </w:rPr>
                          <w:t>pkt</w:t>
                        </w:r>
                      </w:p>
                    </w:txbxContent>
                  </v:textbox>
                </v:rect>
                <v:rect id="Rectangle 7" o:spid="_x0000_s1030" style="position:absolute;left:4470;top:2127;width:1022;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8DC5468" w14:textId="0B2F0B72" w:rsidR="004B3ABD" w:rsidRDefault="004B3ABD">
                        <w:r>
                          <w:rPr>
                            <w:rFonts w:ascii="Times New Roman" w:hAnsi="Times New Roman" w:cs="Times New Roman"/>
                            <w:i/>
                            <w:iCs/>
                            <w:color w:val="000000"/>
                            <w:sz w:val="24"/>
                            <w:szCs w:val="24"/>
                            <w:lang w:val="en-US"/>
                          </w:rPr>
                          <w:t>C</w:t>
                        </w:r>
                      </w:p>
                    </w:txbxContent>
                  </v:textbox>
                </v:rect>
                <v:rect id="Rectangle 8" o:spid="_x0000_s1031" style="position:absolute;left:3981;width:1022;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5402F61" w14:textId="68912732" w:rsidR="004B3ABD" w:rsidRDefault="004B3ABD">
                        <w:r>
                          <w:rPr>
                            <w:rFonts w:ascii="Times New Roman" w:hAnsi="Times New Roman" w:cs="Times New Roman"/>
                            <w:i/>
                            <w:iCs/>
                            <w:color w:val="000000"/>
                            <w:sz w:val="24"/>
                            <w:szCs w:val="24"/>
                            <w:lang w:val="en-US"/>
                          </w:rPr>
                          <w:t>C</w:t>
                        </w:r>
                      </w:p>
                    </w:txbxContent>
                  </v:textbox>
                </v:rect>
                <v:rect id="Rectangle 9" o:spid="_x0000_s1032" style="position:absolute;top:946;width:1104;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F795CBC" w14:textId="4421DC1B" w:rsidR="004B3ABD" w:rsidRDefault="004B3ABD">
                        <w:r>
                          <w:rPr>
                            <w:rFonts w:ascii="Times New Roman" w:hAnsi="Times New Roman" w:cs="Times New Roman"/>
                            <w:i/>
                            <w:iCs/>
                            <w:color w:val="000000"/>
                            <w:sz w:val="24"/>
                            <w:szCs w:val="24"/>
                            <w:lang w:val="en-US"/>
                          </w:rPr>
                          <w:t>O</w:t>
                        </w:r>
                      </w:p>
                    </w:txbxContent>
                  </v:textbox>
                </v:rect>
                <v:rect id="Rectangle 10" o:spid="_x0000_s1033" style="position:absolute;left:5511;top:3073;width:451;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995C396" w14:textId="0551047E" w:rsidR="004B3ABD" w:rsidRDefault="004B3ABD">
                        <w:r>
                          <w:rPr>
                            <w:rFonts w:ascii="Times New Roman" w:hAnsi="Times New Roman" w:cs="Times New Roman"/>
                            <w:i/>
                            <w:iCs/>
                            <w:color w:val="000000"/>
                            <w:sz w:val="14"/>
                            <w:szCs w:val="14"/>
                            <w:lang w:val="en-US"/>
                          </w:rPr>
                          <w:t>o</w:t>
                        </w:r>
                      </w:p>
                    </w:txbxContent>
                  </v:textbox>
                </v:rect>
                <v:rect id="Rectangle 11" o:spid="_x0000_s1034" style="position:absolute;left:1054;top:1892;width:1073;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8968EFE" w14:textId="1CF8F7A7" w:rsidR="004B3ABD" w:rsidRDefault="004B3ABD">
                        <w:r>
                          <w:rPr>
                            <w:rFonts w:ascii="Times New Roman" w:hAnsi="Times New Roman" w:cs="Times New Roman"/>
                            <w:i/>
                            <w:iCs/>
                            <w:color w:val="000000"/>
                            <w:sz w:val="14"/>
                            <w:szCs w:val="14"/>
                            <w:lang w:val="en-US"/>
                          </w:rPr>
                          <w:t>oC</w:t>
                        </w:r>
                      </w:p>
                    </w:txbxContent>
                  </v:textbox>
                </v:rect>
                <v:rect id="Rectangle 12" o:spid="_x0000_s1035" style="position:absolute;left:8013;top:946;width:153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72313D6" w14:textId="4130322F" w:rsidR="004B3ABD" w:rsidRDefault="004B3ABD">
                        <w:r>
                          <w:rPr>
                            <w:rFonts w:ascii="Times New Roman" w:hAnsi="Times New Roman" w:cs="Times New Roman"/>
                            <w:color w:val="000000"/>
                            <w:sz w:val="24"/>
                            <w:szCs w:val="24"/>
                            <w:lang w:val="en-US"/>
                          </w:rPr>
                          <w:t>60</w:t>
                        </w:r>
                      </w:p>
                    </w:txbxContent>
                  </v:textbox>
                </v:rect>
                <v:rect id="Rectangle 13" o:spid="_x0000_s1036" style="position:absolute;left:5035;top:939;width:138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8427D66" w14:textId="7082D1AF" w:rsidR="004B3ABD" w:rsidRDefault="004B3ABD">
                        <w:r>
                          <w:rPr>
                            <w:rFonts w:ascii="Times New Roman" w:hAnsi="Times New Roman" w:cs="Times New Roman"/>
                            <w:color w:val="000000"/>
                            <w:sz w:val="14"/>
                            <w:szCs w:val="14"/>
                            <w:lang w:val="en-US"/>
                          </w:rPr>
                          <w:t>min</w:t>
                        </w:r>
                      </w:p>
                    </w:txbxContent>
                  </v:textbox>
                </v:rect>
                <v:rect id="Rectangle 14" o:spid="_x0000_s1037" style="position:absolute;left:6946;top:774;width:839;height:2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5647996" w14:textId="0E874CBB" w:rsidR="004B3ABD" w:rsidRDefault="004B3ABD">
                        <w:r>
                          <w:rPr>
                            <w:rFonts w:ascii="Symbol" w:hAnsi="Symbol" w:cs="Symbol"/>
                            <w:color w:val="000000"/>
                            <w:sz w:val="24"/>
                            <w:szCs w:val="24"/>
                            <w:lang w:val="en-US"/>
                          </w:rPr>
                          <w:t></w:t>
                        </w:r>
                      </w:p>
                    </w:txbxContent>
                  </v:textbox>
                </v:rect>
                <v:rect id="Rectangle 15" o:spid="_x0000_s1038" style="position:absolute;left:2692;top:774;width:838;height:2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4BB517D" w14:textId="08DC773C" w:rsidR="004B3ABD" w:rsidRDefault="004B3ABD">
                        <w:r>
                          <w:rPr>
                            <w:rFonts w:ascii="Symbol" w:hAnsi="Symbol" w:cs="Symbol"/>
                            <w:color w:val="000000"/>
                            <w:sz w:val="24"/>
                            <w:szCs w:val="24"/>
                            <w:lang w:val="en-US"/>
                          </w:rPr>
                          <w:t></w:t>
                        </w:r>
                      </w:p>
                    </w:txbxContent>
                  </v:textbox>
                </v:rect>
              </v:group>
            </w:pict>
          </mc:Fallback>
        </mc:AlternateContent>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5F1FFD">
      <w:pPr>
        <w:ind w:left="426"/>
        <w:rPr>
          <w:rFonts w:ascii="Calibri" w:hAnsi="Calibri"/>
        </w:rPr>
      </w:pPr>
      <w:r w:rsidRPr="006133C0">
        <w:rPr>
          <w:rFonts w:ascii="Calibri" w:hAnsi="Calibri"/>
        </w:rPr>
        <w:t>O</w:t>
      </w:r>
      <w:r w:rsidRPr="006133C0">
        <w:rPr>
          <w:rFonts w:ascii="Calibri" w:hAnsi="Calibri"/>
          <w:vertAlign w:val="subscript"/>
        </w:rPr>
        <w:t>oC </w:t>
      </w:r>
      <w:r w:rsidRPr="006133C0">
        <w:rPr>
          <w:rFonts w:ascii="Calibri" w:hAnsi="Calibri"/>
        </w:rPr>
        <w:t xml:space="preserve"> - ocena punktowa badanej oferty.</w:t>
      </w:r>
    </w:p>
    <w:p w14:paraId="3E7247CD" w14:textId="71E2D7FE" w:rsidR="006133C0" w:rsidRPr="006133C0" w:rsidRDefault="006133C0" w:rsidP="005F1FFD">
      <w:pPr>
        <w:ind w:left="426"/>
        <w:rPr>
          <w:rFonts w:ascii="Calibri" w:hAnsi="Calibri"/>
        </w:rPr>
      </w:pPr>
      <w:r w:rsidRPr="006133C0">
        <w:rPr>
          <w:rFonts w:ascii="Calibri" w:hAnsi="Calibri"/>
        </w:rPr>
        <w:t>C</w:t>
      </w:r>
      <w:r w:rsidRPr="006133C0">
        <w:rPr>
          <w:rFonts w:ascii="Calibri" w:hAnsi="Calibri"/>
          <w:vertAlign w:val="subscript"/>
        </w:rPr>
        <w:t>min</w:t>
      </w:r>
      <w:r w:rsidRPr="006133C0">
        <w:rPr>
          <w:rFonts w:ascii="Calibri" w:hAnsi="Calibri"/>
        </w:rPr>
        <w:t xml:space="preserve"> - cena najniższa z ofert nieodrzuconych</w:t>
      </w:r>
    </w:p>
    <w:p w14:paraId="6DA25C6B" w14:textId="73D297B8" w:rsidR="006133C0" w:rsidRPr="006133C0" w:rsidRDefault="006133C0" w:rsidP="005F1FFD">
      <w:pPr>
        <w:ind w:left="426"/>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60EDF348" w:rsidR="002C041E"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4B0F63D0" w14:textId="47A82989" w:rsidR="00424CE0" w:rsidRPr="00E40A19" w:rsidRDefault="00424CE0" w:rsidP="00FC6243">
      <w:pPr>
        <w:pStyle w:val="Akapitzlist"/>
        <w:numPr>
          <w:ilvl w:val="0"/>
          <w:numId w:val="22"/>
        </w:numPr>
        <w:ind w:hanging="654"/>
        <w:jc w:val="both"/>
        <w:rPr>
          <w:rFonts w:asciiTheme="majorHAnsi" w:hAnsiTheme="majorHAnsi" w:cstheme="majorHAnsi"/>
        </w:rPr>
      </w:pPr>
      <w:r w:rsidRPr="00E40A19">
        <w:rPr>
          <w:rFonts w:asciiTheme="majorHAnsi" w:hAnsiTheme="majorHAnsi" w:cstheme="majorHAnsi"/>
        </w:rPr>
        <w:t xml:space="preserve">Wykonawca otrzyma 40 pkt, jeśli wskaże w ofercie termin zwrotu przesyłki awizowanej w </w:t>
      </w:r>
      <w:r w:rsidR="00AE6249">
        <w:rPr>
          <w:rFonts w:asciiTheme="majorHAnsi" w:hAnsiTheme="majorHAnsi" w:cstheme="majorHAnsi"/>
        </w:rPr>
        <w:t>liczbę</w:t>
      </w:r>
      <w:r w:rsidR="00AE6249" w:rsidRPr="00E40A19">
        <w:rPr>
          <w:rFonts w:asciiTheme="majorHAnsi" w:hAnsiTheme="majorHAnsi" w:cstheme="majorHAnsi"/>
        </w:rPr>
        <w:t xml:space="preserve"> </w:t>
      </w:r>
      <w:r w:rsidRPr="00E40A19">
        <w:rPr>
          <w:rFonts w:asciiTheme="majorHAnsi" w:hAnsiTheme="majorHAnsi" w:cstheme="majorHAnsi"/>
        </w:rPr>
        <w:t>dni roboczych: 5 lub mniej.</w:t>
      </w:r>
    </w:p>
    <w:p w14:paraId="2874F55C" w14:textId="77777777" w:rsidR="00424CE0" w:rsidRPr="00E40A19" w:rsidRDefault="00424CE0" w:rsidP="00424CE0">
      <w:pPr>
        <w:ind w:left="1134"/>
        <w:jc w:val="both"/>
        <w:rPr>
          <w:rFonts w:asciiTheme="majorHAnsi" w:hAnsiTheme="majorHAnsi" w:cstheme="majorHAnsi"/>
        </w:rPr>
      </w:pPr>
      <w:r w:rsidRPr="00E40A19">
        <w:rPr>
          <w:rFonts w:asciiTheme="majorHAnsi" w:hAnsiTheme="majorHAnsi" w:cstheme="majorHAnsi"/>
        </w:rPr>
        <w:t>Wykonawca otrzyma 20 pkt, jeśli wskaże w ofercie termin zwrotu przesyłki awizowanej w ilości powyżej 5 dni roboczych, ale nie dłużej niż 10 dni roboczych.</w:t>
      </w:r>
    </w:p>
    <w:p w14:paraId="29F59940" w14:textId="77777777" w:rsidR="00424CE0" w:rsidRPr="00E40A19" w:rsidRDefault="00424CE0" w:rsidP="00424CE0">
      <w:pPr>
        <w:ind w:left="1134"/>
        <w:jc w:val="both"/>
        <w:rPr>
          <w:rFonts w:asciiTheme="majorHAnsi" w:hAnsiTheme="majorHAnsi" w:cstheme="majorHAnsi"/>
        </w:rPr>
      </w:pPr>
      <w:r w:rsidRPr="00E40A19">
        <w:rPr>
          <w:rFonts w:asciiTheme="majorHAnsi" w:hAnsiTheme="majorHAnsi" w:cstheme="majorHAnsi"/>
        </w:rPr>
        <w:t>Jeżeli Wykonawca wskaże w ofercie termin zwrotu przesyłki awizowanej dłuższy niż 10 dni roboczych, ale nie dłuższy niż 15 dni otrzyma 10 pkt.</w:t>
      </w:r>
    </w:p>
    <w:p w14:paraId="4E04E306" w14:textId="77777777" w:rsidR="00424CE0" w:rsidRPr="00E40A19" w:rsidRDefault="00424CE0" w:rsidP="00424CE0">
      <w:pPr>
        <w:ind w:left="1134"/>
        <w:jc w:val="both"/>
        <w:rPr>
          <w:rFonts w:asciiTheme="majorHAnsi" w:hAnsiTheme="majorHAnsi" w:cstheme="majorHAnsi"/>
        </w:rPr>
      </w:pPr>
      <w:r w:rsidRPr="00E40A19">
        <w:rPr>
          <w:rFonts w:asciiTheme="majorHAnsi" w:hAnsiTheme="majorHAnsi" w:cstheme="majorHAnsi"/>
        </w:rPr>
        <w:t>Jeżeli Wykonawca wskaże w ofercie termin zwrotu przesyłki awizowanej dłuższy niż 15 dni roboczych otrzyma 0 pkt.</w:t>
      </w:r>
    </w:p>
    <w:p w14:paraId="239AFA48" w14:textId="22DD3D7D" w:rsidR="00424CE0" w:rsidRDefault="00424CE0" w:rsidP="00424CE0">
      <w:pPr>
        <w:ind w:left="1134"/>
        <w:jc w:val="both"/>
        <w:rPr>
          <w:rFonts w:asciiTheme="majorHAnsi" w:hAnsiTheme="majorHAnsi" w:cstheme="majorHAnsi"/>
        </w:rPr>
      </w:pPr>
      <w:r w:rsidRPr="00E40A19">
        <w:rPr>
          <w:rFonts w:asciiTheme="majorHAnsi" w:hAnsiTheme="majorHAnsi" w:cstheme="majorHAnsi"/>
        </w:rPr>
        <w:t>Jeżeli Wykonawca w ofercie nie wskaże gwarantowanego terminu w dniach zwrotu do nadawcy przesyłki pocztowej awizowanej, niepodjętej w terminie Wykonawca uzna przyzna 0 pkt w tym kryterium.</w:t>
      </w:r>
    </w:p>
    <w:p w14:paraId="4E1587F5" w14:textId="20B89721" w:rsidR="00FC6243" w:rsidRPr="00FC6243" w:rsidRDefault="00FC6243" w:rsidP="00FC6243">
      <w:pPr>
        <w:ind w:left="1134"/>
        <w:jc w:val="both"/>
        <w:rPr>
          <w:rFonts w:asciiTheme="majorHAnsi" w:hAnsiTheme="majorHAnsi" w:cstheme="majorHAnsi"/>
        </w:rPr>
      </w:pPr>
      <w:r w:rsidRPr="00FC6243">
        <w:rPr>
          <w:rFonts w:asciiTheme="majorHAnsi" w:hAnsiTheme="majorHAnsi" w:cstheme="majorHAnsi"/>
        </w:rPr>
        <w:t xml:space="preserve">Część </w:t>
      </w:r>
      <w:r>
        <w:rPr>
          <w:rFonts w:asciiTheme="majorHAnsi" w:hAnsiTheme="majorHAnsi" w:cstheme="majorHAnsi"/>
        </w:rPr>
        <w:t>I</w:t>
      </w:r>
      <w:r w:rsidRPr="00FC6243">
        <w:rPr>
          <w:rFonts w:asciiTheme="majorHAnsi" w:hAnsiTheme="majorHAnsi" w:cstheme="majorHAnsi"/>
        </w:rPr>
        <w:t>I:</w:t>
      </w:r>
    </w:p>
    <w:p w14:paraId="2B0DAA4E" w14:textId="77777777" w:rsidR="00FC6243" w:rsidRPr="00FC6243" w:rsidRDefault="00FC6243" w:rsidP="00FC6243">
      <w:pPr>
        <w:numPr>
          <w:ilvl w:val="0"/>
          <w:numId w:val="22"/>
        </w:numPr>
        <w:ind w:hanging="513"/>
        <w:jc w:val="both"/>
        <w:rPr>
          <w:rFonts w:asciiTheme="majorHAnsi" w:hAnsiTheme="majorHAnsi" w:cstheme="majorHAnsi"/>
        </w:rPr>
      </w:pPr>
      <w:r w:rsidRPr="00FC6243">
        <w:rPr>
          <w:rFonts w:asciiTheme="majorHAnsi" w:hAnsiTheme="majorHAnsi" w:cstheme="majorHAnsi"/>
          <w:b/>
        </w:rPr>
        <w:lastRenderedPageBreak/>
        <w:t>Cena</w:t>
      </w:r>
    </w:p>
    <w:p w14:paraId="464B462E" w14:textId="77777777" w:rsidR="00FC6243" w:rsidRPr="00FC6243" w:rsidRDefault="00FC6243" w:rsidP="00FC6243">
      <w:pPr>
        <w:ind w:left="1134"/>
        <w:jc w:val="both"/>
        <w:rPr>
          <w:rFonts w:asciiTheme="majorHAnsi" w:hAnsiTheme="majorHAnsi" w:cstheme="majorHAnsi"/>
        </w:rPr>
      </w:pPr>
      <w:r w:rsidRPr="00FC6243">
        <w:rPr>
          <w:rFonts w:asciiTheme="majorHAnsi" w:hAnsiTheme="majorHAnsi" w:cstheme="majorHAnsi"/>
        </w:rPr>
        <w:t>Oferta zawierająca najniższą cenę otrzyma maksymalną liczbę punktów, a pozostałe</w:t>
      </w:r>
    </w:p>
    <w:p w14:paraId="50D0365D" w14:textId="77777777" w:rsidR="00FC6243" w:rsidRPr="00FC6243" w:rsidRDefault="00FC6243" w:rsidP="00FC6243">
      <w:pPr>
        <w:ind w:left="1134"/>
        <w:jc w:val="both"/>
        <w:rPr>
          <w:rFonts w:asciiTheme="majorHAnsi" w:hAnsiTheme="majorHAnsi" w:cstheme="majorHAnsi"/>
          <w:b/>
        </w:rPr>
      </w:pPr>
      <w:r w:rsidRPr="00FC6243">
        <w:rPr>
          <w:rFonts w:asciiTheme="majorHAnsi" w:hAnsiTheme="majorHAnsi" w:cstheme="majorHAnsi"/>
        </w:rPr>
        <w:t>oferty proporcjonalnie mniej wg wzoru:</w:t>
      </w:r>
    </w:p>
    <w:p w14:paraId="5EC27DF4" w14:textId="77777777" w:rsidR="00FC6243" w:rsidRPr="00FC6243" w:rsidRDefault="00FC6243" w:rsidP="00FC6243">
      <w:pPr>
        <w:ind w:left="1134"/>
        <w:jc w:val="both"/>
        <w:rPr>
          <w:rFonts w:asciiTheme="majorHAnsi" w:hAnsiTheme="majorHAnsi" w:cstheme="majorHAnsi"/>
          <w:b/>
        </w:rPr>
      </w:pPr>
      <w:r w:rsidRPr="00FC6243">
        <w:rPr>
          <w:rFonts w:asciiTheme="majorHAnsi" w:hAnsiTheme="majorHAnsi" w:cstheme="majorHAnsi"/>
          <w:noProof/>
          <w:lang w:val="pl-PL"/>
        </w:rPr>
        <mc:AlternateContent>
          <mc:Choice Requires="wpc">
            <w:drawing>
              <wp:anchor distT="0" distB="0" distL="114300" distR="114300" simplePos="0" relativeHeight="251664384" behindDoc="0" locked="0" layoutInCell="1" allowOverlap="1" wp14:anchorId="6A53B34A" wp14:editId="2811FAF2">
                <wp:simplePos x="0" y="0"/>
                <wp:positionH relativeFrom="column">
                  <wp:posOffset>1600200</wp:posOffset>
                </wp:positionH>
                <wp:positionV relativeFrom="paragraph">
                  <wp:posOffset>57150</wp:posOffset>
                </wp:positionV>
                <wp:extent cx="1495425" cy="527050"/>
                <wp:effectExtent l="0" t="0" r="0" b="6350"/>
                <wp:wrapNone/>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5"/>
                        <wps:cNvCnPr>
                          <a:cxnSpLocks noChangeShapeType="1"/>
                        </wps:cNvCnPr>
                        <wps:spPr bwMode="auto">
                          <a:xfrm>
                            <a:off x="392430" y="192405"/>
                            <a:ext cx="2762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 name="Rectangle 6"/>
                        <wps:cNvSpPr>
                          <a:spLocks noChangeArrowheads="1"/>
                        </wps:cNvSpPr>
                        <wps:spPr bwMode="auto">
                          <a:xfrm>
                            <a:off x="1030605" y="123825"/>
                            <a:ext cx="2362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5C871" w14:textId="77777777" w:rsidR="004B3ABD" w:rsidRDefault="004B3ABD" w:rsidP="00FC6243">
                              <w:r>
                                <w:rPr>
                                  <w:rFonts w:ascii="Times New Roman" w:hAnsi="Times New Roman" w:cs="Times New Roman"/>
                                  <w:i/>
                                  <w:iCs/>
                                  <w:color w:val="000000"/>
                                  <w:sz w:val="24"/>
                                  <w:szCs w:val="24"/>
                                  <w:lang w:val="en-US"/>
                                </w:rPr>
                                <w:t>pkt</w:t>
                              </w:r>
                            </w:p>
                          </w:txbxContent>
                        </wps:txbx>
                        <wps:bodyPr rot="0" vert="horz" wrap="square" lIns="0" tIns="0" rIns="0" bIns="0" anchor="t" anchorCtr="0">
                          <a:spAutoFit/>
                        </wps:bodyPr>
                      </wps:wsp>
                      <wps:wsp>
                        <wps:cNvPr id="3" name="Rectangle 7"/>
                        <wps:cNvSpPr>
                          <a:spLocks noChangeArrowheads="1"/>
                        </wps:cNvSpPr>
                        <wps:spPr bwMode="auto">
                          <a:xfrm>
                            <a:off x="447040" y="212725"/>
                            <a:ext cx="1022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F70B" w14:textId="77777777" w:rsidR="004B3ABD" w:rsidRDefault="004B3ABD" w:rsidP="00FC6243">
                              <w:r>
                                <w:rPr>
                                  <w:rFonts w:ascii="Times New Roman" w:hAnsi="Times New Roman" w:cs="Times New Roman"/>
                                  <w:i/>
                                  <w:iCs/>
                                  <w:color w:val="000000"/>
                                  <w:sz w:val="24"/>
                                  <w:szCs w:val="24"/>
                                  <w:lang w:val="en-US"/>
                                </w:rPr>
                                <w:t>C</w:t>
                              </w:r>
                            </w:p>
                          </w:txbxContent>
                        </wps:txbx>
                        <wps:bodyPr rot="0" vert="horz" wrap="none" lIns="0" tIns="0" rIns="0" bIns="0" anchor="t" anchorCtr="0">
                          <a:spAutoFit/>
                        </wps:bodyPr>
                      </wps:wsp>
                      <wps:wsp>
                        <wps:cNvPr id="4" name="Rectangle 8"/>
                        <wps:cNvSpPr>
                          <a:spLocks noChangeArrowheads="1"/>
                        </wps:cNvSpPr>
                        <wps:spPr bwMode="auto">
                          <a:xfrm>
                            <a:off x="398145" y="0"/>
                            <a:ext cx="1022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D7D58" w14:textId="77777777" w:rsidR="004B3ABD" w:rsidRDefault="004B3ABD" w:rsidP="00FC6243">
                              <w:r>
                                <w:rPr>
                                  <w:rFonts w:ascii="Times New Roman" w:hAnsi="Times New Roman" w:cs="Times New Roman"/>
                                  <w:i/>
                                  <w:iCs/>
                                  <w:color w:val="000000"/>
                                  <w:sz w:val="24"/>
                                  <w:szCs w:val="24"/>
                                  <w:lang w:val="en-US"/>
                                </w:rPr>
                                <w:t>C</w:t>
                              </w:r>
                            </w:p>
                          </w:txbxContent>
                        </wps:txbx>
                        <wps:bodyPr rot="0" vert="horz" wrap="none" lIns="0" tIns="0" rIns="0" bIns="0" anchor="t" anchorCtr="0">
                          <a:spAutoFit/>
                        </wps:bodyPr>
                      </wps:wsp>
                      <wps:wsp>
                        <wps:cNvPr id="5" name="Rectangle 9"/>
                        <wps:cNvSpPr>
                          <a:spLocks noChangeArrowheads="1"/>
                        </wps:cNvSpPr>
                        <wps:spPr bwMode="auto">
                          <a:xfrm>
                            <a:off x="0" y="94615"/>
                            <a:ext cx="1104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EBDC" w14:textId="77777777" w:rsidR="004B3ABD" w:rsidRDefault="004B3ABD" w:rsidP="00FC6243">
                              <w:r>
                                <w:rPr>
                                  <w:rFonts w:ascii="Times New Roman" w:hAnsi="Times New Roman" w:cs="Times New Roman"/>
                                  <w:i/>
                                  <w:iCs/>
                                  <w:color w:val="000000"/>
                                  <w:sz w:val="24"/>
                                  <w:szCs w:val="24"/>
                                  <w:lang w:val="en-US"/>
                                </w:rPr>
                                <w:t>O</w:t>
                              </w:r>
                            </w:p>
                          </w:txbxContent>
                        </wps:txbx>
                        <wps:bodyPr rot="0" vert="horz" wrap="none" lIns="0" tIns="0" rIns="0" bIns="0" anchor="t" anchorCtr="0">
                          <a:spAutoFit/>
                        </wps:bodyPr>
                      </wps:wsp>
                      <wps:wsp>
                        <wps:cNvPr id="6" name="Rectangle 10"/>
                        <wps:cNvSpPr>
                          <a:spLocks noChangeArrowheads="1"/>
                        </wps:cNvSpPr>
                        <wps:spPr bwMode="auto">
                          <a:xfrm>
                            <a:off x="551180" y="307340"/>
                            <a:ext cx="450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705B" w14:textId="77777777" w:rsidR="004B3ABD" w:rsidRDefault="004B3ABD" w:rsidP="00FC6243">
                              <w:r>
                                <w:rPr>
                                  <w:rFonts w:ascii="Times New Roman" w:hAnsi="Times New Roman" w:cs="Times New Roman"/>
                                  <w:i/>
                                  <w:iCs/>
                                  <w:color w:val="000000"/>
                                  <w:sz w:val="14"/>
                                  <w:szCs w:val="14"/>
                                  <w:lang w:val="en-US"/>
                                </w:rPr>
                                <w:t>o</w:t>
                              </w:r>
                            </w:p>
                          </w:txbxContent>
                        </wps:txbx>
                        <wps:bodyPr rot="0" vert="horz" wrap="none" lIns="0" tIns="0" rIns="0" bIns="0" anchor="t" anchorCtr="0">
                          <a:spAutoFit/>
                        </wps:bodyPr>
                      </wps:wsp>
                      <wps:wsp>
                        <wps:cNvPr id="7" name="Rectangle 11"/>
                        <wps:cNvSpPr>
                          <a:spLocks noChangeArrowheads="1"/>
                        </wps:cNvSpPr>
                        <wps:spPr bwMode="auto">
                          <a:xfrm>
                            <a:off x="105410" y="189230"/>
                            <a:ext cx="10414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C5B0" w14:textId="77777777" w:rsidR="004B3ABD" w:rsidRDefault="004B3ABD" w:rsidP="00FC6243">
                              <w:r>
                                <w:rPr>
                                  <w:rFonts w:ascii="Times New Roman" w:hAnsi="Times New Roman" w:cs="Times New Roman"/>
                                  <w:i/>
                                  <w:iCs/>
                                  <w:color w:val="000000"/>
                                  <w:sz w:val="14"/>
                                  <w:szCs w:val="14"/>
                                  <w:lang w:val="en-US"/>
                                </w:rPr>
                                <w:t>oC</w:t>
                              </w:r>
                            </w:p>
                          </w:txbxContent>
                        </wps:txbx>
                        <wps:bodyPr rot="0" vert="horz" wrap="none" lIns="0" tIns="0" rIns="0" bIns="0" anchor="t" anchorCtr="0">
                          <a:spAutoFit/>
                        </wps:bodyPr>
                      </wps:wsp>
                      <wps:wsp>
                        <wps:cNvPr id="8" name="Rectangle 12"/>
                        <wps:cNvSpPr>
                          <a:spLocks noChangeArrowheads="1"/>
                        </wps:cNvSpPr>
                        <wps:spPr bwMode="auto">
                          <a:xfrm>
                            <a:off x="801370" y="94615"/>
                            <a:ext cx="1530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02932" w14:textId="77777777" w:rsidR="004B3ABD" w:rsidRDefault="004B3ABD" w:rsidP="00FC6243">
                              <w:r>
                                <w:rPr>
                                  <w:rFonts w:ascii="Times New Roman" w:hAnsi="Times New Roman" w:cs="Times New Roman"/>
                                  <w:color w:val="000000"/>
                                  <w:sz w:val="24"/>
                                  <w:szCs w:val="24"/>
                                  <w:lang w:val="en-US"/>
                                </w:rPr>
                                <w:t>60</w:t>
                              </w:r>
                            </w:p>
                          </w:txbxContent>
                        </wps:txbx>
                        <wps:bodyPr rot="0" vert="horz" wrap="none" lIns="0" tIns="0" rIns="0" bIns="0" anchor="t" anchorCtr="0">
                          <a:spAutoFit/>
                        </wps:bodyPr>
                      </wps:wsp>
                      <wps:wsp>
                        <wps:cNvPr id="9" name="Rectangle 13"/>
                        <wps:cNvSpPr>
                          <a:spLocks noChangeArrowheads="1"/>
                        </wps:cNvSpPr>
                        <wps:spPr bwMode="auto">
                          <a:xfrm>
                            <a:off x="503555" y="93980"/>
                            <a:ext cx="1384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5D46B" w14:textId="77777777" w:rsidR="004B3ABD" w:rsidRDefault="004B3ABD" w:rsidP="00FC6243">
                              <w:r>
                                <w:rPr>
                                  <w:rFonts w:ascii="Times New Roman" w:hAnsi="Times New Roman" w:cs="Times New Roman"/>
                                  <w:color w:val="000000"/>
                                  <w:sz w:val="14"/>
                                  <w:szCs w:val="14"/>
                                  <w:lang w:val="en-US"/>
                                </w:rPr>
                                <w:t>min</w:t>
                              </w:r>
                            </w:p>
                          </w:txbxContent>
                        </wps:txbx>
                        <wps:bodyPr rot="0" vert="horz" wrap="none" lIns="0" tIns="0" rIns="0" bIns="0" anchor="t" anchorCtr="0">
                          <a:spAutoFit/>
                        </wps:bodyPr>
                      </wps:wsp>
                      <wps:wsp>
                        <wps:cNvPr id="10" name="Rectangle 14"/>
                        <wps:cNvSpPr>
                          <a:spLocks noChangeArrowheads="1"/>
                        </wps:cNvSpPr>
                        <wps:spPr bwMode="auto">
                          <a:xfrm>
                            <a:off x="694690" y="77470"/>
                            <a:ext cx="83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4A94" w14:textId="77777777" w:rsidR="004B3ABD" w:rsidRDefault="004B3ABD" w:rsidP="00FC6243">
                              <w:r>
                                <w:rPr>
                                  <w:rFonts w:ascii="Symbol" w:hAnsi="Symbol" w:cs="Symbol"/>
                                  <w:color w:val="000000"/>
                                  <w:sz w:val="24"/>
                                  <w:szCs w:val="24"/>
                                  <w:lang w:val="en-US"/>
                                </w:rPr>
                                <w:t></w:t>
                              </w:r>
                            </w:p>
                          </w:txbxContent>
                        </wps:txbx>
                        <wps:bodyPr rot="0" vert="horz" wrap="none" lIns="0" tIns="0" rIns="0" bIns="0" anchor="t" anchorCtr="0">
                          <a:spAutoFit/>
                        </wps:bodyPr>
                      </wps:wsp>
                      <wps:wsp>
                        <wps:cNvPr id="11" name="Rectangle 15"/>
                        <wps:cNvSpPr>
                          <a:spLocks noChangeArrowheads="1"/>
                        </wps:cNvSpPr>
                        <wps:spPr bwMode="auto">
                          <a:xfrm>
                            <a:off x="269240" y="77470"/>
                            <a:ext cx="838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5A7" w14:textId="77777777" w:rsidR="004B3ABD" w:rsidRDefault="004B3ABD" w:rsidP="00FC6243">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A53B34A" id="Kanwa 12" o:spid="_x0000_s1039" editas="canvas" style="position:absolute;left:0;text-align:left;margin-left:126pt;margin-top:4.5pt;width:117.75pt;height:41.5pt;z-index:251664384" coordsize="14954,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">
                <v:shape id="_x0000_s1040" type="#_x0000_t75" style="position:absolute;width:14954;height:5270;visibility:visible;mso-wrap-style:square">
                  <v:fill o:detectmouseclick="t"/>
                  <v:path o:connecttype="none"/>
                </v:shape>
                <v:line id="Line 5" o:spid="_x0000_s1041" style="position:absolute;visibility:visible;mso-wrap-style:square" from="3924,1924" to="6686,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" strokeweight=".5pt"/>
                <v:rect id="Rectangle 6" o:spid="_x0000_s1042" style="position:absolute;left:10306;top:1238;width:236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" filled="f" stroked="f">
                  <v:textbox style="mso-fit-shape-to-text:t" inset="0,0,0,0">
                    <w:txbxContent>
                      <w:p w14:paraId="29F5C871" w14:textId="77777777" w:rsidR="004B3ABD" w:rsidRDefault="004B3ABD" w:rsidP="00FC6243">
                        <w:proofErr w:type="spellStart"/>
                        <w:r>
                          <w:rPr>
                            <w:rFonts w:ascii="Times New Roman" w:hAnsi="Times New Roman" w:cs="Times New Roman"/>
                            <w:i/>
                            <w:iCs/>
                            <w:color w:val="000000"/>
                            <w:sz w:val="24"/>
                            <w:szCs w:val="24"/>
                            <w:lang w:val="en-US"/>
                          </w:rPr>
                          <w:t>pkt</w:t>
                        </w:r>
                        <w:proofErr w:type="spellEnd"/>
                      </w:p>
                    </w:txbxContent>
                  </v:textbox>
                </v:rect>
                <v:rect id="Rectangle 7" o:spid="_x0000_s1043" style="position:absolute;left:4470;top:2127;width:1022;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7BA0F70B" w14:textId="77777777" w:rsidR="004B3ABD" w:rsidRDefault="004B3ABD" w:rsidP="00FC6243">
                        <w:r>
                          <w:rPr>
                            <w:rFonts w:ascii="Times New Roman" w:hAnsi="Times New Roman" w:cs="Times New Roman"/>
                            <w:i/>
                            <w:iCs/>
                            <w:color w:val="000000"/>
                            <w:sz w:val="24"/>
                            <w:szCs w:val="24"/>
                            <w:lang w:val="en-US"/>
                          </w:rPr>
                          <w:t>C</w:t>
                        </w:r>
                      </w:p>
                    </w:txbxContent>
                  </v:textbox>
                </v:rect>
                <v:rect id="Rectangle 8" o:spid="_x0000_s1044" style="position:absolute;left:3981;width:1022;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EAD7D58" w14:textId="77777777" w:rsidR="004B3ABD" w:rsidRDefault="004B3ABD" w:rsidP="00FC6243">
                        <w:r>
                          <w:rPr>
                            <w:rFonts w:ascii="Times New Roman" w:hAnsi="Times New Roman" w:cs="Times New Roman"/>
                            <w:i/>
                            <w:iCs/>
                            <w:color w:val="000000"/>
                            <w:sz w:val="24"/>
                            <w:szCs w:val="24"/>
                            <w:lang w:val="en-US"/>
                          </w:rPr>
                          <w:t>C</w:t>
                        </w:r>
                      </w:p>
                    </w:txbxContent>
                  </v:textbox>
                </v:rect>
                <v:rect id="Rectangle 9" o:spid="_x0000_s1045" style="position:absolute;top:946;width:1104;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E82EBDC" w14:textId="77777777" w:rsidR="004B3ABD" w:rsidRDefault="004B3ABD" w:rsidP="00FC6243">
                        <w:r>
                          <w:rPr>
                            <w:rFonts w:ascii="Times New Roman" w:hAnsi="Times New Roman" w:cs="Times New Roman"/>
                            <w:i/>
                            <w:iCs/>
                            <w:color w:val="000000"/>
                            <w:sz w:val="24"/>
                            <w:szCs w:val="24"/>
                            <w:lang w:val="en-US"/>
                          </w:rPr>
                          <w:t>O</w:t>
                        </w:r>
                      </w:p>
                    </w:txbxContent>
                  </v:textbox>
                </v:rect>
                <v:rect id="Rectangle 10" o:spid="_x0000_s1046" style="position:absolute;left:5511;top:3073;width:451;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F90705B" w14:textId="77777777" w:rsidR="004B3ABD" w:rsidRDefault="004B3ABD" w:rsidP="00FC6243">
                        <w:r>
                          <w:rPr>
                            <w:rFonts w:ascii="Times New Roman" w:hAnsi="Times New Roman" w:cs="Times New Roman"/>
                            <w:i/>
                            <w:iCs/>
                            <w:color w:val="000000"/>
                            <w:sz w:val="14"/>
                            <w:szCs w:val="14"/>
                            <w:lang w:val="en-US"/>
                          </w:rPr>
                          <w:t>o</w:t>
                        </w:r>
                      </w:p>
                    </w:txbxContent>
                  </v:textbox>
                </v:rect>
                <v:rect id="Rectangle 11" o:spid="_x0000_s1047" style="position:absolute;left:1054;top:1892;width:1041;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4A7CC5B0" w14:textId="77777777" w:rsidR="004B3ABD" w:rsidRDefault="004B3ABD" w:rsidP="00FC6243">
                        <w:proofErr w:type="spellStart"/>
                        <w:r>
                          <w:rPr>
                            <w:rFonts w:ascii="Times New Roman" w:hAnsi="Times New Roman" w:cs="Times New Roman"/>
                            <w:i/>
                            <w:iCs/>
                            <w:color w:val="000000"/>
                            <w:sz w:val="14"/>
                            <w:szCs w:val="14"/>
                            <w:lang w:val="en-US"/>
                          </w:rPr>
                          <w:t>oC</w:t>
                        </w:r>
                        <w:proofErr w:type="spellEnd"/>
                      </w:p>
                    </w:txbxContent>
                  </v:textbox>
                </v:rect>
                <v:rect id="Rectangle 12" o:spid="_x0000_s1048" style="position:absolute;left:8013;top:946;width:153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5F002932" w14:textId="77777777" w:rsidR="004B3ABD" w:rsidRDefault="004B3ABD" w:rsidP="00FC6243">
                        <w:r>
                          <w:rPr>
                            <w:rFonts w:ascii="Times New Roman" w:hAnsi="Times New Roman" w:cs="Times New Roman"/>
                            <w:color w:val="000000"/>
                            <w:sz w:val="24"/>
                            <w:szCs w:val="24"/>
                            <w:lang w:val="en-US"/>
                          </w:rPr>
                          <w:t>60</w:t>
                        </w:r>
                      </w:p>
                    </w:txbxContent>
                  </v:textbox>
                </v:rect>
                <v:rect id="Rectangle 13" o:spid="_x0000_s1049" style="position:absolute;left:5035;top:939;width:138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6C5D46B" w14:textId="77777777" w:rsidR="004B3ABD" w:rsidRDefault="004B3ABD" w:rsidP="00FC6243">
                        <w:r>
                          <w:rPr>
                            <w:rFonts w:ascii="Times New Roman" w:hAnsi="Times New Roman" w:cs="Times New Roman"/>
                            <w:color w:val="000000"/>
                            <w:sz w:val="14"/>
                            <w:szCs w:val="14"/>
                            <w:lang w:val="en-US"/>
                          </w:rPr>
                          <w:t>min</w:t>
                        </w:r>
                      </w:p>
                    </w:txbxContent>
                  </v:textbox>
                </v:rect>
                <v:rect id="Rectangle 14" o:spid="_x0000_s1050" style="position:absolute;left:6946;top:774;width:839;height:2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089F4A94" w14:textId="77777777" w:rsidR="004B3ABD" w:rsidRDefault="004B3ABD" w:rsidP="00FC6243">
                        <w:r>
                          <w:rPr>
                            <w:rFonts w:ascii="Symbol" w:hAnsi="Symbol" w:cs="Symbol"/>
                            <w:color w:val="000000"/>
                            <w:sz w:val="24"/>
                            <w:szCs w:val="24"/>
                            <w:lang w:val="en-US"/>
                          </w:rPr>
                          <w:t></w:t>
                        </w:r>
                      </w:p>
                    </w:txbxContent>
                  </v:textbox>
                </v:rect>
                <v:rect id="Rectangle 15" o:spid="_x0000_s1051" style="position:absolute;left:2692;top:774;width:838;height:2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8A455A7" w14:textId="77777777" w:rsidR="004B3ABD" w:rsidRDefault="004B3ABD" w:rsidP="00FC6243">
                        <w:r>
                          <w:rPr>
                            <w:rFonts w:ascii="Symbol" w:hAnsi="Symbol" w:cs="Symbol"/>
                            <w:color w:val="000000"/>
                            <w:sz w:val="24"/>
                            <w:szCs w:val="24"/>
                            <w:lang w:val="en-US"/>
                          </w:rPr>
                          <w:t></w:t>
                        </w:r>
                      </w:p>
                    </w:txbxContent>
                  </v:textbox>
                </v:rect>
              </v:group>
            </w:pict>
          </mc:Fallback>
        </mc:AlternateContent>
      </w:r>
    </w:p>
    <w:p w14:paraId="6666D041" w14:textId="77777777" w:rsidR="00FC6243" w:rsidRPr="00FC6243" w:rsidRDefault="00FC6243" w:rsidP="00FC6243">
      <w:pPr>
        <w:ind w:left="1134"/>
        <w:jc w:val="both"/>
        <w:rPr>
          <w:rFonts w:asciiTheme="majorHAnsi" w:hAnsiTheme="majorHAnsi" w:cstheme="majorHAnsi"/>
        </w:rPr>
      </w:pPr>
    </w:p>
    <w:p w14:paraId="11504CEB" w14:textId="77777777" w:rsidR="00FC6243" w:rsidRPr="00FC6243" w:rsidRDefault="00FC6243" w:rsidP="00FC6243">
      <w:pPr>
        <w:ind w:left="1134"/>
        <w:jc w:val="both"/>
        <w:rPr>
          <w:rFonts w:asciiTheme="majorHAnsi" w:hAnsiTheme="majorHAnsi" w:cstheme="majorHAnsi"/>
        </w:rPr>
      </w:pPr>
    </w:p>
    <w:p w14:paraId="50A39E26" w14:textId="77777777" w:rsidR="00FC6243" w:rsidRPr="00FC6243" w:rsidRDefault="00FC6243" w:rsidP="00FC6243">
      <w:pPr>
        <w:ind w:left="1134"/>
        <w:jc w:val="both"/>
        <w:rPr>
          <w:rFonts w:asciiTheme="majorHAnsi" w:hAnsiTheme="majorHAnsi" w:cstheme="majorHAnsi"/>
        </w:rPr>
      </w:pPr>
      <w:r w:rsidRPr="00FC6243">
        <w:rPr>
          <w:rFonts w:asciiTheme="majorHAnsi" w:hAnsiTheme="majorHAnsi" w:cstheme="majorHAnsi"/>
        </w:rPr>
        <w:t>O</w:t>
      </w:r>
      <w:r w:rsidRPr="00FC6243">
        <w:rPr>
          <w:rFonts w:asciiTheme="majorHAnsi" w:hAnsiTheme="majorHAnsi" w:cstheme="majorHAnsi"/>
          <w:vertAlign w:val="subscript"/>
        </w:rPr>
        <w:t>oC </w:t>
      </w:r>
      <w:r w:rsidRPr="00FC6243">
        <w:rPr>
          <w:rFonts w:asciiTheme="majorHAnsi" w:hAnsiTheme="majorHAnsi" w:cstheme="majorHAnsi"/>
        </w:rPr>
        <w:t xml:space="preserve"> - ocena punktowa badanej oferty.</w:t>
      </w:r>
    </w:p>
    <w:p w14:paraId="2FF6FC49" w14:textId="77777777" w:rsidR="00FC6243" w:rsidRPr="00FC6243" w:rsidRDefault="00FC6243" w:rsidP="00FC6243">
      <w:pPr>
        <w:ind w:left="1134"/>
        <w:jc w:val="both"/>
        <w:rPr>
          <w:rFonts w:asciiTheme="majorHAnsi" w:hAnsiTheme="majorHAnsi" w:cstheme="majorHAnsi"/>
        </w:rPr>
      </w:pPr>
      <w:r w:rsidRPr="00FC6243">
        <w:rPr>
          <w:rFonts w:asciiTheme="majorHAnsi" w:hAnsiTheme="majorHAnsi" w:cstheme="majorHAnsi"/>
        </w:rPr>
        <w:t>C</w:t>
      </w:r>
      <w:r w:rsidRPr="00FC6243">
        <w:rPr>
          <w:rFonts w:asciiTheme="majorHAnsi" w:hAnsiTheme="majorHAnsi" w:cstheme="majorHAnsi"/>
          <w:vertAlign w:val="subscript"/>
        </w:rPr>
        <w:t>min</w:t>
      </w:r>
      <w:r w:rsidRPr="00FC6243">
        <w:rPr>
          <w:rFonts w:asciiTheme="majorHAnsi" w:hAnsiTheme="majorHAnsi" w:cstheme="majorHAnsi"/>
        </w:rPr>
        <w:t xml:space="preserve"> - cena najniższa z ofert nieodrzuconych</w:t>
      </w:r>
    </w:p>
    <w:p w14:paraId="31394640" w14:textId="77777777" w:rsidR="00FC6243" w:rsidRPr="00FC6243" w:rsidRDefault="00FC6243" w:rsidP="00FC6243">
      <w:pPr>
        <w:ind w:left="1134"/>
        <w:jc w:val="both"/>
        <w:rPr>
          <w:rFonts w:asciiTheme="majorHAnsi" w:hAnsiTheme="majorHAnsi" w:cstheme="majorHAnsi"/>
        </w:rPr>
      </w:pPr>
      <w:r w:rsidRPr="00FC6243">
        <w:rPr>
          <w:rFonts w:asciiTheme="majorHAnsi" w:hAnsiTheme="majorHAnsi" w:cstheme="majorHAnsi"/>
        </w:rPr>
        <w:t>C</w:t>
      </w:r>
      <w:r w:rsidRPr="00FC6243">
        <w:rPr>
          <w:rFonts w:asciiTheme="majorHAnsi" w:hAnsiTheme="majorHAnsi" w:cstheme="majorHAnsi"/>
          <w:vertAlign w:val="subscript"/>
        </w:rPr>
        <w:t>o</w:t>
      </w:r>
      <w:r w:rsidRPr="00FC6243">
        <w:rPr>
          <w:rFonts w:asciiTheme="majorHAnsi" w:hAnsiTheme="majorHAnsi" w:cstheme="majorHAnsi"/>
        </w:rPr>
        <w:t>  - cena badanej oferty podlegającej punktacji.</w:t>
      </w:r>
    </w:p>
    <w:p w14:paraId="7D48D4E5" w14:textId="77777777" w:rsidR="00FC6243" w:rsidRPr="00FC6243" w:rsidRDefault="00FC6243" w:rsidP="00FC6243">
      <w:pPr>
        <w:numPr>
          <w:ilvl w:val="0"/>
          <w:numId w:val="24"/>
        </w:numPr>
        <w:jc w:val="both"/>
        <w:rPr>
          <w:rFonts w:asciiTheme="majorHAnsi" w:hAnsiTheme="majorHAnsi" w:cstheme="majorHAnsi"/>
        </w:rPr>
      </w:pPr>
      <w:r w:rsidRPr="00FC6243">
        <w:rPr>
          <w:rFonts w:asciiTheme="majorHAnsi" w:hAnsiTheme="majorHAnsi" w:cstheme="majorHAnsi"/>
        </w:rPr>
        <w:t>Podstawą przyznania punktów w kryterium „cena” będzie cena ofertowa brutto podana przez Wykonawcę w Formularzu Ofertowym.</w:t>
      </w:r>
    </w:p>
    <w:p w14:paraId="6E1C589D" w14:textId="77777777" w:rsidR="00FC6243" w:rsidRPr="00FC6243" w:rsidRDefault="00FC6243" w:rsidP="00FC6243">
      <w:pPr>
        <w:numPr>
          <w:ilvl w:val="0"/>
          <w:numId w:val="24"/>
        </w:numPr>
        <w:jc w:val="both"/>
        <w:rPr>
          <w:rFonts w:asciiTheme="majorHAnsi" w:hAnsiTheme="majorHAnsi" w:cstheme="majorHAnsi"/>
        </w:rPr>
      </w:pPr>
      <w:r w:rsidRPr="00FC6243">
        <w:rPr>
          <w:rFonts w:asciiTheme="majorHAnsi" w:hAnsiTheme="majorHAnsi" w:cstheme="majorHAnsi"/>
        </w:rPr>
        <w:t>Cena ofertowa brutto musi uwzględniać wszelkie koszty jakie Wykonawca poniesie w związku z realizacją przedmiotu zamówienia.</w:t>
      </w:r>
    </w:p>
    <w:p w14:paraId="1C8CA9B9" w14:textId="5B091620" w:rsidR="00FC6243" w:rsidRPr="00FC6243" w:rsidRDefault="00FC6243" w:rsidP="00E40A19">
      <w:pPr>
        <w:numPr>
          <w:ilvl w:val="0"/>
          <w:numId w:val="22"/>
        </w:numPr>
        <w:ind w:hanging="513"/>
        <w:jc w:val="both"/>
        <w:rPr>
          <w:rFonts w:asciiTheme="majorHAnsi" w:hAnsiTheme="majorHAnsi" w:cstheme="majorHAnsi"/>
        </w:rPr>
      </w:pPr>
      <w:r w:rsidRPr="00FC6243">
        <w:rPr>
          <w:rFonts w:asciiTheme="majorHAnsi" w:hAnsiTheme="majorHAnsi" w:cstheme="majorHAnsi"/>
        </w:rPr>
        <w:t xml:space="preserve">Wykonawca otrzyma 40 pkt, jeśli </w:t>
      </w:r>
      <w:r>
        <w:rPr>
          <w:rFonts w:asciiTheme="majorHAnsi" w:hAnsiTheme="majorHAnsi" w:cstheme="majorHAnsi"/>
        </w:rPr>
        <w:t xml:space="preserve">zadeklaruje </w:t>
      </w:r>
      <w:r w:rsidRPr="00E40A19">
        <w:rPr>
          <w:rFonts w:asciiTheme="majorHAnsi" w:hAnsiTheme="majorHAnsi" w:cstheme="majorHAnsi"/>
          <w:bCs/>
          <w:lang w:val="pl-PL"/>
        </w:rPr>
        <w:t xml:space="preserve">możliwość </w:t>
      </w:r>
      <w:r w:rsidR="00E3195F" w:rsidRPr="00E40A19">
        <w:rPr>
          <w:rFonts w:asciiTheme="majorHAnsi" w:hAnsiTheme="majorHAnsi" w:cstheme="majorHAnsi"/>
          <w:bCs/>
          <w:lang w:val="pl-PL"/>
        </w:rPr>
        <w:t xml:space="preserve">bezpłatnego </w:t>
      </w:r>
      <w:r w:rsidRPr="00E40A19">
        <w:rPr>
          <w:rFonts w:asciiTheme="majorHAnsi" w:hAnsiTheme="majorHAnsi" w:cstheme="majorHAnsi"/>
          <w:bCs/>
          <w:lang w:val="pl-PL"/>
        </w:rPr>
        <w:t xml:space="preserve">śledzenia </w:t>
      </w:r>
      <w:r w:rsidR="00E3195F" w:rsidRPr="00E40A19">
        <w:rPr>
          <w:rFonts w:asciiTheme="majorHAnsi" w:hAnsiTheme="majorHAnsi" w:cstheme="majorHAnsi"/>
          <w:bCs/>
          <w:lang w:val="pl-PL"/>
        </w:rPr>
        <w:t>wszystkich</w:t>
      </w:r>
      <w:r w:rsidR="00E3195F">
        <w:rPr>
          <w:rFonts w:asciiTheme="majorHAnsi" w:hAnsiTheme="majorHAnsi" w:cstheme="majorHAnsi"/>
          <w:bCs/>
          <w:lang w:val="pl-PL"/>
        </w:rPr>
        <w:t xml:space="preserve"> </w:t>
      </w:r>
      <w:r w:rsidRPr="00E40A19">
        <w:rPr>
          <w:rFonts w:asciiTheme="majorHAnsi" w:hAnsiTheme="majorHAnsi" w:cstheme="majorHAnsi"/>
          <w:bCs/>
          <w:lang w:val="pl-PL"/>
        </w:rPr>
        <w:t>przesyłek kurierskich za pośrednictwem strony internetowej</w:t>
      </w:r>
      <w:r>
        <w:rPr>
          <w:rFonts w:asciiTheme="majorHAnsi" w:hAnsiTheme="majorHAnsi" w:cstheme="majorHAnsi"/>
          <w:bCs/>
          <w:lang w:val="pl-PL"/>
        </w:rPr>
        <w:t>, w przypadku braku takiej możliwości Wykonawca otrzyma 0 pkt.</w:t>
      </w:r>
    </w:p>
    <w:p w14:paraId="0913CB8A" w14:textId="77777777" w:rsidR="00E76495" w:rsidRPr="00E76495" w:rsidRDefault="00E76495" w:rsidP="00CD1564">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lastRenderedPageBreak/>
        <w:t>XXII. Wymagania dotyczące zabezpieczenia należytego wykonania umowy</w:t>
      </w:r>
    </w:p>
    <w:p w14:paraId="56779417" w14:textId="7AE7F710" w:rsidR="00E76495" w:rsidRPr="00CE5A68" w:rsidRDefault="00E76495" w:rsidP="00A6766D">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Pr="00CE5A68">
        <w:rPr>
          <w:rFonts w:asciiTheme="majorHAnsi" w:hAnsiTheme="majorHAnsi" w:cstheme="majorHAnsi"/>
        </w:rPr>
        <w:t xml:space="preserve">Zamawiający </w:t>
      </w:r>
      <w:r w:rsidR="00A6766D">
        <w:rPr>
          <w:rFonts w:asciiTheme="majorHAnsi" w:hAnsiTheme="majorHAnsi" w:cstheme="majorHAnsi"/>
        </w:rPr>
        <w:t>nie wymaga zabezpieczenia</w:t>
      </w:r>
      <w:r w:rsidRPr="00CE5A68">
        <w:rPr>
          <w:rFonts w:asciiTheme="majorHAnsi" w:hAnsiTheme="majorHAnsi" w:cstheme="majorHAnsi"/>
        </w:rPr>
        <w:t xml:space="preserve"> należytego wykonania umowy w </w:t>
      </w:r>
      <w:r w:rsidR="00A6766D">
        <w:rPr>
          <w:rFonts w:asciiTheme="majorHAnsi" w:hAnsiTheme="majorHAnsi" w:cstheme="majorHAnsi"/>
        </w:rPr>
        <w:t xml:space="preserve">niniejszym postępowaniu. </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326C038A"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w:t>
      </w:r>
      <w:r w:rsidR="00C47085" w:rsidRPr="00F536B7">
        <w:rPr>
          <w:rFonts w:asciiTheme="majorHAnsi" w:hAnsiTheme="majorHAnsi" w:cstheme="majorHAnsi"/>
          <w:b/>
        </w:rPr>
        <w:t>nr</w:t>
      </w:r>
      <w:r w:rsidR="00C47085">
        <w:rPr>
          <w:rFonts w:asciiTheme="majorHAnsi" w:hAnsiTheme="majorHAnsi" w:cstheme="majorHAnsi"/>
          <w:b/>
        </w:rPr>
        <w:t xml:space="preserve"> 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65EA82A8" w:rsidR="002C041E" w:rsidRDefault="00047D3A">
      <w:pPr>
        <w:pStyle w:val="Nagwek2"/>
        <w:spacing w:line="320" w:lineRule="auto"/>
        <w:jc w:val="both"/>
      </w:pPr>
      <w:bookmarkStart w:id="25" w:name="_kmfqfyi30wag" w:colFirst="0" w:colLast="0"/>
      <w:bookmarkEnd w:id="25"/>
      <w:r>
        <w:t>X</w:t>
      </w:r>
      <w:r w:rsidR="00C47085">
        <w:t>X</w:t>
      </w:r>
      <w:r>
        <w:t>IV. Pouczenie o środkach ochrony prawnej przysługujących Wykonawcy</w:t>
      </w:r>
    </w:p>
    <w:p w14:paraId="30AABFFF" w14:textId="0B683A20"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amawiającego przepisów ustawy PZP</w:t>
      </w:r>
      <w:r w:rsidR="00932090">
        <w:rPr>
          <w:rFonts w:asciiTheme="majorHAnsi" w:hAnsiTheme="majorHAnsi" w:cstheme="majorHAnsi"/>
        </w:rPr>
        <w:t>.</w:t>
      </w:r>
      <w:r w:rsidRPr="005410BF">
        <w:rPr>
          <w:rFonts w:asciiTheme="majorHAnsi" w:hAnsiTheme="majorHAnsi" w:cstheme="majorHAnsi"/>
        </w:rPr>
        <w:t xml:space="preserve">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lastRenderedPageBreak/>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16A5571F" w:rsidR="001F48B4" w:rsidRPr="00424CE0" w:rsidRDefault="001F48B4" w:rsidP="00CD1564">
      <w:pPr>
        <w:numPr>
          <w:ilvl w:val="0"/>
          <w:numId w:val="25"/>
        </w:numPr>
        <w:jc w:val="both"/>
        <w:rPr>
          <w:rFonts w:asciiTheme="majorHAnsi" w:hAnsiTheme="majorHAnsi" w:cstheme="majorHAnsi"/>
        </w:rPr>
      </w:pPr>
      <w:r w:rsidRPr="00424CE0">
        <w:rPr>
          <w:rFonts w:asciiTheme="majorHAnsi" w:hAnsiTheme="majorHAnsi" w:cstheme="majorHAnsi"/>
        </w:rPr>
        <w:t>W</w:t>
      </w:r>
      <w:r w:rsidR="00A055AB" w:rsidRPr="00424CE0">
        <w:rPr>
          <w:rFonts w:asciiTheme="majorHAnsi" w:hAnsiTheme="majorHAnsi" w:cstheme="majorHAnsi"/>
        </w:rPr>
        <w:t xml:space="preserve">ykaz </w:t>
      </w:r>
      <w:r w:rsidR="00EF29B1" w:rsidRPr="00424CE0">
        <w:rPr>
          <w:rFonts w:asciiTheme="majorHAnsi" w:hAnsiTheme="majorHAnsi" w:cstheme="majorHAnsi"/>
        </w:rPr>
        <w:t xml:space="preserve">wykonanych </w:t>
      </w:r>
      <w:r w:rsidR="005F1FFD" w:rsidRPr="00424CE0">
        <w:rPr>
          <w:rFonts w:asciiTheme="majorHAnsi" w:hAnsiTheme="majorHAnsi" w:cstheme="majorHAnsi"/>
        </w:rPr>
        <w:t>usług</w:t>
      </w:r>
      <w:r w:rsidR="008015AF" w:rsidRPr="00424CE0">
        <w:rPr>
          <w:rFonts w:asciiTheme="majorHAnsi" w:hAnsiTheme="majorHAnsi" w:cstheme="majorHAnsi"/>
        </w:rPr>
        <w:t xml:space="preserve"> porównywalnych z </w:t>
      </w:r>
      <w:r w:rsidR="005F1FFD" w:rsidRPr="00424CE0">
        <w:rPr>
          <w:rFonts w:asciiTheme="majorHAnsi" w:hAnsiTheme="majorHAnsi" w:cstheme="majorHAnsi"/>
        </w:rPr>
        <w:t>usług</w:t>
      </w:r>
      <w:r w:rsidR="0075384B" w:rsidRPr="00424CE0">
        <w:rPr>
          <w:rFonts w:asciiTheme="majorHAnsi" w:hAnsiTheme="majorHAnsi" w:cstheme="majorHAnsi"/>
        </w:rPr>
        <w:t>ami</w:t>
      </w:r>
      <w:r w:rsidR="00A055AB" w:rsidRPr="00424CE0">
        <w:rPr>
          <w:rFonts w:asciiTheme="majorHAnsi" w:hAnsiTheme="majorHAnsi" w:cstheme="majorHAnsi"/>
        </w:rPr>
        <w:t xml:space="preserve"> </w:t>
      </w:r>
      <w:r w:rsidRPr="00424CE0">
        <w:rPr>
          <w:rFonts w:asciiTheme="majorHAnsi" w:hAnsiTheme="majorHAnsi" w:cstheme="majorHAnsi"/>
        </w:rPr>
        <w:t>stanowiącymi przedmiot zamówienia</w:t>
      </w:r>
      <w:r w:rsidR="00663893" w:rsidRPr="00424CE0">
        <w:rPr>
          <w:rFonts w:asciiTheme="majorHAnsi" w:hAnsiTheme="majorHAnsi" w:cstheme="majorHAnsi"/>
        </w:rPr>
        <w:t>.</w:t>
      </w:r>
    </w:p>
    <w:p w14:paraId="17DA066F" w14:textId="2067416E" w:rsidR="00F37019" w:rsidRPr="00606361" w:rsidRDefault="00D962CC" w:rsidP="00CD1564">
      <w:pPr>
        <w:numPr>
          <w:ilvl w:val="0"/>
          <w:numId w:val="25"/>
        </w:numPr>
        <w:jc w:val="both"/>
        <w:rPr>
          <w:rFonts w:asciiTheme="majorHAnsi" w:hAnsiTheme="majorHAnsi" w:cstheme="majorHAnsi"/>
        </w:rPr>
      </w:pPr>
      <w:r>
        <w:rPr>
          <w:rFonts w:asciiTheme="majorHAnsi" w:hAnsiTheme="majorHAnsi" w:cstheme="majorHAnsi"/>
        </w:rPr>
        <w:t>Szczegółowy o</w:t>
      </w:r>
      <w:r w:rsidRPr="00D962CC">
        <w:rPr>
          <w:rFonts w:asciiTheme="majorHAnsi" w:hAnsiTheme="majorHAnsi" w:cstheme="majorHAnsi"/>
        </w:rPr>
        <w:t>pis przedmiotu zamówienia</w:t>
      </w:r>
      <w:r w:rsidR="00EF29B1">
        <w:rPr>
          <w:rFonts w:asciiTheme="majorHAnsi" w:hAnsiTheme="majorHAnsi" w:cstheme="majorHAnsi"/>
        </w:rPr>
        <w:t>.</w:t>
      </w:r>
    </w:p>
    <w:p w14:paraId="3C939300" w14:textId="1B704507" w:rsidR="00606361" w:rsidRDefault="00606361" w:rsidP="00CD1564">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3D14CED9" w14:textId="300C9C92" w:rsidR="004B3ABD" w:rsidRDefault="004B3ABD" w:rsidP="00CD1564">
      <w:pPr>
        <w:numPr>
          <w:ilvl w:val="0"/>
          <w:numId w:val="25"/>
        </w:numPr>
        <w:jc w:val="both"/>
        <w:rPr>
          <w:rFonts w:asciiTheme="majorHAnsi" w:hAnsiTheme="majorHAnsi" w:cstheme="majorHAnsi"/>
        </w:rPr>
      </w:pPr>
      <w:r>
        <w:rPr>
          <w:rFonts w:asciiTheme="majorHAnsi" w:hAnsiTheme="majorHAnsi" w:cstheme="majorHAnsi"/>
        </w:rPr>
        <w:t>Formularz cenowy</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E56230">
      <w:headerReference w:type="default" r:id="rId33"/>
      <w:footerReference w:type="default" r:id="rId34"/>
      <w:headerReference w:type="first" r:id="rId35"/>
      <w:pgSz w:w="11909" w:h="16834"/>
      <w:pgMar w:top="1276" w:right="1440" w:bottom="1276" w:left="1440" w:header="720" w:footer="437" w:gutter="0"/>
      <w:pgNumType w:start="1"/>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6770B" w16cex:dateUtc="2023-10-03T09:18:00Z"/>
  <w16cex:commentExtensible w16cex:durableId="28C6775B" w16cex:dateUtc="2023-10-03T09:19:00Z"/>
  <w16cex:commentExtensible w16cex:durableId="28C67852" w16cex:dateUtc="2023-10-03T0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3D9B36" w16cid:durableId="28C676C6"/>
  <w16cid:commentId w16cid:paraId="646E3426" w16cid:durableId="28C676C7"/>
  <w16cid:commentId w16cid:paraId="68913DC3" w16cid:durableId="28C676C8"/>
  <w16cid:commentId w16cid:paraId="3FBCC782" w16cid:durableId="28C6770B"/>
  <w16cid:commentId w16cid:paraId="667F1051" w16cid:durableId="28C676C9"/>
  <w16cid:commentId w16cid:paraId="06299A72" w16cid:durableId="28C676CA"/>
  <w16cid:commentId w16cid:paraId="7A71E4D4" w16cid:durableId="28C676CB"/>
  <w16cid:commentId w16cid:paraId="6F632357" w16cid:durableId="28C6775B"/>
  <w16cid:commentId w16cid:paraId="29C864B7" w16cid:durableId="28C676CC"/>
  <w16cid:commentId w16cid:paraId="7270F9B9" w16cid:durableId="28C676CD"/>
  <w16cid:commentId w16cid:paraId="0870A492" w16cid:durableId="28C676CE"/>
  <w16cid:commentId w16cid:paraId="4420EC3D" w16cid:durableId="28C676CF"/>
  <w16cid:commentId w16cid:paraId="180A44E4" w16cid:durableId="28C676D0"/>
  <w16cid:commentId w16cid:paraId="146CDA6C" w16cid:durableId="28C676D1"/>
  <w16cid:commentId w16cid:paraId="390735F5" w16cid:durableId="28C676D2"/>
  <w16cid:commentId w16cid:paraId="7C8E9274" w16cid:durableId="28C676D3"/>
  <w16cid:commentId w16cid:paraId="27D62008" w16cid:durableId="28C676D4"/>
  <w16cid:commentId w16cid:paraId="456614F8" w16cid:durableId="28C676D5"/>
  <w16cid:commentId w16cid:paraId="19B011B7" w16cid:durableId="28C676D6"/>
  <w16cid:commentId w16cid:paraId="5F3E6B83" w16cid:durableId="28C676D7"/>
  <w16cid:commentId w16cid:paraId="7F51E423" w16cid:durableId="28C676D8"/>
  <w16cid:commentId w16cid:paraId="2B0EE6EE" w16cid:durableId="28C678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F1EF3" w14:textId="77777777" w:rsidR="004B3ABD" w:rsidRDefault="004B3ABD">
      <w:pPr>
        <w:spacing w:line="240" w:lineRule="auto"/>
      </w:pPr>
      <w:r>
        <w:separator/>
      </w:r>
    </w:p>
  </w:endnote>
  <w:endnote w:type="continuationSeparator" w:id="0">
    <w:p w14:paraId="48E2BF2C" w14:textId="77777777" w:rsidR="004B3ABD" w:rsidRDefault="004B3A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55E49716" w:rsidR="004B3ABD" w:rsidRPr="00827A68" w:rsidRDefault="004B3ABD" w:rsidP="00E56230">
    <w:pPr>
      <w:tabs>
        <w:tab w:val="left" w:pos="3555"/>
        <w:tab w:val="right" w:pos="9029"/>
      </w:tabs>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4976BB">
      <w:rPr>
        <w:rFonts w:asciiTheme="majorHAnsi" w:hAnsiTheme="majorHAnsi" w:cstheme="majorHAnsi"/>
        <w:noProof/>
        <w:sz w:val="18"/>
        <w:szCs w:val="18"/>
      </w:rPr>
      <w:t>18</w:t>
    </w:r>
    <w:r w:rsidRPr="00827A68">
      <w:rPr>
        <w:rFonts w:asciiTheme="majorHAnsi" w:hAnsiTheme="majorHAnsi" w:cstheme="majorHAnsi"/>
        <w:sz w:val="18"/>
        <w:szCs w:val="18"/>
      </w:rPr>
      <w:fldChar w:fldCharType="end"/>
    </w:r>
  </w:p>
  <w:p w14:paraId="462471AE" w14:textId="2FC71382" w:rsidR="004B3ABD" w:rsidRPr="00E56230" w:rsidRDefault="004B3ABD" w:rsidP="00E56230">
    <w:pPr>
      <w:jc w:val="center"/>
      <w:rPr>
        <w:rFonts w:ascii="Calibri" w:eastAsia="Times New Roman" w:hAnsi="Calibri" w:cs="Calibri"/>
        <w:sz w:val="20"/>
        <w:szCs w:val="20"/>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FC7E0" w14:textId="77777777" w:rsidR="004B3ABD" w:rsidRDefault="004B3ABD">
      <w:pPr>
        <w:spacing w:line="240" w:lineRule="auto"/>
      </w:pPr>
      <w:r>
        <w:separator/>
      </w:r>
    </w:p>
  </w:footnote>
  <w:footnote w:type="continuationSeparator" w:id="0">
    <w:p w14:paraId="680218D8" w14:textId="77777777" w:rsidR="004B3ABD" w:rsidRDefault="004B3A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324D93FE" w:rsidR="004B3ABD" w:rsidRDefault="004B3AB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ZP/043/23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4B3ABD" w:rsidRDefault="004B3ABD"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267FF0"/>
    <w:multiLevelType w:val="hybridMultilevel"/>
    <w:tmpl w:val="2DE2B8F4"/>
    <w:lvl w:ilvl="0" w:tplc="F0048868">
      <w:start w:val="1"/>
      <w:numFmt w:val="decimal"/>
      <w:lvlText w:val="%1."/>
      <w:lvlJc w:val="left"/>
      <w:pPr>
        <w:ind w:left="284" w:hanging="360"/>
      </w:pPr>
      <w:rPr>
        <w:rFonts w:ascii="Calibri" w:eastAsia="Arial" w:hAnsi="Calibri" w:cs="Arial"/>
        <w:b w:val="0"/>
        <w:color w:val="000000"/>
        <w:sz w:val="22"/>
        <w:szCs w:val="22"/>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6651164"/>
    <w:multiLevelType w:val="multilevel"/>
    <w:tmpl w:val="53E2819A"/>
    <w:lvl w:ilvl="0">
      <w:start w:val="3"/>
      <w:numFmt w:val="decimal"/>
      <w:lvlText w:val="%1."/>
      <w:lvlJc w:val="left"/>
      <w:pPr>
        <w:tabs>
          <w:tab w:val="num" w:pos="363"/>
        </w:tabs>
        <w:ind w:left="363" w:hanging="363"/>
      </w:pPr>
      <w:rPr>
        <w:rFonts w:ascii="Times New Roman" w:hAnsi="Times New Roman" w:cs="Times New Roman" w:hint="default"/>
        <w:sz w:val="22"/>
      </w:rPr>
    </w:lvl>
    <w:lvl w:ilvl="1">
      <w:start w:val="1"/>
      <w:numFmt w:val="decimal"/>
      <w:lvlText w:val="%2."/>
      <w:lvlJc w:val="left"/>
      <w:pPr>
        <w:tabs>
          <w:tab w:val="num" w:pos="794"/>
        </w:tabs>
        <w:ind w:left="794" w:hanging="471"/>
      </w:pPr>
      <w:rPr>
        <w:rFonts w:asciiTheme="minorHAnsi" w:eastAsia="Times New Roman" w:hAnsiTheme="minorHAnsi" w:cstheme="minorHAnsi" w:hint="default"/>
        <w:b w:val="0"/>
        <w:i w:val="0"/>
        <w:sz w:val="22"/>
        <w:szCs w:val="22"/>
      </w:rPr>
    </w:lvl>
    <w:lvl w:ilvl="2">
      <w:start w:val="1"/>
      <w:numFmt w:val="decimal"/>
      <w:lvlText w:val="%3)"/>
      <w:lvlJc w:val="left"/>
      <w:pPr>
        <w:tabs>
          <w:tab w:val="num" w:pos="908"/>
        </w:tabs>
        <w:ind w:left="908" w:hanging="340"/>
      </w:pPr>
      <w:rPr>
        <w:rFonts w:ascii="Times New Roman" w:hAnsi="Times New Roman" w:cs="Times New Roman" w:hint="default"/>
        <w:b w:val="0"/>
        <w:i w:val="0"/>
        <w:strike w:val="0"/>
        <w:sz w:val="22"/>
        <w:szCs w:val="22"/>
      </w:rPr>
    </w:lvl>
    <w:lvl w:ilvl="3">
      <w:start w:val="1"/>
      <w:numFmt w:val="decimal"/>
      <w:lvlText w:val="%4)"/>
      <w:lvlJc w:val="left"/>
      <w:pPr>
        <w:tabs>
          <w:tab w:val="num" w:pos="1474"/>
        </w:tabs>
        <w:ind w:left="1474" w:hanging="340"/>
      </w:pPr>
      <w:rPr>
        <w:rFonts w:hint="default"/>
        <w:sz w:val="22"/>
      </w:rPr>
    </w:lvl>
    <w:lvl w:ilvl="4">
      <w:start w:val="1"/>
      <w:numFmt w:val="bullet"/>
      <w:lvlText w:val=""/>
      <w:lvlJc w:val="left"/>
      <w:pPr>
        <w:tabs>
          <w:tab w:val="num" w:pos="1985"/>
        </w:tabs>
        <w:ind w:left="1985" w:hanging="511"/>
      </w:pPr>
      <w:rPr>
        <w:rFonts w:ascii="Symbol" w:hAnsi="Symbol"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7" w15:restartNumberingAfterBreak="0">
    <w:nsid w:val="0BF27DDC"/>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8" w15:restartNumberingAfterBreak="0">
    <w:nsid w:val="0C8C1BEC"/>
    <w:multiLevelType w:val="hybridMultilevel"/>
    <w:tmpl w:val="93F80594"/>
    <w:lvl w:ilvl="0" w:tplc="2116D318">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9"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79F56D1"/>
    <w:multiLevelType w:val="hybridMultilevel"/>
    <w:tmpl w:val="A20894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0147683"/>
    <w:multiLevelType w:val="hybridMultilevel"/>
    <w:tmpl w:val="7EF05A9A"/>
    <w:lvl w:ilvl="0" w:tplc="DC309DC0">
      <w:start w:val="1"/>
      <w:numFmt w:val="lowerLetter"/>
      <w:lvlText w:val="%1)"/>
      <w:lvlJc w:val="left"/>
      <w:pPr>
        <w:ind w:left="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400E6B"/>
    <w:multiLevelType w:val="multilevel"/>
    <w:tmpl w:val="D31208B4"/>
    <w:lvl w:ilvl="0">
      <w:start w:val="1"/>
      <w:numFmt w:val="decimal"/>
      <w:lvlText w:val="%1."/>
      <w:lvlJc w:val="left"/>
      <w:pPr>
        <w:tabs>
          <w:tab w:val="num" w:pos="363"/>
        </w:tabs>
        <w:ind w:left="363" w:hanging="363"/>
      </w:pPr>
      <w:rPr>
        <w:rFonts w:ascii="Times New Roman" w:hAnsi="Times New Roman" w:hint="default"/>
        <w:b w:val="0"/>
        <w:sz w:val="22"/>
      </w:rPr>
    </w:lvl>
    <w:lvl w:ilvl="1">
      <w:start w:val="1"/>
      <w:numFmt w:val="decimal"/>
      <w:lvlText w:val="%2."/>
      <w:lvlJc w:val="left"/>
      <w:pPr>
        <w:tabs>
          <w:tab w:val="num" w:pos="794"/>
        </w:tabs>
        <w:ind w:left="794" w:hanging="471"/>
      </w:pPr>
      <w:rPr>
        <w:rFonts w:ascii="Times New Roman" w:eastAsia="Times New Roman" w:hAnsi="Times New Roman" w:cs="Times New Roman"/>
        <w:b w:val="0"/>
        <w:i w:val="0"/>
        <w:sz w:val="22"/>
        <w:szCs w:val="22"/>
      </w:rPr>
    </w:lvl>
    <w:lvl w:ilvl="2">
      <w:start w:val="1"/>
      <w:numFmt w:val="decimal"/>
      <w:lvlText w:val="%3)"/>
      <w:lvlJc w:val="left"/>
      <w:pPr>
        <w:tabs>
          <w:tab w:val="num" w:pos="1134"/>
        </w:tabs>
        <w:ind w:left="1134" w:hanging="340"/>
      </w:pPr>
      <w:rPr>
        <w:rFonts w:ascii="Times New Roman" w:hAnsi="Times New Roman" w:hint="default"/>
        <w:b w:val="0"/>
        <w:i w:val="0"/>
        <w:strike w:val="0"/>
        <w:sz w:val="22"/>
        <w:szCs w:val="22"/>
      </w:rPr>
    </w:lvl>
    <w:lvl w:ilvl="3">
      <w:start w:val="1"/>
      <w:numFmt w:val="lowerLetter"/>
      <w:lvlText w:val="%4)"/>
      <w:lvlJc w:val="left"/>
      <w:pPr>
        <w:tabs>
          <w:tab w:val="num" w:pos="1474"/>
        </w:tabs>
        <w:ind w:left="1474" w:hanging="340"/>
      </w:pPr>
      <w:rPr>
        <w:rFonts w:ascii="Times New Roman" w:hAnsi="Times New Roman" w:hint="default"/>
        <w:sz w:val="22"/>
      </w:rPr>
    </w:lvl>
    <w:lvl w:ilvl="4">
      <w:start w:val="1"/>
      <w:numFmt w:val="bullet"/>
      <w:lvlText w:val=""/>
      <w:lvlJc w:val="left"/>
      <w:pPr>
        <w:tabs>
          <w:tab w:val="num" w:pos="1985"/>
        </w:tabs>
        <w:ind w:left="1985" w:hanging="511"/>
      </w:pPr>
      <w:rPr>
        <w:rFonts w:ascii="Symbol" w:hAnsi="Symbol"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color w:val="auto"/>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24"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8007A6A"/>
    <w:multiLevelType w:val="hybridMultilevel"/>
    <w:tmpl w:val="9530E17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574EA8"/>
    <w:multiLevelType w:val="multilevel"/>
    <w:tmpl w:val="5D3AF79C"/>
    <w:lvl w:ilvl="0">
      <w:start w:val="1"/>
      <w:numFmt w:val="decimal"/>
      <w:pStyle w:val="Listanumerowana"/>
      <w:lvlText w:val="%1."/>
      <w:lvlJc w:val="left"/>
      <w:pPr>
        <w:tabs>
          <w:tab w:val="num" w:pos="360"/>
        </w:tabs>
        <w:ind w:left="360" w:hanging="360"/>
      </w:pPr>
      <w:rPr>
        <w:rFonts w:ascii="Times New Roman" w:hAnsi="Times New Roman" w:cs="Times New Roman" w:hint="default"/>
        <w:b w:val="0"/>
        <w:strike w:val="0"/>
      </w:rPr>
    </w:lvl>
    <w:lvl w:ilvl="1">
      <w:start w:val="1"/>
      <w:numFmt w:val="decimal"/>
      <w:pStyle w:val="Listanumerowana2"/>
      <w:lvlText w:val="%2."/>
      <w:lvlJc w:val="left"/>
      <w:pPr>
        <w:tabs>
          <w:tab w:val="num" w:pos="851"/>
        </w:tabs>
        <w:ind w:left="851" w:hanging="494"/>
      </w:pPr>
      <w:rPr>
        <w:rFonts w:ascii="Times New Roman" w:eastAsia="Times New Roman" w:hAnsi="Times New Roman" w:cs="Times New Roman"/>
        <w:b/>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3"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7"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9"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0" w15:restartNumberingAfterBreak="0">
    <w:nsid w:val="64AD7CBE"/>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1"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78622329"/>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6" w15:restartNumberingAfterBreak="0">
    <w:nsid w:val="7E93234E"/>
    <w:multiLevelType w:val="multilevel"/>
    <w:tmpl w:val="923C7F7C"/>
    <w:numStyleLink w:val="Styl1"/>
  </w:abstractNum>
  <w:num w:numId="1">
    <w:abstractNumId w:val="2"/>
  </w:num>
  <w:num w:numId="2">
    <w:abstractNumId w:val="12"/>
  </w:num>
  <w:num w:numId="3">
    <w:abstractNumId w:val="14"/>
  </w:num>
  <w:num w:numId="4">
    <w:abstractNumId w:val="43"/>
  </w:num>
  <w:num w:numId="5">
    <w:abstractNumId w:val="41"/>
  </w:num>
  <w:num w:numId="6">
    <w:abstractNumId w:val="37"/>
  </w:num>
  <w:num w:numId="7">
    <w:abstractNumId w:val="27"/>
  </w:num>
  <w:num w:numId="8">
    <w:abstractNumId w:val="44"/>
  </w:num>
  <w:num w:numId="9">
    <w:abstractNumId w:val="32"/>
  </w:num>
  <w:num w:numId="10">
    <w:abstractNumId w:val="15"/>
  </w:num>
  <w:num w:numId="11">
    <w:abstractNumId w:val="29"/>
  </w:num>
  <w:num w:numId="12">
    <w:abstractNumId w:val="9"/>
  </w:num>
  <w:num w:numId="13">
    <w:abstractNumId w:val="25"/>
  </w:num>
  <w:num w:numId="14">
    <w:abstractNumId w:val="18"/>
  </w:num>
  <w:num w:numId="15">
    <w:abstractNumId w:val="10"/>
  </w:num>
  <w:num w:numId="16">
    <w:abstractNumId w:val="17"/>
  </w:num>
  <w:num w:numId="17">
    <w:abstractNumId w:val="34"/>
  </w:num>
  <w:num w:numId="18">
    <w:abstractNumId w:val="16"/>
  </w:num>
  <w:num w:numId="19">
    <w:abstractNumId w:val="39"/>
  </w:num>
  <w:num w:numId="20">
    <w:abstractNumId w:val="20"/>
  </w:num>
  <w:num w:numId="21">
    <w:abstractNumId w:val="11"/>
  </w:num>
  <w:num w:numId="22">
    <w:abstractNumId w:val="35"/>
  </w:num>
  <w:num w:numId="23">
    <w:abstractNumId w:val="33"/>
  </w:num>
  <w:num w:numId="24">
    <w:abstractNumId w:val="36"/>
  </w:num>
  <w:num w:numId="25">
    <w:abstractNumId w:val="5"/>
  </w:num>
  <w:num w:numId="26">
    <w:abstractNumId w:val="4"/>
  </w:num>
  <w:num w:numId="27">
    <w:abstractNumId w:val="30"/>
  </w:num>
  <w:num w:numId="28">
    <w:abstractNumId w:val="38"/>
  </w:num>
  <w:num w:numId="29">
    <w:abstractNumId w:val="21"/>
  </w:num>
  <w:num w:numId="30">
    <w:abstractNumId w:val="28"/>
  </w:num>
  <w:num w:numId="31">
    <w:abstractNumId w:val="0"/>
  </w:num>
  <w:num w:numId="32">
    <w:abstractNumId w:val="19"/>
  </w:num>
  <w:num w:numId="33">
    <w:abstractNumId w:val="24"/>
  </w:num>
  <w:num w:numId="34">
    <w:abstractNumId w:val="8"/>
  </w:num>
  <w:num w:numId="35">
    <w:abstractNumId w:val="1"/>
  </w:num>
  <w:num w:numId="36">
    <w:abstractNumId w:val="42"/>
  </w:num>
  <w:num w:numId="37">
    <w:abstractNumId w:val="22"/>
  </w:num>
  <w:num w:numId="38">
    <w:abstractNumId w:val="26"/>
  </w:num>
  <w:num w:numId="39">
    <w:abstractNumId w:val="13"/>
  </w:num>
  <w:num w:numId="40">
    <w:abstractNumId w:val="45"/>
  </w:num>
  <w:num w:numId="41">
    <w:abstractNumId w:val="7"/>
  </w:num>
  <w:num w:numId="42">
    <w:abstractNumId w:val="6"/>
  </w:num>
  <w:num w:numId="43">
    <w:abstractNumId w:val="46"/>
  </w:num>
  <w:num w:numId="44">
    <w:abstractNumId w:val="3"/>
  </w:num>
  <w:num w:numId="45">
    <w:abstractNumId w:val="31"/>
  </w:num>
  <w:num w:numId="46">
    <w:abstractNumId w:val="23"/>
  </w:num>
  <w:num w:numId="47">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2764C"/>
    <w:rsid w:val="00047D3A"/>
    <w:rsid w:val="00087DAB"/>
    <w:rsid w:val="00095424"/>
    <w:rsid w:val="000A0770"/>
    <w:rsid w:val="000C5871"/>
    <w:rsid w:val="000D577C"/>
    <w:rsid w:val="000E13D6"/>
    <w:rsid w:val="000E6935"/>
    <w:rsid w:val="000F2783"/>
    <w:rsid w:val="00100D55"/>
    <w:rsid w:val="00115EA4"/>
    <w:rsid w:val="0012474E"/>
    <w:rsid w:val="00126E5B"/>
    <w:rsid w:val="00141D14"/>
    <w:rsid w:val="00143726"/>
    <w:rsid w:val="00146315"/>
    <w:rsid w:val="00172D0F"/>
    <w:rsid w:val="00180C0B"/>
    <w:rsid w:val="0019050C"/>
    <w:rsid w:val="001A2C4C"/>
    <w:rsid w:val="001B15A0"/>
    <w:rsid w:val="001E7610"/>
    <w:rsid w:val="001F48B4"/>
    <w:rsid w:val="00200AAF"/>
    <w:rsid w:val="00201EE9"/>
    <w:rsid w:val="00222ECA"/>
    <w:rsid w:val="0023111F"/>
    <w:rsid w:val="0024376A"/>
    <w:rsid w:val="002557A5"/>
    <w:rsid w:val="002A2627"/>
    <w:rsid w:val="002A415D"/>
    <w:rsid w:val="002B0D5A"/>
    <w:rsid w:val="002B3154"/>
    <w:rsid w:val="002C041E"/>
    <w:rsid w:val="002D68CA"/>
    <w:rsid w:val="003003F0"/>
    <w:rsid w:val="00301522"/>
    <w:rsid w:val="00330D73"/>
    <w:rsid w:val="0035275A"/>
    <w:rsid w:val="00357BB7"/>
    <w:rsid w:val="00372699"/>
    <w:rsid w:val="00374E12"/>
    <w:rsid w:val="003850C7"/>
    <w:rsid w:val="003A7E9B"/>
    <w:rsid w:val="003D2A77"/>
    <w:rsid w:val="003D48C6"/>
    <w:rsid w:val="003D4DDD"/>
    <w:rsid w:val="003E135B"/>
    <w:rsid w:val="00403C26"/>
    <w:rsid w:val="00424CE0"/>
    <w:rsid w:val="00443E07"/>
    <w:rsid w:val="00446971"/>
    <w:rsid w:val="0047668E"/>
    <w:rsid w:val="0048186F"/>
    <w:rsid w:val="00483850"/>
    <w:rsid w:val="004862E9"/>
    <w:rsid w:val="004976BB"/>
    <w:rsid w:val="004B3ABD"/>
    <w:rsid w:val="004C4A10"/>
    <w:rsid w:val="004D3BCA"/>
    <w:rsid w:val="004E2DC3"/>
    <w:rsid w:val="004E45C2"/>
    <w:rsid w:val="004E6B45"/>
    <w:rsid w:val="00500966"/>
    <w:rsid w:val="00523394"/>
    <w:rsid w:val="005327DC"/>
    <w:rsid w:val="005410BF"/>
    <w:rsid w:val="005531E2"/>
    <w:rsid w:val="00572A0E"/>
    <w:rsid w:val="00591EF0"/>
    <w:rsid w:val="005924F0"/>
    <w:rsid w:val="005B0910"/>
    <w:rsid w:val="005B72EE"/>
    <w:rsid w:val="005D0D14"/>
    <w:rsid w:val="005D2B98"/>
    <w:rsid w:val="005D4AF1"/>
    <w:rsid w:val="005D79AF"/>
    <w:rsid w:val="005E0AF8"/>
    <w:rsid w:val="005F1901"/>
    <w:rsid w:val="005F1FFD"/>
    <w:rsid w:val="005F71D9"/>
    <w:rsid w:val="00606361"/>
    <w:rsid w:val="006133C0"/>
    <w:rsid w:val="00661456"/>
    <w:rsid w:val="00663893"/>
    <w:rsid w:val="00667731"/>
    <w:rsid w:val="0068113A"/>
    <w:rsid w:val="0068135F"/>
    <w:rsid w:val="00694536"/>
    <w:rsid w:val="006A77C4"/>
    <w:rsid w:val="006B4C7C"/>
    <w:rsid w:val="006C5E0E"/>
    <w:rsid w:val="006E2D2F"/>
    <w:rsid w:val="006E3A37"/>
    <w:rsid w:val="006E71DD"/>
    <w:rsid w:val="00700202"/>
    <w:rsid w:val="00701562"/>
    <w:rsid w:val="007019FA"/>
    <w:rsid w:val="00715A1B"/>
    <w:rsid w:val="00715A98"/>
    <w:rsid w:val="00731CA3"/>
    <w:rsid w:val="00737FED"/>
    <w:rsid w:val="0075384B"/>
    <w:rsid w:val="007606BE"/>
    <w:rsid w:val="00760F86"/>
    <w:rsid w:val="007612B9"/>
    <w:rsid w:val="00777843"/>
    <w:rsid w:val="0078687A"/>
    <w:rsid w:val="007A31F4"/>
    <w:rsid w:val="007E007A"/>
    <w:rsid w:val="007E5C93"/>
    <w:rsid w:val="008015AF"/>
    <w:rsid w:val="00806D00"/>
    <w:rsid w:val="0082443C"/>
    <w:rsid w:val="0082695E"/>
    <w:rsid w:val="00827A68"/>
    <w:rsid w:val="008320FE"/>
    <w:rsid w:val="00840E90"/>
    <w:rsid w:val="00852D87"/>
    <w:rsid w:val="00863CF2"/>
    <w:rsid w:val="008667F6"/>
    <w:rsid w:val="00867FF4"/>
    <w:rsid w:val="008872F1"/>
    <w:rsid w:val="00891025"/>
    <w:rsid w:val="008B500E"/>
    <w:rsid w:val="008C2008"/>
    <w:rsid w:val="008D70F1"/>
    <w:rsid w:val="008E22E0"/>
    <w:rsid w:val="00907D1E"/>
    <w:rsid w:val="009105F6"/>
    <w:rsid w:val="00911881"/>
    <w:rsid w:val="00922B31"/>
    <w:rsid w:val="00932090"/>
    <w:rsid w:val="00932460"/>
    <w:rsid w:val="00936931"/>
    <w:rsid w:val="00951C68"/>
    <w:rsid w:val="0095310A"/>
    <w:rsid w:val="0095320B"/>
    <w:rsid w:val="00956C9C"/>
    <w:rsid w:val="0097315A"/>
    <w:rsid w:val="0097455D"/>
    <w:rsid w:val="00981749"/>
    <w:rsid w:val="0098643F"/>
    <w:rsid w:val="00996A26"/>
    <w:rsid w:val="00997061"/>
    <w:rsid w:val="009B3A2A"/>
    <w:rsid w:val="009B435D"/>
    <w:rsid w:val="009B6D1B"/>
    <w:rsid w:val="009D5B78"/>
    <w:rsid w:val="009F4375"/>
    <w:rsid w:val="009F7DBB"/>
    <w:rsid w:val="00A01878"/>
    <w:rsid w:val="00A055AB"/>
    <w:rsid w:val="00A1044C"/>
    <w:rsid w:val="00A13E87"/>
    <w:rsid w:val="00A4238D"/>
    <w:rsid w:val="00A455FB"/>
    <w:rsid w:val="00A67552"/>
    <w:rsid w:val="00A6766D"/>
    <w:rsid w:val="00A76D46"/>
    <w:rsid w:val="00A807F4"/>
    <w:rsid w:val="00AA617F"/>
    <w:rsid w:val="00AB11D7"/>
    <w:rsid w:val="00AB6D01"/>
    <w:rsid w:val="00AE5A13"/>
    <w:rsid w:val="00AE6249"/>
    <w:rsid w:val="00B02D08"/>
    <w:rsid w:val="00B03F81"/>
    <w:rsid w:val="00B17CA1"/>
    <w:rsid w:val="00B2374A"/>
    <w:rsid w:val="00B24281"/>
    <w:rsid w:val="00B27CFC"/>
    <w:rsid w:val="00B40098"/>
    <w:rsid w:val="00B41AF3"/>
    <w:rsid w:val="00B450DB"/>
    <w:rsid w:val="00B64844"/>
    <w:rsid w:val="00B7340D"/>
    <w:rsid w:val="00BA2ABF"/>
    <w:rsid w:val="00BB3E5C"/>
    <w:rsid w:val="00BC6274"/>
    <w:rsid w:val="00BD29EC"/>
    <w:rsid w:val="00BE03D6"/>
    <w:rsid w:val="00BE35A0"/>
    <w:rsid w:val="00C20F15"/>
    <w:rsid w:val="00C24D81"/>
    <w:rsid w:val="00C27CCD"/>
    <w:rsid w:val="00C47085"/>
    <w:rsid w:val="00C603A7"/>
    <w:rsid w:val="00C65258"/>
    <w:rsid w:val="00C746AE"/>
    <w:rsid w:val="00C95766"/>
    <w:rsid w:val="00CA27AF"/>
    <w:rsid w:val="00CA2C36"/>
    <w:rsid w:val="00CA3F64"/>
    <w:rsid w:val="00CA78FA"/>
    <w:rsid w:val="00CB16A4"/>
    <w:rsid w:val="00CC1360"/>
    <w:rsid w:val="00CD1564"/>
    <w:rsid w:val="00CD66CE"/>
    <w:rsid w:val="00CE02E7"/>
    <w:rsid w:val="00CE798F"/>
    <w:rsid w:val="00CF6C8B"/>
    <w:rsid w:val="00D02BE2"/>
    <w:rsid w:val="00D20955"/>
    <w:rsid w:val="00D27A78"/>
    <w:rsid w:val="00D43317"/>
    <w:rsid w:val="00D67B51"/>
    <w:rsid w:val="00D721DB"/>
    <w:rsid w:val="00D77A6B"/>
    <w:rsid w:val="00D962CC"/>
    <w:rsid w:val="00DB68A0"/>
    <w:rsid w:val="00DC5169"/>
    <w:rsid w:val="00DD1CEA"/>
    <w:rsid w:val="00DD311C"/>
    <w:rsid w:val="00DF7D6A"/>
    <w:rsid w:val="00E233B1"/>
    <w:rsid w:val="00E2788C"/>
    <w:rsid w:val="00E3195F"/>
    <w:rsid w:val="00E34112"/>
    <w:rsid w:val="00E3461E"/>
    <w:rsid w:val="00E367F7"/>
    <w:rsid w:val="00E40A19"/>
    <w:rsid w:val="00E46A2F"/>
    <w:rsid w:val="00E5580C"/>
    <w:rsid w:val="00E56230"/>
    <w:rsid w:val="00E61927"/>
    <w:rsid w:val="00E67148"/>
    <w:rsid w:val="00E733DD"/>
    <w:rsid w:val="00E747A0"/>
    <w:rsid w:val="00E76495"/>
    <w:rsid w:val="00E81260"/>
    <w:rsid w:val="00E8603A"/>
    <w:rsid w:val="00E97922"/>
    <w:rsid w:val="00EA1187"/>
    <w:rsid w:val="00EA1770"/>
    <w:rsid w:val="00EA2751"/>
    <w:rsid w:val="00EA2EE4"/>
    <w:rsid w:val="00EA6ED9"/>
    <w:rsid w:val="00EB365A"/>
    <w:rsid w:val="00EC0079"/>
    <w:rsid w:val="00ED3C21"/>
    <w:rsid w:val="00ED5E7E"/>
    <w:rsid w:val="00EE68EA"/>
    <w:rsid w:val="00EF29B1"/>
    <w:rsid w:val="00F068A9"/>
    <w:rsid w:val="00F250E3"/>
    <w:rsid w:val="00F37019"/>
    <w:rsid w:val="00F536B7"/>
    <w:rsid w:val="00F65B00"/>
    <w:rsid w:val="00F70AD9"/>
    <w:rsid w:val="00F77A5C"/>
    <w:rsid w:val="00F90B86"/>
    <w:rsid w:val="00FA6B14"/>
    <w:rsid w:val="00FB6C64"/>
    <w:rsid w:val="00FC6243"/>
    <w:rsid w:val="00FD1C59"/>
    <w:rsid w:val="00FD520C"/>
    <w:rsid w:val="00FD5CF1"/>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CW_Lista,Wypunktowanie,zwykły tekst,Γράφημα,Akapit z listą BS,Bulleted list,Odstavec,Podsis rysunku,T_SZ_List Paragraph,sw tekst,Akapit z listą numerowaną,lp1,Bullet List,FooterText,numbered,列出段落,列出段落1"/>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CW_Lista Znak,Wypunktowanie Znak,zwykły tekst Znak,Γράφημα Znak,Akapit z listą BS Znak,Bulleted list Znak,Odstavec Znak,Podsis rysunku Znak,T_SZ_List Paragraph Znak,sw tekst Znak,lp1 Znak"/>
    <w:link w:val="Akapitzlist"/>
    <w:uiPriority w:val="34"/>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numbering" w:customStyle="1" w:styleId="Styl1">
    <w:name w:val="Styl1"/>
    <w:uiPriority w:val="99"/>
    <w:rsid w:val="004862E9"/>
    <w:pPr>
      <w:numPr>
        <w:numId w:val="42"/>
      </w:numPr>
    </w:pPr>
  </w:style>
  <w:style w:type="paragraph" w:styleId="NormalnyWeb">
    <w:name w:val="Normal (Web)"/>
    <w:basedOn w:val="Normalny"/>
    <w:uiPriority w:val="99"/>
    <w:semiHidden/>
    <w:unhideWhenUsed/>
    <w:rsid w:val="00CE02E7"/>
    <w:pPr>
      <w:spacing w:before="100" w:beforeAutospacing="1" w:after="100" w:afterAutospacing="1" w:line="240" w:lineRule="auto"/>
    </w:pPr>
    <w:rPr>
      <w:rFonts w:ascii="Times New Roman" w:eastAsia="Times New Roman" w:hAnsi="Times New Roman" w:cs="Times New Roman"/>
      <w:sz w:val="24"/>
      <w:szCs w:val="24"/>
      <w:lang w:val="pl-PL"/>
    </w:rPr>
  </w:style>
  <w:style w:type="paragraph" w:styleId="Tekstpodstawowy">
    <w:name w:val="Body Text"/>
    <w:basedOn w:val="Normalny"/>
    <w:link w:val="TekstpodstawowyZnak"/>
    <w:uiPriority w:val="99"/>
    <w:unhideWhenUsed/>
    <w:rsid w:val="00F068A9"/>
    <w:pPr>
      <w:spacing w:after="120" w:line="240" w:lineRule="auto"/>
      <w:ind w:left="1418" w:right="-284" w:hanging="1418"/>
      <w:jc w:val="both"/>
    </w:pPr>
    <w:rPr>
      <w:rFonts w:ascii="Times New Roman" w:eastAsia="Times New Roman" w:hAnsi="Times New Roman" w:cs="Times New Roman"/>
      <w:sz w:val="20"/>
      <w:szCs w:val="20"/>
      <w:lang w:val="pl-PL"/>
    </w:rPr>
  </w:style>
  <w:style w:type="character" w:customStyle="1" w:styleId="TekstpodstawowyZnak">
    <w:name w:val="Tekst podstawowy Znak"/>
    <w:basedOn w:val="Domylnaczcionkaakapitu"/>
    <w:link w:val="Tekstpodstawowy"/>
    <w:uiPriority w:val="99"/>
    <w:rsid w:val="00F068A9"/>
    <w:rPr>
      <w:rFonts w:ascii="Times New Roman" w:eastAsia="Times New Roman" w:hAnsi="Times New Roman" w:cs="Times New Roman"/>
      <w:sz w:val="20"/>
      <w:szCs w:val="20"/>
      <w:lang w:val="pl-PL"/>
    </w:rPr>
  </w:style>
  <w:style w:type="paragraph" w:styleId="Listanumerowana">
    <w:name w:val="List Number"/>
    <w:basedOn w:val="Normalny"/>
    <w:rsid w:val="00F068A9"/>
    <w:pPr>
      <w:numPr>
        <w:numId w:val="45"/>
      </w:numPr>
      <w:spacing w:line="240" w:lineRule="auto"/>
      <w:jc w:val="both"/>
    </w:pPr>
    <w:rPr>
      <w:rFonts w:eastAsia="Times New Roman" w:cs="Times New Roman"/>
      <w:szCs w:val="24"/>
      <w:lang w:val="pl-PL"/>
    </w:rPr>
  </w:style>
  <w:style w:type="paragraph" w:styleId="Listanumerowana2">
    <w:name w:val="List Number 2"/>
    <w:basedOn w:val="Normalny"/>
    <w:rsid w:val="00F068A9"/>
    <w:pPr>
      <w:numPr>
        <w:ilvl w:val="1"/>
        <w:numId w:val="45"/>
      </w:numPr>
      <w:spacing w:line="240" w:lineRule="auto"/>
      <w:jc w:val="both"/>
    </w:pPr>
    <w:rPr>
      <w:rFonts w:eastAsia="Times New Roman" w:cs="Times New Roman"/>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004938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F7DA0-92C1-44C3-B9D5-297C7EB45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6898</Words>
  <Characters>41388</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4</cp:revision>
  <cp:lastPrinted>2023-10-17T11:15:00Z</cp:lastPrinted>
  <dcterms:created xsi:type="dcterms:W3CDTF">2023-10-13T06:29:00Z</dcterms:created>
  <dcterms:modified xsi:type="dcterms:W3CDTF">2023-10-17T12:36:00Z</dcterms:modified>
</cp:coreProperties>
</file>