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C9DA4" w14:textId="0AB11AB9" w:rsidR="002A2FD8" w:rsidRPr="004B0BC4" w:rsidRDefault="007814EC" w:rsidP="004B0B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B0BC4">
        <w:rPr>
          <w:rFonts w:ascii="Times New Roman" w:hAnsi="Times New Roman" w:cs="Times New Roman"/>
          <w:b/>
          <w:bCs/>
          <w:sz w:val="28"/>
          <w:szCs w:val="28"/>
        </w:rPr>
        <w:t>Organizacja Balu Podchorążego jako imprezy masowej wraz z zabezpieczeniami</w:t>
      </w:r>
    </w:p>
    <w:bookmarkEnd w:id="0"/>
    <w:p w14:paraId="29476E84" w14:textId="4E020BB2" w:rsidR="004B0BC4" w:rsidRPr="007814EC" w:rsidRDefault="004B0BC4" w:rsidP="004B0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dotyczy organizacji imprezy masowej w postaci Balu Podchorążego wraz </w:t>
      </w:r>
      <w:r w:rsidR="005252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zapewnieniem wszystkich niezbędnych zabezpieczeń tej imprezy w tym zapewnienia ochrony, kierownika imprezy i dokumentacji formalnej wraz z jej zgłoszeniem do odpowiednich służb. W ramach postępowania należy przedstawić cenę oferowaną za usługę oraz jej koncepcję organizacyjną zgodnie z poniższymi wytycznymi. </w:t>
      </w:r>
    </w:p>
    <w:p w14:paraId="4C3D1854" w14:textId="621CB3B8" w:rsidR="007814EC" w:rsidRPr="007814EC" w:rsidRDefault="007814EC" w:rsidP="007814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Bal Podchorążego </w:t>
      </w:r>
    </w:p>
    <w:p w14:paraId="431CDDBD" w14:textId="2FAF5155" w:rsidR="007814EC" w:rsidRPr="007814EC" w:rsidRDefault="007814EC" w:rsidP="007814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</w:rPr>
        <w:t>usługa gastronomiczna dla 750 osób obejmująca konsumpcję wraz z wynajęciem Sali balowej.</w:t>
      </w:r>
    </w:p>
    <w:p w14:paraId="457383E3" w14:textId="77777777" w:rsidR="007814EC" w:rsidRPr="007814EC" w:rsidRDefault="007814EC" w:rsidP="00781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Usługa obejmuje:</w:t>
      </w:r>
    </w:p>
    <w:p w14:paraId="7B977F57" w14:textId="77777777" w:rsidR="007814EC" w:rsidRPr="007814EC" w:rsidRDefault="007814EC" w:rsidP="007814EC">
      <w:p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3543"/>
      </w:tblGrid>
      <w:tr w:rsidR="007814EC" w:rsidRPr="007814EC" w14:paraId="33B18A13" w14:textId="77777777" w:rsidTr="00D42A16">
        <w:trPr>
          <w:trHeight w:val="1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D31AD" w14:textId="77777777" w:rsidR="007814EC" w:rsidRPr="007814EC" w:rsidRDefault="007814EC" w:rsidP="00D42A16">
            <w:pPr>
              <w:jc w:val="center"/>
              <w:rPr>
                <w:sz w:val="24"/>
                <w:szCs w:val="24"/>
              </w:rPr>
            </w:pPr>
          </w:p>
          <w:p w14:paraId="7567AA76" w14:textId="67DCA21D" w:rsidR="007814EC" w:rsidRPr="007814EC" w:rsidRDefault="007814EC" w:rsidP="00D42A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814EC">
              <w:rPr>
                <w:sz w:val="24"/>
                <w:szCs w:val="24"/>
              </w:rPr>
              <w:t>22.11.202</w:t>
            </w:r>
            <w:r w:rsidR="004B0BC4">
              <w:rPr>
                <w:sz w:val="24"/>
                <w:szCs w:val="24"/>
              </w:rPr>
              <w:t>4</w:t>
            </w:r>
            <w:r w:rsidRPr="007814EC">
              <w:rPr>
                <w:sz w:val="24"/>
                <w:szCs w:val="24"/>
              </w:rPr>
              <w:t xml:space="preserve"> r. (piątek)</w:t>
            </w:r>
          </w:p>
          <w:p w14:paraId="2503715F" w14:textId="77777777" w:rsidR="007814EC" w:rsidRPr="007814EC" w:rsidRDefault="007814EC" w:rsidP="00D42A16">
            <w:pPr>
              <w:jc w:val="center"/>
              <w:rPr>
                <w:sz w:val="24"/>
                <w:szCs w:val="24"/>
              </w:rPr>
            </w:pPr>
            <w:r w:rsidRPr="007814EC">
              <w:rPr>
                <w:sz w:val="24"/>
                <w:szCs w:val="24"/>
              </w:rPr>
              <w:t>w godz. 19.00 – 04.00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110C6" w14:textId="77777777" w:rsidR="007814EC" w:rsidRPr="007814EC" w:rsidRDefault="007814EC" w:rsidP="00D42A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F8D2570" w14:textId="7D8C2C01" w:rsidR="007814EC" w:rsidRPr="007814EC" w:rsidRDefault="007814EC" w:rsidP="00D42A16">
            <w:pPr>
              <w:jc w:val="center"/>
              <w:rPr>
                <w:sz w:val="24"/>
                <w:szCs w:val="24"/>
              </w:rPr>
            </w:pPr>
            <w:r w:rsidRPr="007814EC">
              <w:rPr>
                <w:sz w:val="24"/>
                <w:szCs w:val="24"/>
              </w:rPr>
              <w:t>Bal Podchorążego 2024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22BA7" w14:textId="14D2AAE6" w:rsidR="007814EC" w:rsidRPr="007814EC" w:rsidRDefault="007814EC" w:rsidP="00D42A16">
            <w:pPr>
              <w:jc w:val="center"/>
              <w:rPr>
                <w:sz w:val="24"/>
                <w:szCs w:val="24"/>
              </w:rPr>
            </w:pPr>
            <w:r w:rsidRPr="007814EC">
              <w:rPr>
                <w:sz w:val="24"/>
                <w:szCs w:val="24"/>
              </w:rPr>
              <w:t>750 osób</w:t>
            </w:r>
          </w:p>
        </w:tc>
      </w:tr>
    </w:tbl>
    <w:p w14:paraId="3D0ABDAA" w14:textId="77777777" w:rsidR="007814EC" w:rsidRPr="007814EC" w:rsidRDefault="007814EC" w:rsidP="00781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AF687" w14:textId="5878A5E7" w:rsidR="007814EC" w:rsidRPr="007814EC" w:rsidRDefault="007814EC" w:rsidP="007814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</w:rPr>
        <w:t xml:space="preserve">Wykonawca zobowiązany jest do zapewnienia miejsca wydarzenia wraz z </w:t>
      </w:r>
      <w:proofErr w:type="spellStart"/>
      <w:r w:rsidRPr="007814EC">
        <w:rPr>
          <w:rFonts w:ascii="Times New Roman" w:hAnsi="Times New Roman" w:cs="Times New Roman"/>
          <w:b/>
          <w:bCs/>
          <w:sz w:val="24"/>
          <w:szCs w:val="24"/>
        </w:rPr>
        <w:t>usugą</w:t>
      </w:r>
      <w:proofErr w:type="spellEnd"/>
      <w:r w:rsidRPr="007814EC">
        <w:rPr>
          <w:rFonts w:ascii="Times New Roman" w:hAnsi="Times New Roman" w:cs="Times New Roman"/>
          <w:b/>
          <w:bCs/>
          <w:sz w:val="24"/>
          <w:szCs w:val="24"/>
        </w:rPr>
        <w:t xml:space="preserve"> gastronomiczną obejmującą:</w:t>
      </w:r>
    </w:p>
    <w:p w14:paraId="466154DC" w14:textId="4A502E66" w:rsidR="007814EC" w:rsidRPr="007814EC" w:rsidRDefault="007814EC" w:rsidP="007814E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</w:rPr>
        <w:t>serwowane przy stolikach:</w:t>
      </w:r>
    </w:p>
    <w:p w14:paraId="1F01522B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Przystawki jako przekąski głównej </w:t>
      </w:r>
    </w:p>
    <w:p w14:paraId="10B9F1B9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zupy</w:t>
      </w:r>
    </w:p>
    <w:p w14:paraId="487AFF3A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Dania głównego z dodatkami </w:t>
      </w:r>
    </w:p>
    <w:p w14:paraId="319E36AD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przekąsek zimnych (drobiowe, rybne, sałatki + pieczywo, masło) – 4 porcje na osobę, </w:t>
      </w:r>
    </w:p>
    <w:p w14:paraId="1DA46630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ciast - min. 0,5 porcja na osobę,</w:t>
      </w:r>
    </w:p>
    <w:p w14:paraId="46F10306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napojów gorących (kawa, herbata bez ograniczeń), </w:t>
      </w:r>
    </w:p>
    <w:p w14:paraId="270DD0E0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napojów zimnych (woda gazowana, woda niegazowana) - min. 1,5l na osobę,</w:t>
      </w:r>
    </w:p>
    <w:p w14:paraId="5812F718" w14:textId="77777777" w:rsidR="007814EC" w:rsidRPr="007814EC" w:rsidRDefault="007814EC" w:rsidP="007814E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Dania gorącego serwowanego o północy </w:t>
      </w:r>
    </w:p>
    <w:p w14:paraId="6A9E25C3" w14:textId="77777777" w:rsidR="007814EC" w:rsidRPr="007814EC" w:rsidRDefault="007814EC" w:rsidP="007814EC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1BA612" w14:textId="77777777" w:rsidR="007814EC" w:rsidRPr="007814EC" w:rsidRDefault="007814EC" w:rsidP="007814EC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</w:rPr>
        <w:t>Do oferty należy dołączyć jadłospis wraz z gramaturą posiłków po obróbce termicznej.</w:t>
      </w:r>
    </w:p>
    <w:p w14:paraId="4FBEE086" w14:textId="77777777" w:rsidR="007814EC" w:rsidRPr="007814EC" w:rsidRDefault="007814EC" w:rsidP="0078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Minimalna gramatura:</w:t>
      </w:r>
    </w:p>
    <w:p w14:paraId="68B8424E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zupy – 250 ml.</w:t>
      </w:r>
    </w:p>
    <w:p w14:paraId="7FD48B11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danie mięsne – 150 g.</w:t>
      </w:r>
    </w:p>
    <w:p w14:paraId="17E7F820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ziemniaki, frytki – 120 g.</w:t>
      </w:r>
    </w:p>
    <w:p w14:paraId="39269B4C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surówki – 150 g.</w:t>
      </w:r>
    </w:p>
    <w:p w14:paraId="19208AE1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soki, woda – 1500 ml.</w:t>
      </w:r>
    </w:p>
    <w:p w14:paraId="107C8C2B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ciasta – 40 g.</w:t>
      </w:r>
    </w:p>
    <w:p w14:paraId="151A0A77" w14:textId="77777777" w:rsidR="007814EC" w:rsidRPr="007814EC" w:rsidRDefault="007814EC" w:rsidP="007814E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zakąski w zależności od rodzaju od 50 g do 80 g.</w:t>
      </w:r>
    </w:p>
    <w:p w14:paraId="23103D97" w14:textId="77777777" w:rsidR="007814EC" w:rsidRPr="007814EC" w:rsidRDefault="007814EC" w:rsidP="007814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792D6" w14:textId="3F877984" w:rsidR="007814EC" w:rsidRDefault="007814EC" w:rsidP="0078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D8C3A" w14:textId="79096DA6" w:rsidR="00525212" w:rsidRDefault="00525212" w:rsidP="0078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07EAD" w14:textId="77777777" w:rsidR="00525212" w:rsidRPr="007814EC" w:rsidRDefault="00525212" w:rsidP="0078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DD814" w14:textId="46275F1E" w:rsidR="007814EC" w:rsidRPr="007814EC" w:rsidRDefault="007814EC" w:rsidP="0078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lastRenderedPageBreak/>
        <w:t xml:space="preserve">Wymagania wobec lokalizacji: </w:t>
      </w:r>
    </w:p>
    <w:p w14:paraId="40B26E59" w14:textId="77777777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 miejsce wydarzenia powinno znajdować się w maksymalnej odległości 30 km od siedziby Zamawiającego</w:t>
      </w:r>
    </w:p>
    <w:p w14:paraId="092E435F" w14:textId="5C8C55E3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musi posiadać salę gastronomiczną oraz balową dla co najmniej 750 osób. </w:t>
      </w:r>
    </w:p>
    <w:p w14:paraId="712A0074" w14:textId="74ED0D49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musi posiadać osobną  szatnię obok sali balowej na min. 750 osób, w której uczestnicy wydarzenia będą mogli zostawić okrycie wierzchnie </w:t>
      </w:r>
    </w:p>
    <w:p w14:paraId="736046FE" w14:textId="4523AA65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musi zapewnić bezpłatne miejsca parkingowe dla min. 50 samochodów</w:t>
      </w:r>
    </w:p>
    <w:p w14:paraId="4F906AFE" w14:textId="044CCEB8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musi posiadać wydzielone miejsca do palenia dla osób palących papierosy </w:t>
      </w:r>
    </w:p>
    <w:p w14:paraId="726581B0" w14:textId="28EC44AC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musi dać możliwość wynajęcia pokoi noclegowych w tym samym budynku, gdzie znajduje się sala balowa- dla chętnych uczestników balu za dodatkową opłatą (rozliczane indywidualnie przez zainteresowane jednostki) lub w najbliższym otoczeniu, w odległości nieprzekraczającej 5-10 min przejścia pieszo.</w:t>
      </w:r>
    </w:p>
    <w:p w14:paraId="3B2D40F6" w14:textId="0B1353E1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musi na sali balowej posiadać parkiet do tańca o metrażu min 200 m2</w:t>
      </w:r>
    </w:p>
    <w:p w14:paraId="5221F94E" w14:textId="7F858699" w:rsidR="007814EC" w:rsidRPr="007814EC" w:rsidRDefault="007814EC" w:rsidP="007814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musi zapewnić miejsca siedzące dla wszystkich uczestników wydarzenia w tej samej sali.</w:t>
      </w:r>
    </w:p>
    <w:p w14:paraId="0227921C" w14:textId="77777777" w:rsidR="007814EC" w:rsidRPr="007814EC" w:rsidRDefault="007814EC" w:rsidP="007814EC">
      <w:pPr>
        <w:rPr>
          <w:rFonts w:ascii="Times New Roman" w:hAnsi="Times New Roman" w:cs="Times New Roman"/>
          <w:sz w:val="24"/>
          <w:szCs w:val="24"/>
        </w:rPr>
      </w:pPr>
    </w:p>
    <w:p w14:paraId="1496CA7D" w14:textId="0EC7C2FB" w:rsidR="007814EC" w:rsidRPr="007814EC" w:rsidRDefault="007814EC" w:rsidP="007814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4EC">
        <w:rPr>
          <w:rFonts w:ascii="Times New Roman" w:hAnsi="Times New Roman" w:cs="Times New Roman"/>
          <w:b/>
          <w:bCs/>
          <w:sz w:val="24"/>
          <w:szCs w:val="24"/>
          <w:u w:val="single"/>
        </w:rPr>
        <w:t>Zabezpieczenie imprezy masowej</w:t>
      </w:r>
    </w:p>
    <w:p w14:paraId="5260C279" w14:textId="7D5DBDCE" w:rsidR="007814EC" w:rsidRPr="007814EC" w:rsidRDefault="007814EC" w:rsidP="007814EC">
      <w:pPr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Wykonawca zapewni pod kątem formalno-prawnym, a także i technicznym (</w:t>
      </w:r>
      <w:proofErr w:type="spellStart"/>
      <w:r w:rsidRPr="007814EC">
        <w:rPr>
          <w:rFonts w:ascii="Times New Roman" w:hAnsi="Times New Roman" w:cs="Times New Roman"/>
          <w:sz w:val="24"/>
          <w:szCs w:val="24"/>
        </w:rPr>
        <w:t>saniotarno-budowalanym</w:t>
      </w:r>
      <w:proofErr w:type="spellEnd"/>
      <w:r w:rsidRPr="007814EC">
        <w:rPr>
          <w:rFonts w:ascii="Times New Roman" w:hAnsi="Times New Roman" w:cs="Times New Roman"/>
          <w:sz w:val="24"/>
          <w:szCs w:val="24"/>
        </w:rPr>
        <w:t>) odpowiednie zabezpieczenie danego wydarzenia, które spełniać będzie wszelkie wymogi stawiane imprezom masowym wg. Ustawy o bezpieczeństwie imprez masowych.</w:t>
      </w:r>
    </w:p>
    <w:p w14:paraId="6C7BC6C6" w14:textId="6A59F69E" w:rsidR="007814EC" w:rsidRPr="007814EC" w:rsidRDefault="007814EC" w:rsidP="007814EC">
      <w:pPr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Wykonawca przygotuje i złoży stosowny wniosek do organu właściwego ze względu na miejsce przeprowadzenia imprezy masowej, wraz z opiniami i stosownym załącznikami, wymaganymi pod kątem imprez masowych, a także poinformuje odpowiednie służby na </w:t>
      </w:r>
      <w:r w:rsidRPr="007814EC">
        <w:rPr>
          <w:rStyle w:val="Pogrubienie"/>
          <w:rFonts w:ascii="Times New Roman" w:hAnsi="Times New Roman" w:cs="Times New Roman"/>
          <w:sz w:val="24"/>
          <w:szCs w:val="24"/>
        </w:rPr>
        <w:t>30 dni</w:t>
      </w:r>
      <w:r w:rsidRPr="007814EC">
        <w:rPr>
          <w:rFonts w:ascii="Times New Roman" w:hAnsi="Times New Roman" w:cs="Times New Roman"/>
          <w:sz w:val="24"/>
          <w:szCs w:val="24"/>
        </w:rPr>
        <w:t> przed rozpoczęciem danego wydarzenia.</w:t>
      </w:r>
    </w:p>
    <w:p w14:paraId="17D897B4" w14:textId="02BAAF7A" w:rsidR="007814EC" w:rsidRPr="007814EC" w:rsidRDefault="007814EC" w:rsidP="007814EC">
      <w:pPr>
        <w:jc w:val="both"/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 xml:space="preserve">Wykonawca powinien wyznaczyć kierownika ds. bezpieczeństwa imprezy masowej, który zapewni w imieniu organizatora odpowiednie zabezpieczenie danego wydarzenia, </w:t>
      </w:r>
      <w:r w:rsidRPr="007814EC">
        <w:rPr>
          <w:rFonts w:ascii="Times New Roman" w:hAnsi="Times New Roman" w:cs="Times New Roman"/>
          <w:sz w:val="24"/>
          <w:szCs w:val="24"/>
        </w:rPr>
        <w:br/>
        <w:t xml:space="preserve">a także sprawować będzie bezpośrednią kontrolę nad członkami służb (osób zabezpieczających), odpowiedzialnych za zapewnienie bezpieczeństwa uczestnikom danego wydarzenia. </w:t>
      </w:r>
    </w:p>
    <w:p w14:paraId="28A2DF0D" w14:textId="4C7471AE" w:rsidR="007814EC" w:rsidRPr="007814EC" w:rsidRDefault="007814EC" w:rsidP="007814EC">
      <w:pPr>
        <w:rPr>
          <w:rFonts w:ascii="Times New Roman" w:hAnsi="Times New Roman" w:cs="Times New Roman"/>
          <w:sz w:val="24"/>
          <w:szCs w:val="24"/>
        </w:rPr>
      </w:pPr>
      <w:r w:rsidRPr="007814EC">
        <w:rPr>
          <w:rFonts w:ascii="Times New Roman" w:hAnsi="Times New Roman" w:cs="Times New Roman"/>
          <w:sz w:val="24"/>
          <w:szCs w:val="24"/>
        </w:rPr>
        <w:t>Wykonawca wydarzenia powinna posiadać m.in.: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814EC" w:rsidRPr="007814EC" w14:paraId="2C32E79E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388B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Opinię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powiatowego, rejonowego lub miejskiego komendanta policji o niezbędnej wielkości sił 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br/>
              <w:t>i środków potrzebnych do zabezpieczenia imprezy masowej, zastrzeżeniach do stanu technicznego obiektu (terenu) oraz o przewidywanych zagrożeniach</w:t>
            </w:r>
            <w:r w:rsidRPr="00781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;</w:t>
            </w:r>
          </w:p>
        </w:tc>
      </w:tr>
      <w:tr w:rsidR="007814EC" w:rsidRPr="007814EC" w14:paraId="00F66D3B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57F0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Opinię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powiatowego (miejskiego) komendanta Państwowej Straży Pożarnej o niezbędnej wielkości sił i środków potrzebnych do zabezpieczenia imprezy masowej, zastrzeżeniach do stanu technicznego obiektu (terenu) oraz o przewidywanych zagrożeniach*</w:t>
            </w:r>
          </w:p>
        </w:tc>
      </w:tr>
      <w:tr w:rsidR="007814EC" w:rsidRPr="007814EC" w14:paraId="25B027A0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1826" w14:textId="62E86706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Opinię dysponenta zespołów ratownictwa medycznego o niezbędnej wielkości sił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i środków potrzebnych do zabezpieczenia imprezy masowej, zastrzeżeniach do stanu technicznego obiektu (terenu) oraz o przewidywanych zagrożeniach*</w:t>
            </w:r>
          </w:p>
        </w:tc>
      </w:tr>
      <w:tr w:rsidR="007814EC" w:rsidRPr="007814EC" w14:paraId="27200378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DE7B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Opinię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państwowego inspektora sanitarnego o niezbędnej wielkości sił i środków potrzebnych do zabezpieczenia imprezy masowej, zastrzeżeniach do stanu technicznego obiektu (terenu) oraz o przewidywanych zagrożeniach;</w:t>
            </w:r>
          </w:p>
        </w:tc>
      </w:tr>
      <w:tr w:rsidR="007814EC" w:rsidRPr="007814EC" w14:paraId="1ADEAE55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C852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Graficzny plan obiektu (terenu) na którym ma być przeprowadzona impreza masowa;</w:t>
            </w:r>
          </w:p>
        </w:tc>
      </w:tr>
      <w:tr w:rsidR="007814EC" w:rsidRPr="007814EC" w14:paraId="0FAB900A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C3B9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Instrukcję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postępowania w przypadku powstania pożaru lub innego miejscowego zagrożenia 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br/>
              <w:t>w miejscu i w czasie imprezy masowej;</w:t>
            </w:r>
          </w:p>
        </w:tc>
      </w:tr>
      <w:tr w:rsidR="007814EC" w:rsidRPr="007814EC" w14:paraId="7123229A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7E9D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Terminarz; </w:t>
            </w:r>
          </w:p>
        </w:tc>
      </w:tr>
      <w:tr w:rsidR="007814EC" w:rsidRPr="007814EC" w14:paraId="7193DF0E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586B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Informację o liczbie miejsc dla osób na imprezie masowej</w:t>
            </w:r>
          </w:p>
        </w:tc>
      </w:tr>
      <w:tr w:rsidR="007814EC" w:rsidRPr="007814EC" w14:paraId="63248160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025D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Informację o przewidywanych zagrożeniach bezpieczeństwa i porządku publicznego</w:t>
            </w:r>
          </w:p>
        </w:tc>
      </w:tr>
      <w:tr w:rsidR="007814EC" w:rsidRPr="007814EC" w14:paraId="0ACC9CC8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26AE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liczbie, organizacji, oznakowaniu, wyposażeniu i sposobie rozmieszczenia służby porządkowej oraz służby informacyjnej</w:t>
            </w:r>
          </w:p>
        </w:tc>
      </w:tr>
      <w:tr w:rsidR="007814EC" w:rsidRPr="007814EC" w14:paraId="3F3FE741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67A4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o sposobie zapewnienia identyfikacji osób biorących udział w imprezie masowej</w:t>
            </w:r>
          </w:p>
        </w:tc>
      </w:tr>
      <w:tr w:rsidR="007814EC" w:rsidRPr="007814EC" w14:paraId="7B075E3C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78F1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o zainstalowanych urządzeniach rejestrujących obraz i dźwięk</w:t>
            </w:r>
          </w:p>
        </w:tc>
      </w:tr>
      <w:tr w:rsidR="007814EC" w:rsidRPr="007814EC" w14:paraId="5ECD9E43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15D6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 o powiadomieniu właściwego miejscowo komendanta terenowej jednostki organizacyjnej Żandarmerii Wojskowej</w:t>
            </w:r>
          </w:p>
        </w:tc>
      </w:tr>
      <w:tr w:rsidR="007814EC" w:rsidRPr="007814EC" w14:paraId="7B168D0E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6348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Informację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o powiadomieniu właściwego miejscowo komendanta oddziału Straży Granicznej</w:t>
            </w:r>
          </w:p>
        </w:tc>
      </w:tr>
      <w:tr w:rsidR="007814EC" w:rsidRPr="007814EC" w14:paraId="2B1A926D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525D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Harmonogram udostępnienia obiektu lub terenu uczestnikom imprezy masowej</w:t>
            </w:r>
          </w:p>
        </w:tc>
      </w:tr>
      <w:tr w:rsidR="007814EC" w:rsidRPr="007814EC" w14:paraId="2CA8F740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34DE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Harmonogram opuszczenia obiektu lub terenu przez uczestników imprezy masowej</w:t>
            </w:r>
          </w:p>
        </w:tc>
      </w:tr>
      <w:tr w:rsidR="007814EC" w:rsidRPr="007814EC" w14:paraId="5C5EBE6B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1A7B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Program i regulamin imprezy masowej, wraz z informacją o sposobie udostępnienia go uczestnikom imprezy masowej</w:t>
            </w:r>
          </w:p>
        </w:tc>
      </w:tr>
      <w:tr w:rsidR="007814EC" w:rsidRPr="007814EC" w14:paraId="7A317065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F1A1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Regulamin obiektu (terenu), wraz z informacją o sposobie udostępnienia go uczestnikom imprezy masowej</w:t>
            </w:r>
          </w:p>
        </w:tc>
      </w:tr>
      <w:tr w:rsidR="007814EC" w:rsidRPr="007814EC" w14:paraId="23223F49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DAC3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Pisemna instrukcję określającą zadania służby porządkowej oraz służby informacyjnej</w:t>
            </w:r>
          </w:p>
        </w:tc>
      </w:tr>
      <w:tr w:rsidR="007814EC" w:rsidRPr="007814EC" w14:paraId="5875275D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A231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>Warunki łączności pomiędzy podmiotami biorącymi udział w zabezpieczeniu imprezy masowej</w:t>
            </w:r>
          </w:p>
        </w:tc>
      </w:tr>
      <w:tr w:rsidR="007814EC" w:rsidRPr="007814EC" w14:paraId="7876B00D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F47A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Informacja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o rozmieszczeniu miejsc i czasie, w których będą sprzedawane, podawane lub spożywane napoje alkoholowe</w:t>
            </w:r>
          </w:p>
        </w:tc>
      </w:tr>
      <w:tr w:rsidR="007814EC" w:rsidRPr="007814EC" w14:paraId="2DD56265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EAB7" w14:textId="77777777" w:rsidR="007814EC" w:rsidRPr="007814EC" w:rsidRDefault="0078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EC" w:rsidRPr="007814EC" w14:paraId="3F97B114" w14:textId="77777777" w:rsidTr="007814EC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9687" w14:textId="77777777" w:rsidR="007814EC" w:rsidRPr="007814EC" w:rsidRDefault="007814EC" w:rsidP="007814E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4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Dowód</w:t>
            </w:r>
            <w:r w:rsidRPr="007814EC">
              <w:rPr>
                <w:rFonts w:ascii="Times New Roman" w:hAnsi="Times New Roman" w:cs="Times New Roman"/>
                <w:sz w:val="24"/>
                <w:szCs w:val="24"/>
              </w:rPr>
              <w:t xml:space="preserve"> uiszczenia opłaty skarbowej</w:t>
            </w:r>
          </w:p>
        </w:tc>
      </w:tr>
    </w:tbl>
    <w:p w14:paraId="208FBEAC" w14:textId="77777777" w:rsidR="007814EC" w:rsidRPr="007814EC" w:rsidRDefault="007814EC" w:rsidP="007814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0637217" w14:textId="77777777" w:rsidR="007814EC" w:rsidRPr="007814EC" w:rsidRDefault="007814EC" w:rsidP="007814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814EC" w:rsidRPr="0078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31A"/>
    <w:multiLevelType w:val="hybridMultilevel"/>
    <w:tmpl w:val="030EA3FA"/>
    <w:styleLink w:val="Zaimportowanystyl3"/>
    <w:lvl w:ilvl="0" w:tplc="4A783312">
      <w:start w:val="1"/>
      <w:numFmt w:val="low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CCEDA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B61E3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C26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8E99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C22DC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E02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B6B30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D6478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A94338"/>
    <w:multiLevelType w:val="hybridMultilevel"/>
    <w:tmpl w:val="28C0B092"/>
    <w:numStyleLink w:val="Zaimportowanystyl2"/>
  </w:abstractNum>
  <w:abstractNum w:abstractNumId="2" w15:restartNumberingAfterBreak="0">
    <w:nsid w:val="140C4057"/>
    <w:multiLevelType w:val="hybridMultilevel"/>
    <w:tmpl w:val="28C0B092"/>
    <w:styleLink w:val="Zaimportowanystyl2"/>
    <w:lvl w:ilvl="0" w:tplc="7824910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00D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C80D5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CE84A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E2D9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092C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B24A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4685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A267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746B2"/>
    <w:multiLevelType w:val="hybridMultilevel"/>
    <w:tmpl w:val="AC52771C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35E84"/>
    <w:multiLevelType w:val="hybridMultilevel"/>
    <w:tmpl w:val="84089292"/>
    <w:styleLink w:val="Zaimportowanystyl4"/>
    <w:lvl w:ilvl="0" w:tplc="8B1AD85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EE92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432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A0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225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E52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09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EA9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E53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751791"/>
    <w:multiLevelType w:val="hybridMultilevel"/>
    <w:tmpl w:val="F8AC6C98"/>
    <w:numStyleLink w:val="Punktory"/>
  </w:abstractNum>
  <w:abstractNum w:abstractNumId="6" w15:restartNumberingAfterBreak="0">
    <w:nsid w:val="4C801A4A"/>
    <w:multiLevelType w:val="hybridMultilevel"/>
    <w:tmpl w:val="030EA3FA"/>
    <w:numStyleLink w:val="Zaimportowanystyl3"/>
  </w:abstractNum>
  <w:abstractNum w:abstractNumId="7" w15:restartNumberingAfterBreak="0">
    <w:nsid w:val="4EAB2CDB"/>
    <w:multiLevelType w:val="hybridMultilevel"/>
    <w:tmpl w:val="84089292"/>
    <w:numStyleLink w:val="Zaimportowanystyl4"/>
  </w:abstractNum>
  <w:abstractNum w:abstractNumId="8" w15:restartNumberingAfterBreak="0">
    <w:nsid w:val="669B23D0"/>
    <w:multiLevelType w:val="hybridMultilevel"/>
    <w:tmpl w:val="7E96A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36B19"/>
    <w:multiLevelType w:val="hybridMultilevel"/>
    <w:tmpl w:val="F8AC6C98"/>
    <w:styleLink w:val="Punktory"/>
    <w:lvl w:ilvl="0" w:tplc="84DA27E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7A77E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AF1D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E3F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4FA4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445F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A9C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421D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A92A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411533"/>
    <w:multiLevelType w:val="hybridMultilevel"/>
    <w:tmpl w:val="D5141D72"/>
    <w:numStyleLink w:val="Zaimportowanystyl6"/>
  </w:abstractNum>
  <w:abstractNum w:abstractNumId="11" w15:restartNumberingAfterBreak="0">
    <w:nsid w:val="7C220588"/>
    <w:multiLevelType w:val="hybridMultilevel"/>
    <w:tmpl w:val="D5141D72"/>
    <w:styleLink w:val="Zaimportowanystyl6"/>
    <w:lvl w:ilvl="0" w:tplc="EAB0E7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E0C7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362D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81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C09D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281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E95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CE9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68A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EC"/>
    <w:rsid w:val="002A2FD8"/>
    <w:rsid w:val="004B0BC4"/>
    <w:rsid w:val="00525212"/>
    <w:rsid w:val="00587B89"/>
    <w:rsid w:val="007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7C6D"/>
  <w15:chartTrackingRefBased/>
  <w15:docId w15:val="{C3B9671A-E9D0-4F79-BCB6-19A67BE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4EC"/>
    <w:pPr>
      <w:ind w:left="720"/>
      <w:contextualSpacing/>
    </w:pPr>
  </w:style>
  <w:style w:type="table" w:customStyle="1" w:styleId="TableNormal">
    <w:name w:val="Table Normal"/>
    <w:rsid w:val="007814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7814EC"/>
    <w:pPr>
      <w:numPr>
        <w:numId w:val="2"/>
      </w:numPr>
    </w:pPr>
  </w:style>
  <w:style w:type="numbering" w:customStyle="1" w:styleId="Zaimportowanystyl3">
    <w:name w:val="Zaimportowany styl 3"/>
    <w:rsid w:val="007814EC"/>
    <w:pPr>
      <w:numPr>
        <w:numId w:val="4"/>
      </w:numPr>
    </w:pPr>
  </w:style>
  <w:style w:type="numbering" w:customStyle="1" w:styleId="Zaimportowanystyl4">
    <w:name w:val="Zaimportowany styl 4"/>
    <w:rsid w:val="007814EC"/>
    <w:pPr>
      <w:numPr>
        <w:numId w:val="6"/>
      </w:numPr>
    </w:pPr>
  </w:style>
  <w:style w:type="numbering" w:customStyle="1" w:styleId="Zaimportowanystyl6">
    <w:name w:val="Zaimportowany styl 6"/>
    <w:rsid w:val="007814EC"/>
    <w:pPr>
      <w:numPr>
        <w:numId w:val="8"/>
      </w:numPr>
    </w:pPr>
  </w:style>
  <w:style w:type="numbering" w:customStyle="1" w:styleId="Punktory">
    <w:name w:val="Punktory"/>
    <w:rsid w:val="007814EC"/>
    <w:pPr>
      <w:numPr>
        <w:numId w:val="10"/>
      </w:numPr>
    </w:pPr>
  </w:style>
  <w:style w:type="character" w:styleId="Pogrubienie">
    <w:name w:val="Strong"/>
    <w:basedOn w:val="Domylnaczcionkaakapitu"/>
    <w:uiPriority w:val="22"/>
    <w:qFormat/>
    <w:rsid w:val="00781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Andziulewicz Katarzyna</dc:creator>
  <cp:keywords/>
  <dc:description/>
  <cp:lastModifiedBy>Adas</cp:lastModifiedBy>
  <cp:revision>2</cp:revision>
  <dcterms:created xsi:type="dcterms:W3CDTF">2024-08-05T17:40:00Z</dcterms:created>
  <dcterms:modified xsi:type="dcterms:W3CDTF">2024-08-05T17:40:00Z</dcterms:modified>
</cp:coreProperties>
</file>