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90F2" w14:textId="72944E52" w:rsidR="004D04F0" w:rsidRPr="004D04F0" w:rsidRDefault="004D04F0" w:rsidP="004D04F0">
      <w:pPr>
        <w:spacing w:after="0" w:line="276" w:lineRule="auto"/>
        <w:jc w:val="right"/>
        <w:rPr>
          <w:rFonts w:ascii="Times New Roman" w:eastAsia="Calibri" w:hAnsi="Times New Roman" w:cs="Times New Roman"/>
          <w:b/>
          <w:bCs/>
          <w:sz w:val="24"/>
          <w:szCs w:val="24"/>
        </w:rPr>
      </w:pPr>
      <w:r w:rsidRPr="004D04F0">
        <w:rPr>
          <w:rFonts w:ascii="Times New Roman" w:eastAsia="Calibri" w:hAnsi="Times New Roman" w:cs="Times New Roman"/>
          <w:b/>
          <w:bCs/>
          <w:sz w:val="24"/>
          <w:szCs w:val="24"/>
        </w:rPr>
        <w:t xml:space="preserve">Załącznik nr </w:t>
      </w:r>
      <w:r>
        <w:rPr>
          <w:rFonts w:ascii="Times New Roman" w:eastAsia="Calibri" w:hAnsi="Times New Roman" w:cs="Times New Roman"/>
          <w:b/>
          <w:bCs/>
          <w:sz w:val="24"/>
          <w:szCs w:val="24"/>
        </w:rPr>
        <w:t>6</w:t>
      </w:r>
      <w:r w:rsidRPr="004D04F0">
        <w:rPr>
          <w:rFonts w:ascii="Times New Roman" w:eastAsia="Calibri" w:hAnsi="Times New Roman" w:cs="Times New Roman"/>
          <w:b/>
          <w:bCs/>
          <w:sz w:val="24"/>
          <w:szCs w:val="24"/>
        </w:rPr>
        <w:t xml:space="preserve"> do SWZ</w:t>
      </w:r>
    </w:p>
    <w:p w14:paraId="5DE8855B" w14:textId="6A7A86F4" w:rsidR="004D04F0" w:rsidRPr="004D04F0" w:rsidRDefault="004D04F0" w:rsidP="004D04F0">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Istotne Postanowienia Umowy</w:t>
      </w:r>
    </w:p>
    <w:p w14:paraId="3C50CE0C" w14:textId="77777777" w:rsidR="004D04F0" w:rsidRPr="004D04F0" w:rsidRDefault="004D04F0" w:rsidP="004D04F0">
      <w:pPr>
        <w:spacing w:after="0" w:line="276" w:lineRule="auto"/>
        <w:jc w:val="both"/>
        <w:rPr>
          <w:rFonts w:ascii="Times New Roman" w:eastAsia="Calibri" w:hAnsi="Times New Roman" w:cs="Times New Roman"/>
          <w:sz w:val="24"/>
          <w:szCs w:val="24"/>
        </w:rPr>
      </w:pPr>
    </w:p>
    <w:p w14:paraId="02FD81F9" w14:textId="3059AB0B" w:rsidR="004D04F0" w:rsidRPr="004D04F0" w:rsidRDefault="004D04F0" w:rsidP="004D04F0">
      <w:pPr>
        <w:autoSpaceDE w:val="0"/>
        <w:autoSpaceDN w:val="0"/>
        <w:adjustRightInd w:val="0"/>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wyniku</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 xml:space="preserve">przeprowadzonego postępowania o udzielenie zamówienia klasycznego prowadzonego w trybie podstawowym bez przeprowadzania negocjacji na podstawie art. 275 </w:t>
      </w:r>
      <w:r>
        <w:rPr>
          <w:rFonts w:ascii="Times New Roman" w:eastAsia="Calibri" w:hAnsi="Times New Roman" w:cs="Times New Roman"/>
          <w:sz w:val="24"/>
          <w:szCs w:val="24"/>
        </w:rPr>
        <w:t>pkt</w:t>
      </w:r>
      <w:r w:rsidRPr="004D04F0">
        <w:rPr>
          <w:rFonts w:ascii="Times New Roman" w:eastAsia="Calibri" w:hAnsi="Times New Roman" w:cs="Times New Roman"/>
          <w:sz w:val="24"/>
          <w:szCs w:val="24"/>
        </w:rPr>
        <w:t xml:space="preserve"> 1 ustawy z dnia 11 września 2019</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 xml:space="preserve">r. Prawo zamówień publicznych (Dz. U. </w:t>
      </w:r>
      <w:r>
        <w:rPr>
          <w:rFonts w:ascii="Times New Roman" w:eastAsia="Calibri" w:hAnsi="Times New Roman" w:cs="Times New Roman"/>
          <w:sz w:val="24"/>
          <w:szCs w:val="24"/>
        </w:rPr>
        <w:t>z 202</w:t>
      </w:r>
      <w:r w:rsidR="003E58F9">
        <w:rPr>
          <w:rFonts w:ascii="Times New Roman" w:eastAsia="Calibri" w:hAnsi="Times New Roman" w:cs="Times New Roman"/>
          <w:sz w:val="24"/>
          <w:szCs w:val="24"/>
        </w:rPr>
        <w:t>4</w:t>
      </w:r>
      <w:r>
        <w:rPr>
          <w:rFonts w:ascii="Times New Roman" w:eastAsia="Calibri" w:hAnsi="Times New Roman" w:cs="Times New Roman"/>
          <w:sz w:val="24"/>
          <w:szCs w:val="24"/>
        </w:rPr>
        <w:t xml:space="preserve"> r.,</w:t>
      </w:r>
      <w:r w:rsidRPr="004D04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poz. </w:t>
      </w:r>
      <w:r w:rsidR="003E58F9">
        <w:rPr>
          <w:rFonts w:ascii="Times New Roman" w:eastAsia="Calibri" w:hAnsi="Times New Roman" w:cs="Times New Roman"/>
          <w:sz w:val="24"/>
          <w:szCs w:val="24"/>
        </w:rPr>
        <w:t>1320</w:t>
      </w:r>
      <w:r w:rsidRPr="004D04F0">
        <w:rPr>
          <w:rFonts w:ascii="Times New Roman" w:eastAsia="Calibri" w:hAnsi="Times New Roman" w:cs="Times New Roman"/>
          <w:sz w:val="24"/>
          <w:szCs w:val="24"/>
        </w:rPr>
        <w:t xml:space="preserve"> z </w:t>
      </w:r>
      <w:proofErr w:type="spellStart"/>
      <w:r w:rsidRPr="004D04F0">
        <w:rPr>
          <w:rFonts w:ascii="Times New Roman" w:eastAsia="Calibri" w:hAnsi="Times New Roman" w:cs="Times New Roman"/>
          <w:sz w:val="24"/>
          <w:szCs w:val="24"/>
        </w:rPr>
        <w:t>późn</w:t>
      </w:r>
      <w:proofErr w:type="spellEnd"/>
      <w:r w:rsidRPr="004D04F0">
        <w:rPr>
          <w:rFonts w:ascii="Times New Roman" w:eastAsia="Calibri" w:hAnsi="Times New Roman" w:cs="Times New Roman"/>
          <w:sz w:val="24"/>
          <w:szCs w:val="24"/>
        </w:rPr>
        <w:t>. zm.), znak sprawy: Kz.272.</w:t>
      </w:r>
      <w:r w:rsidR="003E58F9">
        <w:rPr>
          <w:rFonts w:ascii="Times New Roman" w:eastAsia="Calibri" w:hAnsi="Times New Roman" w:cs="Times New Roman"/>
          <w:sz w:val="24"/>
          <w:szCs w:val="24"/>
        </w:rPr>
        <w:t>11</w:t>
      </w:r>
      <w:r w:rsidRPr="004D04F0">
        <w:rPr>
          <w:rFonts w:ascii="Times New Roman" w:eastAsia="Calibri" w:hAnsi="Times New Roman" w:cs="Times New Roman"/>
          <w:sz w:val="24"/>
          <w:szCs w:val="24"/>
        </w:rPr>
        <w:t>.202</w:t>
      </w:r>
      <w:r w:rsidR="002D2E99">
        <w:rPr>
          <w:rFonts w:ascii="Times New Roman" w:eastAsia="Calibri" w:hAnsi="Times New Roman" w:cs="Times New Roman"/>
          <w:sz w:val="24"/>
          <w:szCs w:val="24"/>
        </w:rPr>
        <w:t>4</w:t>
      </w:r>
      <w:r w:rsidRPr="004D04F0">
        <w:rPr>
          <w:rFonts w:ascii="Times New Roman" w:eastAsia="Calibri" w:hAnsi="Times New Roman" w:cs="Times New Roman"/>
          <w:sz w:val="24"/>
          <w:szCs w:val="24"/>
        </w:rPr>
        <w:t xml:space="preserve"> o następującej treści:</w:t>
      </w:r>
    </w:p>
    <w:p w14:paraId="526FD83E" w14:textId="77777777" w:rsidR="004D04F0" w:rsidRPr="004D04F0" w:rsidRDefault="004D04F0" w:rsidP="004D04F0">
      <w:pPr>
        <w:shd w:val="clear" w:color="auto" w:fill="FFFFFF"/>
        <w:spacing w:after="0" w:line="276" w:lineRule="auto"/>
        <w:ind w:left="360" w:right="5"/>
        <w:jc w:val="both"/>
        <w:rPr>
          <w:rFonts w:ascii="Times New Roman" w:eastAsia="Calibri" w:hAnsi="Times New Roman" w:cs="Times New Roman"/>
          <w:b/>
          <w:spacing w:val="-18"/>
          <w:sz w:val="24"/>
          <w:szCs w:val="24"/>
        </w:rPr>
      </w:pPr>
    </w:p>
    <w:p w14:paraId="27C79181" w14:textId="77777777" w:rsidR="004D04F0" w:rsidRPr="004D04F0" w:rsidRDefault="004D04F0" w:rsidP="004D04F0">
      <w:pPr>
        <w:shd w:val="clear" w:color="auto" w:fill="FFFFFF"/>
        <w:spacing w:after="0" w:line="276" w:lineRule="auto"/>
        <w:ind w:left="360" w:right="5"/>
        <w:jc w:val="center"/>
        <w:rPr>
          <w:rFonts w:ascii="Times New Roman" w:eastAsia="Calibri" w:hAnsi="Times New Roman" w:cs="Times New Roman"/>
          <w:spacing w:val="2"/>
          <w:sz w:val="24"/>
          <w:szCs w:val="24"/>
        </w:rPr>
      </w:pPr>
      <w:r w:rsidRPr="004D04F0">
        <w:rPr>
          <w:rFonts w:ascii="Times New Roman" w:eastAsia="Calibri" w:hAnsi="Times New Roman" w:cs="Times New Roman"/>
          <w:b/>
          <w:spacing w:val="-18"/>
          <w:sz w:val="24"/>
          <w:szCs w:val="24"/>
        </w:rPr>
        <w:t>§ 1.</w:t>
      </w:r>
    </w:p>
    <w:p w14:paraId="2E25B737" w14:textId="50D60384" w:rsidR="004D04F0" w:rsidRPr="004D04F0" w:rsidRDefault="004D04F0" w:rsidP="00A4134B">
      <w:pPr>
        <w:tabs>
          <w:tab w:val="left" w:pos="360"/>
        </w:tabs>
        <w:spacing w:after="0" w:line="276" w:lineRule="auto"/>
        <w:jc w:val="both"/>
        <w:rPr>
          <w:rFonts w:ascii="Times New Roman" w:eastAsia="Calibri" w:hAnsi="Times New Roman" w:cs="Times New Roman"/>
          <w:b/>
          <w:sz w:val="24"/>
          <w:szCs w:val="24"/>
        </w:rPr>
      </w:pPr>
      <w:r w:rsidRPr="004D04F0">
        <w:rPr>
          <w:rFonts w:ascii="Times New Roman" w:eastAsia="Calibri" w:hAnsi="Times New Roman" w:cs="Times New Roman"/>
          <w:spacing w:val="2"/>
          <w:sz w:val="24"/>
          <w:szCs w:val="24"/>
        </w:rPr>
        <w:t xml:space="preserve">Zamawiający zleca, a Wykonawca przyjmuje do wykonania zamówienie pn.: </w:t>
      </w:r>
      <w:r w:rsidR="00337BA2" w:rsidRPr="0096285C">
        <w:rPr>
          <w:rFonts w:ascii="Times New Roman" w:hAnsi="Times New Roman" w:cs="Times New Roman"/>
          <w:b/>
          <w:bCs/>
          <w:sz w:val="24"/>
          <w:szCs w:val="24"/>
        </w:rPr>
        <w:t>„</w:t>
      </w:r>
      <w:r w:rsidR="003E58F9">
        <w:rPr>
          <w:rFonts w:ascii="Times New Roman" w:hAnsi="Times New Roman" w:cs="Times New Roman"/>
          <w:b/>
          <w:bCs/>
          <w:sz w:val="24"/>
          <w:szCs w:val="24"/>
        </w:rPr>
        <w:t>Modernizacja infrastruktury oświetleniowej</w:t>
      </w:r>
      <w:r w:rsidR="00337BA2" w:rsidRPr="0096285C">
        <w:rPr>
          <w:rFonts w:ascii="Times New Roman" w:hAnsi="Times New Roman" w:cs="Times New Roman"/>
          <w:b/>
          <w:bCs/>
          <w:sz w:val="24"/>
          <w:szCs w:val="24"/>
        </w:rPr>
        <w:t xml:space="preserve"> na terenie gminy Somianka”</w:t>
      </w:r>
      <w:r w:rsidRPr="004D04F0">
        <w:rPr>
          <w:rFonts w:ascii="Times New Roman" w:eastAsia="Calibri" w:hAnsi="Times New Roman" w:cs="Times New Roman"/>
          <w:b/>
          <w:sz w:val="24"/>
          <w:szCs w:val="24"/>
        </w:rPr>
        <w:t>.</w:t>
      </w:r>
    </w:p>
    <w:p w14:paraId="77F2790B" w14:textId="77777777" w:rsidR="004D04F0" w:rsidRPr="004D04F0" w:rsidRDefault="004D04F0" w:rsidP="00A4134B">
      <w:pPr>
        <w:tabs>
          <w:tab w:val="left" w:pos="360"/>
        </w:tabs>
        <w:spacing w:after="0" w:line="276" w:lineRule="auto"/>
        <w:jc w:val="both"/>
        <w:rPr>
          <w:rFonts w:ascii="Times New Roman" w:eastAsia="Calibri" w:hAnsi="Times New Roman" w:cs="Times New Roman"/>
          <w:b/>
          <w:sz w:val="24"/>
          <w:szCs w:val="24"/>
        </w:rPr>
      </w:pPr>
    </w:p>
    <w:p w14:paraId="327BAD60" w14:textId="3BAC9B7A" w:rsidR="00D65895" w:rsidRPr="001265AE" w:rsidRDefault="004D04F0" w:rsidP="00A4134B">
      <w:pPr>
        <w:spacing w:after="0" w:line="276" w:lineRule="auto"/>
        <w:jc w:val="center"/>
        <w:rPr>
          <w:rFonts w:ascii="Times New Roman" w:eastAsia="Calibri" w:hAnsi="Times New Roman" w:cs="Times New Roman"/>
          <w:b/>
          <w:spacing w:val="-7"/>
          <w:sz w:val="24"/>
          <w:szCs w:val="24"/>
        </w:rPr>
      </w:pPr>
      <w:r w:rsidRPr="004D04F0">
        <w:rPr>
          <w:rFonts w:ascii="Times New Roman" w:eastAsia="Calibri" w:hAnsi="Times New Roman" w:cs="Times New Roman"/>
          <w:b/>
          <w:spacing w:val="-7"/>
          <w:sz w:val="24"/>
          <w:szCs w:val="24"/>
        </w:rPr>
        <w:t>§ 2.</w:t>
      </w:r>
    </w:p>
    <w:p w14:paraId="0FBE9386" w14:textId="7C55A0C2" w:rsidR="004D04F0" w:rsidRPr="0063408A" w:rsidRDefault="0063408A" w:rsidP="00A4134B">
      <w:pPr>
        <w:pStyle w:val="Akapitzlist"/>
        <w:widowControl w:val="0"/>
        <w:numPr>
          <w:ilvl w:val="0"/>
          <w:numId w:val="32"/>
        </w:numPr>
        <w:shd w:val="clear" w:color="auto" w:fill="FFFFFF"/>
        <w:suppressAutoHyphens/>
        <w:autoSpaceDE w:val="0"/>
        <w:spacing w:after="0" w:line="276" w:lineRule="auto"/>
        <w:ind w:left="0" w:hanging="426"/>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Z</w:t>
      </w:r>
      <w:r w:rsidR="004D04F0" w:rsidRPr="00C35456">
        <w:rPr>
          <w:rFonts w:ascii="Times New Roman" w:eastAsia="Calibri" w:hAnsi="Times New Roman" w:cs="Times New Roman"/>
          <w:sz w:val="24"/>
          <w:szCs w:val="24"/>
        </w:rPr>
        <w:t>akres</w:t>
      </w:r>
      <w:r>
        <w:rPr>
          <w:rFonts w:ascii="Times New Roman" w:eastAsia="Calibri" w:hAnsi="Times New Roman" w:cs="Times New Roman"/>
          <w:sz w:val="24"/>
          <w:szCs w:val="24"/>
        </w:rPr>
        <w:t xml:space="preserve"> </w:t>
      </w:r>
      <w:r w:rsidR="004D04F0" w:rsidRPr="00C35456">
        <w:rPr>
          <w:rFonts w:ascii="Times New Roman" w:eastAsia="Calibri" w:hAnsi="Times New Roman" w:cs="Times New Roman"/>
          <w:sz w:val="24"/>
          <w:szCs w:val="24"/>
        </w:rPr>
        <w:t>przedsięwzięcia</w:t>
      </w:r>
      <w:r>
        <w:rPr>
          <w:rFonts w:ascii="Times New Roman" w:eastAsia="Calibri" w:hAnsi="Times New Roman" w:cs="Times New Roman"/>
          <w:sz w:val="24"/>
          <w:szCs w:val="24"/>
        </w:rPr>
        <w:t xml:space="preserve"> </w:t>
      </w:r>
      <w:r w:rsidR="004D04F0" w:rsidRPr="00C35456">
        <w:rPr>
          <w:rFonts w:ascii="Times New Roman" w:eastAsia="Calibri" w:hAnsi="Times New Roman" w:cs="Times New Roman"/>
          <w:sz w:val="24"/>
          <w:szCs w:val="24"/>
        </w:rPr>
        <w:t>obejmuje</w:t>
      </w:r>
      <w:r>
        <w:rPr>
          <w:rFonts w:ascii="Times New Roman" w:eastAsia="Calibri" w:hAnsi="Times New Roman" w:cs="Times New Roman"/>
          <w:sz w:val="24"/>
          <w:szCs w:val="24"/>
        </w:rPr>
        <w:t xml:space="preserve"> </w:t>
      </w:r>
      <w:r w:rsidR="007A1B36">
        <w:rPr>
          <w:rFonts w:ascii="Times New Roman" w:eastAsia="Calibri" w:hAnsi="Times New Roman" w:cs="Times New Roman"/>
          <w:sz w:val="24"/>
          <w:szCs w:val="24"/>
        </w:rPr>
        <w:t>wyceniony przedmiar złożony przez Wykonawcę przed zawarciem niniejszej umowy.</w:t>
      </w:r>
    </w:p>
    <w:p w14:paraId="1D2E23B2" w14:textId="4D7D9E6A" w:rsidR="004D04F0" w:rsidRPr="0063408A" w:rsidRDefault="004D04F0" w:rsidP="00A4134B">
      <w:pPr>
        <w:pStyle w:val="Akapitzlist"/>
        <w:widowControl w:val="0"/>
        <w:numPr>
          <w:ilvl w:val="0"/>
          <w:numId w:val="32"/>
        </w:numPr>
        <w:shd w:val="clear" w:color="auto" w:fill="FFFFFF"/>
        <w:suppressAutoHyphens/>
        <w:autoSpaceDE w:val="0"/>
        <w:spacing w:after="0" w:line="276" w:lineRule="auto"/>
        <w:ind w:left="0" w:hanging="426"/>
        <w:jc w:val="both"/>
        <w:rPr>
          <w:rFonts w:ascii="Times New Roman" w:eastAsia="Calibri" w:hAnsi="Times New Roman" w:cs="Times New Roman"/>
          <w:color w:val="000000"/>
          <w:sz w:val="24"/>
          <w:szCs w:val="24"/>
        </w:rPr>
      </w:pPr>
      <w:r w:rsidRPr="0063408A">
        <w:rPr>
          <w:rFonts w:ascii="Times New Roman" w:eastAsia="Calibri" w:hAnsi="Times New Roman" w:cs="Times New Roman"/>
          <w:color w:val="000000"/>
          <w:sz w:val="24"/>
          <w:szCs w:val="24"/>
        </w:rPr>
        <w:t xml:space="preserve">Wykonawca zobowiązuje się do wykonania przedmiotu umowy zgodnie z dokumentacją </w:t>
      </w:r>
      <w:r w:rsidR="003E58F9">
        <w:rPr>
          <w:rFonts w:ascii="Times New Roman" w:eastAsia="Calibri" w:hAnsi="Times New Roman" w:cs="Times New Roman"/>
          <w:color w:val="000000"/>
          <w:sz w:val="24"/>
          <w:szCs w:val="24"/>
        </w:rPr>
        <w:t>przetargową</w:t>
      </w:r>
      <w:r w:rsidRPr="0063408A">
        <w:rPr>
          <w:rFonts w:ascii="Times New Roman" w:eastAsia="Calibri" w:hAnsi="Times New Roman" w:cs="Times New Roman"/>
          <w:color w:val="000000"/>
          <w:sz w:val="24"/>
          <w:szCs w:val="24"/>
        </w:rPr>
        <w:t>, przedmiarem robót, postanowieniami niniejszej umowy, zasadami wiedzy technicznej i sztuki budowlanej, obowiązującymi przepisami i polskimi normami oraz oddania przedmiotu niniejszej umowy Zamawiającemu w terminie w niej uzgodnionym.</w:t>
      </w:r>
    </w:p>
    <w:p w14:paraId="0E1C16FE" w14:textId="30093817" w:rsidR="004D04F0" w:rsidRPr="004D04F0" w:rsidRDefault="004D04F0" w:rsidP="00A4134B">
      <w:pPr>
        <w:numPr>
          <w:ilvl w:val="0"/>
          <w:numId w:val="32"/>
        </w:numPr>
        <w:tabs>
          <w:tab w:val="left" w:pos="360"/>
        </w:tabs>
        <w:suppressAutoHyphens/>
        <w:spacing w:after="0" w:line="276" w:lineRule="auto"/>
        <w:ind w:left="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 xml:space="preserve">Wykonawca potwierdza, iż zna istniejący stan faktyczny i przed podpisaniem niniejszej umowy i złożeniem oferty przetargowej, przy zachowaniu najwyższej staranności oszacował wartość przedmiotu umowy na podstawie przedmiaru robót i dokumentacji </w:t>
      </w:r>
      <w:r w:rsidR="003E58F9">
        <w:rPr>
          <w:rFonts w:ascii="Times New Roman" w:eastAsia="Calibri" w:hAnsi="Times New Roman" w:cs="Times New Roman"/>
          <w:sz w:val="24"/>
          <w:szCs w:val="24"/>
        </w:rPr>
        <w:t>przetargowej</w:t>
      </w:r>
      <w:r w:rsidRPr="004D04F0">
        <w:rPr>
          <w:rFonts w:ascii="Times New Roman" w:eastAsia="Calibri" w:hAnsi="Times New Roman" w:cs="Times New Roman"/>
          <w:sz w:val="24"/>
          <w:szCs w:val="24"/>
        </w:rPr>
        <w:t>.</w:t>
      </w:r>
    </w:p>
    <w:p w14:paraId="66AAD202" w14:textId="77777777" w:rsidR="004D04F0" w:rsidRPr="004D04F0" w:rsidRDefault="004D04F0" w:rsidP="00A4134B">
      <w:pPr>
        <w:tabs>
          <w:tab w:val="left" w:pos="360"/>
        </w:tabs>
        <w:suppressAutoHyphens/>
        <w:spacing w:after="0" w:line="276" w:lineRule="auto"/>
        <w:ind w:left="357"/>
        <w:jc w:val="both"/>
        <w:rPr>
          <w:rFonts w:ascii="Times New Roman" w:eastAsia="Calibri" w:hAnsi="Times New Roman" w:cs="Times New Roman"/>
          <w:color w:val="000000"/>
          <w:sz w:val="24"/>
          <w:szCs w:val="24"/>
        </w:rPr>
      </w:pPr>
    </w:p>
    <w:p w14:paraId="4247785C" w14:textId="77777777" w:rsidR="004D04F0" w:rsidRPr="004D04F0" w:rsidRDefault="004D04F0" w:rsidP="00A4134B">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3.</w:t>
      </w:r>
    </w:p>
    <w:p w14:paraId="4AE12EE6" w14:textId="5161F816" w:rsidR="004D04F0" w:rsidRPr="004D04F0" w:rsidRDefault="004D04F0" w:rsidP="00A4134B">
      <w:pPr>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wymaga, aby całość zamówienia została zrealizowana w terminie</w:t>
      </w:r>
      <w:r w:rsidR="009E149B">
        <w:rPr>
          <w:rFonts w:ascii="Times New Roman" w:eastAsia="Calibri" w:hAnsi="Times New Roman" w:cs="Times New Roman"/>
          <w:sz w:val="24"/>
          <w:szCs w:val="24"/>
        </w:rPr>
        <w:t xml:space="preserve"> do</w:t>
      </w:r>
      <w:r w:rsidRPr="004D04F0">
        <w:rPr>
          <w:rFonts w:ascii="Times New Roman" w:eastAsia="Calibri" w:hAnsi="Times New Roman" w:cs="Times New Roman"/>
          <w:sz w:val="24"/>
          <w:szCs w:val="24"/>
        </w:rPr>
        <w:t xml:space="preserve"> </w:t>
      </w:r>
      <w:r w:rsidR="00337BA2">
        <w:rPr>
          <w:rFonts w:ascii="Times New Roman" w:eastAsia="Calibri" w:hAnsi="Times New Roman" w:cs="Times New Roman"/>
          <w:b/>
          <w:bCs/>
          <w:sz w:val="24"/>
          <w:szCs w:val="24"/>
        </w:rPr>
        <w:t>1</w:t>
      </w:r>
      <w:r w:rsidR="003E58F9">
        <w:rPr>
          <w:rFonts w:ascii="Times New Roman" w:eastAsia="Calibri" w:hAnsi="Times New Roman" w:cs="Times New Roman"/>
          <w:b/>
          <w:bCs/>
          <w:sz w:val="24"/>
          <w:szCs w:val="24"/>
        </w:rPr>
        <w:t>1</w:t>
      </w:r>
      <w:r w:rsidR="004F3F3B" w:rsidRPr="004F3F3B">
        <w:rPr>
          <w:rFonts w:ascii="Times New Roman" w:eastAsia="Calibri" w:hAnsi="Times New Roman" w:cs="Times New Roman"/>
          <w:b/>
          <w:bCs/>
          <w:sz w:val="24"/>
          <w:szCs w:val="24"/>
        </w:rPr>
        <w:t xml:space="preserve"> miesięcy od dnia podpisania umowy.</w:t>
      </w:r>
      <w:r w:rsidRPr="004D04F0">
        <w:rPr>
          <w:rFonts w:ascii="Times New Roman" w:eastAsia="Calibri" w:hAnsi="Times New Roman" w:cs="Times New Roman"/>
          <w:sz w:val="24"/>
          <w:szCs w:val="24"/>
        </w:rPr>
        <w:t xml:space="preserve"> Terminem zakończenia robót budowlanych/przedmiotu umowy jest data złożenia przez Wykonawcę pisemnego oświadczenia, że roboty budowlane objęte umową zostały zakończone i wykonane zgodnie z umową.</w:t>
      </w:r>
    </w:p>
    <w:p w14:paraId="3BD1005A" w14:textId="77777777" w:rsidR="004D04F0" w:rsidRPr="004D04F0" w:rsidRDefault="004D04F0" w:rsidP="00A4134B">
      <w:pPr>
        <w:spacing w:after="0" w:line="276" w:lineRule="auto"/>
        <w:jc w:val="both"/>
        <w:rPr>
          <w:rFonts w:ascii="Times New Roman" w:eastAsia="Calibri" w:hAnsi="Times New Roman" w:cs="Times New Roman"/>
          <w:b/>
          <w:sz w:val="24"/>
          <w:szCs w:val="24"/>
        </w:rPr>
      </w:pPr>
    </w:p>
    <w:p w14:paraId="1D5A8498" w14:textId="51EF05D8" w:rsidR="00CD42B6" w:rsidRPr="00CD42B6" w:rsidRDefault="004D04F0" w:rsidP="00CD42B6">
      <w:pPr>
        <w:spacing w:after="0" w:line="276" w:lineRule="auto"/>
        <w:ind w:left="360"/>
        <w:jc w:val="center"/>
        <w:rPr>
          <w:rFonts w:ascii="Times New Roman" w:eastAsia="Calibri" w:hAnsi="Times New Roman" w:cs="Times New Roman"/>
          <w:b/>
          <w:sz w:val="24"/>
          <w:szCs w:val="24"/>
        </w:rPr>
      </w:pPr>
      <w:r w:rsidRPr="004D04F0">
        <w:rPr>
          <w:rFonts w:ascii="Times New Roman" w:eastAsia="Calibri" w:hAnsi="Times New Roman" w:cs="Times New Roman"/>
          <w:b/>
          <w:sz w:val="24"/>
          <w:szCs w:val="24"/>
        </w:rPr>
        <w:t>§ 4.</w:t>
      </w:r>
    </w:p>
    <w:p w14:paraId="349D845A" w14:textId="77777777" w:rsidR="00CD42B6" w:rsidRPr="00CD42B6" w:rsidRDefault="00CD42B6" w:rsidP="00CD42B6">
      <w:pPr>
        <w:numPr>
          <w:ilvl w:val="0"/>
          <w:numId w:val="46"/>
        </w:numPr>
        <w:tabs>
          <w:tab w:val="clear" w:pos="720"/>
          <w:tab w:val="num" w:pos="0"/>
        </w:tabs>
        <w:spacing w:after="0" w:line="276" w:lineRule="auto"/>
        <w:ind w:left="142"/>
        <w:jc w:val="both"/>
        <w:rPr>
          <w:rFonts w:ascii="Times New Roman" w:eastAsia="Calibri" w:hAnsi="Times New Roman" w:cs="Times New Roman"/>
          <w:sz w:val="24"/>
          <w:szCs w:val="24"/>
        </w:rPr>
      </w:pPr>
      <w:r w:rsidRPr="00CD42B6">
        <w:rPr>
          <w:rFonts w:ascii="Times New Roman" w:eastAsia="Calibri" w:hAnsi="Times New Roman" w:cs="Times New Roman"/>
          <w:sz w:val="24"/>
          <w:szCs w:val="24"/>
        </w:rPr>
        <w:t>Przedmiot Umowy zostanie wykonany z materiałów dostarczonych przez Wykonawcę. Wykonawca dostarczy na teren budowy wszystkie materiały, określone co do rodzaju, standardu i ilości w opisie przedmiotu zamówienia oraz ponosi za nie pełną odpowiedzialność.</w:t>
      </w:r>
    </w:p>
    <w:p w14:paraId="19EB2EF7" w14:textId="77777777" w:rsidR="00CD42B6" w:rsidRPr="00CD42B6" w:rsidRDefault="00CD42B6" w:rsidP="00CD42B6">
      <w:pPr>
        <w:numPr>
          <w:ilvl w:val="0"/>
          <w:numId w:val="46"/>
        </w:numPr>
        <w:tabs>
          <w:tab w:val="clear" w:pos="720"/>
          <w:tab w:val="num" w:pos="0"/>
        </w:tabs>
        <w:spacing w:after="0" w:line="276" w:lineRule="auto"/>
        <w:ind w:left="142"/>
        <w:jc w:val="both"/>
        <w:rPr>
          <w:rFonts w:ascii="Times New Roman" w:eastAsia="Calibri" w:hAnsi="Times New Roman" w:cs="Times New Roman"/>
          <w:sz w:val="24"/>
          <w:szCs w:val="24"/>
        </w:rPr>
      </w:pPr>
      <w:r w:rsidRPr="00CD42B6">
        <w:rPr>
          <w:rFonts w:ascii="Times New Roman" w:eastAsia="Calibri" w:hAnsi="Times New Roman" w:cs="Times New Roman"/>
          <w:sz w:val="24"/>
          <w:szCs w:val="24"/>
        </w:rPr>
        <w:t>Na każde żądanie Zamawiającego Wykonawca zobowiązany jest okazać w stosunku do wskazanych materiałów certyfikat na znak bezpieczeństwa, certyfikat lub deklarację zgodności z Polską Normą lub aprobatą techniczną.</w:t>
      </w:r>
    </w:p>
    <w:p w14:paraId="6E756B08" w14:textId="77777777" w:rsidR="00CD42B6" w:rsidRPr="00CD42B6" w:rsidRDefault="00CD42B6" w:rsidP="00CD42B6">
      <w:pPr>
        <w:numPr>
          <w:ilvl w:val="0"/>
          <w:numId w:val="46"/>
        </w:numPr>
        <w:tabs>
          <w:tab w:val="clear" w:pos="720"/>
          <w:tab w:val="num" w:pos="0"/>
        </w:tabs>
        <w:spacing w:after="0" w:line="276" w:lineRule="auto"/>
        <w:ind w:left="142"/>
        <w:jc w:val="both"/>
        <w:rPr>
          <w:rFonts w:ascii="Times New Roman" w:eastAsia="Calibri" w:hAnsi="Times New Roman" w:cs="Times New Roman"/>
          <w:sz w:val="24"/>
          <w:szCs w:val="24"/>
        </w:rPr>
      </w:pPr>
      <w:r w:rsidRPr="00CD42B6">
        <w:rPr>
          <w:rFonts w:ascii="Times New Roman" w:eastAsia="Calibri" w:hAnsi="Times New Roman" w:cs="Times New Roman"/>
          <w:sz w:val="24"/>
          <w:szCs w:val="24"/>
        </w:rPr>
        <w:t>Wykonawca w zakresie wykonania robót budowlanych zobowiązuje się wykonać Przedmiot Umowy z nowych materiałów własnych.</w:t>
      </w:r>
    </w:p>
    <w:p w14:paraId="2997FFAE" w14:textId="77777777" w:rsidR="00CD42B6" w:rsidRPr="00CD42B6" w:rsidRDefault="00CD42B6" w:rsidP="00CD42B6">
      <w:pPr>
        <w:numPr>
          <w:ilvl w:val="0"/>
          <w:numId w:val="46"/>
        </w:numPr>
        <w:tabs>
          <w:tab w:val="clear" w:pos="720"/>
          <w:tab w:val="num" w:pos="0"/>
        </w:tabs>
        <w:spacing w:after="0" w:line="276" w:lineRule="auto"/>
        <w:ind w:left="142"/>
        <w:jc w:val="both"/>
        <w:rPr>
          <w:rFonts w:ascii="Times New Roman" w:eastAsia="Calibri" w:hAnsi="Times New Roman" w:cs="Times New Roman"/>
          <w:sz w:val="24"/>
          <w:szCs w:val="24"/>
        </w:rPr>
      </w:pPr>
      <w:r w:rsidRPr="00CD42B6">
        <w:rPr>
          <w:rFonts w:ascii="Times New Roman" w:eastAsia="Calibri" w:hAnsi="Times New Roman" w:cs="Times New Roman"/>
          <w:sz w:val="24"/>
          <w:szCs w:val="24"/>
        </w:rPr>
        <w:t xml:space="preserve"> Materiały, o których mowa w ust. 3, powinny odpowiadać co do jakości wymogom wyrobów dopuszczonych do obrotu i stosowania w budownictwie. </w:t>
      </w:r>
    </w:p>
    <w:p w14:paraId="056AE9A3" w14:textId="77777777" w:rsidR="00CD42B6" w:rsidRPr="00CD42B6" w:rsidRDefault="00CD42B6" w:rsidP="00CD42B6">
      <w:pPr>
        <w:spacing w:after="0" w:line="276" w:lineRule="auto"/>
        <w:ind w:left="360"/>
        <w:jc w:val="center"/>
        <w:rPr>
          <w:rFonts w:ascii="Times New Roman" w:eastAsia="Calibri" w:hAnsi="Times New Roman" w:cs="Times New Roman"/>
          <w:sz w:val="24"/>
          <w:szCs w:val="24"/>
        </w:rPr>
      </w:pPr>
    </w:p>
    <w:p w14:paraId="5696E2C9" w14:textId="77777777" w:rsidR="00CD42B6" w:rsidRPr="004D04F0" w:rsidRDefault="00CD42B6" w:rsidP="00A4134B">
      <w:pPr>
        <w:spacing w:after="0" w:line="276" w:lineRule="auto"/>
        <w:ind w:left="360"/>
        <w:jc w:val="center"/>
        <w:rPr>
          <w:rFonts w:ascii="Times New Roman" w:eastAsia="Calibri" w:hAnsi="Times New Roman" w:cs="Times New Roman"/>
          <w:sz w:val="24"/>
          <w:szCs w:val="24"/>
        </w:rPr>
      </w:pPr>
    </w:p>
    <w:p w14:paraId="0162DED0" w14:textId="77777777" w:rsidR="004D04F0" w:rsidRPr="004D04F0" w:rsidRDefault="004D04F0" w:rsidP="00A4134B">
      <w:pPr>
        <w:shd w:val="clear" w:color="auto" w:fill="FFFFFF"/>
        <w:spacing w:after="0" w:line="276" w:lineRule="auto"/>
        <w:ind w:left="360"/>
        <w:jc w:val="both"/>
        <w:rPr>
          <w:rFonts w:ascii="Times New Roman" w:eastAsia="Calibri" w:hAnsi="Times New Roman" w:cs="Times New Roman"/>
          <w:b/>
          <w:spacing w:val="-15"/>
          <w:sz w:val="24"/>
          <w:szCs w:val="24"/>
        </w:rPr>
      </w:pPr>
    </w:p>
    <w:p w14:paraId="490A923A" w14:textId="77777777" w:rsidR="004D04F0" w:rsidRPr="004D04F0" w:rsidRDefault="004D04F0" w:rsidP="00A4134B">
      <w:pPr>
        <w:shd w:val="clear" w:color="auto" w:fill="FFFFFF"/>
        <w:spacing w:after="0" w:line="276" w:lineRule="auto"/>
        <w:ind w:left="360"/>
        <w:jc w:val="center"/>
        <w:rPr>
          <w:rFonts w:ascii="Times New Roman" w:eastAsia="Calibri" w:hAnsi="Times New Roman" w:cs="Times New Roman"/>
          <w:b/>
          <w:bCs/>
          <w:spacing w:val="-15"/>
          <w:sz w:val="24"/>
          <w:szCs w:val="24"/>
        </w:rPr>
      </w:pPr>
      <w:r w:rsidRPr="004D04F0">
        <w:rPr>
          <w:rFonts w:ascii="Times New Roman" w:eastAsia="Calibri" w:hAnsi="Times New Roman" w:cs="Times New Roman"/>
          <w:b/>
          <w:spacing w:val="-15"/>
          <w:sz w:val="24"/>
          <w:szCs w:val="24"/>
        </w:rPr>
        <w:t xml:space="preserve">§ </w:t>
      </w:r>
      <w:r w:rsidRPr="004D04F0">
        <w:rPr>
          <w:rFonts w:ascii="Times New Roman" w:eastAsia="Calibri" w:hAnsi="Times New Roman" w:cs="Times New Roman"/>
          <w:b/>
          <w:bCs/>
          <w:spacing w:val="-15"/>
          <w:sz w:val="24"/>
          <w:szCs w:val="24"/>
        </w:rPr>
        <w:t>5.</w:t>
      </w:r>
    </w:p>
    <w:p w14:paraId="35988B8C" w14:textId="77777777" w:rsidR="004D04F0" w:rsidRPr="004D04F0" w:rsidRDefault="004D04F0" w:rsidP="00A4134B">
      <w:pPr>
        <w:numPr>
          <w:ilvl w:val="0"/>
          <w:numId w:val="7"/>
        </w:numPr>
        <w:suppressAutoHyphens/>
        <w:spacing w:after="0" w:line="276" w:lineRule="auto"/>
        <w:ind w:left="363"/>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zobowiązany jest zapewnić na własny koszt wykonanie i kierowanie robotami objętymi umową przez osoby posiadające stosowne kwalifikacje zawodowe i uprawnienia budowlane.</w:t>
      </w:r>
    </w:p>
    <w:p w14:paraId="382E3BF2" w14:textId="77777777" w:rsidR="004D04F0" w:rsidRPr="004D04F0" w:rsidRDefault="004D04F0" w:rsidP="00A4134B">
      <w:pPr>
        <w:numPr>
          <w:ilvl w:val="0"/>
          <w:numId w:val="7"/>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zobowiązuje się wyznaczyć do kierowania robotami osobę wskazaną w Ofercie Wykonawcy.</w:t>
      </w:r>
    </w:p>
    <w:p w14:paraId="60BE94B2" w14:textId="77777777" w:rsidR="004D04F0" w:rsidRDefault="004D04F0" w:rsidP="00A4134B">
      <w:pPr>
        <w:numPr>
          <w:ilvl w:val="0"/>
          <w:numId w:val="7"/>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ustanawia:</w:t>
      </w:r>
    </w:p>
    <w:p w14:paraId="2E87B1DE" w14:textId="759AAF91" w:rsidR="00CC448F" w:rsidRPr="004D04F0" w:rsidRDefault="00CC448F" w:rsidP="00A4134B">
      <w:pPr>
        <w:suppressAutoHyphens/>
        <w:spacing w:after="0" w:line="276" w:lineRule="auto"/>
        <w:ind w:left="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CC448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jako</w:t>
      </w:r>
      <w:r w:rsidRPr="00CC448F">
        <w:rPr>
          <w:rFonts w:ascii="Times New Roman" w:eastAsia="Times New Roman" w:hAnsi="Times New Roman" w:cs="Times New Roman"/>
          <w:sz w:val="24"/>
          <w:szCs w:val="24"/>
          <w:lang w:eastAsia="ar-SA"/>
        </w:rPr>
        <w:t xml:space="preserve"> osob</w:t>
      </w:r>
      <w:r>
        <w:rPr>
          <w:rFonts w:ascii="Times New Roman" w:eastAsia="Times New Roman" w:hAnsi="Times New Roman" w:cs="Times New Roman"/>
          <w:sz w:val="24"/>
          <w:szCs w:val="24"/>
          <w:lang w:eastAsia="ar-SA"/>
        </w:rPr>
        <w:t>ę</w:t>
      </w:r>
      <w:r w:rsidRPr="00CC448F">
        <w:rPr>
          <w:rFonts w:ascii="Times New Roman" w:eastAsia="Times New Roman" w:hAnsi="Times New Roman" w:cs="Times New Roman"/>
          <w:sz w:val="24"/>
          <w:szCs w:val="24"/>
          <w:lang w:eastAsia="ar-SA"/>
        </w:rPr>
        <w:t xml:space="preserve"> posiadając</w:t>
      </w:r>
      <w:r>
        <w:rPr>
          <w:rFonts w:ascii="Times New Roman" w:eastAsia="Times New Roman" w:hAnsi="Times New Roman" w:cs="Times New Roman"/>
          <w:sz w:val="24"/>
          <w:szCs w:val="24"/>
          <w:lang w:eastAsia="ar-SA"/>
        </w:rPr>
        <w:t>ą</w:t>
      </w:r>
      <w:r w:rsidRPr="00CC448F">
        <w:rPr>
          <w:rFonts w:ascii="Times New Roman" w:eastAsia="Times New Roman" w:hAnsi="Times New Roman" w:cs="Times New Roman"/>
          <w:sz w:val="24"/>
          <w:szCs w:val="24"/>
          <w:lang w:eastAsia="ar-SA"/>
        </w:rPr>
        <w:t xml:space="preserve"> świadectwo kwalifikacyjne E i D grupy 1 punkt 7,</w:t>
      </w:r>
      <w:r w:rsidR="00CC70E1">
        <w:rPr>
          <w:rFonts w:ascii="Times New Roman" w:eastAsia="Times New Roman" w:hAnsi="Times New Roman" w:cs="Times New Roman"/>
          <w:sz w:val="24"/>
          <w:szCs w:val="24"/>
          <w:lang w:eastAsia="ar-SA"/>
        </w:rPr>
        <w:t xml:space="preserve"> uprawnienia wynikające ze </w:t>
      </w:r>
      <w:r w:rsidRPr="00CC448F">
        <w:rPr>
          <w:rFonts w:ascii="Times New Roman" w:eastAsia="Times New Roman" w:hAnsi="Times New Roman" w:cs="Times New Roman"/>
          <w:sz w:val="24"/>
          <w:szCs w:val="24"/>
          <w:lang w:eastAsia="ar-SA"/>
        </w:rPr>
        <w:t>szkoleni</w:t>
      </w:r>
      <w:r w:rsidR="00CC70E1">
        <w:rPr>
          <w:rFonts w:ascii="Times New Roman" w:eastAsia="Times New Roman" w:hAnsi="Times New Roman" w:cs="Times New Roman"/>
          <w:sz w:val="24"/>
          <w:szCs w:val="24"/>
          <w:lang w:eastAsia="ar-SA"/>
        </w:rPr>
        <w:t>a</w:t>
      </w:r>
      <w:r w:rsidRPr="00CC448F">
        <w:rPr>
          <w:rFonts w:ascii="Times New Roman" w:eastAsia="Times New Roman" w:hAnsi="Times New Roman" w:cs="Times New Roman"/>
          <w:sz w:val="24"/>
          <w:szCs w:val="24"/>
          <w:lang w:eastAsia="ar-SA"/>
        </w:rPr>
        <w:t xml:space="preserve"> Pracy Pod Napięciem </w:t>
      </w:r>
    </w:p>
    <w:p w14:paraId="1E5A3554" w14:textId="636D2B0D" w:rsidR="00124253" w:rsidRPr="00124253" w:rsidRDefault="00124253" w:rsidP="00124253">
      <w:pPr>
        <w:numPr>
          <w:ilvl w:val="0"/>
          <w:numId w:val="21"/>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Kierownika </w:t>
      </w:r>
      <w:r>
        <w:rPr>
          <w:rFonts w:ascii="Times New Roman" w:eastAsia="Calibri" w:hAnsi="Times New Roman" w:cs="Times New Roman"/>
          <w:sz w:val="24"/>
          <w:szCs w:val="24"/>
        </w:rPr>
        <w:t>robót</w:t>
      </w:r>
      <w:r w:rsidRPr="009E025C">
        <w:rPr>
          <w:rFonts w:ascii="Times New Roman" w:eastAsia="Calibri" w:hAnsi="Times New Roman" w:cs="Times New Roman"/>
          <w:sz w:val="24"/>
          <w:szCs w:val="24"/>
        </w:rPr>
        <w:t xml:space="preserve"> w osobie: </w:t>
      </w:r>
      <w:r>
        <w:rPr>
          <w:rFonts w:ascii="Times New Roman" w:eastAsia="Calibri" w:hAnsi="Times New Roman" w:cs="Times New Roman"/>
          <w:b/>
          <w:bCs/>
          <w:sz w:val="24"/>
          <w:szCs w:val="24"/>
        </w:rPr>
        <w:t>……………………………………..</w:t>
      </w:r>
      <w:r w:rsidRPr="009E025C">
        <w:rPr>
          <w:rFonts w:ascii="Times New Roman" w:eastAsia="Calibri" w:hAnsi="Times New Roman" w:cs="Times New Roman"/>
          <w:sz w:val="24"/>
          <w:szCs w:val="24"/>
        </w:rPr>
        <w:t xml:space="preserve"> posiadającego </w:t>
      </w:r>
      <w:r w:rsidRPr="009E025C">
        <w:rPr>
          <w:rFonts w:ascii="Times New Roman" w:eastAsia="Calibri" w:hAnsi="Times New Roman" w:cs="Times New Roman"/>
          <w:spacing w:val="5"/>
          <w:sz w:val="24"/>
          <w:szCs w:val="24"/>
        </w:rPr>
        <w:t xml:space="preserve">uprawnienia budowlane w specjalności  </w:t>
      </w:r>
      <w:r>
        <w:rPr>
          <w:rFonts w:ascii="Times New Roman" w:eastAsia="Calibri" w:hAnsi="Times New Roman" w:cs="Times New Roman"/>
          <w:sz w:val="24"/>
          <w:szCs w:val="24"/>
        </w:rPr>
        <w:t xml:space="preserve">………………………………………….. o numerze ………………………, </w:t>
      </w:r>
      <w:r w:rsidRPr="009E025C">
        <w:rPr>
          <w:rFonts w:ascii="Times New Roman" w:eastAsia="Calibri" w:hAnsi="Times New Roman" w:cs="Times New Roman"/>
          <w:sz w:val="24"/>
          <w:szCs w:val="24"/>
        </w:rPr>
        <w:t>tel.</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w:t>
      </w:r>
      <w:r>
        <w:rPr>
          <w:rFonts w:ascii="Times New Roman" w:eastAsia="Calibri" w:hAnsi="Times New Roman" w:cs="Times New Roman"/>
          <w:sz w:val="24"/>
          <w:szCs w:val="24"/>
        </w:rPr>
        <w:t>,</w:t>
      </w:r>
      <w:r w:rsidRPr="009E025C">
        <w:rPr>
          <w:rFonts w:ascii="Times New Roman" w:eastAsia="Calibri" w:hAnsi="Times New Roman" w:cs="Times New Roman"/>
          <w:sz w:val="24"/>
          <w:szCs w:val="24"/>
        </w:rPr>
        <w:t xml:space="preserve"> e-mail</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w:t>
      </w:r>
    </w:p>
    <w:p w14:paraId="6B8265D1" w14:textId="77777777" w:rsidR="004D04F0" w:rsidRPr="004D04F0" w:rsidRDefault="004D04F0" w:rsidP="004D04F0">
      <w:pPr>
        <w:shd w:val="clear" w:color="auto" w:fill="FFFFFF"/>
        <w:tabs>
          <w:tab w:val="left" w:pos="709"/>
        </w:tabs>
        <w:spacing w:after="0" w:line="276" w:lineRule="auto"/>
        <w:ind w:left="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Obowiązku kierownika budowy/robót, wynikają wprost z przepisów prawa budowalnego i uzupełniają niewymienione w umowie obowiązki Wykonawcy, którego interesy reprezentuje kierownik budowy/robót w wykonaniu niniejszej umowy. Wykonawca ponosi pełną prawną odpowiedzialność za działania i zaniechania kierownika budowy. </w:t>
      </w:r>
    </w:p>
    <w:p w14:paraId="0488F8DE"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Zmiana osoby kierownika budowy/robót w takcie realizacji przedmiotu niniejszej umowy, musi być uzasadniona przez Wykonawcę na piśmie i wymaga zaakceptowania przez Zamawiającego. Zmieniana osoba kierownika budowy/robót musi spełniać wymogi określone w Specyfikacji Warunków Zamówienia.</w:t>
      </w:r>
    </w:p>
    <w:p w14:paraId="15C00C88"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zaakceptuje taką zmianę w terminie 7 dni od daty przedłożenia propozycji.</w:t>
      </w:r>
    </w:p>
    <w:p w14:paraId="03AD7382"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Zaakceptowana przez Zamawiającego zmiana osoby, o której mowa w ust. 4 winna być potwierdzona pisemnie i nie wymaga aneksu do niniejszej umowy.</w:t>
      </w:r>
    </w:p>
    <w:p w14:paraId="3034FB40"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może żądać od Wykonawcy zmiany osoby Kierownika budowy/robót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w:t>
      </w:r>
    </w:p>
    <w:p w14:paraId="7B97827D"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 celu nadzorowania realizacji przedmiotu umowy Zamawiający ustanowi Inspektora nadzoru inwestorskiego, o którym poinformuje Wykonawcę. Obowiązki inspektora nadzoru inwestorskiego wynikają wprost z przepisów prawa budowlanego i uzupełniają niewymienione w umowie obowiązku Zamawiającego, którego interesy reprezentuję inspektor, w wykonaniu niniejszej umowy.  </w:t>
      </w:r>
    </w:p>
    <w:p w14:paraId="7E75F71C" w14:textId="77777777" w:rsidR="004D04F0" w:rsidRPr="004D04F0" w:rsidRDefault="004D04F0" w:rsidP="004D04F0">
      <w:pPr>
        <w:shd w:val="clear" w:color="auto" w:fill="FFFFFF"/>
        <w:tabs>
          <w:tab w:val="left" w:pos="709"/>
        </w:tabs>
        <w:spacing w:after="0" w:line="276" w:lineRule="auto"/>
        <w:ind w:left="340"/>
        <w:jc w:val="both"/>
        <w:rPr>
          <w:rFonts w:ascii="Times New Roman" w:eastAsia="Calibri" w:hAnsi="Times New Roman" w:cs="Times New Roman"/>
          <w:sz w:val="24"/>
          <w:szCs w:val="24"/>
        </w:rPr>
      </w:pPr>
    </w:p>
    <w:p w14:paraId="0E95D733" w14:textId="77777777" w:rsidR="004D04F0" w:rsidRPr="004D04F0" w:rsidRDefault="004D04F0" w:rsidP="004D04F0">
      <w:pPr>
        <w:spacing w:after="0" w:line="276" w:lineRule="auto"/>
        <w:ind w:left="360"/>
        <w:jc w:val="center"/>
        <w:rPr>
          <w:rFonts w:ascii="Times New Roman" w:eastAsia="Calibri" w:hAnsi="Times New Roman" w:cs="Times New Roman"/>
          <w:sz w:val="24"/>
          <w:szCs w:val="24"/>
        </w:rPr>
      </w:pPr>
      <w:r w:rsidRPr="004D04F0">
        <w:rPr>
          <w:rFonts w:ascii="Times New Roman" w:eastAsia="Calibri" w:hAnsi="Times New Roman" w:cs="Times New Roman"/>
          <w:b/>
          <w:sz w:val="24"/>
          <w:szCs w:val="24"/>
        </w:rPr>
        <w:t>§ 6.</w:t>
      </w:r>
    </w:p>
    <w:p w14:paraId="256D73E7" w14:textId="77777777" w:rsidR="004D04F0" w:rsidRPr="004D04F0" w:rsidRDefault="004D04F0" w:rsidP="004D04F0">
      <w:pPr>
        <w:autoSpaceDE w:val="0"/>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Reprezentantami stron upoważnionymi do bezpośredniej współpracy w trakcie wykonywania zamówionych robót są:</w:t>
      </w:r>
    </w:p>
    <w:p w14:paraId="73043D7B" w14:textId="77777777" w:rsidR="004D04F0" w:rsidRPr="004D04F0" w:rsidRDefault="004D04F0" w:rsidP="004D04F0">
      <w:pPr>
        <w:numPr>
          <w:ilvl w:val="0"/>
          <w:numId w:val="3"/>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 tel.………………. adres e-mail…………………………</w:t>
      </w:r>
    </w:p>
    <w:p w14:paraId="04B78C5A" w14:textId="77777777" w:rsidR="004D04F0" w:rsidRPr="004D04F0" w:rsidRDefault="004D04F0" w:rsidP="004D04F0">
      <w:pPr>
        <w:numPr>
          <w:ilvl w:val="0"/>
          <w:numId w:val="3"/>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 tel.………………. adres e-mail…………………………</w:t>
      </w:r>
    </w:p>
    <w:p w14:paraId="10900522" w14:textId="77777777" w:rsidR="004D04F0" w:rsidRPr="004D04F0" w:rsidRDefault="004D04F0" w:rsidP="004D04F0">
      <w:pPr>
        <w:tabs>
          <w:tab w:val="left" w:pos="360"/>
        </w:tabs>
        <w:suppressAutoHyphens/>
        <w:spacing w:after="0" w:line="276" w:lineRule="auto"/>
        <w:jc w:val="both"/>
        <w:rPr>
          <w:rFonts w:ascii="Times New Roman" w:eastAsia="Calibri" w:hAnsi="Times New Roman" w:cs="Times New Roman"/>
          <w:sz w:val="24"/>
          <w:szCs w:val="24"/>
        </w:rPr>
      </w:pPr>
    </w:p>
    <w:p w14:paraId="002191D1" w14:textId="77777777" w:rsidR="004D04F0" w:rsidRP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
          <w:bCs/>
          <w:sz w:val="24"/>
          <w:szCs w:val="24"/>
          <w:lang w:eastAsia="ar-SA"/>
        </w:rPr>
        <w:t>§ 7.</w:t>
      </w:r>
    </w:p>
    <w:p w14:paraId="560B7138" w14:textId="10035394" w:rsidR="002A77B3" w:rsidRPr="004D04F0" w:rsidRDefault="004D04F0" w:rsidP="004D04F0">
      <w:pPr>
        <w:suppressAutoHyphens/>
        <w:spacing w:after="0" w:line="276" w:lineRule="auto"/>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Wszystkie doręczenia i wezwania skierowane przez Zamawiającego do Wykonawcy uznaje się za prawidłowo i skutecznie dokonane, jeżeli będą:</w:t>
      </w:r>
    </w:p>
    <w:p w14:paraId="45BAA122" w14:textId="5D944B65" w:rsidR="002A77B3" w:rsidRPr="002A77B3" w:rsidRDefault="002A77B3" w:rsidP="002A77B3">
      <w:pPr>
        <w:pStyle w:val="Akapitzlist"/>
        <w:numPr>
          <w:ilvl w:val="0"/>
          <w:numId w:val="36"/>
        </w:numPr>
        <w:tabs>
          <w:tab w:val="left" w:pos="709"/>
        </w:tabs>
        <w:suppressAutoHyphens/>
        <w:spacing w:after="0" w:line="276" w:lineRule="auto"/>
        <w:jc w:val="both"/>
        <w:rPr>
          <w:rFonts w:ascii="Times New Roman" w:eastAsia="Times New Roman" w:hAnsi="Times New Roman" w:cs="Times New Roman"/>
          <w:color w:val="000000"/>
          <w:sz w:val="24"/>
          <w:szCs w:val="24"/>
          <w:lang w:eastAsia="ar-SA"/>
        </w:rPr>
      </w:pPr>
      <w:r w:rsidRPr="002A77B3">
        <w:rPr>
          <w:rFonts w:ascii="Times New Roman" w:eastAsia="Times New Roman" w:hAnsi="Times New Roman" w:cs="Times New Roman"/>
          <w:bCs/>
          <w:sz w:val="24"/>
          <w:szCs w:val="24"/>
          <w:lang w:eastAsia="ar-SA"/>
        </w:rPr>
        <w:t xml:space="preserve">odbywać się </w:t>
      </w:r>
      <w:r w:rsidRPr="002A77B3">
        <w:rPr>
          <w:rFonts w:ascii="Times New Roman" w:eastAsia="Times New Roman" w:hAnsi="Times New Roman" w:cs="Times New Roman"/>
          <w:sz w:val="24"/>
          <w:szCs w:val="24"/>
          <w:lang w:eastAsia="ar-SA"/>
        </w:rPr>
        <w:t xml:space="preserve">przy użyciu środków komunikacji elektronicznej w rozumieniu ustawy z </w:t>
      </w:r>
      <w:r w:rsidRPr="002A77B3">
        <w:rPr>
          <w:rFonts w:ascii="Times New Roman" w:eastAsia="Times New Roman" w:hAnsi="Times New Roman" w:cs="Times New Roman"/>
          <w:color w:val="000000"/>
          <w:sz w:val="24"/>
          <w:szCs w:val="24"/>
          <w:lang w:eastAsia="ar-SA"/>
        </w:rPr>
        <w:t>dnia 18 lipca 2002 r. o  świadczeniu usług drogą elektroniczną;</w:t>
      </w:r>
    </w:p>
    <w:p w14:paraId="14BE6567" w14:textId="6AAA0D42" w:rsidR="004D04F0" w:rsidRPr="002A77B3" w:rsidRDefault="004D04F0" w:rsidP="002A77B3">
      <w:pPr>
        <w:pStyle w:val="Akapitzlist"/>
        <w:numPr>
          <w:ilvl w:val="0"/>
          <w:numId w:val="36"/>
        </w:numPr>
        <w:tabs>
          <w:tab w:val="left" w:pos="709"/>
        </w:tabs>
        <w:suppressAutoHyphens/>
        <w:spacing w:after="0" w:line="276" w:lineRule="auto"/>
        <w:jc w:val="both"/>
        <w:rPr>
          <w:rFonts w:ascii="Times New Roman" w:eastAsia="Times New Roman" w:hAnsi="Times New Roman" w:cs="Times New Roman"/>
          <w:color w:val="000000"/>
          <w:sz w:val="24"/>
          <w:szCs w:val="24"/>
          <w:lang w:eastAsia="ar-SA"/>
        </w:rPr>
      </w:pPr>
      <w:r w:rsidRPr="002A77B3">
        <w:rPr>
          <w:rFonts w:ascii="Times New Roman" w:eastAsia="Times New Roman" w:hAnsi="Times New Roman" w:cs="Times New Roman"/>
          <w:bCs/>
          <w:sz w:val="24"/>
          <w:szCs w:val="24"/>
          <w:lang w:eastAsia="ar-SA"/>
        </w:rPr>
        <w:t>złożone za potwierdzeniem odbioru w siedzibie Wykonawcy albo wysłane pismem poleconym na adres siedziby Wykonawcy lub</w:t>
      </w:r>
    </w:p>
    <w:p w14:paraId="4227C909" w14:textId="54D63C76" w:rsidR="004D04F0" w:rsidRPr="002A77B3" w:rsidRDefault="004D04F0" w:rsidP="002A77B3">
      <w:pPr>
        <w:pStyle w:val="Akapitzlist"/>
        <w:numPr>
          <w:ilvl w:val="0"/>
          <w:numId w:val="36"/>
        </w:numPr>
        <w:tabs>
          <w:tab w:val="left" w:pos="709"/>
        </w:tabs>
        <w:suppressAutoHyphens/>
        <w:spacing w:after="0" w:line="276" w:lineRule="auto"/>
        <w:jc w:val="both"/>
        <w:rPr>
          <w:rFonts w:ascii="Times New Roman" w:eastAsia="Times New Roman" w:hAnsi="Times New Roman" w:cs="Times New Roman"/>
          <w:color w:val="000000"/>
          <w:sz w:val="24"/>
          <w:szCs w:val="24"/>
          <w:lang w:eastAsia="ar-SA"/>
        </w:rPr>
      </w:pPr>
      <w:r w:rsidRPr="002A77B3">
        <w:rPr>
          <w:rFonts w:ascii="Times New Roman" w:eastAsia="Times New Roman" w:hAnsi="Times New Roman" w:cs="Times New Roman"/>
          <w:bCs/>
          <w:sz w:val="24"/>
          <w:szCs w:val="24"/>
          <w:lang w:eastAsia="ar-SA"/>
        </w:rPr>
        <w:t>złożone za potwierdzeniem odbioru u Kierownika budowy albo osoby zastępującej Kierownika budowy.</w:t>
      </w:r>
    </w:p>
    <w:p w14:paraId="39D4D508" w14:textId="53BAD91B" w:rsidR="004D04F0" w:rsidRP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
          <w:bCs/>
          <w:sz w:val="24"/>
          <w:szCs w:val="24"/>
          <w:lang w:eastAsia="ar-SA"/>
        </w:rPr>
        <w:t>§ 8.</w:t>
      </w:r>
    </w:p>
    <w:p w14:paraId="34FD692D" w14:textId="77777777" w:rsidR="004D04F0" w:rsidRPr="004D04F0" w:rsidRDefault="004D04F0" w:rsidP="004D04F0">
      <w:pPr>
        <w:numPr>
          <w:ilvl w:val="0"/>
          <w:numId w:val="22"/>
        </w:numPr>
        <w:tabs>
          <w:tab w:val="left" w:pos="284"/>
          <w:tab w:val="left" w:pos="426"/>
          <w:tab w:val="left" w:pos="1368"/>
          <w:tab w:val="left" w:pos="1980"/>
          <w:tab w:val="left" w:pos="5700"/>
        </w:tabs>
        <w:suppressAutoHyphens/>
        <w:spacing w:after="0" w:line="276" w:lineRule="auto"/>
        <w:ind w:left="426" w:hanging="426"/>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Wykonawca ma prawo powierzyć realizację części zamówienia podwykonawcom.</w:t>
      </w:r>
    </w:p>
    <w:p w14:paraId="78B8B1F2"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Zgodnie z ofertą złożoną w przetargu, Wykonawca zamierza powierzyć wykonanie części zamówienia następującemu/</w:t>
      </w:r>
      <w:proofErr w:type="spellStart"/>
      <w:r w:rsidRPr="004D04F0">
        <w:rPr>
          <w:rFonts w:ascii="Times New Roman" w:eastAsia="Times New Roman" w:hAnsi="Times New Roman" w:cs="Times New Roman"/>
          <w:sz w:val="24"/>
          <w:szCs w:val="24"/>
          <w:lang w:eastAsia="pl-PL"/>
        </w:rPr>
        <w:t>ym</w:t>
      </w:r>
      <w:proofErr w:type="spellEnd"/>
      <w:r w:rsidRPr="004D04F0">
        <w:rPr>
          <w:rFonts w:ascii="Times New Roman" w:eastAsia="Times New Roman" w:hAnsi="Times New Roman" w:cs="Times New Roman"/>
          <w:sz w:val="24"/>
          <w:szCs w:val="24"/>
          <w:lang w:eastAsia="pl-PL"/>
        </w:rPr>
        <w:t xml:space="preserve"> Podwykonawcy/om: ……………………………………………………………………..…………… (imię i nazwisko/ nazwa Podwykonawcy, adres, osoby do kontaktu i dane kontaktowe) w zakresie/ części dotyczącej ………………………………………… </w:t>
      </w:r>
    </w:p>
    <w:p w14:paraId="608F7F82"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Zamawiającemu projektu umowy o podwykonawstwo,  której przedmiotem są roboty budowlane wykonywane w ramach realizacji zamówienia, określonego w </w:t>
      </w:r>
      <w:r w:rsidRPr="004D04F0">
        <w:rPr>
          <w:rFonts w:ascii="Times New Roman" w:eastAsia="Calibri" w:hAnsi="Times New Roman" w:cs="Times New Roman"/>
          <w:sz w:val="24"/>
          <w:szCs w:val="24"/>
        </w:rPr>
        <w:t>§ 1, przy czym podwykonawca lub dalszy podwykonawca jest zobowiązany dołączyć zgodę Wykonawcy na zawarcie dalszej umowy o podwykonawstwo o treści zgodnej z projektem przedłożonej Zamawiającemu umowy.</w:t>
      </w:r>
    </w:p>
    <w:p w14:paraId="7C1B7BF5" w14:textId="22118D7F"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Zamawiającemu należy przedkładać również wszelkie projekty zmian umó</w:t>
      </w:r>
      <w:r>
        <w:rPr>
          <w:rFonts w:ascii="Times New Roman" w:eastAsia="Times New Roman" w:hAnsi="Times New Roman" w:cs="Times New Roman"/>
          <w:sz w:val="24"/>
          <w:szCs w:val="24"/>
          <w:lang w:eastAsia="pl-PL"/>
        </w:rPr>
        <w:t xml:space="preserve">w </w:t>
      </w:r>
      <w:r w:rsidRPr="004D04F0">
        <w:rPr>
          <w:rFonts w:ascii="Times New Roman" w:eastAsia="Times New Roman" w:hAnsi="Times New Roman" w:cs="Times New Roman"/>
          <w:sz w:val="24"/>
          <w:szCs w:val="24"/>
          <w:lang w:eastAsia="pl-PL"/>
        </w:rPr>
        <w:t xml:space="preserve">o podwykonawstwo, o których mowa w ust. 3, a także w terminie 7 dnia od dnia ich zawarcia – poświadczone za zgodność z oryginałem kopie zawartych umów o podwykonawstwo robót budowalnych wykonywanych w ramach realizacji zamówienia, określonego w </w:t>
      </w:r>
      <w:r w:rsidRPr="004D04F0">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456F6F1F"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Wykonawca, podwykonawca lub dalszy podwykonawca zobowiązany jest również -                  w terminie 7 dni od dnia zawarcia – do przedłożenia Zamawiającemu poświadczonych za zgodność z oryginałem kopii zawartych umów o podwykonawstwo, których przedmiotem są roboty budowlane lub dostawy lub usługi zrealizowane w ramach realizacji zamówienia na roboty budowlane, określonego w </w:t>
      </w:r>
      <w:r w:rsidRPr="004D04F0">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 11 ust. 2  niniejszej umowy. Dotyczy umów o podwykonawstwo o wartości większej niż 50 000,00 zł. Do przedłożonych Zamawiającemu kopii umów o podwykonawstwo oraz zmian do nich, Wykonawca zobowiązany załączyć poświadczone za zgodność z </w:t>
      </w:r>
      <w:r w:rsidRPr="004D04F0">
        <w:rPr>
          <w:rFonts w:ascii="Times New Roman" w:eastAsia="Calibri" w:hAnsi="Times New Roman" w:cs="Times New Roman"/>
          <w:sz w:val="24"/>
          <w:szCs w:val="24"/>
        </w:rPr>
        <w:lastRenderedPageBreak/>
        <w:t xml:space="preserve">oryginałem kopie dokumentów potwierdzających prawo osób podpisujących umowę – lub zmianę do niej, do reprezentacji Stron tejże umowy zgodnie z odpowiednim dokumentem rejestrowym. </w:t>
      </w:r>
    </w:p>
    <w:p w14:paraId="5F06E1AF"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260CE638"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Calibri" w:hAnsi="Times New Roman" w:cs="Times New Roman"/>
          <w:sz w:val="24"/>
          <w:szCs w:val="24"/>
        </w:rPr>
        <w:t>Zamawiający – w terminie 5 dni roboczych od dnia przekazania mu projektu umowy                   o podwykonawstwo, której przedmiotem są roboty budowlane, usługi lub dostawy wykonywane w ramach realizacji zamówienia, o którym mowa w § 1, lub projektu zmian do niej – może zgłosić w formie pisemnej zastrzeżenie do przedmiotowych dokumentów, jeśli:</w:t>
      </w:r>
    </w:p>
    <w:p w14:paraId="57E8BE8B"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16E2D049"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terminu zakończenia realizacji umowy o podwykonawstwo;</w:t>
      </w:r>
    </w:p>
    <w:p w14:paraId="165D48AE"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zasad odbioru robót, dostaw lub usług wykonanych przez wykonawcę / dalszego podwykonawcę;</w:t>
      </w:r>
    </w:p>
    <w:p w14:paraId="13B9EB9E"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5E90CCE9"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Zamawiającego na rzecz Wykonawcy wynagrodzenia obejmującego zakres robót, dostaw lub usług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dostaw lub usług wykonanych przez dalszego podwykonawcę;</w:t>
      </w:r>
    </w:p>
    <w:p w14:paraId="7411EF8B"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w:t>
      </w:r>
      <w:r w:rsidRPr="004D04F0">
        <w:rPr>
          <w:rFonts w:ascii="Times New Roman" w:eastAsia="Times New Roman" w:hAnsi="Times New Roman" w:cs="Times New Roman"/>
          <w:sz w:val="24"/>
          <w:szCs w:val="24"/>
          <w:lang w:eastAsia="pl-PL"/>
        </w:rPr>
        <w:lastRenderedPageBreak/>
        <w:t>przed wypłatą wynagrodzenia należnego Wykonawcy z tytułu realizacji niniejszej umowy);</w:t>
      </w:r>
    </w:p>
    <w:p w14:paraId="6F1F8CB9"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art. 465 ustawy – Prawo zamówień publicznych oraz niniejszej umowy,</w:t>
      </w:r>
    </w:p>
    <w:p w14:paraId="28667E55"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7F0956B8"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gdy przewidują termin zapłaty wynagrodzenia dłuższy niż określony w ust.6. </w:t>
      </w:r>
    </w:p>
    <w:p w14:paraId="2450DADD" w14:textId="7D7B2106"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4D04F0">
        <w:rPr>
          <w:rFonts w:ascii="Times New Roman" w:eastAsia="Calibri" w:hAnsi="Times New Roman" w:cs="Times New Roman"/>
          <w:sz w:val="24"/>
          <w:szCs w:val="24"/>
        </w:rPr>
        <w:t>§ 1, lub do projektu zmian do niej, w terminie określonym w ust. 7 uważa się za akceptację projektu umowy lub zmiany do niej przez Zamawiającego.</w:t>
      </w:r>
    </w:p>
    <w:p w14:paraId="4CE91A3D"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Zamawiający - w terminie 5 dni roboczych od dnia przekazania mu poświadczonej                       za zgodność z oryginałem kopii umowy o podwykonawstwo, której przedmiotem są roboty budowlane. Dostawy lub usługi wykonywanie w ramach realizacji zamówienia, o którym mowa w </w:t>
      </w:r>
      <w:r w:rsidRPr="004D04F0">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25A07AB7" w14:textId="10C17E70"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Niezgłoszenie – w formie pisemnej – sprzeciwu do przedłożonej umowy</w:t>
      </w:r>
      <w:r>
        <w:rPr>
          <w:rFonts w:ascii="Times New Roman" w:eastAsia="Times New Roman" w:hAnsi="Times New Roman" w:cs="Times New Roman"/>
          <w:sz w:val="24"/>
          <w:szCs w:val="24"/>
          <w:lang w:eastAsia="pl-PL"/>
        </w:rPr>
        <w:t xml:space="preserve"> </w:t>
      </w:r>
      <w:r w:rsidRPr="004D04F0">
        <w:rPr>
          <w:rFonts w:ascii="Times New Roman" w:eastAsia="Times New Roman" w:hAnsi="Times New Roman" w:cs="Times New Roman"/>
          <w:sz w:val="24"/>
          <w:szCs w:val="24"/>
          <w:lang w:eastAsia="pl-PL"/>
        </w:rPr>
        <w:t xml:space="preserve">o podwykonawstwo, której przedmiotem są roboty budowlane wykonywane w ramach realizacji zamówienia, o którym mowa w </w:t>
      </w:r>
      <w:r w:rsidRPr="004D04F0">
        <w:rPr>
          <w:rFonts w:ascii="Times New Roman" w:eastAsia="Calibri" w:hAnsi="Times New Roman" w:cs="Times New Roman"/>
          <w:sz w:val="24"/>
          <w:szCs w:val="24"/>
        </w:rPr>
        <w:t>§ 1, lub zmian do niej, w terminie, o którym mowa w ust. 9, uważa się za akceptację, lub zmiany do niej przez Zamawiającego.</w:t>
      </w:r>
    </w:p>
    <w:p w14:paraId="18908F2E" w14:textId="15CB7A3A"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sidRPr="004D04F0">
        <w:rPr>
          <w:rFonts w:ascii="Times New Roman" w:eastAsia="Calibri" w:hAnsi="Times New Roman" w:cs="Times New Roman"/>
          <w:sz w:val="24"/>
          <w:szCs w:val="24"/>
        </w:rPr>
        <w:t>§ 1, Zamawiający poinformuje o tym Wykonawcę i wezwie go do doprowadzenia do zmiany tej umowy lub zmian aneksu do niej pod rygorem wystąpienia o zapłatę kary umownej określonej w § 1</w:t>
      </w:r>
      <w:r w:rsidR="009E149B">
        <w:rPr>
          <w:rFonts w:ascii="Times New Roman" w:eastAsia="Calibri" w:hAnsi="Times New Roman" w:cs="Times New Roman"/>
          <w:sz w:val="24"/>
          <w:szCs w:val="24"/>
        </w:rPr>
        <w:t>4</w:t>
      </w:r>
      <w:r w:rsidRPr="004D04F0">
        <w:rPr>
          <w:rFonts w:ascii="Times New Roman" w:eastAsia="Calibri" w:hAnsi="Times New Roman" w:cs="Times New Roman"/>
          <w:sz w:val="24"/>
          <w:szCs w:val="24"/>
        </w:rPr>
        <w:t xml:space="preserve"> ust. 1 pkt 7.</w:t>
      </w:r>
    </w:p>
    <w:p w14:paraId="7CD1A33C"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Zamawiający w trakcie realizacji umowy zobowiązany jest do bieżącego prowadzenia wykazu zawartych umów o podwykonawstwo. </w:t>
      </w:r>
    </w:p>
    <w:p w14:paraId="11703899"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Zamawiającemu informacji na temat nowych podwykonawców, którym w późniejszym okresie zamierza powierzyć realizację części zamówienia.</w:t>
      </w:r>
    </w:p>
    <w:p w14:paraId="19380C8B" w14:textId="77777777" w:rsidR="004D04F0" w:rsidRPr="004D04F0" w:rsidRDefault="004D04F0" w:rsidP="004D04F0">
      <w:pPr>
        <w:spacing w:after="0" w:line="276" w:lineRule="auto"/>
        <w:ind w:left="357"/>
        <w:jc w:val="both"/>
        <w:rPr>
          <w:rFonts w:ascii="Times New Roman" w:eastAsia="Calibri" w:hAnsi="Times New Roman" w:cs="Times New Roman"/>
          <w:b/>
          <w:color w:val="000000"/>
          <w:sz w:val="24"/>
          <w:szCs w:val="24"/>
        </w:rPr>
      </w:pPr>
    </w:p>
    <w:p w14:paraId="1645E480" w14:textId="77777777" w:rsidR="004D04F0" w:rsidRPr="004D04F0" w:rsidRDefault="004D04F0" w:rsidP="004D04F0">
      <w:pPr>
        <w:spacing w:after="0" w:line="276" w:lineRule="auto"/>
        <w:ind w:left="357"/>
        <w:jc w:val="center"/>
        <w:rPr>
          <w:rFonts w:ascii="Times New Roman" w:eastAsia="Calibri" w:hAnsi="Times New Roman" w:cs="Times New Roman"/>
          <w:color w:val="000000"/>
          <w:sz w:val="24"/>
          <w:szCs w:val="24"/>
        </w:rPr>
      </w:pPr>
      <w:r w:rsidRPr="004D04F0">
        <w:rPr>
          <w:rFonts w:ascii="Times New Roman" w:eastAsia="Calibri" w:hAnsi="Times New Roman" w:cs="Times New Roman"/>
          <w:b/>
          <w:color w:val="000000"/>
          <w:sz w:val="24"/>
          <w:szCs w:val="24"/>
        </w:rPr>
        <w:t>§ 9.</w:t>
      </w:r>
    </w:p>
    <w:p w14:paraId="125BB83A" w14:textId="458B8851" w:rsidR="004D04F0" w:rsidRPr="009E149B" w:rsidRDefault="004D04F0" w:rsidP="009E149B">
      <w:pPr>
        <w:pStyle w:val="Akapitzlist"/>
        <w:numPr>
          <w:ilvl w:val="2"/>
          <w:numId w:val="4"/>
        </w:numPr>
        <w:tabs>
          <w:tab w:val="left" w:pos="360"/>
        </w:tabs>
        <w:suppressAutoHyphens/>
        <w:spacing w:after="0" w:line="276" w:lineRule="auto"/>
        <w:jc w:val="both"/>
        <w:rPr>
          <w:rFonts w:ascii="Times New Roman" w:eastAsia="Calibri" w:hAnsi="Times New Roman" w:cs="Times New Roman"/>
          <w:sz w:val="24"/>
          <w:szCs w:val="24"/>
        </w:rPr>
      </w:pPr>
      <w:r w:rsidRPr="009E149B">
        <w:rPr>
          <w:rFonts w:ascii="Times New Roman" w:eastAsia="Calibri" w:hAnsi="Times New Roman" w:cs="Times New Roman"/>
          <w:color w:val="000000"/>
          <w:sz w:val="24"/>
          <w:szCs w:val="24"/>
        </w:rPr>
        <w:t>Do obowiązków Zamawiającego należy:</w:t>
      </w:r>
    </w:p>
    <w:p w14:paraId="63B7459C" w14:textId="209FA99F" w:rsidR="004D04F0" w:rsidRPr="004D04F0" w:rsidRDefault="004D04F0" w:rsidP="00CC70E1">
      <w:pPr>
        <w:numPr>
          <w:ilvl w:val="1"/>
          <w:numId w:val="48"/>
        </w:numPr>
        <w:tabs>
          <w:tab w:val="clear" w:pos="1440"/>
          <w:tab w:val="left" w:pos="900"/>
        </w:tabs>
        <w:suppressAutoHyphens/>
        <w:spacing w:after="0" w:line="276" w:lineRule="auto"/>
        <w:ind w:left="709"/>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lastRenderedPageBreak/>
        <w:t xml:space="preserve">wprowadzenie i protokolarne przekazanie Wykonawcy terenu </w:t>
      </w:r>
      <w:r w:rsidR="00CB0F93">
        <w:rPr>
          <w:rFonts w:ascii="Times New Roman" w:eastAsia="Calibri" w:hAnsi="Times New Roman" w:cs="Times New Roman"/>
          <w:sz w:val="24"/>
          <w:szCs w:val="24"/>
        </w:rPr>
        <w:t>wykonywania prac</w:t>
      </w:r>
      <w:r w:rsidRPr="004D04F0">
        <w:rPr>
          <w:rFonts w:ascii="Times New Roman" w:eastAsia="Calibri" w:hAnsi="Times New Roman" w:cs="Times New Roman"/>
          <w:sz w:val="24"/>
          <w:szCs w:val="24"/>
        </w:rPr>
        <w:t>. Przekazanie terenu budowy ustala się na dzień …………………………….;</w:t>
      </w:r>
    </w:p>
    <w:p w14:paraId="08F668E3" w14:textId="77777777" w:rsidR="004D04F0" w:rsidRPr="00A4134B" w:rsidRDefault="004D04F0" w:rsidP="009E149B">
      <w:pPr>
        <w:numPr>
          <w:ilvl w:val="1"/>
          <w:numId w:val="48"/>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A4134B">
        <w:rPr>
          <w:rFonts w:ascii="Times New Roman" w:eastAsia="Calibri" w:hAnsi="Times New Roman" w:cs="Times New Roman"/>
          <w:sz w:val="24"/>
          <w:szCs w:val="24"/>
        </w:rPr>
        <w:t>zapewnienie na swój koszt nadzoru inwestorskiego;</w:t>
      </w:r>
    </w:p>
    <w:p w14:paraId="7684B2DE" w14:textId="77777777" w:rsidR="004D04F0" w:rsidRPr="004D04F0" w:rsidRDefault="004D04F0" w:rsidP="009E149B">
      <w:pPr>
        <w:numPr>
          <w:ilvl w:val="1"/>
          <w:numId w:val="48"/>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odebranie przedmiotu umowy po sprawdzeniu jego należytego wykonania;</w:t>
      </w:r>
    </w:p>
    <w:p w14:paraId="5BCEDCB7" w14:textId="77777777" w:rsidR="004D04F0" w:rsidRPr="004D04F0" w:rsidRDefault="004D04F0" w:rsidP="009E149B">
      <w:pPr>
        <w:numPr>
          <w:ilvl w:val="1"/>
          <w:numId w:val="48"/>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terminowa zapłata wynagrodzenia za wykonane i odebrane prace.</w:t>
      </w:r>
    </w:p>
    <w:p w14:paraId="29F6523E" w14:textId="77777777" w:rsidR="004D04F0" w:rsidRPr="004D04F0" w:rsidRDefault="004D04F0" w:rsidP="00CC70E1">
      <w:pPr>
        <w:numPr>
          <w:ilvl w:val="2"/>
          <w:numId w:val="49"/>
        </w:numPr>
        <w:tabs>
          <w:tab w:val="clear" w:pos="737"/>
          <w:tab w:val="left" w:pos="360"/>
        </w:tabs>
        <w:suppressAutoHyphens/>
        <w:spacing w:after="0" w:line="276" w:lineRule="auto"/>
        <w:ind w:left="284"/>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 obowiązków Wykonawcy należy:</w:t>
      </w:r>
    </w:p>
    <w:p w14:paraId="69BDCE5E" w14:textId="206D44E1" w:rsidR="004D04F0" w:rsidRDefault="004D04F0" w:rsidP="00DC57A2">
      <w:pPr>
        <w:numPr>
          <w:ilvl w:val="0"/>
          <w:numId w:val="5"/>
        </w:numPr>
        <w:tabs>
          <w:tab w:val="clear" w:pos="360"/>
        </w:tabs>
        <w:suppressAutoHyphens/>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przejęcie terenu robót od Zamawiającego;</w:t>
      </w:r>
    </w:p>
    <w:p w14:paraId="34EFCC3E" w14:textId="36152A5F" w:rsidR="00CB0F93" w:rsidRPr="00DC57A2" w:rsidRDefault="00CB0F93" w:rsidP="00DC57A2">
      <w:pPr>
        <w:pStyle w:val="Default"/>
        <w:numPr>
          <w:ilvl w:val="0"/>
          <w:numId w:val="5"/>
        </w:numPr>
        <w:jc w:val="both"/>
      </w:pPr>
      <w:r w:rsidRPr="00DC57A2">
        <w:t xml:space="preserve">Przejęcie terenu wykonywania prac  od Zamawiającego </w:t>
      </w:r>
    </w:p>
    <w:p w14:paraId="6E7B4634" w14:textId="311CA51C" w:rsidR="00CB0F93" w:rsidRPr="00DC57A2" w:rsidRDefault="00CB0F93" w:rsidP="00DC57A2">
      <w:pPr>
        <w:pStyle w:val="Default"/>
        <w:numPr>
          <w:ilvl w:val="0"/>
          <w:numId w:val="5"/>
        </w:numPr>
        <w:spacing w:after="62"/>
        <w:jc w:val="both"/>
      </w:pPr>
      <w:r w:rsidRPr="00DC57A2">
        <w:t xml:space="preserve"> Z chwilą przejęcia Terenu: </w:t>
      </w:r>
    </w:p>
    <w:p w14:paraId="0A413760" w14:textId="77777777" w:rsidR="00CB0F93" w:rsidRPr="00DC57A2" w:rsidRDefault="00CB0F93" w:rsidP="00DC57A2">
      <w:pPr>
        <w:pStyle w:val="Default"/>
        <w:spacing w:after="62"/>
        <w:ind w:left="360"/>
        <w:jc w:val="both"/>
      </w:pPr>
      <w:r w:rsidRPr="00DC57A2">
        <w:t xml:space="preserve">a) zapewnienie własnym staraniem i na własny koszt mediów koniecznych do realizacji przedmiotu umowy, </w:t>
      </w:r>
    </w:p>
    <w:p w14:paraId="02F6025E" w14:textId="77777777" w:rsidR="00CB0F93" w:rsidRPr="00DC57A2" w:rsidRDefault="00CB0F93" w:rsidP="00DC57A2">
      <w:pPr>
        <w:pStyle w:val="Default"/>
        <w:spacing w:after="62"/>
        <w:ind w:left="360"/>
        <w:jc w:val="both"/>
      </w:pPr>
      <w:r w:rsidRPr="00DC57A2">
        <w:t xml:space="preserve">b) bieżące informowanie mieszkańców o występujących utrudnieniach komunikacyjnych i innych (np. przerwy w dostawie energii elektrycznej) związanych z wykonywaniem przedmiotu umowy, </w:t>
      </w:r>
    </w:p>
    <w:p w14:paraId="32C5953C" w14:textId="77777777" w:rsidR="00CB0F93" w:rsidRPr="00DC57A2" w:rsidRDefault="00CB0F93" w:rsidP="00DC57A2">
      <w:pPr>
        <w:pStyle w:val="Default"/>
        <w:spacing w:after="62"/>
        <w:ind w:left="360"/>
        <w:jc w:val="both"/>
      </w:pPr>
      <w:r w:rsidRPr="00DC57A2">
        <w:t xml:space="preserve">c) zapewnienie bezpieczeństwa dla ludzi i mienia znajdujących się w obrębie prac, </w:t>
      </w:r>
    </w:p>
    <w:p w14:paraId="60FAE468" w14:textId="77777777" w:rsidR="00CB0F93" w:rsidRPr="00DC57A2" w:rsidRDefault="00CB0F93" w:rsidP="00DC57A2">
      <w:pPr>
        <w:pStyle w:val="Default"/>
        <w:spacing w:after="62"/>
        <w:ind w:left="360"/>
        <w:jc w:val="both"/>
      </w:pPr>
      <w:r w:rsidRPr="00DC57A2">
        <w:t xml:space="preserve">d) ponoszenie odpowiedzialności za szkody wyrządzone w związku z wykonywaniem przedmiotu umowy powstałe na skutek działania lub zaniechania Wykonawcy, </w:t>
      </w:r>
    </w:p>
    <w:p w14:paraId="141950D0" w14:textId="77777777" w:rsidR="00CB0F93" w:rsidRPr="00DC57A2" w:rsidRDefault="00CB0F93" w:rsidP="00DC57A2">
      <w:pPr>
        <w:pStyle w:val="Default"/>
        <w:spacing w:after="62"/>
        <w:ind w:left="360"/>
        <w:jc w:val="both"/>
      </w:pPr>
      <w:r w:rsidRPr="00DC57A2">
        <w:t xml:space="preserve">e) ponoszenie odpowiedzialności za szkody oraz następstwa nieszczęśliwych wypadków pracowników i osób trzecich, powstałe w związku z prowadzonymi pracami, w tym także ruchem pojazdów </w:t>
      </w:r>
    </w:p>
    <w:p w14:paraId="1232FF4E" w14:textId="018D7E0B" w:rsidR="00DC57A2" w:rsidRDefault="00CB0F93" w:rsidP="00DC57A2">
      <w:pPr>
        <w:pStyle w:val="Default"/>
        <w:numPr>
          <w:ilvl w:val="0"/>
          <w:numId w:val="5"/>
        </w:numPr>
        <w:spacing w:after="62"/>
        <w:jc w:val="both"/>
      </w:pPr>
      <w:r w:rsidRPr="00DC57A2">
        <w:t xml:space="preserve"> Zabezpieczenie Terenu zgodnie z obowiązującymi przepisami prawa, a także z zachowaniem należytej staranności; </w:t>
      </w:r>
    </w:p>
    <w:p w14:paraId="23A0D479" w14:textId="36AFB9D1" w:rsidR="00CB0F93" w:rsidRPr="00DC57A2" w:rsidRDefault="00CB0F93" w:rsidP="00DC57A2">
      <w:pPr>
        <w:pStyle w:val="Default"/>
        <w:numPr>
          <w:ilvl w:val="0"/>
          <w:numId w:val="5"/>
        </w:numPr>
        <w:spacing w:after="62"/>
        <w:jc w:val="both"/>
      </w:pPr>
      <w:r w:rsidRPr="00DC57A2">
        <w:t>Wykonanie przedmiotu umowy przy użyciu materiałów odpowiadających wymaganiom określonym w art. 10 ustawy z dnia 7 lipca 1994 r. – Prawo budowlane (</w:t>
      </w:r>
      <w:proofErr w:type="spellStart"/>
      <w:r w:rsidRPr="00DC57A2">
        <w:t>t.j</w:t>
      </w:r>
      <w:proofErr w:type="spellEnd"/>
      <w:r w:rsidRPr="00DC57A2">
        <w:t>. Dz. U. z 202</w:t>
      </w:r>
      <w:r w:rsidR="00DC57A2">
        <w:t>4</w:t>
      </w:r>
      <w:r w:rsidRPr="00DC57A2">
        <w:t xml:space="preserve"> r. poz. </w:t>
      </w:r>
      <w:r w:rsidR="00DC57A2">
        <w:t>725</w:t>
      </w:r>
      <w:r w:rsidRPr="00DC57A2">
        <w:t>) oraz ustawy z dnia 16 kwietnia 2004 r. o wyrobach budowlanych (</w:t>
      </w:r>
      <w:proofErr w:type="spellStart"/>
      <w:r w:rsidRPr="00DC57A2">
        <w:t>t.j</w:t>
      </w:r>
      <w:proofErr w:type="spellEnd"/>
      <w:r w:rsidRPr="00DC57A2">
        <w:t xml:space="preserve">. Dz.U. z 2021 r. poz. 1213); </w:t>
      </w:r>
    </w:p>
    <w:p w14:paraId="6C03E964" w14:textId="0669A6A2" w:rsidR="00CB0F93" w:rsidRPr="002D6735" w:rsidRDefault="00CB0F93" w:rsidP="00DC57A2">
      <w:pPr>
        <w:pStyle w:val="Default"/>
        <w:numPr>
          <w:ilvl w:val="0"/>
          <w:numId w:val="5"/>
        </w:numPr>
        <w:spacing w:after="62"/>
        <w:jc w:val="both"/>
        <w:rPr>
          <w:color w:val="FF0000"/>
        </w:rPr>
      </w:pPr>
      <w:r w:rsidRPr="00A4134B">
        <w:rPr>
          <w:color w:val="auto"/>
        </w:rPr>
        <w:t xml:space="preserve">Uzgodnienie wszelkich prac z lokalnym Operatorem Systemy Dystrybucyjnego </w:t>
      </w:r>
      <w:r w:rsidR="00A4134B">
        <w:rPr>
          <w:color w:val="auto"/>
        </w:rPr>
        <w:t>–</w:t>
      </w:r>
      <w:r w:rsidRPr="00A4134B">
        <w:rPr>
          <w:color w:val="auto"/>
        </w:rPr>
        <w:t xml:space="preserve"> PGE</w:t>
      </w:r>
      <w:r w:rsidR="00A4134B">
        <w:rPr>
          <w:color w:val="auto"/>
        </w:rPr>
        <w:t>;</w:t>
      </w:r>
    </w:p>
    <w:p w14:paraId="6D1D8D72" w14:textId="557F0333" w:rsidR="00CB0F93" w:rsidRPr="00DC57A2" w:rsidRDefault="00CB0F93" w:rsidP="00DC57A2">
      <w:pPr>
        <w:pStyle w:val="Default"/>
        <w:numPr>
          <w:ilvl w:val="0"/>
          <w:numId w:val="5"/>
        </w:numPr>
        <w:spacing w:after="62"/>
        <w:jc w:val="both"/>
      </w:pPr>
      <w:r w:rsidRPr="00DC57A2">
        <w:t>Wystąpienie z wnioskami do zarządców dróg o wydanie zezwolenia na zajęcie pasa dróg publicznych</w:t>
      </w:r>
      <w:r w:rsidR="00A4134B">
        <w:t>;</w:t>
      </w:r>
    </w:p>
    <w:p w14:paraId="21C852D1" w14:textId="226890E7" w:rsidR="00CB0F93" w:rsidRDefault="00CB0F93" w:rsidP="00DC57A2">
      <w:pPr>
        <w:pStyle w:val="Default"/>
        <w:numPr>
          <w:ilvl w:val="0"/>
          <w:numId w:val="5"/>
        </w:numPr>
        <w:jc w:val="both"/>
      </w:pPr>
      <w:r w:rsidRPr="00DC57A2">
        <w:t xml:space="preserve">Opracowanie projektów czasowej organizacji ruchu drogowego na czas prowadzenia prac oraz ich zatwierdzenie; </w:t>
      </w:r>
    </w:p>
    <w:p w14:paraId="6AB0536B" w14:textId="0B180DD7" w:rsidR="002D6735" w:rsidRDefault="002D6735" w:rsidP="002D6735">
      <w:pPr>
        <w:pStyle w:val="Default"/>
        <w:numPr>
          <w:ilvl w:val="0"/>
          <w:numId w:val="5"/>
        </w:numPr>
        <w:jc w:val="both"/>
      </w:pPr>
      <w:r>
        <w:t>Poinformowanie wszystkich instytucji (jeśli wymagane) o zamiarze wprowadzenia zatwierdzonej czasowej organizacji ruchu na terenie, na którym odbywać się będą prace dotyczące instalacji przedmiotu umowy na co najmniej 5 dni przed terminem jej wprowadzenia;</w:t>
      </w:r>
    </w:p>
    <w:p w14:paraId="1B70F6AE" w14:textId="70A131DE" w:rsidR="00CB0F93" w:rsidRPr="002D6735" w:rsidRDefault="002D6735" w:rsidP="00DC57A2">
      <w:pPr>
        <w:pStyle w:val="Default"/>
        <w:numPr>
          <w:ilvl w:val="0"/>
          <w:numId w:val="5"/>
        </w:numPr>
        <w:spacing w:after="61"/>
        <w:jc w:val="both"/>
        <w:rPr>
          <w:color w:val="auto"/>
        </w:rPr>
      </w:pPr>
      <w:r w:rsidRPr="00DC57A2">
        <w:rPr>
          <w:color w:val="auto"/>
        </w:rPr>
        <w:t>Wprowadzenie zatwierdzonej organizacji ruchu zgodnie z wytycznymi w wydanych przez odpowiednie organy;</w:t>
      </w:r>
    </w:p>
    <w:p w14:paraId="2D49613C" w14:textId="17972853" w:rsidR="00CB0F93" w:rsidRPr="00DC57A2" w:rsidRDefault="00CB0F93" w:rsidP="00DC57A2">
      <w:pPr>
        <w:pStyle w:val="Default"/>
        <w:numPr>
          <w:ilvl w:val="0"/>
          <w:numId w:val="5"/>
        </w:numPr>
        <w:spacing w:after="61"/>
        <w:jc w:val="both"/>
        <w:rPr>
          <w:color w:val="auto"/>
        </w:rPr>
      </w:pPr>
      <w:r w:rsidRPr="00DC57A2">
        <w:rPr>
          <w:color w:val="auto"/>
        </w:rPr>
        <w:t xml:space="preserve">Ponoszenie opłat z tytułu zajęcia pasa drogowego; </w:t>
      </w:r>
    </w:p>
    <w:p w14:paraId="7323F636" w14:textId="1CF2C3C2" w:rsidR="00CB0F93" w:rsidRPr="00DC57A2" w:rsidRDefault="00CB0F93" w:rsidP="00DC57A2">
      <w:pPr>
        <w:pStyle w:val="Default"/>
        <w:numPr>
          <w:ilvl w:val="0"/>
          <w:numId w:val="5"/>
        </w:numPr>
        <w:spacing w:after="61"/>
        <w:jc w:val="both"/>
        <w:rPr>
          <w:color w:val="auto"/>
        </w:rPr>
      </w:pPr>
      <w:r w:rsidRPr="00DC57A2">
        <w:rPr>
          <w:color w:val="auto"/>
        </w:rPr>
        <w:t xml:space="preserve">Utylizowanie odpadów, materiałów budowlanych pochodzących z rozbiórki, łącznie z kosztami utylizacji; </w:t>
      </w:r>
    </w:p>
    <w:p w14:paraId="45A97765" w14:textId="20E0000F" w:rsidR="00CB0F93" w:rsidRPr="00DC57A2" w:rsidRDefault="00CB0F93" w:rsidP="00DC57A2">
      <w:pPr>
        <w:pStyle w:val="Default"/>
        <w:numPr>
          <w:ilvl w:val="0"/>
          <w:numId w:val="5"/>
        </w:numPr>
        <w:spacing w:after="61"/>
        <w:jc w:val="both"/>
        <w:rPr>
          <w:color w:val="auto"/>
        </w:rPr>
      </w:pPr>
      <w:r w:rsidRPr="00DC57A2">
        <w:rPr>
          <w:color w:val="auto"/>
        </w:rPr>
        <w:t>Zapewnienie na własny koszt transportu odpadów do miejsc ich wykorzystania lub jako wytwarzający odpady – do przestrzegania przepisów prawnych wynikających z ustawy z dnia 27 kwietnia 2001 r. Prawo ochrony środowiska (</w:t>
      </w:r>
      <w:proofErr w:type="spellStart"/>
      <w:r w:rsidRPr="00DC57A2">
        <w:rPr>
          <w:color w:val="auto"/>
        </w:rPr>
        <w:t>t.j</w:t>
      </w:r>
      <w:proofErr w:type="spellEnd"/>
      <w:r w:rsidRPr="00DC57A2">
        <w:rPr>
          <w:color w:val="auto"/>
        </w:rPr>
        <w:t>. Dz. U. 202</w:t>
      </w:r>
      <w:r w:rsidR="002D6735">
        <w:rPr>
          <w:color w:val="auto"/>
        </w:rPr>
        <w:t>4</w:t>
      </w:r>
      <w:r w:rsidRPr="00DC57A2">
        <w:rPr>
          <w:color w:val="auto"/>
        </w:rPr>
        <w:t xml:space="preserve"> r. poz.5</w:t>
      </w:r>
      <w:r w:rsidR="002D6735">
        <w:rPr>
          <w:color w:val="auto"/>
        </w:rPr>
        <w:t>4</w:t>
      </w:r>
      <w:r w:rsidRPr="00DC57A2">
        <w:rPr>
          <w:color w:val="auto"/>
        </w:rPr>
        <w:t>), a także ustawy z dnia 14 grudnia 2012 r. o odpadach (</w:t>
      </w:r>
      <w:proofErr w:type="spellStart"/>
      <w:r w:rsidRPr="00DC57A2">
        <w:rPr>
          <w:color w:val="auto"/>
        </w:rPr>
        <w:t>t.j</w:t>
      </w:r>
      <w:proofErr w:type="spellEnd"/>
      <w:r w:rsidRPr="00DC57A2">
        <w:rPr>
          <w:color w:val="auto"/>
        </w:rPr>
        <w:t>. Dz. U. z 202</w:t>
      </w:r>
      <w:r w:rsidR="002D6735">
        <w:rPr>
          <w:color w:val="auto"/>
        </w:rPr>
        <w:t>3</w:t>
      </w:r>
      <w:r w:rsidRPr="00DC57A2">
        <w:rPr>
          <w:color w:val="auto"/>
        </w:rPr>
        <w:t xml:space="preserve">r. poz. </w:t>
      </w:r>
      <w:r w:rsidR="002D6735">
        <w:rPr>
          <w:color w:val="auto"/>
        </w:rPr>
        <w:t>1587</w:t>
      </w:r>
      <w:r w:rsidRPr="00DC57A2">
        <w:rPr>
          <w:color w:val="auto"/>
        </w:rPr>
        <w:t>z</w:t>
      </w:r>
      <w:r w:rsidR="002D6735">
        <w:rPr>
          <w:color w:val="auto"/>
        </w:rPr>
        <w:t xml:space="preserve"> </w:t>
      </w:r>
      <w:proofErr w:type="spellStart"/>
      <w:r w:rsidR="002D6735">
        <w:rPr>
          <w:color w:val="auto"/>
        </w:rPr>
        <w:t>późn</w:t>
      </w:r>
      <w:proofErr w:type="spellEnd"/>
      <w:r w:rsidR="002D6735">
        <w:rPr>
          <w:color w:val="auto"/>
        </w:rPr>
        <w:t>.</w:t>
      </w:r>
      <w:r w:rsidRPr="00DC57A2">
        <w:rPr>
          <w:color w:val="auto"/>
        </w:rPr>
        <w:t xml:space="preserve"> zm.), </w:t>
      </w:r>
    </w:p>
    <w:p w14:paraId="11562840" w14:textId="3199CEDB" w:rsidR="00CB0F93" w:rsidRPr="00A4134B" w:rsidRDefault="00CB0F93" w:rsidP="00DC57A2">
      <w:pPr>
        <w:pStyle w:val="Default"/>
        <w:numPr>
          <w:ilvl w:val="0"/>
          <w:numId w:val="5"/>
        </w:numPr>
        <w:spacing w:after="61"/>
        <w:jc w:val="both"/>
        <w:rPr>
          <w:color w:val="auto"/>
        </w:rPr>
      </w:pPr>
      <w:r w:rsidRPr="00A4134B">
        <w:rPr>
          <w:color w:val="auto"/>
        </w:rPr>
        <w:lastRenderedPageBreak/>
        <w:t xml:space="preserve">Do każdej oprawy oświetleniowej zastosować zabezpieczenie w postaci bezpiecznika z wkładką topikową z dostosowaniem do typu przewodu </w:t>
      </w:r>
      <w:proofErr w:type="spellStart"/>
      <w:r w:rsidRPr="00A4134B">
        <w:rPr>
          <w:color w:val="auto"/>
        </w:rPr>
        <w:t>AsXSn</w:t>
      </w:r>
      <w:proofErr w:type="spellEnd"/>
      <w:r w:rsidRPr="00A4134B">
        <w:rPr>
          <w:color w:val="auto"/>
        </w:rPr>
        <w:t xml:space="preserve">. </w:t>
      </w:r>
    </w:p>
    <w:p w14:paraId="3152C876" w14:textId="1436F4C0" w:rsidR="00CB0F93" w:rsidRPr="00DC57A2" w:rsidRDefault="00CB0F93" w:rsidP="00DC57A2">
      <w:pPr>
        <w:pStyle w:val="Default"/>
        <w:numPr>
          <w:ilvl w:val="0"/>
          <w:numId w:val="5"/>
        </w:numPr>
        <w:spacing w:after="61"/>
        <w:jc w:val="both"/>
        <w:rPr>
          <w:color w:val="auto"/>
        </w:rPr>
      </w:pPr>
      <w:r w:rsidRPr="00DC57A2">
        <w:rPr>
          <w:color w:val="auto"/>
        </w:rPr>
        <w:t xml:space="preserve">Podczas montażu opraw, jeśli światło punktu świetlnego jest ograniczone przez gałęzie drzew, należy usunąć przeszkodę poprzez przycięcie, </w:t>
      </w:r>
    </w:p>
    <w:p w14:paraId="4FE12CF6" w14:textId="2E9DBFCD" w:rsidR="00CB0F93" w:rsidRPr="00DC57A2" w:rsidRDefault="00CB0F93" w:rsidP="00DC57A2">
      <w:pPr>
        <w:pStyle w:val="Default"/>
        <w:numPr>
          <w:ilvl w:val="0"/>
          <w:numId w:val="5"/>
        </w:numPr>
        <w:spacing w:after="61"/>
        <w:jc w:val="both"/>
        <w:rPr>
          <w:color w:val="auto"/>
        </w:rPr>
      </w:pPr>
      <w:r w:rsidRPr="00DC57A2">
        <w:rPr>
          <w:color w:val="auto"/>
        </w:rPr>
        <w:t xml:space="preserve">Terminowe wykonanie i przekazanie do eksploatacji Przedmiotu Umowy oraz złożenie oświadczenia, że wykonane prace dotyczące instalacji przedmiotu umowy są zgodne z Umową, </w:t>
      </w:r>
    </w:p>
    <w:p w14:paraId="0C86A7E5" w14:textId="1BED1D03" w:rsidR="00CB0F93" w:rsidRPr="00DC57A2" w:rsidRDefault="00CB0F93" w:rsidP="00DC57A2">
      <w:pPr>
        <w:pStyle w:val="Default"/>
        <w:numPr>
          <w:ilvl w:val="0"/>
          <w:numId w:val="5"/>
        </w:numPr>
        <w:spacing w:after="61"/>
        <w:jc w:val="both"/>
        <w:rPr>
          <w:color w:val="auto"/>
        </w:rPr>
      </w:pPr>
      <w:r w:rsidRPr="00DC57A2">
        <w:rPr>
          <w:color w:val="auto"/>
        </w:rPr>
        <w:t xml:space="preserve"> Dostarczanie niezbędnych dokumentów potwierdzających parametry techniczne oraz wymagane normy stosowanych materiałów i urządzeń, w tym np. wyników oraz protokołów badań, sprawozdań i prób dotyczących realizowanego Przedmiotu Umowy; </w:t>
      </w:r>
    </w:p>
    <w:p w14:paraId="24E3BD75" w14:textId="523B7D57" w:rsidR="00CB0F93" w:rsidRPr="00DC57A2" w:rsidRDefault="00CB0F93" w:rsidP="00DC57A2">
      <w:pPr>
        <w:pStyle w:val="Default"/>
        <w:numPr>
          <w:ilvl w:val="0"/>
          <w:numId w:val="5"/>
        </w:numPr>
        <w:spacing w:after="61"/>
        <w:jc w:val="both"/>
        <w:rPr>
          <w:color w:val="auto"/>
        </w:rPr>
      </w:pPr>
      <w:r w:rsidRPr="00DC57A2">
        <w:rPr>
          <w:color w:val="auto"/>
        </w:rPr>
        <w:t xml:space="preserve">Zabezpieczenie instalacji, urządzeń i obiektów na Terenie oraz w jego bezpośrednim otoczeniu, przed ich zniszczeniem lub uszkodzeniem w trakcie wykonywania prac; </w:t>
      </w:r>
    </w:p>
    <w:p w14:paraId="4FE7ECFF" w14:textId="4F446013" w:rsidR="00CB0F93" w:rsidRPr="00DC57A2" w:rsidRDefault="00CB0F93" w:rsidP="00DC57A2">
      <w:pPr>
        <w:pStyle w:val="Default"/>
        <w:numPr>
          <w:ilvl w:val="0"/>
          <w:numId w:val="5"/>
        </w:numPr>
        <w:spacing w:after="61"/>
        <w:jc w:val="both"/>
        <w:rPr>
          <w:color w:val="auto"/>
        </w:rPr>
      </w:pPr>
      <w:r w:rsidRPr="00DC57A2">
        <w:rPr>
          <w:color w:val="auto"/>
        </w:rPr>
        <w:t xml:space="preserve">Dbanie o porządek na Terenie poprzez utrzymywanie go w należytym stanie i porządku oraz w stanie wolnym od przeszkód komunikacyjnych; </w:t>
      </w:r>
    </w:p>
    <w:p w14:paraId="0F7BD505" w14:textId="0D26A135" w:rsidR="00CB0F93" w:rsidRPr="00DC57A2" w:rsidRDefault="00CB0F93" w:rsidP="00DC57A2">
      <w:pPr>
        <w:pStyle w:val="Default"/>
        <w:numPr>
          <w:ilvl w:val="0"/>
          <w:numId w:val="5"/>
        </w:numPr>
        <w:spacing w:after="61"/>
        <w:jc w:val="both"/>
        <w:rPr>
          <w:color w:val="auto"/>
        </w:rPr>
      </w:pPr>
      <w:r w:rsidRPr="00DC57A2">
        <w:rPr>
          <w:color w:val="auto"/>
        </w:rPr>
        <w:t xml:space="preserve">Uporządkowanie Terenu po wykonaniu Przedmiotu Umowy, a także terenów sąsiadujących zajętych lub użytkowanych przez Wykonawcę, w tym dokonania na własny koszt renowacji zniszczonych lub uszkodzonych w wyniku prowadzonych prac: obiektów, nawierzchni lub instalacji; </w:t>
      </w:r>
    </w:p>
    <w:p w14:paraId="1CA7E740" w14:textId="1E031BBD" w:rsidR="00CB0F93" w:rsidRPr="00DC57A2" w:rsidRDefault="00CB0F93" w:rsidP="00DC57A2">
      <w:pPr>
        <w:pStyle w:val="Default"/>
        <w:numPr>
          <w:ilvl w:val="0"/>
          <w:numId w:val="5"/>
        </w:numPr>
        <w:spacing w:after="61"/>
        <w:jc w:val="both"/>
        <w:rPr>
          <w:color w:val="auto"/>
        </w:rPr>
      </w:pPr>
      <w:r w:rsidRPr="00DC57A2">
        <w:rPr>
          <w:color w:val="auto"/>
        </w:rPr>
        <w:t xml:space="preserve">Kompletowanie w trakcie wykonywania Przedmiotu Umowy wszelkiej dokumentacji zgodnie z przepisami oraz przygotowanie do odbioru końcowego kompletu dokumentów niezbędnych do jego przeprowadzenia i użytkowania instalacji; </w:t>
      </w:r>
    </w:p>
    <w:p w14:paraId="705F5232" w14:textId="6E14A7B7" w:rsidR="00CB0F93" w:rsidRPr="00A4134B" w:rsidRDefault="00CB0F93" w:rsidP="00DC57A2">
      <w:pPr>
        <w:pStyle w:val="Default"/>
        <w:numPr>
          <w:ilvl w:val="0"/>
          <w:numId w:val="5"/>
        </w:numPr>
        <w:spacing w:after="61"/>
        <w:jc w:val="both"/>
        <w:rPr>
          <w:color w:val="auto"/>
        </w:rPr>
      </w:pPr>
      <w:r w:rsidRPr="00A4134B">
        <w:rPr>
          <w:color w:val="auto"/>
        </w:rPr>
        <w:t xml:space="preserve">Wykonanie inwentaryzacji dla opraw podlegających wymianie i przekazanie Zamawiającemu protokołu inwentaryzacji prac wraz z dokumentami pozwalającymi na ocenę prawidłowego wykonania prac zgłaszanych do odbioru; </w:t>
      </w:r>
    </w:p>
    <w:p w14:paraId="13E1411A" w14:textId="6B20A000" w:rsidR="00CB0F93" w:rsidRPr="00DC57A2" w:rsidRDefault="00CB0F93" w:rsidP="00DC57A2">
      <w:pPr>
        <w:pStyle w:val="Default"/>
        <w:numPr>
          <w:ilvl w:val="0"/>
          <w:numId w:val="5"/>
        </w:numPr>
        <w:spacing w:after="61"/>
        <w:jc w:val="both"/>
        <w:rPr>
          <w:color w:val="auto"/>
        </w:rPr>
      </w:pPr>
      <w:r w:rsidRPr="00DC57A2">
        <w:rPr>
          <w:color w:val="auto"/>
        </w:rPr>
        <w:t xml:space="preserve">Usuwanie wszelkich niezgodności Przedmiotu Umowy zgłoszonych przez Zamawiającego w terminie nie dłuższym niż termin technicznie uzasadniony i konieczny do ich usunięcia; </w:t>
      </w:r>
    </w:p>
    <w:p w14:paraId="438B3C84" w14:textId="5DA6FF4F" w:rsidR="00CB0F93" w:rsidRPr="00DC57A2" w:rsidRDefault="00CB0F93" w:rsidP="00DC57A2">
      <w:pPr>
        <w:pStyle w:val="Default"/>
        <w:numPr>
          <w:ilvl w:val="0"/>
          <w:numId w:val="5"/>
        </w:numPr>
        <w:spacing w:after="61"/>
        <w:jc w:val="both"/>
        <w:rPr>
          <w:color w:val="auto"/>
        </w:rPr>
      </w:pPr>
      <w:r w:rsidRPr="00DC57A2">
        <w:rPr>
          <w:color w:val="auto"/>
        </w:rPr>
        <w:t xml:space="preserve">Ponoszenie wyłącznej odpowiedzialności za wszelkie szkody będące następstwem niewykonania lub nienależytego wykonania przedmiotu umowy, które to szkody Wykonawca zobowiązuje się pokryć w pełnej wysokości; </w:t>
      </w:r>
    </w:p>
    <w:p w14:paraId="4F9D6506" w14:textId="6A9D5556" w:rsidR="00CB0F93" w:rsidRPr="00DC57A2" w:rsidRDefault="00CB0F93" w:rsidP="00DC57A2">
      <w:pPr>
        <w:pStyle w:val="Default"/>
        <w:numPr>
          <w:ilvl w:val="0"/>
          <w:numId w:val="5"/>
        </w:numPr>
        <w:spacing w:after="61"/>
        <w:jc w:val="both"/>
        <w:rPr>
          <w:color w:val="auto"/>
        </w:rPr>
      </w:pPr>
      <w:r w:rsidRPr="00DC57A2">
        <w:rPr>
          <w:color w:val="auto"/>
        </w:rPr>
        <w:t xml:space="preserve">Ponoszenie odpowiedzialności za wszelkie zdarzenia mające miejsce na drodze zajętej pod realizację przedmiotu umowy, które wynikają z winy Wykonawcy; </w:t>
      </w:r>
    </w:p>
    <w:p w14:paraId="627750D7" w14:textId="592C1378" w:rsidR="00CB0F93" w:rsidRPr="00622741" w:rsidRDefault="00CB0F93" w:rsidP="00622741">
      <w:pPr>
        <w:pStyle w:val="Default"/>
        <w:numPr>
          <w:ilvl w:val="0"/>
          <w:numId w:val="5"/>
        </w:numPr>
        <w:jc w:val="both"/>
        <w:rPr>
          <w:color w:val="auto"/>
        </w:rPr>
      </w:pPr>
      <w:r w:rsidRPr="00DC57A2">
        <w:rPr>
          <w:color w:val="auto"/>
        </w:rPr>
        <w:t xml:space="preserve">Posiadanie ubezpieczenia prowadzonej działalności gospodarczej w zakresie realizowanym w ramach Umowy, przez okres co najmniej od dnia zawarcia Umowy do daty odbioru końcowego przedmiotu umowy. Ubezpieczenie winno obejmować pełen zakres od odpowiedzialności cywilnej z tytułu prowadzonej działalności wobec powierzonego mienia i osób trzecich </w:t>
      </w:r>
      <w:r w:rsidRPr="00622741">
        <w:rPr>
          <w:color w:val="auto"/>
        </w:rPr>
        <w:t xml:space="preserve"> </w:t>
      </w:r>
    </w:p>
    <w:p w14:paraId="6962DEFF" w14:textId="30308E1E" w:rsidR="00CB0F93" w:rsidRPr="00622741" w:rsidRDefault="00CB0F93" w:rsidP="00622741">
      <w:pPr>
        <w:pStyle w:val="Default"/>
        <w:numPr>
          <w:ilvl w:val="0"/>
          <w:numId w:val="5"/>
        </w:numPr>
        <w:spacing w:after="64"/>
        <w:jc w:val="both"/>
        <w:rPr>
          <w:color w:val="auto"/>
        </w:rPr>
      </w:pPr>
      <w:r w:rsidRPr="00622741">
        <w:rPr>
          <w:color w:val="auto"/>
        </w:rPr>
        <w:t xml:space="preserve">Przestrzeganie zasad bezpieczeństwa, bhp, ppoż. i ponoszenie w tym zakresie odpowiedzialności; </w:t>
      </w:r>
    </w:p>
    <w:p w14:paraId="1111CC0F" w14:textId="6B34DBD5" w:rsidR="00CB0F93" w:rsidRPr="00A4134B" w:rsidRDefault="00CB0F93" w:rsidP="00622741">
      <w:pPr>
        <w:pStyle w:val="Default"/>
        <w:numPr>
          <w:ilvl w:val="0"/>
          <w:numId w:val="5"/>
        </w:numPr>
        <w:spacing w:after="64"/>
        <w:jc w:val="both"/>
        <w:rPr>
          <w:color w:val="auto"/>
        </w:rPr>
      </w:pPr>
      <w:r w:rsidRPr="00A4134B">
        <w:rPr>
          <w:color w:val="auto"/>
        </w:rPr>
        <w:t xml:space="preserve">Przekazanie do utylizacji opraw i materiałów zniszczonych. Wykonawca jest zobowiązany do rozliczenia się z powyższego z Zamawiającym poprzez przedłożenie w dniu odbioru końcowego dokumentu potwierdzającego utylizację tych materiałów; </w:t>
      </w:r>
    </w:p>
    <w:p w14:paraId="72CE12BE" w14:textId="65E2721D" w:rsidR="00CB0F93" w:rsidRPr="00622741" w:rsidRDefault="00CB0F93" w:rsidP="00622741">
      <w:pPr>
        <w:pStyle w:val="Default"/>
        <w:numPr>
          <w:ilvl w:val="0"/>
          <w:numId w:val="5"/>
        </w:numPr>
        <w:spacing w:after="64"/>
        <w:jc w:val="both"/>
        <w:rPr>
          <w:color w:val="auto"/>
        </w:rPr>
      </w:pPr>
      <w:r w:rsidRPr="00622741">
        <w:rPr>
          <w:color w:val="auto"/>
        </w:rPr>
        <w:t xml:space="preserve">Udzielenie gwarancji na wykonany Przedmiot Umowy, </w:t>
      </w:r>
    </w:p>
    <w:p w14:paraId="66B2052C" w14:textId="1C45E50E" w:rsidR="00CB0F93" w:rsidRPr="00622741" w:rsidRDefault="00CB0F93" w:rsidP="00622741">
      <w:pPr>
        <w:pStyle w:val="Default"/>
        <w:numPr>
          <w:ilvl w:val="0"/>
          <w:numId w:val="5"/>
        </w:numPr>
        <w:spacing w:after="64"/>
        <w:jc w:val="both"/>
        <w:rPr>
          <w:color w:val="auto"/>
        </w:rPr>
      </w:pPr>
      <w:r w:rsidRPr="00622741">
        <w:rPr>
          <w:color w:val="auto"/>
        </w:rPr>
        <w:t xml:space="preserve">Skuteczne i terminowe usuwanie wad Przedmiotu Umowy w okresie gwarancji lub rękojmi, zgodnie z wymaganiami określonymi w Umowie, w tym z załączonym do niej dokumentem gwarancyjnym oraz zasadami wiedzy technicznej, standardami właściwymi dla </w:t>
      </w:r>
      <w:r w:rsidRPr="00622741">
        <w:rPr>
          <w:color w:val="auto"/>
        </w:rPr>
        <w:lastRenderedPageBreak/>
        <w:t xml:space="preserve">zawodowego charakteru działalności wykonawcy i celu społeczno-gospodarczego zobowiązania; </w:t>
      </w:r>
    </w:p>
    <w:p w14:paraId="216A8871" w14:textId="2B646346" w:rsidR="00CB0F93" w:rsidRPr="00622741" w:rsidRDefault="00CB0F93" w:rsidP="00622741">
      <w:pPr>
        <w:pStyle w:val="Default"/>
        <w:numPr>
          <w:ilvl w:val="0"/>
          <w:numId w:val="5"/>
        </w:numPr>
        <w:spacing w:after="64"/>
        <w:jc w:val="both"/>
        <w:rPr>
          <w:color w:val="auto"/>
        </w:rPr>
      </w:pPr>
      <w:r w:rsidRPr="00622741">
        <w:rPr>
          <w:color w:val="auto"/>
        </w:rPr>
        <w:t xml:space="preserve">Udział w odbiorze końcowym, przeglądzie gwarancyjnym Przedmiotu Umowy, a także w odbiorze ostatecznym Przedmiotu Umowy; </w:t>
      </w:r>
    </w:p>
    <w:p w14:paraId="0F012AE6" w14:textId="221BC060" w:rsidR="00CB0F93" w:rsidRPr="00451024" w:rsidRDefault="00CB0F93" w:rsidP="00622741">
      <w:pPr>
        <w:pStyle w:val="Default"/>
        <w:numPr>
          <w:ilvl w:val="0"/>
          <w:numId w:val="5"/>
        </w:numPr>
        <w:spacing w:after="64"/>
        <w:jc w:val="both"/>
        <w:rPr>
          <w:color w:val="auto"/>
        </w:rPr>
      </w:pPr>
      <w:r w:rsidRPr="00451024">
        <w:rPr>
          <w:color w:val="auto"/>
        </w:rPr>
        <w:t xml:space="preserve">Utrzymanie w okresie gwarancji poziomu strumienia świetlnego na wszystkich odcinkach dróg, wynikającego z obliczeń fotometrycznych, stanowiących integralną część oferty Wykonawcy z uwzględnieniem dopuszczalnego spadku strumienia oprawy określonego w ofercie; </w:t>
      </w:r>
    </w:p>
    <w:p w14:paraId="3AD776D9" w14:textId="16CBD253" w:rsidR="00CB0F93" w:rsidRPr="00622741" w:rsidRDefault="00CB0F93" w:rsidP="00622741">
      <w:pPr>
        <w:pStyle w:val="Default"/>
        <w:numPr>
          <w:ilvl w:val="0"/>
          <w:numId w:val="5"/>
        </w:numPr>
        <w:jc w:val="both"/>
        <w:rPr>
          <w:color w:val="auto"/>
        </w:rPr>
      </w:pPr>
      <w:r w:rsidRPr="00622741">
        <w:rPr>
          <w:color w:val="auto"/>
        </w:rPr>
        <w:t xml:space="preserve">Inne wynikające z obowiązujących przepisów prawa lub Umowy. </w:t>
      </w:r>
    </w:p>
    <w:p w14:paraId="60EC80FF" w14:textId="77777777" w:rsidR="004D04F0" w:rsidRPr="004D04F0" w:rsidRDefault="004D04F0" w:rsidP="004D04F0">
      <w:pPr>
        <w:tabs>
          <w:tab w:val="left" w:pos="720"/>
        </w:tabs>
        <w:spacing w:after="0" w:line="276" w:lineRule="auto"/>
        <w:jc w:val="both"/>
        <w:rPr>
          <w:rFonts w:ascii="Times New Roman" w:eastAsia="Calibri" w:hAnsi="Times New Roman" w:cs="Times New Roman"/>
          <w:b/>
          <w:color w:val="000000"/>
          <w:sz w:val="24"/>
          <w:szCs w:val="24"/>
        </w:rPr>
      </w:pPr>
    </w:p>
    <w:p w14:paraId="6C1D98DE" w14:textId="77777777" w:rsidR="004D04F0" w:rsidRPr="004D04F0" w:rsidRDefault="004D04F0" w:rsidP="004D04F0">
      <w:pPr>
        <w:tabs>
          <w:tab w:val="left" w:pos="720"/>
        </w:tabs>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w:t>
      </w:r>
      <w:r w:rsidRPr="004D04F0">
        <w:rPr>
          <w:rFonts w:ascii="Times New Roman" w:eastAsia="Calibri" w:hAnsi="Times New Roman" w:cs="Times New Roman"/>
          <w:b/>
          <w:sz w:val="24"/>
          <w:szCs w:val="24"/>
        </w:rPr>
        <w:t>10.</w:t>
      </w:r>
    </w:p>
    <w:p w14:paraId="467E5B82" w14:textId="43474B63"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 xml:space="preserve">Zamawiający na podstawie art. 95 ust. 1 ustawy </w:t>
      </w:r>
      <w:proofErr w:type="spellStart"/>
      <w:r w:rsidRPr="004D04F0">
        <w:rPr>
          <w:rFonts w:ascii="Times New Roman" w:eastAsia="Times New Roman" w:hAnsi="Times New Roman" w:cs="Times New Roman"/>
          <w:sz w:val="24"/>
          <w:szCs w:val="24"/>
        </w:rPr>
        <w:t>Pzp</w:t>
      </w:r>
      <w:proofErr w:type="spellEnd"/>
      <w:r w:rsidRPr="004D04F0">
        <w:rPr>
          <w:rFonts w:ascii="Times New Roman" w:eastAsia="Times New Roman" w:hAnsi="Times New Roman" w:cs="Times New Roman"/>
          <w:sz w:val="24"/>
          <w:szCs w:val="24"/>
        </w:rPr>
        <w:t xml:space="preserve"> wymaga zatrudnienia przez  Wykonawcę na podstawie umowy o pracę osób wykonujących czynności w zakresie realizacji zamówienia w rozumieniu przepisów ustawy z dnia 26 czerwca 1974r. - Kodeks pracy (Dz. U. z 202</w:t>
      </w:r>
      <w:r w:rsidR="002A77B3">
        <w:rPr>
          <w:rFonts w:ascii="Times New Roman" w:eastAsia="Times New Roman" w:hAnsi="Times New Roman" w:cs="Times New Roman"/>
          <w:sz w:val="24"/>
          <w:szCs w:val="24"/>
        </w:rPr>
        <w:t>4</w:t>
      </w:r>
      <w:r w:rsidRPr="004D04F0">
        <w:rPr>
          <w:rFonts w:ascii="Times New Roman" w:eastAsia="Times New Roman" w:hAnsi="Times New Roman" w:cs="Times New Roman"/>
          <w:sz w:val="24"/>
          <w:szCs w:val="24"/>
        </w:rPr>
        <w:t xml:space="preserve"> r. poz.</w:t>
      </w:r>
      <w:r w:rsidR="002A77B3">
        <w:rPr>
          <w:rFonts w:ascii="Times New Roman" w:eastAsia="Times New Roman" w:hAnsi="Times New Roman" w:cs="Times New Roman"/>
          <w:sz w:val="24"/>
          <w:szCs w:val="24"/>
        </w:rPr>
        <w:t xml:space="preserve"> 878</w:t>
      </w:r>
      <w:r w:rsidRPr="004D04F0">
        <w:rPr>
          <w:rFonts w:ascii="Times New Roman" w:eastAsia="Times New Roman" w:hAnsi="Times New Roman" w:cs="Times New Roman"/>
          <w:sz w:val="24"/>
          <w:szCs w:val="24"/>
        </w:rPr>
        <w:t>), dotyczących osób wykonujących roboty budowane (np. roboty związane z przygotowaniem terenu pod budowę lub inne roboty towarzyszące związane z wykonaniem przedmiotu zamówienia)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Funkcje wskazane powyżej mają jedynie charakter przykładowy i zostały wskazane celem doprecyzowania typu czynności, które winny być wykonywane na podstawie umowy o pracę. Zobowiązanie nie dotyczy kierowników budowy i robót.</w:t>
      </w:r>
    </w:p>
    <w:p w14:paraId="78896290"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pracy przez dane osoby przedstawi Zamawiającemu Wykaz pracowników (zawierający dane: imię i nazwisko, stanowisko, datę zawarcia umowy o pracę, rodzaj zawarcia umowy o pracę, wymiar etatu), celem wypełnienia powyższego zobowiązania.</w:t>
      </w:r>
    </w:p>
    <w:p w14:paraId="4997346F"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 xml:space="preserve">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2 stosuje się odpowiednio. </w:t>
      </w:r>
    </w:p>
    <w:p w14:paraId="48C3658F"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 xml:space="preserve">Oświadczenie o którym mowa w ust. 2 i 3 powinno zawierać w szczególności: dokładne określenie podmiotu składającego oświadczenie, datę złożenia oświadczenia, wskazanie, że czynności wykonują osoby zatrudnione na podstawie umowy o pracę wraz ze </w:t>
      </w:r>
      <w:r w:rsidRPr="004D04F0">
        <w:rPr>
          <w:rFonts w:ascii="Times New Roman" w:eastAsia="Times New Roman" w:hAnsi="Times New Roman" w:cs="Times New Roman"/>
          <w:sz w:val="24"/>
          <w:szCs w:val="24"/>
        </w:rPr>
        <w:lastRenderedPageBreak/>
        <w:t>wskazaniem liczby tych osób oraz podpis osoby uprawnionej do złożenia oświadczenia                   w imieniu Wykonawcy/podwykonawcy/dalszego podwykonawcy.</w:t>
      </w:r>
    </w:p>
    <w:p w14:paraId="0B1BF39F"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Calibri" w:hAnsi="Times New Roman" w:cs="Times New Roman"/>
          <w:sz w:val="24"/>
          <w:szCs w:val="24"/>
        </w:rPr>
        <w:t>Wykonawca obowiązany jest udokumentować zatrudnienie osób, o których mowa                   w pkt 1 w trakcie realizacji zamówienia na każde wezwanie Zamawiającego w terminie 7 dni  od otrzymania wezwania. Wykonawca przedłoży Zamawiającemu:</w:t>
      </w:r>
    </w:p>
    <w:p w14:paraId="4A5DD7FA" w14:textId="77777777" w:rsidR="004D04F0" w:rsidRPr="004D04F0" w:rsidRDefault="004D04F0" w:rsidP="004D04F0">
      <w:pPr>
        <w:numPr>
          <w:ilvl w:val="0"/>
          <w:numId w:val="29"/>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poświadczone za zgodność z oryginałem odpowiednio przez Wykonawcę / podwykonawcę / dalszego podwykonawcę kopie umów o pracę osób wykonujących w trakcie realizacji zamówienia czynności, których dotyczy ww. oświadczenie Wykonawcy / podwykonawcy / dalszego podwykonawcy. Kopie umów powinny zostać zanonimizowane w sposób zapewniający ochronę danych osobowych pracowników. Informacje takie jak: imię i nazwisko, datę zawarcia umowy, rodzaj umowy o pracę  i wymiar etatu oraz zakres obowiązków powinny być możliwe do zidentyfikowania;</w:t>
      </w:r>
    </w:p>
    <w:p w14:paraId="0D337B06" w14:textId="77777777" w:rsidR="004D04F0" w:rsidRPr="004D04F0" w:rsidRDefault="004D04F0" w:rsidP="004D04F0">
      <w:pPr>
        <w:numPr>
          <w:ilvl w:val="0"/>
          <w:numId w:val="29"/>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do okazania zanonimizowane dokumenty potwierdzające bieżące opłacanie składek                    i należnych podatków z tytułu zatrudnienia w/w osób;</w:t>
      </w:r>
    </w:p>
    <w:p w14:paraId="0B03498F" w14:textId="77777777" w:rsidR="004D04F0" w:rsidRPr="004D04F0" w:rsidRDefault="004D04F0" w:rsidP="004D04F0">
      <w:pPr>
        <w:numPr>
          <w:ilvl w:val="0"/>
          <w:numId w:val="29"/>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w:t>
      </w:r>
    </w:p>
    <w:p w14:paraId="1829A527" w14:textId="77777777" w:rsidR="004D04F0" w:rsidRPr="004D04F0" w:rsidRDefault="004D04F0" w:rsidP="004D04F0">
      <w:pPr>
        <w:numPr>
          <w:ilvl w:val="0"/>
          <w:numId w:val="28"/>
        </w:numPr>
        <w:suppressAutoHyphens/>
        <w:spacing w:after="0" w:line="276" w:lineRule="auto"/>
        <w:ind w:left="426" w:hanging="284"/>
        <w:contextualSpacing/>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 tytułu niespełnienia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we wzorze umowy stanowiącym Załącznik nr 6 do SWZ  (kary umowne, niezależnie od obowiązku zapłaty kar umownych - możliwość odstąpienia od Umowy przez Zamawiającego z przyczyn leżących po stronie Wykonawcy).</w:t>
      </w:r>
    </w:p>
    <w:p w14:paraId="10B19779" w14:textId="77777777" w:rsidR="004D04F0" w:rsidRPr="004D04F0" w:rsidRDefault="004D04F0" w:rsidP="004D04F0">
      <w:pPr>
        <w:numPr>
          <w:ilvl w:val="0"/>
          <w:numId w:val="28"/>
        </w:numPr>
        <w:suppressAutoHyphens/>
        <w:spacing w:after="0" w:line="276" w:lineRule="auto"/>
        <w:ind w:left="426" w:hanging="284"/>
        <w:contextualSpacing/>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zastrzega sobie prawo przeprowadzenia kontroli na miejscu wykonywania zamówienia w celu weryfikacji wykonywania przez Wykonawcę/ podwykonawcę/ dalszego podwykonawcę obowiązku wskazanego w ust.1.Wykonawca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 </w:t>
      </w:r>
    </w:p>
    <w:p w14:paraId="080CA951" w14:textId="77777777" w:rsidR="004D04F0" w:rsidRPr="004D04F0" w:rsidRDefault="004D04F0" w:rsidP="004D04F0">
      <w:pPr>
        <w:spacing w:after="0" w:line="276" w:lineRule="auto"/>
        <w:ind w:left="357"/>
        <w:jc w:val="both"/>
        <w:rPr>
          <w:rFonts w:ascii="Times New Roman" w:eastAsia="Calibri" w:hAnsi="Times New Roman" w:cs="Times New Roman"/>
          <w:b/>
          <w:sz w:val="24"/>
          <w:szCs w:val="24"/>
        </w:rPr>
      </w:pPr>
    </w:p>
    <w:p w14:paraId="68C85048" w14:textId="1FE65F75" w:rsidR="004D04F0" w:rsidRDefault="004D04F0" w:rsidP="004D04F0">
      <w:pPr>
        <w:spacing w:after="0" w:line="276" w:lineRule="auto"/>
        <w:ind w:left="357"/>
        <w:jc w:val="center"/>
        <w:rPr>
          <w:rFonts w:ascii="Times New Roman" w:eastAsia="Calibri" w:hAnsi="Times New Roman" w:cs="Times New Roman"/>
          <w:b/>
          <w:sz w:val="24"/>
          <w:szCs w:val="24"/>
        </w:rPr>
      </w:pPr>
      <w:r w:rsidRPr="004D04F0">
        <w:rPr>
          <w:rFonts w:ascii="Times New Roman" w:eastAsia="Calibri" w:hAnsi="Times New Roman" w:cs="Times New Roman"/>
          <w:b/>
          <w:sz w:val="24"/>
          <w:szCs w:val="24"/>
        </w:rPr>
        <w:t>§ 11.</w:t>
      </w:r>
    </w:p>
    <w:p w14:paraId="63E8CE43" w14:textId="77777777" w:rsidR="0093240D" w:rsidRPr="004D04F0" w:rsidRDefault="0093240D" w:rsidP="004D04F0">
      <w:pPr>
        <w:spacing w:after="0" w:line="276" w:lineRule="auto"/>
        <w:ind w:left="357"/>
        <w:jc w:val="center"/>
        <w:rPr>
          <w:rFonts w:ascii="Times New Roman" w:eastAsia="Calibri" w:hAnsi="Times New Roman" w:cs="Times New Roman"/>
          <w:sz w:val="24"/>
          <w:szCs w:val="24"/>
        </w:rPr>
      </w:pPr>
    </w:p>
    <w:p w14:paraId="1AA20946" w14:textId="77777777" w:rsidR="00A4134B" w:rsidRPr="004D04F0" w:rsidRDefault="00A4134B" w:rsidP="00A4134B">
      <w:pPr>
        <w:numPr>
          <w:ilvl w:val="0"/>
          <w:numId w:val="9"/>
        </w:numPr>
        <w:tabs>
          <w:tab w:val="clear" w:pos="4395"/>
          <w:tab w:val="num" w:pos="426"/>
        </w:tabs>
        <w:suppressAutoHyphens/>
        <w:spacing w:after="0" w:line="276" w:lineRule="auto"/>
        <w:ind w:left="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wykonanie przedmiotu umowy Zamawiający zapłaci Wykonawcy wynagrodzenie według uzgodnionych, cen jednostkowych ustalonych w kosztorysie ofertowym </w:t>
      </w:r>
      <w:r w:rsidRPr="004D04F0">
        <w:rPr>
          <w:rFonts w:ascii="Times New Roman" w:eastAsia="Calibri" w:hAnsi="Times New Roman" w:cs="Times New Roman"/>
          <w:sz w:val="24"/>
          <w:szCs w:val="24"/>
        </w:rPr>
        <w:lastRenderedPageBreak/>
        <w:t>Wykonawcy oraz ilości rzeczywiście wykonanych i odebranych robót na podstawie obmiaru robót.</w:t>
      </w:r>
    </w:p>
    <w:p w14:paraId="4A3982BB" w14:textId="77777777" w:rsidR="00A4134B" w:rsidRDefault="00A4134B" w:rsidP="00CD42B6">
      <w:pPr>
        <w:numPr>
          <w:ilvl w:val="0"/>
          <w:numId w:val="8"/>
        </w:numPr>
        <w:tabs>
          <w:tab w:val="num" w:pos="426"/>
        </w:tabs>
        <w:suppressAutoHyphens/>
        <w:spacing w:after="0" w:line="276" w:lineRule="auto"/>
        <w:jc w:val="both"/>
        <w:rPr>
          <w:rFonts w:ascii="Times New Roman" w:eastAsia="Calibri" w:hAnsi="Times New Roman" w:cs="Times New Roman"/>
          <w:sz w:val="24"/>
          <w:szCs w:val="24"/>
        </w:rPr>
      </w:pPr>
      <w:r w:rsidRPr="00A4134B">
        <w:rPr>
          <w:rFonts w:ascii="Times New Roman" w:eastAsia="Calibri" w:hAnsi="Times New Roman" w:cs="Times New Roman"/>
          <w:sz w:val="24"/>
          <w:szCs w:val="24"/>
        </w:rPr>
        <w:t xml:space="preserve">Wynagrodzenie Wykonawcy za przedmiot umowy ustala się na kwotę: </w:t>
      </w:r>
      <w:r w:rsidRPr="00A4134B">
        <w:rPr>
          <w:rFonts w:ascii="Times New Roman" w:eastAsia="Calibri" w:hAnsi="Times New Roman" w:cs="Times New Roman"/>
          <w:b/>
          <w:bCs/>
          <w:sz w:val="24"/>
          <w:szCs w:val="24"/>
        </w:rPr>
        <w:t>… zł netto</w:t>
      </w:r>
      <w:r w:rsidRPr="00A4134B">
        <w:rPr>
          <w:rFonts w:ascii="Times New Roman" w:eastAsia="Calibri" w:hAnsi="Times New Roman" w:cs="Times New Roman"/>
          <w:sz w:val="24"/>
          <w:szCs w:val="24"/>
        </w:rPr>
        <w:t xml:space="preserve"> (słownie:…), </w:t>
      </w:r>
      <w:r w:rsidRPr="00A4134B">
        <w:rPr>
          <w:rFonts w:ascii="Times New Roman" w:eastAsia="Calibri" w:hAnsi="Times New Roman" w:cs="Times New Roman"/>
          <w:b/>
          <w:bCs/>
          <w:sz w:val="24"/>
          <w:szCs w:val="24"/>
        </w:rPr>
        <w:t>… zł brutto</w:t>
      </w:r>
      <w:r w:rsidRPr="00A4134B">
        <w:rPr>
          <w:rFonts w:ascii="Times New Roman" w:eastAsia="Calibri" w:hAnsi="Times New Roman" w:cs="Times New Roman"/>
          <w:sz w:val="24"/>
          <w:szCs w:val="24"/>
        </w:rPr>
        <w:t xml:space="preserve"> (słownie: …), podatek VAT …% w wysokości </w:t>
      </w:r>
      <w:r w:rsidRPr="00A4134B">
        <w:rPr>
          <w:rFonts w:ascii="Times New Roman" w:eastAsia="Calibri" w:hAnsi="Times New Roman" w:cs="Times New Roman"/>
          <w:b/>
          <w:bCs/>
          <w:sz w:val="24"/>
          <w:szCs w:val="24"/>
        </w:rPr>
        <w:t>… zł.</w:t>
      </w:r>
      <w:r w:rsidRPr="00A4134B">
        <w:rPr>
          <w:rFonts w:ascii="Times New Roman" w:eastAsia="Calibri" w:hAnsi="Times New Roman" w:cs="Times New Roman"/>
          <w:sz w:val="24"/>
          <w:szCs w:val="24"/>
        </w:rPr>
        <w:t xml:space="preserve"> </w:t>
      </w:r>
    </w:p>
    <w:p w14:paraId="24329B9C" w14:textId="04A1B215" w:rsidR="00A4134B" w:rsidRPr="00A4134B" w:rsidRDefault="00A4134B" w:rsidP="00DB0432">
      <w:pPr>
        <w:numPr>
          <w:ilvl w:val="0"/>
          <w:numId w:val="8"/>
        </w:numPr>
        <w:tabs>
          <w:tab w:val="num" w:pos="426"/>
        </w:tabs>
        <w:suppressAutoHyphens/>
        <w:spacing w:after="0" w:line="276" w:lineRule="auto"/>
        <w:ind w:left="360"/>
        <w:jc w:val="both"/>
        <w:rPr>
          <w:rFonts w:ascii="Times New Roman" w:eastAsia="Calibri" w:hAnsi="Times New Roman" w:cs="Times New Roman"/>
          <w:sz w:val="24"/>
          <w:szCs w:val="24"/>
        </w:rPr>
      </w:pPr>
      <w:r w:rsidRPr="00A4134B">
        <w:rPr>
          <w:rFonts w:ascii="Times New Roman" w:eastAsia="Calibri" w:hAnsi="Times New Roman" w:cs="Times New Roman"/>
          <w:sz w:val="24"/>
          <w:szCs w:val="24"/>
        </w:rPr>
        <w:t>Ceny jednostkowe robót, określone w kosztorysie ofertowym nie ulegną zmianie w czasie realizacji zadania.</w:t>
      </w:r>
    </w:p>
    <w:p w14:paraId="448883F7" w14:textId="77777777" w:rsidR="00A4134B" w:rsidRPr="004D04F0" w:rsidRDefault="00A4134B" w:rsidP="00A4134B">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Wynagrodzenie obejmuje wszystkie elementy wskazane w kosztorysie ofertowym, w tym robocizny oraz koszty materiałów i urządzeń.</w:t>
      </w:r>
    </w:p>
    <w:p w14:paraId="1E2ACBC2" w14:textId="326C676F" w:rsidR="00D76929" w:rsidRPr="00CD42B6" w:rsidRDefault="00D76929" w:rsidP="00CD42B6">
      <w:pPr>
        <w:numPr>
          <w:ilvl w:val="0"/>
          <w:numId w:val="43"/>
        </w:numPr>
        <w:suppressAutoHyphens/>
        <w:spacing w:after="0" w:line="276" w:lineRule="auto"/>
        <w:ind w:left="284"/>
        <w:jc w:val="both"/>
        <w:rPr>
          <w:rFonts w:ascii="Times New Roman" w:eastAsia="Calibri" w:hAnsi="Times New Roman" w:cs="Times New Roman"/>
          <w:sz w:val="24"/>
          <w:szCs w:val="24"/>
        </w:rPr>
      </w:pPr>
      <w:r w:rsidRPr="00CD42B6">
        <w:rPr>
          <w:rFonts w:ascii="Times New Roman" w:eastAsia="Calibri" w:hAnsi="Times New Roman" w:cs="Times New Roman"/>
          <w:sz w:val="24"/>
          <w:szCs w:val="24"/>
        </w:rPr>
        <w:t>Zgodnie z zapisami promesy na dofinansowanie zadania Wykonawca zapewnia finansowanie Przedmiotu umowy w części niepokrytej udziałem własnym Zamawiającego na czas poprzedzający wypłatę przyznanej Promesy.</w:t>
      </w:r>
    </w:p>
    <w:p w14:paraId="009B66E1" w14:textId="68CA2C37" w:rsidR="0033000E" w:rsidRDefault="0033000E" w:rsidP="00A4134B">
      <w:pPr>
        <w:numPr>
          <w:ilvl w:val="0"/>
          <w:numId w:val="43"/>
        </w:numPr>
        <w:suppressAutoHyphens/>
        <w:spacing w:after="0" w:line="276"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Wynagrodzenie Wykonawcy, </w:t>
      </w:r>
      <w:r w:rsidR="006964DF">
        <w:rPr>
          <w:rFonts w:ascii="Times New Roman" w:eastAsia="Calibri" w:hAnsi="Times New Roman" w:cs="Times New Roman"/>
          <w:sz w:val="24"/>
          <w:szCs w:val="24"/>
        </w:rPr>
        <w:t>o którym mowa w § 11 ust. 1 niniejszej umowy może podlegać waloryzacji w trakcie trwania umowy wg niżej wymienionych zasad:</w:t>
      </w:r>
    </w:p>
    <w:p w14:paraId="58698AF8" w14:textId="4FBC8933" w:rsidR="000C7280" w:rsidRDefault="006964DF" w:rsidP="000C7280">
      <w:pPr>
        <w:pStyle w:val="Akapitzlist"/>
        <w:numPr>
          <w:ilvl w:val="0"/>
          <w:numId w:val="34"/>
        </w:numPr>
        <w:suppressAutoHyphens/>
        <w:spacing w:after="0" w:line="276" w:lineRule="auto"/>
        <w:jc w:val="both"/>
        <w:rPr>
          <w:rFonts w:ascii="Times New Roman" w:eastAsia="Times New Roman" w:hAnsi="Times New Roman"/>
          <w:sz w:val="24"/>
          <w:szCs w:val="24"/>
          <w:lang w:eastAsia="pl-PL"/>
        </w:rPr>
      </w:pPr>
      <w:r>
        <w:rPr>
          <w:rFonts w:ascii="Times New Roman" w:eastAsia="Calibri" w:hAnsi="Times New Roman" w:cs="Times New Roman"/>
          <w:sz w:val="24"/>
          <w:szCs w:val="24"/>
        </w:rPr>
        <w:t xml:space="preserve">Waloryzacja może zostać dokonana po upływie 6 miesięcy realizacji umowy (licząc od dnia przekazania placu budowy) Zmiana wysokości wynagrodzenia Wykonawcy jest dopuszczalna w przypadku zmiany </w:t>
      </w:r>
      <w:r w:rsidR="000C7280" w:rsidRPr="000C7280">
        <w:rPr>
          <w:rFonts w:ascii="Times New Roman" w:eastAsia="Times New Roman" w:hAnsi="Times New Roman"/>
          <w:sz w:val="24"/>
          <w:szCs w:val="24"/>
          <w:lang w:eastAsia="pl-PL"/>
        </w:rPr>
        <w:t>wskaźnika cen obiektów drogowych ustalonego przez Prezesa Głównego Urzędu Statystycznego i ogłaszanego w dzienniku Urzędowym RP „Monitor Polski” ( Wskaźnik)</w:t>
      </w:r>
      <w:r w:rsidR="000C7280">
        <w:rPr>
          <w:rFonts w:ascii="Times New Roman" w:eastAsia="Times New Roman" w:hAnsi="Times New Roman"/>
          <w:sz w:val="24"/>
          <w:szCs w:val="24"/>
          <w:lang w:eastAsia="pl-PL"/>
        </w:rPr>
        <w:t>.</w:t>
      </w:r>
    </w:p>
    <w:p w14:paraId="300ECE11" w14:textId="71C51EA9" w:rsidR="000C7280" w:rsidRDefault="000C7280" w:rsidP="00687C2C">
      <w:pPr>
        <w:pStyle w:val="Akapitzlist"/>
        <w:numPr>
          <w:ilvl w:val="0"/>
          <w:numId w:val="34"/>
        </w:numPr>
        <w:suppressAutoHyphens/>
        <w:spacing w:after="0" w:line="276" w:lineRule="auto"/>
        <w:jc w:val="both"/>
        <w:rPr>
          <w:rFonts w:ascii="Times New Roman" w:eastAsia="Times New Roman" w:hAnsi="Times New Roman"/>
          <w:sz w:val="24"/>
          <w:szCs w:val="24"/>
          <w:lang w:eastAsia="pl-PL"/>
        </w:rPr>
      </w:pPr>
      <w:r w:rsidRPr="00687C2C">
        <w:rPr>
          <w:rFonts w:ascii="Times New Roman" w:eastAsia="Times New Roman" w:hAnsi="Times New Roman"/>
          <w:sz w:val="24"/>
          <w:szCs w:val="24"/>
          <w:lang w:eastAsia="pl-PL"/>
        </w:rPr>
        <w:t xml:space="preserve">W przypadku likwidacji Wskaźnika, o którym mowa w ust. </w:t>
      </w:r>
      <w:r w:rsidR="00CD42B6">
        <w:rPr>
          <w:rFonts w:ascii="Times New Roman" w:eastAsia="Times New Roman" w:hAnsi="Times New Roman"/>
          <w:sz w:val="24"/>
          <w:szCs w:val="24"/>
          <w:lang w:eastAsia="pl-PL"/>
        </w:rPr>
        <w:t>7</w:t>
      </w:r>
      <w:r w:rsidRPr="00687C2C">
        <w:rPr>
          <w:rFonts w:ascii="Times New Roman" w:eastAsia="Times New Roman" w:hAnsi="Times New Roman"/>
          <w:sz w:val="24"/>
          <w:szCs w:val="24"/>
          <w:lang w:eastAsia="pl-PL"/>
        </w:rPr>
        <w:t xml:space="preserve"> pkt 1) lub zmiany podmiotu, który urzędowo go ustala, mechanizm, o którym mowa w ust </w:t>
      </w:r>
      <w:r w:rsidR="00CD42B6">
        <w:rPr>
          <w:rFonts w:ascii="Times New Roman" w:eastAsia="Times New Roman" w:hAnsi="Times New Roman"/>
          <w:sz w:val="24"/>
          <w:szCs w:val="24"/>
          <w:lang w:eastAsia="pl-PL"/>
        </w:rPr>
        <w:t>7</w:t>
      </w:r>
      <w:r w:rsidRPr="00687C2C">
        <w:rPr>
          <w:rFonts w:ascii="Times New Roman" w:eastAsia="Times New Roman" w:hAnsi="Times New Roman"/>
          <w:sz w:val="24"/>
          <w:szCs w:val="24"/>
          <w:lang w:eastAsia="pl-PL"/>
        </w:rPr>
        <w:t xml:space="preserve"> pkt 1) stosuje się odpowiednia do wskaźnika i podmiotu, który zgodnie z odpowiednimi przepisami prawa zastąpi dotychczasowy Wskaźnik lub podmiot.</w:t>
      </w:r>
    </w:p>
    <w:p w14:paraId="421E3BA3" w14:textId="5C2BA8F3" w:rsidR="000C7280" w:rsidRPr="00EA3A4B" w:rsidRDefault="000C7280" w:rsidP="000C7280">
      <w:pPr>
        <w:pStyle w:val="Akapitzlist"/>
        <w:numPr>
          <w:ilvl w:val="0"/>
          <w:numId w:val="34"/>
        </w:numPr>
        <w:suppressAutoHyphens/>
        <w:spacing w:after="0" w:line="276" w:lineRule="auto"/>
        <w:jc w:val="both"/>
        <w:rPr>
          <w:rFonts w:ascii="Times New Roman" w:eastAsia="Times New Roman" w:hAnsi="Times New Roman"/>
          <w:sz w:val="24"/>
          <w:szCs w:val="24"/>
          <w:lang w:eastAsia="pl-PL"/>
        </w:rPr>
      </w:pPr>
      <w:r w:rsidRPr="00687C2C">
        <w:rPr>
          <w:rFonts w:ascii="Times New Roman" w:eastAsia="Times New Roman" w:hAnsi="Times New Roman"/>
          <w:sz w:val="24"/>
          <w:szCs w:val="24"/>
          <w:lang w:eastAsia="pl-PL"/>
        </w:rPr>
        <w:t>Zamawiający nie ma obowiązku dokonywać waloryzacji wartości umowy jeśli wskaźniki określone w ust. 8 pkt 1) nie spowodują wzrostu lub spadku wartości umownych stawek jednostkowych określonych w ust. 1 o 10% wartości każdej z osobna. W przypadku jeśli wskaźniki określone w ust. 8 pkt. 1) spowodują wzrost lub spadek wartości umownych stawek jednostkowych określonych w ust. 1 o 10% wartości każdej z osobna, Strony umowy zawrą stosowny aneks w zakresie zmiany cen jednostkowych znajdujących się w Formularzu oferty Wykonawcy.</w:t>
      </w:r>
    </w:p>
    <w:p w14:paraId="33CD4780" w14:textId="3909646A" w:rsidR="005C3C4C" w:rsidRDefault="003232B5" w:rsidP="00CC70E1">
      <w:pPr>
        <w:numPr>
          <w:ilvl w:val="0"/>
          <w:numId w:val="50"/>
        </w:num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Zapłata wynagrodzenia Wykonawcy nastąpi po wykonaniu inwestycji w terminie  nie dłuższym niż 35 dni od dnia odbioru inwestycji przez Zamawiającego.</w:t>
      </w:r>
    </w:p>
    <w:p w14:paraId="2702D981" w14:textId="1B0E7016" w:rsidR="00A4134B" w:rsidRPr="00EA3715" w:rsidRDefault="004D04F0" w:rsidP="00CC70E1">
      <w:pPr>
        <w:numPr>
          <w:ilvl w:val="0"/>
          <w:numId w:val="50"/>
        </w:numPr>
        <w:suppressAutoHyphens/>
        <w:spacing w:after="0" w:line="276" w:lineRule="auto"/>
        <w:ind w:left="426"/>
        <w:jc w:val="both"/>
        <w:rPr>
          <w:rFonts w:ascii="Times New Roman" w:eastAsia="Calibri" w:hAnsi="Times New Roman" w:cs="Times New Roman"/>
          <w:sz w:val="24"/>
          <w:szCs w:val="24"/>
        </w:rPr>
      </w:pPr>
      <w:r w:rsidRPr="00EA3715">
        <w:rPr>
          <w:rFonts w:ascii="Times New Roman" w:eastAsia="Calibri" w:hAnsi="Times New Roman" w:cs="Times New Roman"/>
          <w:sz w:val="24"/>
          <w:szCs w:val="24"/>
        </w:rPr>
        <w:t xml:space="preserve">Wykonawca wystawia fakturę VAT gdzie nabywcą jest: </w:t>
      </w:r>
      <w:r w:rsidRPr="00EA3715">
        <w:rPr>
          <w:rFonts w:ascii="Times New Roman" w:eastAsia="Calibri" w:hAnsi="Times New Roman" w:cs="Times New Roman"/>
          <w:b/>
          <w:sz w:val="24"/>
          <w:szCs w:val="24"/>
        </w:rPr>
        <w:t xml:space="preserve">Gmina Somianka, </w:t>
      </w:r>
      <w:r w:rsidR="0065289A" w:rsidRPr="00EA3715">
        <w:rPr>
          <w:rFonts w:ascii="Times New Roman" w:eastAsia="Calibri" w:hAnsi="Times New Roman" w:cs="Times New Roman"/>
          <w:b/>
          <w:sz w:val="24"/>
          <w:szCs w:val="24"/>
        </w:rPr>
        <w:t>ul. Armii Krajowej 4</w:t>
      </w:r>
      <w:r w:rsidRPr="00EA3715">
        <w:rPr>
          <w:rFonts w:ascii="Times New Roman" w:eastAsia="Calibri" w:hAnsi="Times New Roman" w:cs="Times New Roman"/>
          <w:b/>
          <w:sz w:val="24"/>
          <w:szCs w:val="24"/>
        </w:rPr>
        <w:t xml:space="preserve">, 07-203 Somianka, NIP 762-190-15-71, </w:t>
      </w:r>
      <w:r w:rsidRPr="00EA3715">
        <w:rPr>
          <w:rFonts w:ascii="Times New Roman" w:eastAsia="Calibri" w:hAnsi="Times New Roman" w:cs="Times New Roman"/>
          <w:sz w:val="24"/>
          <w:szCs w:val="24"/>
        </w:rPr>
        <w:t>a odbiorcą jest</w:t>
      </w:r>
      <w:r w:rsidRPr="00EA3715">
        <w:rPr>
          <w:rFonts w:ascii="Times New Roman" w:eastAsia="Calibri" w:hAnsi="Times New Roman" w:cs="Times New Roman"/>
          <w:b/>
          <w:sz w:val="24"/>
          <w:szCs w:val="24"/>
        </w:rPr>
        <w:t xml:space="preserve"> Urząd Gminy   Somianka, </w:t>
      </w:r>
      <w:r w:rsidR="0065289A" w:rsidRPr="00EA3715">
        <w:rPr>
          <w:rFonts w:ascii="Times New Roman" w:eastAsia="Calibri" w:hAnsi="Times New Roman" w:cs="Times New Roman"/>
          <w:b/>
          <w:sz w:val="24"/>
          <w:szCs w:val="24"/>
        </w:rPr>
        <w:t>ul. Armii Krajowej 4</w:t>
      </w:r>
      <w:r w:rsidRPr="00EA3715">
        <w:rPr>
          <w:rFonts w:ascii="Times New Roman" w:eastAsia="Calibri" w:hAnsi="Times New Roman" w:cs="Times New Roman"/>
          <w:b/>
          <w:sz w:val="24"/>
          <w:szCs w:val="24"/>
        </w:rPr>
        <w:t>, 07-203 Somianka.</w:t>
      </w:r>
    </w:p>
    <w:p w14:paraId="758681B5" w14:textId="4BE4AA43" w:rsidR="004D04F0" w:rsidRDefault="004D04F0" w:rsidP="00CC70E1">
      <w:pPr>
        <w:numPr>
          <w:ilvl w:val="0"/>
          <w:numId w:val="50"/>
        </w:numPr>
        <w:suppressAutoHyphens/>
        <w:spacing w:after="0" w:line="276" w:lineRule="auto"/>
        <w:ind w:left="426"/>
        <w:jc w:val="both"/>
        <w:rPr>
          <w:rFonts w:ascii="Times New Roman" w:eastAsia="Calibri" w:hAnsi="Times New Roman" w:cs="Times New Roman"/>
          <w:sz w:val="24"/>
          <w:szCs w:val="24"/>
        </w:rPr>
      </w:pPr>
      <w:r w:rsidRPr="00EA3715">
        <w:rPr>
          <w:rFonts w:ascii="Times New Roman" w:eastAsia="Calibri" w:hAnsi="Times New Roman" w:cs="Times New Roman"/>
          <w:sz w:val="24"/>
          <w:szCs w:val="24"/>
        </w:rPr>
        <w:t>Płatność dokonana zostanie przelewem na rachunek bankowy Wykonawcy: …………………………</w:t>
      </w:r>
      <w:r w:rsidR="00056140" w:rsidRPr="00EA3715">
        <w:rPr>
          <w:rFonts w:ascii="Times New Roman" w:eastAsia="Calibri" w:hAnsi="Times New Roman" w:cs="Times New Roman"/>
          <w:sz w:val="24"/>
          <w:szCs w:val="24"/>
        </w:rPr>
        <w:t>………………………………….</w:t>
      </w:r>
    </w:p>
    <w:p w14:paraId="442AFDDB" w14:textId="4031638B" w:rsidR="004D04F0" w:rsidRDefault="004D04F0" w:rsidP="00CC70E1">
      <w:pPr>
        <w:numPr>
          <w:ilvl w:val="0"/>
          <w:numId w:val="50"/>
        </w:numPr>
        <w:suppressAutoHyphens/>
        <w:spacing w:after="0" w:line="276" w:lineRule="auto"/>
        <w:ind w:left="426"/>
        <w:jc w:val="both"/>
        <w:rPr>
          <w:rFonts w:ascii="Times New Roman" w:eastAsia="Calibri" w:hAnsi="Times New Roman" w:cs="Times New Roman"/>
          <w:sz w:val="24"/>
          <w:szCs w:val="24"/>
        </w:rPr>
      </w:pPr>
      <w:r w:rsidRPr="00EA3715">
        <w:rPr>
          <w:rFonts w:ascii="Times New Roman" w:eastAsia="Calibri" w:hAnsi="Times New Roman" w:cs="Times New Roman"/>
          <w:bCs/>
          <w:sz w:val="24"/>
          <w:szCs w:val="24"/>
        </w:rPr>
        <w:t xml:space="preserve">Protokół końcowy robót musi zostać podpisany przez </w:t>
      </w:r>
      <w:r w:rsidRPr="00EA3715">
        <w:rPr>
          <w:rFonts w:ascii="Times New Roman" w:eastAsia="Calibri" w:hAnsi="Times New Roman" w:cs="Times New Roman"/>
          <w:sz w:val="24"/>
          <w:szCs w:val="24"/>
        </w:rPr>
        <w:t>Inspektora nadzoru inwestorskiego i zatwierdzony przez Zamawiającego.</w:t>
      </w:r>
    </w:p>
    <w:p w14:paraId="40599333" w14:textId="41524DAF" w:rsidR="004D04F0" w:rsidRPr="00EA3715" w:rsidRDefault="004D04F0" w:rsidP="00CC70E1">
      <w:pPr>
        <w:numPr>
          <w:ilvl w:val="0"/>
          <w:numId w:val="50"/>
        </w:numPr>
        <w:suppressAutoHyphens/>
        <w:spacing w:after="0" w:line="276" w:lineRule="auto"/>
        <w:ind w:left="426"/>
        <w:jc w:val="both"/>
        <w:rPr>
          <w:rFonts w:ascii="Times New Roman" w:eastAsia="Calibri" w:hAnsi="Times New Roman" w:cs="Times New Roman"/>
          <w:sz w:val="24"/>
          <w:szCs w:val="24"/>
        </w:rPr>
      </w:pPr>
      <w:r w:rsidRPr="00EA3715">
        <w:rPr>
          <w:rFonts w:ascii="Times New Roman" w:eastAsia="Calibri" w:hAnsi="Times New Roman" w:cs="Times New Roman"/>
          <w:sz w:val="24"/>
          <w:szCs w:val="24"/>
        </w:rPr>
        <w:t>Za nieterminowe płatności faktur, Wykonawca ma prawo naliczyć odsetki ustawowe.</w:t>
      </w:r>
    </w:p>
    <w:p w14:paraId="4770E0CC" w14:textId="0906D151" w:rsidR="004D04F0" w:rsidRDefault="004D04F0" w:rsidP="00A4134B">
      <w:pPr>
        <w:numPr>
          <w:ilvl w:val="0"/>
          <w:numId w:val="45"/>
        </w:numPr>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 xml:space="preserve">Jeżeli wykonawca realizuje zmówienia przy pomocy podwykonawców, na zasadach określonych w § 8 niniejszej umowy wraz z fakturą za odebrane roboty jest zobowiązany przedłożyć Zamawiającemu dowody potwierdzające zapłatę wymagalnego – tj. ustalonego </w:t>
      </w:r>
      <w:r w:rsidRPr="00403EEF">
        <w:rPr>
          <w:rFonts w:ascii="Times New Roman" w:eastAsia="Calibri" w:hAnsi="Times New Roman" w:cs="Times New Roman"/>
          <w:sz w:val="24"/>
          <w:szCs w:val="24"/>
        </w:rPr>
        <w:lastRenderedPageBreak/>
        <w:t>w oparciu o zapisy umowy o podwykonawstwo – wynagrodzenie podwykonawcom lub dalszemu podwykonawcom, którzy uczestniczyli w wykonaniu robót, które podlegały odbiorowi. Za dowody te uznać należy w szczególności potwierdzenia dokonania przelewów na konto podwykonawcy lub dalszego podwykonawcy lub oświadczenia podwykonawcy lub dalszego podwykonawcy, potwierdzające brak zaległości Wykonawcy w uregulowaniu wszystkich wymagalnym wynagrodzeń podwykonawcy lub dalszego podwykonawcy.</w:t>
      </w:r>
    </w:p>
    <w:p w14:paraId="506CC0B5" w14:textId="48C93437" w:rsidR="004D04F0" w:rsidRDefault="004D04F0" w:rsidP="00A4134B">
      <w:pPr>
        <w:numPr>
          <w:ilvl w:val="0"/>
          <w:numId w:val="45"/>
        </w:numPr>
        <w:tabs>
          <w:tab w:val="num" w:pos="426"/>
        </w:tabs>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W przypadku nieprzedłożenia przez Wykonawcę wszystkich niezbędnych dowodów zapłaty podwykonawcy lub dalszemu podwykonawcy, Zamawiający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 o podwykonawstwo zawartej w celu realizacji zamówienia określonego w § 1.</w:t>
      </w:r>
    </w:p>
    <w:p w14:paraId="7729CE58" w14:textId="0B745D6A" w:rsidR="004D04F0" w:rsidRDefault="004D04F0" w:rsidP="00A4134B">
      <w:pPr>
        <w:numPr>
          <w:ilvl w:val="0"/>
          <w:numId w:val="45"/>
        </w:numPr>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W przypadku uchylenia się od obowiązku zapłaty odpowiednio przez Wykonawcę, podwykonawcę lub dalszego podwykonawcę wymagalnego wynagrodzenia przysługującego podwykonawcy lub dalszemu podwykonawcy, który zawarł zaakceptowaną przez Zamawiającego umowę o podwykonawstwo, której przedmiotem są roboty budowlane wykonane w ramach realizacji zamówienia określonego w § 1, lub który zawarł przedłożoną Zamawiającemu umowę o podwykonawstwo, której przedmiotem są dostawy lub usługi wykonanie w ramach realizacji zamówienia określonego w § 1, Zamawiający dokona jego zapłaty przy uwzględnieniu zasad określonych w art. 165 ust. 1 – 5 ustawy – Prawo zamówień publicznych.</w:t>
      </w:r>
    </w:p>
    <w:p w14:paraId="19DE0A12" w14:textId="3F4C5A69" w:rsidR="004D04F0" w:rsidRDefault="004D04F0" w:rsidP="00A4134B">
      <w:pPr>
        <w:numPr>
          <w:ilvl w:val="0"/>
          <w:numId w:val="45"/>
        </w:numPr>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Bezpośrednia zapłata wymagalnego wynagrodzenia przysługującego podwykonawcy lub dalszemu podwykonawcy nastąpi w ciągu 30 dni od dnia ostatecznego uznania przez Zamawiającego zasadności takiej zapłaty.</w:t>
      </w:r>
    </w:p>
    <w:p w14:paraId="6CDA439A" w14:textId="393BA50E" w:rsidR="004D04F0" w:rsidRPr="00CD42B6" w:rsidRDefault="004D04F0" w:rsidP="00CD42B6">
      <w:pPr>
        <w:numPr>
          <w:ilvl w:val="0"/>
          <w:numId w:val="45"/>
        </w:numPr>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W przypadku dokonania przez Zamawiającego bezpośredniej zapłaty podwykonawcy lub dalszemu podwykonawcy przy uwzględnieniu zasad określonych w art. 165 ust. 1 – 5 ustawy – Prawo zamówień publicznych, Zamawiający potrąci kwotę wypłaconego podwykonawcy lub dalszemu podwykonawcy wynagrodzenia z wynagrodzenia należnego Wykonawcy.</w:t>
      </w:r>
    </w:p>
    <w:p w14:paraId="0C606F0C" w14:textId="77777777" w:rsidR="004D04F0" w:rsidRPr="004D04F0" w:rsidRDefault="004D04F0" w:rsidP="004D04F0">
      <w:pPr>
        <w:spacing w:after="0" w:line="276" w:lineRule="auto"/>
        <w:ind w:left="357"/>
        <w:jc w:val="center"/>
        <w:rPr>
          <w:rFonts w:ascii="Times New Roman" w:eastAsia="Calibri" w:hAnsi="Times New Roman" w:cs="Times New Roman"/>
          <w:color w:val="000000"/>
          <w:sz w:val="24"/>
          <w:szCs w:val="24"/>
        </w:rPr>
      </w:pPr>
      <w:r w:rsidRPr="004D04F0">
        <w:rPr>
          <w:rFonts w:ascii="Times New Roman" w:eastAsia="Calibri" w:hAnsi="Times New Roman" w:cs="Times New Roman"/>
          <w:b/>
          <w:color w:val="000000"/>
          <w:sz w:val="24"/>
          <w:szCs w:val="24"/>
        </w:rPr>
        <w:t>§ 12.</w:t>
      </w:r>
    </w:p>
    <w:p w14:paraId="6A90DBD3" w14:textId="6E635174" w:rsidR="004D04F0" w:rsidRPr="004D04F0" w:rsidRDefault="004D04F0" w:rsidP="004D04F0">
      <w:pPr>
        <w:numPr>
          <w:ilvl w:val="0"/>
          <w:numId w:val="10"/>
        </w:numPr>
        <w:tabs>
          <w:tab w:val="left" w:pos="360"/>
        </w:tabs>
        <w:suppressAutoHyphens/>
        <w:spacing w:after="0" w:line="276" w:lineRule="auto"/>
        <w:ind w:left="357"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Strony zgodnie postanawiają, że </w:t>
      </w:r>
      <w:r w:rsidR="00D94B94">
        <w:rPr>
          <w:rFonts w:ascii="Times New Roman" w:eastAsia="Calibri" w:hAnsi="Times New Roman" w:cs="Times New Roman"/>
          <w:color w:val="000000"/>
          <w:sz w:val="24"/>
          <w:szCs w:val="24"/>
        </w:rPr>
        <w:t>odbędzie się tylko odbiór końcowy.</w:t>
      </w:r>
    </w:p>
    <w:p w14:paraId="56897DB0" w14:textId="7E37D4A8"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Wykonawca zgłosi Zamawiającemu gotowość do odbioru końcowego, </w:t>
      </w:r>
      <w:r w:rsidR="00D94B94">
        <w:rPr>
          <w:rFonts w:ascii="Times New Roman" w:eastAsia="Calibri" w:hAnsi="Times New Roman" w:cs="Times New Roman"/>
          <w:color w:val="000000"/>
          <w:sz w:val="24"/>
          <w:szCs w:val="24"/>
        </w:rPr>
        <w:t xml:space="preserve">elektronicznie na adres mailowy bądź </w:t>
      </w:r>
      <w:r w:rsidRPr="004D04F0">
        <w:rPr>
          <w:rFonts w:ascii="Times New Roman" w:eastAsia="Calibri" w:hAnsi="Times New Roman" w:cs="Times New Roman"/>
          <w:color w:val="000000"/>
          <w:sz w:val="24"/>
          <w:szCs w:val="24"/>
        </w:rPr>
        <w:t>pisemnie bezpośrednio w siedzibie Zamawiającego.</w:t>
      </w:r>
    </w:p>
    <w:p w14:paraId="73A7A9E4" w14:textId="3CFEEA09" w:rsidR="004D04F0" w:rsidRPr="00A4134B"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A4134B">
        <w:rPr>
          <w:rFonts w:ascii="Times New Roman" w:eastAsia="Calibri" w:hAnsi="Times New Roman" w:cs="Times New Roman"/>
          <w:sz w:val="24"/>
          <w:szCs w:val="24"/>
        </w:rPr>
        <w:t>Podstawą zgłoszenia przez Wykonawcę gotowości do odbioru końcowego, będzie faktyczne wykonanie robót, potwierdzone pisemnie</w:t>
      </w:r>
      <w:r w:rsidR="009E149B">
        <w:rPr>
          <w:rFonts w:ascii="Times New Roman" w:eastAsia="Calibri" w:hAnsi="Times New Roman" w:cs="Times New Roman"/>
          <w:sz w:val="24"/>
          <w:szCs w:val="24"/>
        </w:rPr>
        <w:t>,</w:t>
      </w:r>
      <w:r w:rsidRPr="00A4134B">
        <w:rPr>
          <w:rFonts w:ascii="Times New Roman" w:eastAsia="Calibri" w:hAnsi="Times New Roman" w:cs="Times New Roman"/>
          <w:sz w:val="24"/>
          <w:szCs w:val="24"/>
        </w:rPr>
        <w:t xml:space="preserve"> dokonane przez kierownika budowy (robót)</w:t>
      </w:r>
      <w:r w:rsidR="009E149B">
        <w:rPr>
          <w:rFonts w:ascii="Times New Roman" w:eastAsia="Calibri" w:hAnsi="Times New Roman" w:cs="Times New Roman"/>
          <w:sz w:val="24"/>
          <w:szCs w:val="24"/>
        </w:rPr>
        <w:t>,</w:t>
      </w:r>
      <w:r w:rsidRPr="00A4134B">
        <w:rPr>
          <w:rFonts w:ascii="Times New Roman" w:eastAsia="Calibri" w:hAnsi="Times New Roman" w:cs="Times New Roman"/>
          <w:sz w:val="24"/>
          <w:szCs w:val="24"/>
        </w:rPr>
        <w:t xml:space="preserve"> potwierdzon</w:t>
      </w:r>
      <w:r w:rsidR="007B5660" w:rsidRPr="00A4134B">
        <w:rPr>
          <w:rFonts w:ascii="Times New Roman" w:eastAsia="Calibri" w:hAnsi="Times New Roman" w:cs="Times New Roman"/>
          <w:sz w:val="24"/>
          <w:szCs w:val="24"/>
        </w:rPr>
        <w:t>e</w:t>
      </w:r>
      <w:r w:rsidRPr="00A4134B">
        <w:rPr>
          <w:rFonts w:ascii="Times New Roman" w:eastAsia="Calibri" w:hAnsi="Times New Roman" w:cs="Times New Roman"/>
          <w:sz w:val="24"/>
          <w:szCs w:val="24"/>
        </w:rPr>
        <w:t xml:space="preserve"> przez Inspektora nadzoru inwestorskiego.</w:t>
      </w:r>
    </w:p>
    <w:p w14:paraId="022D91AF"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Wraz ze zgłoszeniem do odbioru końcowego Wykonawca przekaże Zamawiającemu następujące dokumenty:</w:t>
      </w:r>
    </w:p>
    <w:p w14:paraId="46F8849F"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lastRenderedPageBreak/>
        <w:t>wymagane dokumenty, protokoły i zaświadczenia z przeprowadzonych prób i sprawdzeń, instrukcje użytkowania i inne dokumenty wymagane stosownymi przepisami;</w:t>
      </w:r>
    </w:p>
    <w:p w14:paraId="4704B11C" w14:textId="1E4FA5CC"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oświadczenie Kierownika budowy o zgodności wykonania robót z dokumentacją </w:t>
      </w:r>
      <w:r w:rsidR="007B5660">
        <w:rPr>
          <w:rFonts w:ascii="Times New Roman" w:eastAsia="Calibri" w:hAnsi="Times New Roman" w:cs="Times New Roman"/>
          <w:color w:val="000000"/>
          <w:sz w:val="24"/>
          <w:szCs w:val="24"/>
        </w:rPr>
        <w:t>przetargową</w:t>
      </w:r>
      <w:r w:rsidRPr="004D04F0">
        <w:rPr>
          <w:rFonts w:ascii="Times New Roman" w:eastAsia="Calibri" w:hAnsi="Times New Roman" w:cs="Times New Roman"/>
          <w:color w:val="000000"/>
          <w:sz w:val="24"/>
          <w:szCs w:val="24"/>
        </w:rPr>
        <w:t>, obowiązującymi przepisami i normami;</w:t>
      </w:r>
    </w:p>
    <w:p w14:paraId="1A0B67D9"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dokumenty (atesty, certyfikaty) potwierdzające, że wbudowane wyroby budowlane są zgodne z art. 10 ustawy Prawo budowlane (opisane i ostemplowane przez Kierownika robót);</w:t>
      </w:r>
    </w:p>
    <w:p w14:paraId="429BC028"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wyniki badań zastosowanych materiałów;</w:t>
      </w:r>
    </w:p>
    <w:p w14:paraId="7EAEC25B" w14:textId="0574CD89"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Zamawiający wyznaczy i rozpocznie czynności odbioru końcowego w terminie do </w:t>
      </w:r>
      <w:r w:rsidR="007B5660">
        <w:rPr>
          <w:rFonts w:ascii="Times New Roman" w:eastAsia="Calibri" w:hAnsi="Times New Roman" w:cs="Times New Roman"/>
          <w:color w:val="000000"/>
          <w:sz w:val="24"/>
          <w:szCs w:val="24"/>
        </w:rPr>
        <w:t>14</w:t>
      </w:r>
      <w:r w:rsidRPr="004D04F0">
        <w:rPr>
          <w:rFonts w:ascii="Times New Roman" w:eastAsia="Calibri" w:hAnsi="Times New Roman" w:cs="Times New Roman"/>
          <w:color w:val="000000"/>
          <w:sz w:val="24"/>
          <w:szCs w:val="24"/>
        </w:rPr>
        <w:t xml:space="preserve"> dni roboczych od daty zawiadomienia go o osiągnięciu gotowości do odbioru końcowego.</w:t>
      </w:r>
    </w:p>
    <w:p w14:paraId="11631000" w14:textId="6727AEEE"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Zamawiający zobowiązany jest do dokonania lub odmowy dokonania odbioru końcowego, w terminie do </w:t>
      </w:r>
      <w:r w:rsidR="007B5660">
        <w:rPr>
          <w:rFonts w:ascii="Times New Roman" w:eastAsia="Calibri" w:hAnsi="Times New Roman" w:cs="Times New Roman"/>
          <w:color w:val="000000"/>
          <w:sz w:val="24"/>
          <w:szCs w:val="24"/>
        </w:rPr>
        <w:t>14</w:t>
      </w:r>
      <w:r w:rsidRPr="004D04F0">
        <w:rPr>
          <w:rFonts w:ascii="Times New Roman" w:eastAsia="Calibri" w:hAnsi="Times New Roman" w:cs="Times New Roman"/>
          <w:color w:val="000000"/>
          <w:sz w:val="24"/>
          <w:szCs w:val="24"/>
        </w:rPr>
        <w:t xml:space="preserve"> dni od dnia rozpoczęcia tego odbioru.</w:t>
      </w:r>
    </w:p>
    <w:p w14:paraId="20699C0E" w14:textId="77777777" w:rsidR="004D04F0" w:rsidRPr="004D04F0" w:rsidRDefault="004D04F0" w:rsidP="004D04F0">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0E948694" w14:textId="77777777" w:rsidR="004D04F0" w:rsidRPr="004D04F0" w:rsidRDefault="004D04F0" w:rsidP="004D04F0">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4D04F0">
        <w:rPr>
          <w:rFonts w:ascii="Times New Roman" w:eastAsia="Calibri" w:hAnsi="Times New Roman" w:cs="Times New Roman"/>
          <w:color w:val="000000"/>
          <w:sz w:val="24"/>
          <w:szCs w:val="24"/>
        </w:rPr>
        <w:t>W razie nie usunięcia w ustalonym terminie przez Wykonawcę wad i usterek stwierdzonych przy odbiorze końcowym, w okresie gwarancji, Zamawiający jest upoważniony do ich usunięcia na koszt Wykonawcy.</w:t>
      </w:r>
    </w:p>
    <w:p w14:paraId="72FB85CC" w14:textId="77777777" w:rsidR="004D04F0" w:rsidRPr="004D04F0" w:rsidRDefault="004D04F0" w:rsidP="004D04F0">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3648DF7E"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bCs/>
          <w:sz w:val="24"/>
          <w:szCs w:val="24"/>
        </w:rPr>
      </w:pPr>
      <w:r w:rsidRPr="004D04F0">
        <w:rPr>
          <w:rFonts w:ascii="Times New Roman" w:eastAsia="Calibri" w:hAnsi="Times New Roman" w:cs="Times New Roman"/>
          <w:b/>
          <w:spacing w:val="-14"/>
          <w:sz w:val="24"/>
          <w:szCs w:val="24"/>
        </w:rPr>
        <w:t>§ 13.</w:t>
      </w:r>
    </w:p>
    <w:p w14:paraId="24B2AC55" w14:textId="77777777" w:rsidR="004D04F0" w:rsidRPr="004D04F0" w:rsidRDefault="004D04F0" w:rsidP="004D04F0">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bCs/>
          <w:sz w:val="24"/>
          <w:szCs w:val="24"/>
          <w:lang w:eastAsia="ar-SA"/>
        </w:rPr>
        <w:t xml:space="preserve">Wykonawca udziela Zamawiającemu </w:t>
      </w:r>
      <w:r w:rsidRPr="004D04F0">
        <w:rPr>
          <w:rFonts w:ascii="Times New Roman" w:eastAsia="Times New Roman" w:hAnsi="Times New Roman" w:cs="Times New Roman"/>
          <w:color w:val="000000"/>
          <w:sz w:val="24"/>
          <w:szCs w:val="24"/>
          <w:lang w:eastAsia="ar-SA"/>
        </w:rPr>
        <w:t>……… miesięcy gwarancji jakości na całość  wykonanych  robót</w:t>
      </w:r>
      <w:r w:rsidRPr="004D04F0">
        <w:rPr>
          <w:rFonts w:ascii="Times New Roman" w:eastAsia="Times New Roman" w:hAnsi="Times New Roman" w:cs="Times New Roman"/>
          <w:bCs/>
          <w:sz w:val="24"/>
          <w:szCs w:val="24"/>
          <w:lang w:eastAsia="ar-SA"/>
        </w:rPr>
        <w:t xml:space="preserve"> od dnia odbioru końcowego.</w:t>
      </w:r>
    </w:p>
    <w:p w14:paraId="7589FE42" w14:textId="77777777" w:rsidR="004D04F0" w:rsidRPr="004D04F0" w:rsidRDefault="004D04F0" w:rsidP="004D04F0">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bCs/>
          <w:sz w:val="24"/>
          <w:szCs w:val="24"/>
          <w:lang w:eastAsia="ar-SA"/>
        </w:rPr>
        <w:t>Niniejsza umowa stanowi dokument gwarancyjny.</w:t>
      </w:r>
    </w:p>
    <w:p w14:paraId="49EC31D2"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Bieg terminu gwarancji rozpoczyna się w dniu następnym licząc od daty podpisania bezusterkowego protokołu końcowego odbioru przedmiotu umowy, a w przypadku stwierdzenia wad przy odbiorze końcowym - od daty potwierdzenia ich usunięcia.</w:t>
      </w:r>
    </w:p>
    <w:p w14:paraId="05402B45"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09C8B1B7"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Wady, które wystąpiły w okresie gwarancyjnym nie zawinione przez Zamawiającego, Wykonawca usunie w ciągu 7 dni roboczych od daty otrzymania zgłoszenia.</w:t>
      </w:r>
    </w:p>
    <w:p w14:paraId="73565D12"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533D6018"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749C4990"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D04F0">
        <w:rPr>
          <w:rFonts w:ascii="Times New Roman" w:eastAsia="Times New Roman" w:hAnsi="Times New Roman" w:cs="Times New Roman"/>
          <w:sz w:val="24"/>
          <w:szCs w:val="24"/>
          <w:lang w:eastAsia="ar-SA"/>
        </w:rPr>
        <w:t>Jeżeli Wykonawca nie usunie wad w terminie 7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ABF1924"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D04F0">
        <w:rPr>
          <w:rFonts w:ascii="Times New Roman" w:eastAsia="Times New Roman" w:hAnsi="Times New Roman" w:cs="Times New Roman"/>
          <w:sz w:val="24"/>
          <w:szCs w:val="24"/>
          <w:lang w:eastAsia="ar-SA"/>
        </w:rPr>
        <w:lastRenderedPageBreak/>
        <w:t xml:space="preserve">Jeżeli Wykonawca nie wykona przeglądu w terminie 7 dni od daty wyznaczonej przez Zamawiającego na ich wykonanie, to Zamawiający może zlecić wykonanie przeglądu stronie trzeciej na koszt Wykonawcy. </w:t>
      </w:r>
    </w:p>
    <w:p w14:paraId="00344F6D"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4D04F0">
        <w:rPr>
          <w:rFonts w:ascii="Times New Roman" w:eastAsia="Times New Roman" w:hAnsi="Times New Roman" w:cs="Times New Roman"/>
          <w:sz w:val="24"/>
          <w:szCs w:val="24"/>
          <w:lang w:eastAsia="ar-SA"/>
        </w:rPr>
        <w:t>W okresie gwarancji Wykonawca zobowiązany jest do pisemnego zawiadomienia Zamawiającego o:</w:t>
      </w:r>
    </w:p>
    <w:p w14:paraId="71D7B7CD"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zmianie siedziby i nazwy firmy Wykonawcy;</w:t>
      </w:r>
    </w:p>
    <w:p w14:paraId="7BB31DF2"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zmianie osób reprezentujących firmę Wykonawcy;</w:t>
      </w:r>
    </w:p>
    <w:p w14:paraId="2190B97D"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ogłoszeniu upadłości firmy Wykonawcy;</w:t>
      </w:r>
    </w:p>
    <w:p w14:paraId="4828AB87"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wszczęciu postępowania restrukturyzacyjnego, w którym uczestniczy Wykonawca;</w:t>
      </w:r>
    </w:p>
    <w:p w14:paraId="5B493FF2"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ogłoszeniu likwidacji firmy Wykonawcy;</w:t>
      </w:r>
    </w:p>
    <w:p w14:paraId="242701F4"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zamieszeniu działalności firmy Wykonawcy.</w:t>
      </w:r>
    </w:p>
    <w:p w14:paraId="0782BBB8" w14:textId="77777777" w:rsidR="004D04F0" w:rsidRPr="004D04F0" w:rsidRDefault="004D04F0" w:rsidP="004D04F0">
      <w:pPr>
        <w:shd w:val="clear" w:color="auto" w:fill="FFFFFF"/>
        <w:spacing w:after="0" w:line="276" w:lineRule="auto"/>
        <w:ind w:left="357" w:right="5"/>
        <w:jc w:val="both"/>
        <w:rPr>
          <w:rFonts w:ascii="Times New Roman" w:eastAsia="Calibri" w:hAnsi="Times New Roman" w:cs="Times New Roman"/>
          <w:b/>
          <w:spacing w:val="-14"/>
          <w:sz w:val="24"/>
          <w:szCs w:val="24"/>
        </w:rPr>
      </w:pPr>
    </w:p>
    <w:p w14:paraId="3D683FA9"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sz w:val="24"/>
          <w:szCs w:val="24"/>
        </w:rPr>
      </w:pPr>
      <w:r w:rsidRPr="004D04F0">
        <w:rPr>
          <w:rFonts w:ascii="Times New Roman" w:eastAsia="Calibri" w:hAnsi="Times New Roman" w:cs="Times New Roman"/>
          <w:b/>
          <w:spacing w:val="-14"/>
          <w:sz w:val="24"/>
          <w:szCs w:val="24"/>
        </w:rPr>
        <w:t>§ 14.</w:t>
      </w:r>
    </w:p>
    <w:p w14:paraId="635F0A9D"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Wykonawca wniósł zabezpieczenie należnego wykonania umowy w wysokości 5 % całkowitego wynagrodzenia brutto, o którym mowa w </w:t>
      </w:r>
      <w:r w:rsidRPr="004D04F0">
        <w:rPr>
          <w:rFonts w:ascii="Times New Roman" w:eastAsia="Calibri" w:hAnsi="Times New Roman" w:cs="Times New Roman"/>
          <w:sz w:val="24"/>
          <w:szCs w:val="24"/>
          <w:lang w:val="x-none"/>
        </w:rPr>
        <w:t xml:space="preserve">§ </w:t>
      </w:r>
      <w:r w:rsidRPr="004D04F0">
        <w:rPr>
          <w:rFonts w:ascii="Times New Roman" w:eastAsia="Calibri" w:hAnsi="Times New Roman" w:cs="Times New Roman"/>
          <w:sz w:val="24"/>
          <w:szCs w:val="24"/>
        </w:rPr>
        <w:t>11 ust. 2</w:t>
      </w:r>
      <w:r w:rsidRPr="004D04F0">
        <w:rPr>
          <w:rFonts w:ascii="Times New Roman" w:eastAsia="Calibri" w:hAnsi="Times New Roman" w:cs="Times New Roman"/>
          <w:b/>
          <w:sz w:val="24"/>
          <w:szCs w:val="24"/>
        </w:rPr>
        <w:t xml:space="preserve"> </w:t>
      </w:r>
      <w:r w:rsidRPr="004D04F0">
        <w:rPr>
          <w:rFonts w:ascii="Times New Roman" w:eastAsia="Calibri" w:hAnsi="Times New Roman" w:cs="Times New Roman"/>
          <w:sz w:val="24"/>
          <w:szCs w:val="24"/>
        </w:rPr>
        <w:t>Umowy, przewidziane za wykonanie Przedmiotu Umowy tj. ................ (słownie:.....................) w formie ……………………………………… .</w:t>
      </w:r>
    </w:p>
    <w:p w14:paraId="5027092B"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Zabezpieczenie należytego wykonania umowy służy do pokrycia wszelkich roszczeń wynikających z niewykonania lub nienależytego wykonania umowy.</w:t>
      </w:r>
    </w:p>
    <w:p w14:paraId="04979230"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zwróci Wykonawcy 70% całości zabezpieczenia w ciągu 30 dni od dnia wykonania Przedmiotu Umowy i uznania przez Zamawiającego za należycie wykonane. </w:t>
      </w:r>
    </w:p>
    <w:p w14:paraId="45CFED91"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Pozostałe 30% zabezpieczenia zostanie zwrócone w ciągu 15 dni po upływie okresu rękojmi.</w:t>
      </w:r>
    </w:p>
    <w:p w14:paraId="54D99B02"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Zwrot zabezpieczenia nastąpi w trybie przewidzianym ustawą </w:t>
      </w:r>
      <w:proofErr w:type="spellStart"/>
      <w:r w:rsidRPr="004D04F0">
        <w:rPr>
          <w:rFonts w:ascii="Times New Roman" w:eastAsia="Calibri" w:hAnsi="Times New Roman" w:cs="Times New Roman"/>
          <w:sz w:val="24"/>
          <w:szCs w:val="24"/>
        </w:rPr>
        <w:t>Pzp</w:t>
      </w:r>
      <w:proofErr w:type="spellEnd"/>
      <w:r w:rsidRPr="004D04F0">
        <w:rPr>
          <w:rFonts w:ascii="Times New Roman" w:eastAsia="Calibri" w:hAnsi="Times New Roman" w:cs="Times New Roman"/>
          <w:sz w:val="24"/>
          <w:szCs w:val="24"/>
        </w:rPr>
        <w:t>.</w:t>
      </w:r>
    </w:p>
    <w:p w14:paraId="3B1C7292"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gdy Przedmiot Umowy nie został wykonany w terminie umownym lub nie został wykonany prawidłowo skutkiem czego nie został sporządzony protokół odbioru końcowego, w terminie ważności zabezpieczenia wniesionego w innej formie niż w pieniądzu Wykonawca, najpóźniej na 5 Dni roboczych przed upływem ważności zabezpieczenia Wykonawca  zobowiązany jest przedłużyć obowiązującą gwarancję i/lub poręczenie lub przedłożyć nową gwarancję i/lub poręczenie, lub wpłacić pełną kwotę zabezpieczenia na konto Zamawiającego na okres niezbędny do zakończenia Umowy i podpisania protokołu odbioru końcowego.</w:t>
      </w:r>
    </w:p>
    <w:p w14:paraId="4D641285"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Jeśli Wykonawca nie dokona czynności, o których mowa w ust. 6, Zamawiającemu przysługuje prawo uruchomienia zabezpieczenia lub wystąpienia z wezwaniem do zapłaty zabezpieczenia w pełnej kwocie z dotychczasowej gwarancji należytego wykonania umowy, a także do odstąpienia od Umowy z przyczyn leżących po stronie Wykonawcy w terminie 30 dni od wystąpienia przesłanki do odstąpienia od Umowy. </w:t>
      </w:r>
    </w:p>
    <w:p w14:paraId="13275D19"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 przypadku zwiększenia całkowitej kwoty wynagrodzenia, o której  mowa w § 11 ust. 2 Umowy, w trakcie realizacji Umowy, Zamawiający zastrzega sobie możliwość odpowiedniego, proporcjonalnego zwiększenia wysokości zabezpieczenia należytego wykonania Umowy do wysokości 5 % zmienionej wartości Umowy brutto, z tym, że </w:t>
      </w:r>
      <w:r w:rsidRPr="004D04F0">
        <w:rPr>
          <w:rFonts w:ascii="Times New Roman" w:eastAsia="Calibri" w:hAnsi="Times New Roman" w:cs="Times New Roman"/>
          <w:sz w:val="24"/>
          <w:szCs w:val="24"/>
        </w:rPr>
        <w:lastRenderedPageBreak/>
        <w:t>wartość zabezpieczenia po zmianie nie może przekroczyć 5% ceny całkowitej oferty albo maksymalnej wartości nominalnej zobowiązania wynikającego z umowy.</w:t>
      </w:r>
    </w:p>
    <w:p w14:paraId="682B4752"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lang w:eastAsia="pl-PL"/>
        </w:rPr>
        <w:t>Zmiana, o której mowa w ust. 8, nastąpi w drodze aneksu do Umowy.</w:t>
      </w:r>
    </w:p>
    <w:p w14:paraId="5F5BFA51" w14:textId="77777777" w:rsidR="004D04F0" w:rsidRPr="004D04F0" w:rsidRDefault="004D04F0" w:rsidP="004D04F0">
      <w:pPr>
        <w:widowControl w:val="0"/>
        <w:shd w:val="clear" w:color="auto" w:fill="FFFFFF"/>
        <w:tabs>
          <w:tab w:val="left" w:pos="547"/>
        </w:tabs>
        <w:autoSpaceDE w:val="0"/>
        <w:spacing w:after="0" w:line="276" w:lineRule="auto"/>
        <w:ind w:left="360"/>
        <w:jc w:val="both"/>
        <w:rPr>
          <w:rFonts w:ascii="Times New Roman" w:eastAsia="Calibri" w:hAnsi="Times New Roman" w:cs="Times New Roman"/>
          <w:spacing w:val="-5"/>
          <w:sz w:val="24"/>
          <w:szCs w:val="24"/>
        </w:rPr>
      </w:pPr>
    </w:p>
    <w:p w14:paraId="669ED3FC"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sz w:val="24"/>
          <w:szCs w:val="24"/>
        </w:rPr>
      </w:pPr>
      <w:r w:rsidRPr="004D04F0">
        <w:rPr>
          <w:rFonts w:ascii="Times New Roman" w:eastAsia="Calibri" w:hAnsi="Times New Roman" w:cs="Times New Roman"/>
          <w:b/>
          <w:spacing w:val="-14"/>
          <w:sz w:val="24"/>
          <w:szCs w:val="24"/>
        </w:rPr>
        <w:t>§ 15.</w:t>
      </w:r>
    </w:p>
    <w:p w14:paraId="76374D39" w14:textId="77777777" w:rsidR="004D04F0" w:rsidRPr="004D04F0" w:rsidRDefault="004D04F0" w:rsidP="004D04F0">
      <w:pPr>
        <w:numPr>
          <w:ilvl w:val="0"/>
          <w:numId w:val="14"/>
        </w:numPr>
        <w:suppressAutoHyphens/>
        <w:spacing w:after="0" w:line="276" w:lineRule="auto"/>
        <w:ind w:left="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zapłaci Zamawiającemu kary umowne:</w:t>
      </w:r>
    </w:p>
    <w:p w14:paraId="429A8C60" w14:textId="65917139" w:rsidR="004D04F0" w:rsidRPr="004D04F0" w:rsidRDefault="004D04F0" w:rsidP="004D04F0">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zwłokę w zakończeniu wykonywania przedmiotu umowy – w wysokości 0,</w:t>
      </w:r>
      <w:r w:rsidR="007B5660">
        <w:rPr>
          <w:rFonts w:ascii="Times New Roman" w:eastAsia="Calibri" w:hAnsi="Times New Roman" w:cs="Times New Roman"/>
          <w:sz w:val="24"/>
          <w:szCs w:val="24"/>
        </w:rPr>
        <w:t>1</w:t>
      </w:r>
      <w:r w:rsidRPr="004D04F0">
        <w:rPr>
          <w:rFonts w:ascii="Times New Roman" w:eastAsia="Calibri" w:hAnsi="Times New Roman" w:cs="Times New Roman"/>
          <w:sz w:val="24"/>
          <w:szCs w:val="24"/>
        </w:rPr>
        <w:t xml:space="preserve"> % wynagrodzenia brutto, określonego w §11 ust.</w:t>
      </w:r>
      <w:r w:rsidR="00CD42B6">
        <w:rPr>
          <w:rFonts w:ascii="Times New Roman" w:eastAsia="Calibri" w:hAnsi="Times New Roman" w:cs="Times New Roman"/>
          <w:sz w:val="24"/>
          <w:szCs w:val="24"/>
        </w:rPr>
        <w:t>2</w:t>
      </w:r>
      <w:r w:rsidRPr="004D04F0">
        <w:rPr>
          <w:rFonts w:ascii="Times New Roman" w:eastAsia="Calibri" w:hAnsi="Times New Roman" w:cs="Times New Roman"/>
          <w:sz w:val="24"/>
          <w:szCs w:val="24"/>
        </w:rPr>
        <w:t xml:space="preserve"> za każdy dzień zwłoki (termin zakończenia robót określono w § 3 niniejszej umowy);</w:t>
      </w:r>
    </w:p>
    <w:p w14:paraId="3E0824B4" w14:textId="10C4D259" w:rsidR="004D04F0" w:rsidRPr="004D04F0" w:rsidRDefault="004D04F0" w:rsidP="004D04F0">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zwłokę w usunięciu wad stwierdzonych przy odbiorze i w okresie gwarancji i rękojmi – w wysokości 0,</w:t>
      </w:r>
      <w:r w:rsidR="007B5660">
        <w:rPr>
          <w:rFonts w:ascii="Times New Roman" w:eastAsia="Calibri" w:hAnsi="Times New Roman" w:cs="Times New Roman"/>
          <w:sz w:val="24"/>
          <w:szCs w:val="24"/>
        </w:rPr>
        <w:t>1</w:t>
      </w:r>
      <w:r w:rsidRPr="004D04F0">
        <w:rPr>
          <w:rFonts w:ascii="Times New Roman" w:eastAsia="Calibri" w:hAnsi="Times New Roman" w:cs="Times New Roman"/>
          <w:sz w:val="24"/>
          <w:szCs w:val="24"/>
        </w:rPr>
        <w:t xml:space="preserve">% wynagrodzenia brutto, określonego w </w:t>
      </w:r>
      <w:r w:rsidRPr="004D04F0">
        <w:rPr>
          <w:rFonts w:ascii="Times New Roman" w:eastAsia="Calibri" w:hAnsi="Times New Roman" w:cs="Times New Roman"/>
          <w:color w:val="000000"/>
          <w:sz w:val="24"/>
          <w:szCs w:val="24"/>
        </w:rPr>
        <w:t>§11</w:t>
      </w:r>
      <w:r w:rsidRPr="004D04F0">
        <w:rPr>
          <w:rFonts w:ascii="Times New Roman" w:eastAsia="Calibri" w:hAnsi="Times New Roman" w:cs="Times New Roman"/>
          <w:sz w:val="24"/>
          <w:szCs w:val="24"/>
        </w:rPr>
        <w:t xml:space="preserve"> ust. </w:t>
      </w:r>
      <w:r w:rsidR="00CD42B6">
        <w:rPr>
          <w:rFonts w:ascii="Times New Roman" w:eastAsia="Calibri" w:hAnsi="Times New Roman" w:cs="Times New Roman"/>
          <w:sz w:val="24"/>
          <w:szCs w:val="24"/>
        </w:rPr>
        <w:t>2</w:t>
      </w:r>
      <w:r w:rsidRPr="004D04F0">
        <w:rPr>
          <w:rFonts w:ascii="Times New Roman" w:eastAsia="Calibri" w:hAnsi="Times New Roman" w:cs="Times New Roman"/>
          <w:sz w:val="24"/>
          <w:szCs w:val="24"/>
        </w:rPr>
        <w:t xml:space="preserve"> za każdy dzień zwłoki liczony od dnia wyznaczonego na usunięcie wad;</w:t>
      </w:r>
    </w:p>
    <w:p w14:paraId="5974E175" w14:textId="7B10C0C5"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odstąpienie od umowy z przyczyn zależnych od Wykonawcy – </w:t>
      </w:r>
      <w:r w:rsidRPr="004D04F0">
        <w:rPr>
          <w:rFonts w:ascii="Times New Roman" w:eastAsia="Calibri" w:hAnsi="Times New Roman" w:cs="Times New Roman"/>
          <w:sz w:val="24"/>
          <w:szCs w:val="24"/>
        </w:rPr>
        <w:br/>
        <w:t xml:space="preserve">w wysokości 10% wynagrodzenia brutto, określonego w </w:t>
      </w:r>
      <w:r w:rsidRPr="004D04F0">
        <w:rPr>
          <w:rFonts w:ascii="Times New Roman" w:eastAsia="Calibri" w:hAnsi="Times New Roman" w:cs="Times New Roman"/>
          <w:color w:val="000000"/>
          <w:sz w:val="24"/>
          <w:szCs w:val="24"/>
        </w:rPr>
        <w:t>§ 11</w:t>
      </w:r>
      <w:r w:rsidRPr="004D04F0">
        <w:rPr>
          <w:rFonts w:ascii="Times New Roman" w:eastAsia="Calibri" w:hAnsi="Times New Roman" w:cs="Times New Roman"/>
          <w:sz w:val="24"/>
          <w:szCs w:val="24"/>
        </w:rPr>
        <w:t xml:space="preserve"> ust. </w:t>
      </w:r>
      <w:r w:rsidR="00CD42B6">
        <w:rPr>
          <w:rFonts w:ascii="Times New Roman" w:eastAsia="Calibri" w:hAnsi="Times New Roman" w:cs="Times New Roman"/>
          <w:sz w:val="24"/>
          <w:szCs w:val="24"/>
        </w:rPr>
        <w:t>2</w:t>
      </w:r>
      <w:r w:rsidRPr="004D04F0">
        <w:rPr>
          <w:rFonts w:ascii="Times New Roman" w:eastAsia="Calibri" w:hAnsi="Times New Roman" w:cs="Times New Roman"/>
          <w:sz w:val="24"/>
          <w:szCs w:val="24"/>
        </w:rPr>
        <w:t>;</w:t>
      </w:r>
    </w:p>
    <w:p w14:paraId="73FA3E10" w14:textId="6FDD57CC"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 xml:space="preserve">w   przypadku   braku   zapłaty   lub   nieterminowej   zapłaty   wynagrodzenia   należnego </w:t>
      </w:r>
      <w:r w:rsidRPr="004D04F0">
        <w:rPr>
          <w:rFonts w:ascii="Times New Roman" w:eastAsia="Calibri" w:hAnsi="Times New Roman" w:cs="Times New Roman"/>
          <w:color w:val="000000"/>
          <w:spacing w:val="4"/>
          <w:sz w:val="24"/>
          <w:szCs w:val="24"/>
        </w:rPr>
        <w:t>Podwykonawcom  lub  dalszym  Podwykonawcom w wysokości  0,</w:t>
      </w:r>
      <w:r w:rsidR="007B5660">
        <w:rPr>
          <w:rFonts w:ascii="Times New Roman" w:eastAsia="Calibri" w:hAnsi="Times New Roman" w:cs="Times New Roman"/>
          <w:color w:val="000000"/>
          <w:spacing w:val="4"/>
          <w:sz w:val="24"/>
          <w:szCs w:val="24"/>
        </w:rPr>
        <w:t>1</w:t>
      </w:r>
      <w:r w:rsidRPr="004D04F0">
        <w:rPr>
          <w:rFonts w:ascii="Times New Roman" w:eastAsia="Calibri" w:hAnsi="Times New Roman" w:cs="Times New Roman"/>
          <w:color w:val="000000"/>
          <w:spacing w:val="4"/>
          <w:sz w:val="24"/>
          <w:szCs w:val="24"/>
        </w:rPr>
        <w:t xml:space="preserve"> % wartości  brutto</w:t>
      </w:r>
      <w:r w:rsidRPr="004D04F0">
        <w:rPr>
          <w:rFonts w:ascii="Times New Roman" w:eastAsia="Calibri" w:hAnsi="Times New Roman" w:cs="Times New Roman"/>
          <w:color w:val="000000"/>
          <w:spacing w:val="-9"/>
          <w:sz w:val="24"/>
          <w:szCs w:val="24"/>
        </w:rPr>
        <w:t xml:space="preserve"> </w:t>
      </w:r>
      <w:r w:rsidRPr="004D04F0">
        <w:rPr>
          <w:rFonts w:ascii="Times New Roman" w:eastAsia="Calibri" w:hAnsi="Times New Roman" w:cs="Times New Roman"/>
          <w:color w:val="000000"/>
          <w:spacing w:val="1"/>
          <w:sz w:val="24"/>
          <w:szCs w:val="24"/>
        </w:rPr>
        <w:t xml:space="preserve">umowy Wykonawcy z Podwykonawcą za każdy dzień zwłoki w terminie, o którym mowa </w:t>
      </w:r>
      <w:r w:rsidRPr="004D04F0">
        <w:rPr>
          <w:rFonts w:ascii="Times New Roman" w:eastAsia="Calibri" w:hAnsi="Times New Roman" w:cs="Times New Roman"/>
          <w:color w:val="000000"/>
          <w:spacing w:val="-1"/>
          <w:sz w:val="24"/>
          <w:szCs w:val="24"/>
        </w:rPr>
        <w:t>w umowie Wykonawcy z Podwykonawcą;</w:t>
      </w:r>
    </w:p>
    <w:p w14:paraId="622BCF9D"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pacing w:val="1"/>
          <w:sz w:val="24"/>
          <w:szCs w:val="24"/>
        </w:rPr>
        <w:t xml:space="preserve">nie przedłożenia do zaakceptowania projektu umowy o podwykonawstwo                          lub projektu jej </w:t>
      </w:r>
      <w:r w:rsidRPr="004D04F0">
        <w:rPr>
          <w:rFonts w:ascii="Times New Roman" w:eastAsia="Calibri" w:hAnsi="Times New Roman" w:cs="Times New Roman"/>
          <w:color w:val="000000"/>
          <w:spacing w:val="-1"/>
          <w:sz w:val="24"/>
          <w:szCs w:val="24"/>
        </w:rPr>
        <w:t>zmiany w wysokości 1 000,00 zł;</w:t>
      </w:r>
    </w:p>
    <w:p w14:paraId="45C8B824"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 xml:space="preserve">nie przedłożenia    poświadczonej     za    zgodność     z     oryginałem     kopii     umowy </w:t>
      </w:r>
      <w:r w:rsidRPr="004D04F0">
        <w:rPr>
          <w:rFonts w:ascii="Times New Roman" w:eastAsia="Calibri" w:hAnsi="Times New Roman" w:cs="Times New Roman"/>
          <w:color w:val="000000"/>
          <w:spacing w:val="-1"/>
          <w:sz w:val="24"/>
          <w:szCs w:val="24"/>
        </w:rPr>
        <w:t>o podwykonawstwo lub jej zmiany w wysokości 1 000,00 zł;</w:t>
      </w:r>
    </w:p>
    <w:p w14:paraId="404D0B74" w14:textId="360B02AB" w:rsidR="004D04F0" w:rsidRPr="000E1D89"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pacing w:val="10"/>
          <w:sz w:val="24"/>
          <w:szCs w:val="24"/>
        </w:rPr>
        <w:t xml:space="preserve">braku zmiany umowy o podwykonawstwo w zakresie terminu zapłaty                         w wysokości </w:t>
      </w:r>
      <w:r w:rsidRPr="004D04F0">
        <w:rPr>
          <w:rFonts w:ascii="Times New Roman" w:eastAsia="Calibri" w:hAnsi="Times New Roman" w:cs="Times New Roman"/>
          <w:color w:val="000000"/>
          <w:spacing w:val="-7"/>
          <w:sz w:val="24"/>
          <w:szCs w:val="24"/>
        </w:rPr>
        <w:t>1 000,00 zł;</w:t>
      </w:r>
    </w:p>
    <w:p w14:paraId="66BD3AD4"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niezłożenie Zamawiającemu oświadczenia, o którym mowa w § 10 ust. 2 oraz za każdorazowe nieprzedłożenie Zamawiającemu wykazu osób, o którym mowa w § 10   ust. 2 i 3- w wysokości 1 000,00 zł;</w:t>
      </w:r>
    </w:p>
    <w:p w14:paraId="0486C11E" w14:textId="77777777" w:rsidR="004D04F0" w:rsidRPr="00CD42B6"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CD42B6">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p>
    <w:p w14:paraId="40AB572B" w14:textId="77777777" w:rsidR="004D04F0" w:rsidRPr="004D04F0" w:rsidRDefault="004D04F0" w:rsidP="004D04F0">
      <w:pPr>
        <w:numPr>
          <w:ilvl w:val="0"/>
          <w:numId w:val="12"/>
        </w:numPr>
        <w:suppressAutoHyphens/>
        <w:spacing w:after="0" w:line="276" w:lineRule="auto"/>
        <w:ind w:left="426"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zapłaci Wykonawcy kary umowne:</w:t>
      </w:r>
    </w:p>
    <w:p w14:paraId="083BDA1A" w14:textId="0636146B" w:rsidR="004D04F0" w:rsidRPr="004D04F0" w:rsidRDefault="004D04F0" w:rsidP="004D04F0">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zwłokę w przystąpieniu do odbioru przedmiotu umowy w wysokości 0,</w:t>
      </w:r>
      <w:r w:rsidR="007B5660">
        <w:rPr>
          <w:rFonts w:ascii="Times New Roman" w:eastAsia="Calibri" w:hAnsi="Times New Roman" w:cs="Times New Roman"/>
          <w:sz w:val="24"/>
          <w:szCs w:val="24"/>
        </w:rPr>
        <w:t>1</w:t>
      </w:r>
      <w:r w:rsidRPr="004D04F0">
        <w:rPr>
          <w:rFonts w:ascii="Times New Roman" w:eastAsia="Calibri" w:hAnsi="Times New Roman" w:cs="Times New Roman"/>
          <w:sz w:val="24"/>
          <w:szCs w:val="24"/>
        </w:rPr>
        <w:t xml:space="preserve"> % wynagrodzenia brutto, określonego w §11 ust. </w:t>
      </w:r>
      <w:r w:rsidR="00CD42B6">
        <w:rPr>
          <w:rFonts w:ascii="Times New Roman" w:eastAsia="Calibri" w:hAnsi="Times New Roman" w:cs="Times New Roman"/>
          <w:sz w:val="24"/>
          <w:szCs w:val="24"/>
        </w:rPr>
        <w:t>2</w:t>
      </w:r>
      <w:r w:rsidRPr="004D04F0">
        <w:rPr>
          <w:rFonts w:ascii="Times New Roman" w:eastAsia="Calibri" w:hAnsi="Times New Roman" w:cs="Times New Roman"/>
          <w:sz w:val="24"/>
          <w:szCs w:val="24"/>
        </w:rPr>
        <w:t xml:space="preserve"> za każdy rozpoczęty dzień zwłoki, licząc od następnego dnia po terminie, w którym odbiór powinien się rozpocząć;</w:t>
      </w:r>
    </w:p>
    <w:p w14:paraId="7B2AC3E0" w14:textId="73A3315E" w:rsidR="004D04F0" w:rsidRPr="004D04F0" w:rsidRDefault="004D04F0" w:rsidP="004D04F0">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odstąpienie od umowy z przyczyn zależnych od Zamawiającego – </w:t>
      </w:r>
      <w:r w:rsidRPr="004D04F0">
        <w:rPr>
          <w:rFonts w:ascii="Times New Roman" w:eastAsia="Calibri" w:hAnsi="Times New Roman" w:cs="Times New Roman"/>
          <w:sz w:val="24"/>
          <w:szCs w:val="24"/>
        </w:rPr>
        <w:br/>
        <w:t xml:space="preserve">w wysokości 10% wynagrodzenia brutto, określonego w </w:t>
      </w:r>
      <w:r w:rsidRPr="004D04F0">
        <w:rPr>
          <w:rFonts w:ascii="Times New Roman" w:eastAsia="Calibri" w:hAnsi="Times New Roman" w:cs="Times New Roman"/>
          <w:color w:val="000000"/>
          <w:sz w:val="24"/>
          <w:szCs w:val="24"/>
        </w:rPr>
        <w:t>§ 11</w:t>
      </w:r>
      <w:r w:rsidRPr="004D04F0">
        <w:rPr>
          <w:rFonts w:ascii="Times New Roman" w:eastAsia="Calibri" w:hAnsi="Times New Roman" w:cs="Times New Roman"/>
          <w:sz w:val="24"/>
          <w:szCs w:val="24"/>
        </w:rPr>
        <w:t xml:space="preserve"> ust. </w:t>
      </w:r>
      <w:r w:rsidR="00CD42B6">
        <w:rPr>
          <w:rFonts w:ascii="Times New Roman" w:eastAsia="Calibri" w:hAnsi="Times New Roman" w:cs="Times New Roman"/>
          <w:sz w:val="24"/>
          <w:szCs w:val="24"/>
        </w:rPr>
        <w:t>2</w:t>
      </w:r>
      <w:r w:rsidRPr="004D04F0">
        <w:rPr>
          <w:rFonts w:ascii="Times New Roman" w:eastAsia="Calibri" w:hAnsi="Times New Roman" w:cs="Times New Roman"/>
          <w:sz w:val="24"/>
          <w:szCs w:val="24"/>
        </w:rPr>
        <w:t>.</w:t>
      </w:r>
    </w:p>
    <w:p w14:paraId="32A95D90"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26773A73"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nie może zbywać na rzecz osób trzecich wierzytelności powstałych w wyniku realizacji niniejszej umowy.</w:t>
      </w:r>
    </w:p>
    <w:p w14:paraId="470A1F26"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lastRenderedPageBreak/>
        <w:t>Zamawiającemu przysługuje prawo potrącenia należności wynikających z kar umownych z wynagrodzenia umownego należnego Wykonawcy, z wyjątkiem przypadków określonych w przepisach szczególnych.</w:t>
      </w:r>
    </w:p>
    <w:p w14:paraId="6A59D8AF" w14:textId="393193A5"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Łączna maksymalna suma naliczonych na podstawie niniejszej umowy kar umownych, których mogą dochodzić strony nie może przekroczyć 20 % kwoty, o której mowa w  §11 ust. </w:t>
      </w:r>
      <w:r w:rsidR="009E149B">
        <w:rPr>
          <w:rFonts w:ascii="Times New Roman" w:eastAsia="Calibri" w:hAnsi="Times New Roman" w:cs="Times New Roman"/>
          <w:sz w:val="24"/>
          <w:szCs w:val="24"/>
        </w:rPr>
        <w:t>2</w:t>
      </w:r>
      <w:r w:rsidRPr="004D04F0">
        <w:rPr>
          <w:rFonts w:ascii="Times New Roman" w:eastAsia="Calibri" w:hAnsi="Times New Roman" w:cs="Times New Roman"/>
          <w:sz w:val="24"/>
          <w:szCs w:val="24"/>
        </w:rPr>
        <w:t>.</w:t>
      </w:r>
    </w:p>
    <w:p w14:paraId="13DA9049" w14:textId="77777777" w:rsidR="004D04F0" w:rsidRPr="004D04F0" w:rsidRDefault="004D04F0" w:rsidP="004D04F0">
      <w:pPr>
        <w:spacing w:after="0" w:line="276" w:lineRule="auto"/>
        <w:jc w:val="both"/>
        <w:rPr>
          <w:rFonts w:ascii="Times New Roman" w:eastAsia="Calibri" w:hAnsi="Times New Roman" w:cs="Times New Roman"/>
          <w:b/>
          <w:color w:val="000000"/>
          <w:sz w:val="24"/>
          <w:szCs w:val="24"/>
        </w:rPr>
      </w:pPr>
    </w:p>
    <w:p w14:paraId="42DE0AC6" w14:textId="77777777" w:rsidR="004D04F0" w:rsidRPr="004D04F0" w:rsidRDefault="004D04F0" w:rsidP="004D04F0">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w:t>
      </w:r>
      <w:r w:rsidRPr="004D04F0">
        <w:rPr>
          <w:rFonts w:ascii="Times New Roman" w:eastAsia="Calibri" w:hAnsi="Times New Roman" w:cs="Times New Roman"/>
          <w:b/>
          <w:sz w:val="24"/>
          <w:szCs w:val="24"/>
        </w:rPr>
        <w:t>16.</w:t>
      </w:r>
    </w:p>
    <w:p w14:paraId="5B5027FE" w14:textId="77777777" w:rsidR="004D04F0" w:rsidRPr="004D04F0" w:rsidRDefault="004D04F0" w:rsidP="004D04F0">
      <w:pPr>
        <w:numPr>
          <w:ilvl w:val="0"/>
          <w:numId w:val="15"/>
        </w:numPr>
        <w:suppressAutoHyphens/>
        <w:spacing w:after="0" w:line="276" w:lineRule="auto"/>
        <w:ind w:left="357"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Zamawiającemu przysługuje prawo odstąpienia od umowy, gdy:</w:t>
      </w:r>
    </w:p>
    <w:p w14:paraId="2D1B21DA"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odmówił przejęcia placu budowy;</w:t>
      </w:r>
    </w:p>
    <w:p w14:paraId="04EE753A"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skierował, bez akceptacji Zamawiającego, do kierowania robotami inne osoby niż wskazane w ofercie Wykonawcy;</w:t>
      </w:r>
    </w:p>
    <w:p w14:paraId="4B13DB0E"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53C78FA3"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realizuje roboty przewidziane niniejszą umową w sposób niezgodny z niniejszą umową, dokumentacją projektową, specyfikacją techniczną lub wskazaniami Zamawiającego.</w:t>
      </w:r>
    </w:p>
    <w:p w14:paraId="29DE3B1B" w14:textId="77777777" w:rsidR="004D04F0" w:rsidRPr="004D04F0" w:rsidRDefault="004D04F0" w:rsidP="004D04F0">
      <w:pPr>
        <w:numPr>
          <w:ilvl w:val="0"/>
          <w:numId w:val="18"/>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Wykonawcy przysługuje prawo odstąpienia od umowy, jeżeli Zamawiający:</w:t>
      </w:r>
    </w:p>
    <w:p w14:paraId="4D8E3AF2" w14:textId="77777777" w:rsidR="004D04F0" w:rsidRPr="004D04F0" w:rsidRDefault="004D04F0" w:rsidP="004D04F0">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64784255" w14:textId="77777777" w:rsidR="004D04F0" w:rsidRPr="004D04F0" w:rsidRDefault="004D04F0" w:rsidP="004D04F0">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odmawia bez wskazania uzasadnionej przyczyny odbioru robót lub podpisania protokołu odbioru;</w:t>
      </w:r>
    </w:p>
    <w:p w14:paraId="7495B0B6" w14:textId="77777777" w:rsidR="004D04F0" w:rsidRPr="004D04F0" w:rsidRDefault="004D04F0" w:rsidP="004D04F0">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zawiadomi Wykonawcę, iż wobec zaistnienia uprzednio nieprzewidzianych okoliczności nie będzie mógł spełnić swoich zobowiązań umownych wobec Zamawiającego.</w:t>
      </w:r>
    </w:p>
    <w:p w14:paraId="2DA91D4B" w14:textId="77777777" w:rsidR="004D04F0" w:rsidRPr="004D04F0" w:rsidRDefault="004D04F0" w:rsidP="004D04F0">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Odstąpienie od umowy, o którym mowa w ust. 1 i 2, powinno nastąpić w formie pisemnej pod rygorem nieważności takiego oświadczeni, w terminie 30 dni od powzięcia informacji o okoliczności upoważniającej do odstąpienia, powinno zawierać uzasadnienie.</w:t>
      </w:r>
    </w:p>
    <w:p w14:paraId="4BD5A4BB" w14:textId="77777777" w:rsidR="004D04F0" w:rsidRPr="004D04F0" w:rsidRDefault="004D04F0" w:rsidP="004D04F0">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wypadku odstąpienia od umowy Wykonawcę oraz Zamawiającego obciążają następujące obowiązki:</w:t>
      </w:r>
    </w:p>
    <w:p w14:paraId="5E1D75A5" w14:textId="77777777" w:rsidR="004D04F0" w:rsidRPr="004D04F0" w:rsidRDefault="004D04F0" w:rsidP="004D04F0">
      <w:pPr>
        <w:numPr>
          <w:ilvl w:val="1"/>
          <w:numId w:val="17"/>
        </w:numPr>
        <w:tabs>
          <w:tab w:val="left" w:pos="720"/>
        </w:tabs>
        <w:suppressAutoHyphens/>
        <w:spacing w:after="0" w:line="276" w:lineRule="auto"/>
        <w:ind w:left="720"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2B37215F" w14:textId="77777777" w:rsidR="004D04F0" w:rsidRPr="004D04F0" w:rsidRDefault="004D04F0" w:rsidP="004D04F0">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zgłosi do dokonania przez Zamawiającego odbioru robót przerwanych;</w:t>
      </w:r>
    </w:p>
    <w:p w14:paraId="7D07F899" w14:textId="61D65A73" w:rsidR="004D04F0" w:rsidRPr="004D04F0" w:rsidRDefault="004D04F0" w:rsidP="004D04F0">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5D9038A" w14:textId="77777777" w:rsidR="004D04F0" w:rsidRPr="004D04F0" w:rsidRDefault="004D04F0" w:rsidP="004D04F0">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lastRenderedPageBreak/>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16985A5" w14:textId="77777777" w:rsidR="004D04F0" w:rsidRPr="004D04F0" w:rsidRDefault="004D04F0" w:rsidP="004D04F0">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Wykonawca niezwłocznie, nie później niż w terminie 7 dni, usunie z terenu budowy urządzenia zaplecza przez niego dostarczone oraz inne materiały i sprzęt. </w:t>
      </w:r>
    </w:p>
    <w:p w14:paraId="2838F3D8" w14:textId="77777777" w:rsidR="004D04F0" w:rsidRPr="004D04F0" w:rsidRDefault="004D04F0" w:rsidP="004D04F0">
      <w:pPr>
        <w:numPr>
          <w:ilvl w:val="0"/>
          <w:numId w:val="20"/>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BEF6456" w14:textId="77777777" w:rsidR="004D04F0" w:rsidRPr="004D04F0" w:rsidRDefault="004D04F0" w:rsidP="004D04F0">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19E8F9EE" w14:textId="77777777" w:rsidR="004D04F0" w:rsidRPr="004D04F0" w:rsidRDefault="004D04F0" w:rsidP="004D04F0">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4D04F0">
        <w:rPr>
          <w:rFonts w:ascii="Times New Roman" w:eastAsia="Times New Roman" w:hAnsi="Times New Roman" w:cs="Times New Roman"/>
          <w:b/>
          <w:color w:val="000000"/>
          <w:sz w:val="24"/>
          <w:szCs w:val="24"/>
          <w:lang w:eastAsia="ar-SA"/>
        </w:rPr>
        <w:t>§ 17.</w:t>
      </w:r>
    </w:p>
    <w:p w14:paraId="19C8EC44"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 xml:space="preserve">1. </w:t>
      </w:r>
      <w:r w:rsidRPr="004D04F0">
        <w:rPr>
          <w:rFonts w:ascii="Times New Roman" w:eastAsia="Calibri" w:hAnsi="Times New Roman" w:cs="Times New Roman"/>
          <w:bCs/>
          <w:sz w:val="24"/>
          <w:szCs w:val="24"/>
        </w:rPr>
        <w:tab/>
      </w:r>
      <w:r w:rsidRPr="004D04F0">
        <w:rPr>
          <w:rFonts w:ascii="Times New Roman" w:eastAsia="Calibri" w:hAnsi="Times New Roman" w:cs="Times New Roman"/>
          <w:color w:val="000000"/>
          <w:sz w:val="24"/>
          <w:szCs w:val="24"/>
        </w:rPr>
        <w:t xml:space="preserve">Wszelkie  zmiany  niniejszej  Umowy  wymagają  aneksu  w  formie  pisemnej,  pod  rygorem nieważności. </w:t>
      </w:r>
    </w:p>
    <w:p w14:paraId="4C1CA726"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2.</w:t>
      </w:r>
      <w:r w:rsidRPr="004D04F0">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ab/>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02452A5C"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3.</w:t>
      </w:r>
      <w:r w:rsidRPr="004D04F0">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ab/>
        <w:t>Zamawiający dopuszcza – jeżeli uzna za uzasadnione – możliwość zmiany ustaleń zawartej umowy w stosunku do treści oferty Wykonawcy o których mowa w art. 455 ustawy PZP w następujących przypadkach:</w:t>
      </w:r>
    </w:p>
    <w:p w14:paraId="3276BED3" w14:textId="77777777" w:rsidR="004D04F0" w:rsidRPr="004D04F0" w:rsidRDefault="004D04F0" w:rsidP="004D04F0">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0836F5D" w14:textId="77777777" w:rsidR="004D04F0" w:rsidRPr="004D04F0" w:rsidRDefault="004D04F0" w:rsidP="004D04F0">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wystąpienia okoliczności wynikających z Siły Wyższej w rozumieniu kodeksu cywilnego -  </w:t>
      </w:r>
      <w:r w:rsidRPr="004D04F0">
        <w:rPr>
          <w:rFonts w:ascii="Times New Roman" w:eastAsia="Calibri" w:hAnsi="Times New Roman" w:cs="Times New Roman"/>
          <w:color w:val="000000"/>
          <w:sz w:val="24"/>
          <w:szCs w:val="24"/>
        </w:rPr>
        <w:t>w zakresie terminu i wynagrodzenia;</w:t>
      </w:r>
    </w:p>
    <w:p w14:paraId="1D53EA93" w14:textId="74D31544" w:rsidR="004D04F0" w:rsidRPr="004D04F0" w:rsidRDefault="004D04F0" w:rsidP="004D04F0">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razie zaistnienia szczególnie niekorzystnych i długotrwałych warunków atmosferycznych, uniemożliwiających wykonanie Przedmiotu umowy przez okres dłuższy niż 2 tygodnie zgodnie ze sztuką budowlaną i technologią robót, chyba</w:t>
      </w:r>
      <w:r>
        <w:rPr>
          <w:rFonts w:ascii="Times New Roman" w:eastAsia="Calibri" w:hAnsi="Times New Roman" w:cs="Times New Roman"/>
          <w:sz w:val="24"/>
          <w:szCs w:val="24"/>
        </w:rPr>
        <w:t xml:space="preserve"> że</w:t>
      </w:r>
      <w:r w:rsidRPr="004D04F0">
        <w:rPr>
          <w:rFonts w:ascii="Times New Roman" w:eastAsia="Calibri" w:hAnsi="Times New Roman" w:cs="Times New Roman"/>
          <w:sz w:val="24"/>
          <w:szCs w:val="24"/>
        </w:rPr>
        <w:t xml:space="preserve"> zwłoka z tego powodu nie wystąpiłyby, gdyby roboty były realizowane przez Wykonawcę̨ w terminach określonych Umową. Wstrzymanie robót z tego powodu musi być potwierdzone </w:t>
      </w:r>
      <w:r w:rsidRPr="00CD42B6">
        <w:rPr>
          <w:rFonts w:ascii="Times New Roman" w:eastAsia="Calibri" w:hAnsi="Times New Roman" w:cs="Times New Roman"/>
          <w:sz w:val="24"/>
          <w:szCs w:val="24"/>
        </w:rPr>
        <w:t xml:space="preserve">w dzienniku budowy i zaakceptowane przez Zamawiającego/ inspektora nadzoru inwestorskiego. </w:t>
      </w:r>
      <w:r w:rsidRPr="004D04F0">
        <w:rPr>
          <w:rFonts w:ascii="Times New Roman" w:eastAsia="Calibri" w:hAnsi="Times New Roman" w:cs="Times New Roman"/>
          <w:sz w:val="24"/>
          <w:szCs w:val="24"/>
        </w:rPr>
        <w:t xml:space="preserve">Wstrzymanie robót budowlanych ze względu na warunki atmosferyczne typowe (właściwe) dla danej pory roku i miesiąca, lub zła organizacja robót nie uzasadniają zmiany terminu Umowy - </w:t>
      </w:r>
      <w:r w:rsidRPr="004D04F0">
        <w:rPr>
          <w:rFonts w:ascii="Times New Roman" w:eastAsia="Calibri" w:hAnsi="Times New Roman" w:cs="Times New Roman"/>
          <w:color w:val="000000"/>
          <w:sz w:val="24"/>
          <w:szCs w:val="24"/>
        </w:rPr>
        <w:t>w zakresie terminu                     i wynagrodzenia;</w:t>
      </w:r>
    </w:p>
    <w:p w14:paraId="375ACE30"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 awaria nie zawiniona czynnościami lub nie wynikającą z zaniechania czynności, do których Wykonawca był zobowiązany – w zakresie terminu wynagrodzenia i zakresu robót;</w:t>
      </w:r>
    </w:p>
    <w:p w14:paraId="31A4D789"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lastRenderedPageBreak/>
        <w:t>wystąpią działania osób trzecich lub organów władzy publicznej, które spowodują przerwanie lub czasowe zawieszenie realizacji zamówienia – w zakresie terminu;</w:t>
      </w:r>
    </w:p>
    <w:p w14:paraId="1BED8348" w14:textId="225D810F"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potrzeby wykonania robót zamiennych</w:t>
      </w:r>
      <w:r w:rsidR="007060E8">
        <w:rPr>
          <w:rFonts w:ascii="Times New Roman" w:eastAsia="Calibri" w:hAnsi="Times New Roman" w:cs="Times New Roman"/>
          <w:color w:val="000000"/>
          <w:sz w:val="24"/>
          <w:szCs w:val="24"/>
        </w:rPr>
        <w:t>, dodatkowych</w:t>
      </w:r>
      <w:r w:rsidRPr="004D04F0">
        <w:rPr>
          <w:rFonts w:ascii="Times New Roman" w:eastAsia="Calibri" w:hAnsi="Times New Roman" w:cs="Times New Roman"/>
          <w:color w:val="000000"/>
          <w:sz w:val="24"/>
          <w:szCs w:val="24"/>
        </w:rPr>
        <w:t xml:space="preserve"> lub odstąpienia od realizacji części robót i związanej z tym zmiany wynagrodzenia na wniosek Zamawiającego                       lub Wykonawcy, pod warunkiem, że wprowadzone zmiany są korzystne dla Zamawiającego – w zakresie terminu, wynagrodzenia oraz zakresu robót;</w:t>
      </w:r>
    </w:p>
    <w:p w14:paraId="01D212D6"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roboty dodatkowe od których uzależnione będzie wykonanie zamówienia podstawowego - w zakresie terminu, wynagrodzenia oraz zakresu robót;</w:t>
      </w:r>
    </w:p>
    <w:p w14:paraId="15466CB3"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robót;</w:t>
      </w:r>
    </w:p>
    <w:p w14:paraId="1CC29C66"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zmiany technologii wykonania robót, pod warunkiem, że wprowadzone zmiany są korzystne dla Zamawiającego - w zakresie terminu, wynagrodzenia oraz zakresu robót;</w:t>
      </w:r>
    </w:p>
    <w:p w14:paraId="70F6BDA8"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warunków płatności z zastrzeżeniem, że zmiana ta będzie korzystna i niezbędna dla Zamawiającego;</w:t>
      </w:r>
    </w:p>
    <w:p w14:paraId="44D6D69C"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ponadprzeciętnego czasu trwania procedur administracyjnych, mających wpływ (obiektywny, niewynikających z opieszałości Wykonawcy) na termin wykonania zamówienia – w zakresie terminu;</w:t>
      </w:r>
    </w:p>
    <w:p w14:paraId="00F3ECD4"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odkrycia w toku prowadzenia robót, niezidentyfikowanych wcześniej urządzeń bądź nieznanych elementów zabytkowych mających obiektywny wpływ na terenie wykonania zamówienia - w zakresie terminu, wynagrodzenia oraz zakresu robót;</w:t>
      </w:r>
    </w:p>
    <w:p w14:paraId="12DDC263" w14:textId="1A5340E2" w:rsidR="001E29A8" w:rsidRPr="00CD42B6" w:rsidRDefault="004D04F0" w:rsidP="001E29A8">
      <w:pPr>
        <w:widowControl w:val="0"/>
        <w:numPr>
          <w:ilvl w:val="0"/>
          <w:numId w:val="26"/>
        </w:numPr>
        <w:tabs>
          <w:tab w:val="left" w:pos="360"/>
        </w:tabs>
        <w:autoSpaceDE w:val="0"/>
        <w:spacing w:after="0" w:line="276" w:lineRule="auto"/>
        <w:jc w:val="both"/>
        <w:rPr>
          <w:rFonts w:ascii="Times New Roman" w:eastAsia="Calibri" w:hAnsi="Times New Roman" w:cs="Times New Roman"/>
          <w:sz w:val="24"/>
          <w:szCs w:val="24"/>
        </w:rPr>
      </w:pPr>
      <w:r w:rsidRPr="00CD42B6">
        <w:rPr>
          <w:rFonts w:ascii="Times New Roman" w:eastAsia="Calibri" w:hAnsi="Times New Roman" w:cs="Times New Roman"/>
          <w:sz w:val="24"/>
          <w:szCs w:val="24"/>
        </w:rPr>
        <w:t>uzasadnionego polecenia Inspektora Nadzoru Inwestorskiego w uzgodnieniu                         z Zamawiającym, dokonania zamiennych robót lub ich części - w zakresie terminu, wynagrodzenia oraz zakresu robót.</w:t>
      </w:r>
    </w:p>
    <w:p w14:paraId="79AFDBC9" w14:textId="0A7062A4" w:rsidR="004D04F0" w:rsidRDefault="007060E8" w:rsidP="007060E8">
      <w:pPr>
        <w:widowControl w:val="0"/>
        <w:tabs>
          <w:tab w:val="left" w:pos="360"/>
        </w:tabs>
        <w:autoSpaceDE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4.  </w:t>
      </w:r>
      <w:r w:rsidR="004D04F0" w:rsidRPr="007060E8">
        <w:rPr>
          <w:rFonts w:ascii="Times New Roman" w:eastAsia="Calibri" w:hAnsi="Times New Roman" w:cs="Times New Roman"/>
          <w:sz w:val="24"/>
          <w:szCs w:val="24"/>
        </w:rPr>
        <w:t>Zmiana  siedzib  Stron  lub  zmiana  nazwy  firmy  Wykonawcy  lub  osób  reprezentujących Strony,  nie  stanowi  zmiany  lub  modyfikacji  treści  Umowy  i  staje  się  skuteczna  wobec drugiej Strony po jej pisemnym zawiadomieniu.</w:t>
      </w:r>
    </w:p>
    <w:p w14:paraId="1484EBEC" w14:textId="1FD4DAA9" w:rsidR="002E4A42" w:rsidRDefault="002E4A42" w:rsidP="007060E8">
      <w:pPr>
        <w:widowControl w:val="0"/>
        <w:tabs>
          <w:tab w:val="left" w:pos="360"/>
        </w:tabs>
        <w:autoSpaceDE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Możliwe jest dokonanie zmiany wysokości wynagrodzenia należnego Wykonawcy w przypadku zmian powszechnie obowiązujących przepisów prawa w trakcie realizacji Umowy, w szczególności dotyczących przepisów podatkowych, np. zamiany ustawowej stawki podatku VAT i innych wskazanych w art. 436 pkt 4) lit b) ustawy </w:t>
      </w:r>
      <w:proofErr w:type="spellStart"/>
      <w:r>
        <w:rPr>
          <w:rFonts w:ascii="Times New Roman" w:eastAsia="Calibri" w:hAnsi="Times New Roman" w:cs="Times New Roman"/>
          <w:sz w:val="24"/>
          <w:szCs w:val="24"/>
        </w:rPr>
        <w:t>Pzp</w:t>
      </w:r>
      <w:proofErr w:type="spellEnd"/>
      <w:r>
        <w:rPr>
          <w:rFonts w:ascii="Times New Roman" w:eastAsia="Calibri" w:hAnsi="Times New Roman" w:cs="Times New Roman"/>
          <w:sz w:val="24"/>
          <w:szCs w:val="24"/>
        </w:rPr>
        <w:t>.</w:t>
      </w:r>
    </w:p>
    <w:p w14:paraId="43D54FA6" w14:textId="423E080F" w:rsidR="002E4A42" w:rsidRDefault="002E4A42" w:rsidP="007060E8">
      <w:pPr>
        <w:widowControl w:val="0"/>
        <w:tabs>
          <w:tab w:val="left" w:pos="360"/>
        </w:tabs>
        <w:autoSpaceDE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Zmiana wysokości wynagrodzenia na podstawie okoliczności, o których mowa w ust. 4 możliwa będzie po wykazaniu przez Wykonawcę wpływu zmian przepisów prawa na koszt wykonania zamówienia przez Wykonawcę, w szczególności poprzez złożenie Zamawiającemu dokumentów i wyliczeń, które ten wpływ potwierdzają, z zastrzeżeniem, że zostanie to potwierdzone pisemnym wnioskiem Wykonawcy, złożonym w nieprzekraczalnym terminie 14 dni od wejściu w życie zmienionych przepisów.</w:t>
      </w:r>
    </w:p>
    <w:p w14:paraId="02506890" w14:textId="159562F3" w:rsidR="00190173" w:rsidRPr="006D7B2C" w:rsidRDefault="002E4A42" w:rsidP="006D7B2C">
      <w:pPr>
        <w:widowControl w:val="0"/>
        <w:tabs>
          <w:tab w:val="left" w:pos="360"/>
        </w:tabs>
        <w:autoSpaceDE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7. Wszystkie powyższe postanowienia stanowią katalog zmian, na które Zamawiający może wyrazić zgodę. Nie stanowią jednocześnie zobowiązania do wyrażenia takiej zgody.</w:t>
      </w:r>
    </w:p>
    <w:p w14:paraId="6A8F9A07" w14:textId="77777777" w:rsidR="004D04F0" w:rsidRPr="00190173" w:rsidRDefault="004D04F0" w:rsidP="004D04F0">
      <w:pPr>
        <w:shd w:val="clear" w:color="auto" w:fill="FFFFFF"/>
        <w:spacing w:after="0" w:line="276" w:lineRule="auto"/>
        <w:ind w:left="357"/>
        <w:jc w:val="both"/>
        <w:rPr>
          <w:rFonts w:ascii="Times New Roman" w:eastAsia="Calibri" w:hAnsi="Times New Roman" w:cs="Times New Roman"/>
          <w:b/>
          <w:spacing w:val="-13"/>
          <w:sz w:val="24"/>
          <w:szCs w:val="24"/>
        </w:rPr>
      </w:pPr>
    </w:p>
    <w:p w14:paraId="2214E546" w14:textId="77777777" w:rsidR="004D04F0" w:rsidRPr="004D04F0" w:rsidRDefault="004D04F0" w:rsidP="004D04F0">
      <w:pPr>
        <w:spacing w:after="0" w:line="276" w:lineRule="auto"/>
        <w:jc w:val="center"/>
        <w:rPr>
          <w:rFonts w:ascii="Times New Roman" w:eastAsia="Calibri" w:hAnsi="Times New Roman" w:cs="Times New Roman"/>
          <w:b/>
          <w:spacing w:val="-13"/>
          <w:sz w:val="24"/>
          <w:szCs w:val="24"/>
        </w:rPr>
      </w:pPr>
      <w:r w:rsidRPr="004D04F0">
        <w:rPr>
          <w:rFonts w:ascii="Times New Roman" w:eastAsia="Calibri" w:hAnsi="Times New Roman" w:cs="Times New Roman"/>
          <w:b/>
          <w:spacing w:val="-13"/>
          <w:sz w:val="24"/>
          <w:szCs w:val="24"/>
        </w:rPr>
        <w:t>§ 18.</w:t>
      </w:r>
    </w:p>
    <w:p w14:paraId="1FFE6137" w14:textId="5434E31D" w:rsidR="00802F13" w:rsidRPr="00802F13" w:rsidRDefault="00802F13"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Ewentualne spory w relacjach z Wykonawcą/Wykonawcami o roszczenia cywilnoprawne w sprawach, w których zawarcie ugody jest dopuszczalne, będą poddane mediacjom lub innemu polubownemu rozwiązaniu sporu przed S</w:t>
      </w:r>
      <w:r w:rsidR="0028480D">
        <w:rPr>
          <w:rFonts w:ascii="Times New Roman" w:eastAsia="Calibri" w:hAnsi="Times New Roman" w:cs="Times New Roman"/>
          <w:bCs/>
          <w:sz w:val="24"/>
          <w:szCs w:val="24"/>
        </w:rPr>
        <w:t>ą</w:t>
      </w:r>
      <w:r>
        <w:rPr>
          <w:rFonts w:ascii="Times New Roman" w:eastAsia="Calibri" w:hAnsi="Times New Roman" w:cs="Times New Roman"/>
          <w:bCs/>
          <w:sz w:val="24"/>
          <w:szCs w:val="24"/>
        </w:rPr>
        <w:t>dem Polubownym przy Prokuratorii Generalnej Rzeczypospolitej Polskiej, wybranym mediatorem albo osob</w:t>
      </w:r>
      <w:r w:rsidR="0028480D">
        <w:rPr>
          <w:rFonts w:ascii="Times New Roman" w:eastAsia="Calibri" w:hAnsi="Times New Roman" w:cs="Times New Roman"/>
          <w:bCs/>
          <w:sz w:val="24"/>
          <w:szCs w:val="24"/>
        </w:rPr>
        <w:t>ą</w:t>
      </w:r>
      <w:r>
        <w:rPr>
          <w:rFonts w:ascii="Times New Roman" w:eastAsia="Calibri" w:hAnsi="Times New Roman" w:cs="Times New Roman"/>
          <w:bCs/>
          <w:sz w:val="24"/>
          <w:szCs w:val="24"/>
        </w:rPr>
        <w:t xml:space="preserve"> prowadzącą inne polubowne rozwiązanie sporu.</w:t>
      </w:r>
    </w:p>
    <w:p w14:paraId="6E5FF103" w14:textId="1A8FF6DE"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Przy realizacji niniejszej umowy mają zastosowanie przepisy prawa polskiego.</w:t>
      </w:r>
    </w:p>
    <w:p w14:paraId="71ADE863" w14:textId="3CC97369"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W sprawach nieuregulowanych w umowie mają zastosowanie odpowiednie przepisy ustawy z dnia 11 września 2019r. Prawo zamówień publicznych (Dz. U</w:t>
      </w:r>
      <w:r>
        <w:rPr>
          <w:rFonts w:ascii="Times New Roman" w:eastAsia="Calibri" w:hAnsi="Times New Roman" w:cs="Times New Roman"/>
          <w:sz w:val="24"/>
          <w:szCs w:val="24"/>
        </w:rPr>
        <w:t xml:space="preserve"> z 202</w:t>
      </w:r>
      <w:r w:rsidR="007C7C61">
        <w:rPr>
          <w:rFonts w:ascii="Times New Roman" w:eastAsia="Calibri" w:hAnsi="Times New Roman" w:cs="Times New Roman"/>
          <w:sz w:val="24"/>
          <w:szCs w:val="24"/>
        </w:rPr>
        <w:t>4</w:t>
      </w:r>
      <w:r>
        <w:rPr>
          <w:rFonts w:ascii="Times New Roman" w:eastAsia="Calibri" w:hAnsi="Times New Roman" w:cs="Times New Roman"/>
          <w:sz w:val="24"/>
          <w:szCs w:val="24"/>
        </w:rPr>
        <w:t xml:space="preserve"> r., poz. 1</w:t>
      </w:r>
      <w:r w:rsidR="007C7C61">
        <w:rPr>
          <w:rFonts w:ascii="Times New Roman" w:eastAsia="Calibri" w:hAnsi="Times New Roman" w:cs="Times New Roman"/>
          <w:sz w:val="24"/>
          <w:szCs w:val="24"/>
        </w:rPr>
        <w:t>320</w:t>
      </w:r>
      <w:r w:rsidRPr="004D04F0">
        <w:rPr>
          <w:rFonts w:ascii="Times New Roman" w:eastAsia="Calibri" w:hAnsi="Times New Roman" w:cs="Times New Roman"/>
          <w:sz w:val="24"/>
          <w:szCs w:val="24"/>
        </w:rPr>
        <w:t>) oraz Kodeksu Cywilnego</w:t>
      </w:r>
      <w:r>
        <w:rPr>
          <w:rFonts w:ascii="Times New Roman" w:eastAsia="Calibri" w:hAnsi="Times New Roman" w:cs="Times New Roman"/>
          <w:sz w:val="24"/>
          <w:szCs w:val="24"/>
        </w:rPr>
        <w:t xml:space="preserve"> (Dz.U. z 202</w:t>
      </w:r>
      <w:r w:rsidR="000036E5">
        <w:rPr>
          <w:rFonts w:ascii="Times New Roman" w:eastAsia="Calibri" w:hAnsi="Times New Roman" w:cs="Times New Roman"/>
          <w:sz w:val="24"/>
          <w:szCs w:val="24"/>
        </w:rPr>
        <w:t>3</w:t>
      </w:r>
      <w:r>
        <w:rPr>
          <w:rFonts w:ascii="Times New Roman" w:eastAsia="Calibri" w:hAnsi="Times New Roman" w:cs="Times New Roman"/>
          <w:sz w:val="24"/>
          <w:szCs w:val="24"/>
        </w:rPr>
        <w:t xml:space="preserve"> r., poz. </w:t>
      </w:r>
      <w:r w:rsidR="000036E5">
        <w:rPr>
          <w:rFonts w:ascii="Times New Roman" w:eastAsia="Calibri" w:hAnsi="Times New Roman" w:cs="Times New Roman"/>
          <w:sz w:val="24"/>
          <w:szCs w:val="24"/>
        </w:rPr>
        <w:t>1610</w:t>
      </w:r>
      <w:r>
        <w:rPr>
          <w:rFonts w:ascii="Times New Roman" w:eastAsia="Calibri" w:hAnsi="Times New Roman" w:cs="Times New Roman"/>
          <w:sz w:val="24"/>
          <w:szCs w:val="24"/>
        </w:rPr>
        <w:t xml:space="preserve"> z </w:t>
      </w:r>
      <w:proofErr w:type="spellStart"/>
      <w:r>
        <w:rPr>
          <w:rFonts w:ascii="Times New Roman" w:eastAsia="Calibri" w:hAnsi="Times New Roman" w:cs="Times New Roman"/>
          <w:sz w:val="24"/>
          <w:szCs w:val="24"/>
        </w:rPr>
        <w:t>późn</w:t>
      </w:r>
      <w:proofErr w:type="spellEnd"/>
      <w:r>
        <w:rPr>
          <w:rFonts w:ascii="Times New Roman" w:eastAsia="Calibri" w:hAnsi="Times New Roman" w:cs="Times New Roman"/>
          <w:sz w:val="24"/>
          <w:szCs w:val="24"/>
        </w:rPr>
        <w:t>. zm.).</w:t>
      </w:r>
    </w:p>
    <w:p w14:paraId="37B9182C" w14:textId="77777777"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pacing w:val="-1"/>
          <w:sz w:val="24"/>
          <w:szCs w:val="24"/>
        </w:rPr>
        <w:t xml:space="preserve">Umowę sporządzono w czterech jednobrzmiących egzemplarzach, po dwa dla każdej ze stron. </w:t>
      </w:r>
    </w:p>
    <w:p w14:paraId="52E133B7" w14:textId="77777777" w:rsidR="004D04F0" w:rsidRPr="004D04F0" w:rsidRDefault="004D04F0" w:rsidP="004D04F0">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2489C441"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ZAMAWIAJĄCY: </w:t>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t>WYKONAWCA:</w:t>
      </w:r>
    </w:p>
    <w:p w14:paraId="543AC41C"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p>
    <w:p w14:paraId="6D823F7C"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                         </w:t>
      </w:r>
    </w:p>
    <w:p w14:paraId="38CA65AB"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p>
    <w:p w14:paraId="47AB2112"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                              </w:t>
      </w:r>
    </w:p>
    <w:p w14:paraId="7690A566" w14:textId="1F01B642" w:rsidR="00C151B4" w:rsidRPr="006D7B2C" w:rsidRDefault="004D04F0" w:rsidP="006D7B2C">
      <w:pPr>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b/>
          <w:bCs/>
          <w:color w:val="000000"/>
          <w:sz w:val="24"/>
          <w:szCs w:val="24"/>
        </w:rPr>
        <w:t xml:space="preserve"> Kontrasygnata Skarbnika Gminy:</w:t>
      </w:r>
    </w:p>
    <w:sectPr w:rsidR="00C151B4" w:rsidRPr="006D7B2C" w:rsidSect="00D50DC0">
      <w:headerReference w:type="default" r:id="rId8"/>
      <w:footerReference w:type="default" r:id="rId9"/>
      <w:pgSz w:w="11906" w:h="16838"/>
      <w:pgMar w:top="956" w:right="1418" w:bottom="1418" w:left="1418" w:header="708"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899F0" w14:textId="77777777" w:rsidR="008E2344" w:rsidRDefault="008E2344">
      <w:pPr>
        <w:spacing w:after="0" w:line="240" w:lineRule="auto"/>
      </w:pPr>
      <w:r>
        <w:separator/>
      </w:r>
    </w:p>
  </w:endnote>
  <w:endnote w:type="continuationSeparator" w:id="0">
    <w:p w14:paraId="5C2930AB" w14:textId="77777777" w:rsidR="008E2344" w:rsidRDefault="008E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E319" w14:textId="77777777" w:rsidR="000036E5" w:rsidRDefault="00A960C1">
    <w:pPr>
      <w:pStyle w:val="Stopka"/>
      <w:jc w:val="right"/>
    </w:pPr>
    <w:r>
      <w:fldChar w:fldCharType="begin"/>
    </w:r>
    <w:r>
      <w:instrText xml:space="preserve"> PAGE   \* MERGEFORMAT </w:instrText>
    </w:r>
    <w:r>
      <w:fldChar w:fldCharType="separate"/>
    </w:r>
    <w:r w:rsidR="00647111">
      <w:rPr>
        <w:noProof/>
      </w:rPr>
      <w:t>18</w:t>
    </w:r>
    <w:r>
      <w:rPr>
        <w:noProof/>
      </w:rPr>
      <w:fldChar w:fldCharType="end"/>
    </w:r>
  </w:p>
  <w:p w14:paraId="218D05E2" w14:textId="77777777" w:rsidR="000036E5" w:rsidRDefault="000036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147CB" w14:textId="77777777" w:rsidR="008E2344" w:rsidRDefault="008E2344">
      <w:pPr>
        <w:spacing w:after="0" w:line="240" w:lineRule="auto"/>
      </w:pPr>
      <w:r>
        <w:separator/>
      </w:r>
    </w:p>
  </w:footnote>
  <w:footnote w:type="continuationSeparator" w:id="0">
    <w:p w14:paraId="25A04687" w14:textId="77777777" w:rsidR="008E2344" w:rsidRDefault="008E2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CE0C" w14:textId="77777777" w:rsidR="00337BA2" w:rsidRDefault="00337BA2" w:rsidP="00337BA2">
    <w:pPr>
      <w:pStyle w:val="Nagwek"/>
    </w:pPr>
    <w:r>
      <w:t xml:space="preserve">                                                                     </w:t>
    </w:r>
    <w:r>
      <w:rPr>
        <w:noProof/>
        <w:lang w:eastAsia="pl-PL"/>
      </w:rPr>
      <w:drawing>
        <wp:inline distT="0" distB="0" distL="0" distR="0" wp14:anchorId="3E5F0F22" wp14:editId="5FD45B00">
          <wp:extent cx="1514475" cy="525241"/>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089" cy="529269"/>
                  </a:xfrm>
                  <a:prstGeom prst="rect">
                    <a:avLst/>
                  </a:prstGeom>
                  <a:noFill/>
                </pic:spPr>
              </pic:pic>
            </a:graphicData>
          </a:graphic>
        </wp:inline>
      </w:drawing>
    </w:r>
  </w:p>
  <w:p w14:paraId="01C89F59" w14:textId="71D974B4" w:rsidR="00E00868" w:rsidRDefault="00E008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54C257C"/>
    <w:name w:val="WW8Num1"/>
    <w:lvl w:ilvl="0">
      <w:start w:val="1"/>
      <w:numFmt w:val="decimal"/>
      <w:lvlText w:val="%1."/>
      <w:lvlJc w:val="left"/>
      <w:pPr>
        <w:tabs>
          <w:tab w:val="num" w:pos="567"/>
        </w:tabs>
        <w:ind w:left="567" w:hanging="567"/>
      </w:pPr>
      <w:rPr>
        <w:rFonts w:cs="Times New Roman"/>
      </w:rPr>
    </w:lvl>
    <w:lvl w:ilvl="1">
      <w:start w:val="1"/>
      <w:numFmt w:val="decimal"/>
      <w:lvlText w:val="%2)"/>
      <w:lvlJc w:val="left"/>
      <w:pPr>
        <w:tabs>
          <w:tab w:val="num" w:pos="851"/>
        </w:tabs>
        <w:ind w:left="851" w:hanging="681"/>
      </w:pPr>
      <w:rPr>
        <w:rFonts w:cs="Times New Roman"/>
      </w:rPr>
    </w:lvl>
    <w:lvl w:ilvl="2">
      <w:start w:val="1"/>
      <w:numFmt w:val="decimal"/>
      <w:lvlText w:val="%3)"/>
      <w:lvlJc w:val="left"/>
      <w:pPr>
        <w:tabs>
          <w:tab w:val="num" w:pos="1134"/>
        </w:tabs>
        <w:ind w:left="1134" w:hanging="680"/>
      </w:pPr>
      <w:rPr>
        <w:rFonts w:cs="Times New Roman"/>
      </w:rPr>
    </w:lvl>
    <w:lvl w:ilvl="3">
      <w:start w:val="1"/>
      <w:numFmt w:val="lowerLetter"/>
      <w:lvlText w:val="%4)"/>
      <w:lvlJc w:val="left"/>
      <w:pPr>
        <w:tabs>
          <w:tab w:val="num" w:pos="1418"/>
        </w:tabs>
        <w:ind w:left="1418" w:hanging="397"/>
      </w:pPr>
      <w:rPr>
        <w:rFonts w:ascii="Times New Roman" w:eastAsia="Times New Roman" w:hAnsi="Times New Roman" w:cs="Times New Roman"/>
        <w:color w:val="auto"/>
        <w:sz w:val="24"/>
        <w:szCs w:val="24"/>
      </w:rPr>
    </w:lvl>
    <w:lvl w:ilvl="4">
      <w:start w:val="1"/>
      <w:numFmt w:val="bullet"/>
      <w:lvlText w:val=""/>
      <w:lvlJc w:val="left"/>
      <w:pPr>
        <w:tabs>
          <w:tab w:val="num" w:pos="1758"/>
        </w:tabs>
        <w:ind w:left="1758" w:hanging="511"/>
      </w:pPr>
      <w:rPr>
        <w:rFonts w:ascii="Symbol" w:hAnsi="Symbol"/>
        <w:color w:val="auto"/>
      </w:rPr>
    </w:lvl>
    <w:lvl w:ilvl="5">
      <w:start w:val="1"/>
      <w:numFmt w:val="bullet"/>
      <w:lvlText w:val=""/>
      <w:lvlJc w:val="left"/>
      <w:pPr>
        <w:tabs>
          <w:tab w:val="num" w:pos="2211"/>
        </w:tabs>
        <w:ind w:left="2211" w:hanging="737"/>
      </w:pPr>
      <w:rPr>
        <w:rFonts w:ascii="Symbol" w:hAnsi="Symbol"/>
        <w:color w:val="auto"/>
      </w:rPr>
    </w:lvl>
    <w:lvl w:ilvl="6">
      <w:start w:val="1"/>
      <w:numFmt w:val="bullet"/>
      <w:lvlText w:val=""/>
      <w:lvlJc w:val="left"/>
      <w:pPr>
        <w:tabs>
          <w:tab w:val="num" w:pos="2517"/>
        </w:tabs>
        <w:ind w:left="2517" w:hanging="589"/>
      </w:pPr>
      <w:rPr>
        <w:rFonts w:ascii="Symbol" w:hAnsi="Symbol"/>
        <w:color w:val="auto"/>
      </w:rPr>
    </w:lvl>
    <w:lvl w:ilvl="7">
      <w:start w:val="1"/>
      <w:numFmt w:val="bullet"/>
      <w:lvlText w:val=""/>
      <w:lvlJc w:val="left"/>
      <w:pPr>
        <w:tabs>
          <w:tab w:val="num" w:pos="2948"/>
        </w:tabs>
        <w:ind w:left="2948" w:hanging="737"/>
      </w:pPr>
      <w:rPr>
        <w:rFonts w:ascii="Symbol" w:hAnsi="Symbol"/>
        <w:color w:val="auto"/>
      </w:rPr>
    </w:lvl>
    <w:lvl w:ilvl="8">
      <w:start w:val="1"/>
      <w:numFmt w:val="bullet"/>
      <w:lvlText w:val=""/>
      <w:lvlJc w:val="left"/>
      <w:pPr>
        <w:tabs>
          <w:tab w:val="num" w:pos="3175"/>
        </w:tabs>
        <w:ind w:left="3175" w:hanging="397"/>
      </w:pPr>
      <w:rPr>
        <w:rFonts w:ascii="Symbol" w:hAnsi="Symbol"/>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multilevel"/>
    <w:tmpl w:val="CB88A6E2"/>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103C2C28"/>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4"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4472"/>
        </w:tabs>
        <w:ind w:left="4472"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D"/>
    <w:multiLevelType w:val="singleLevel"/>
    <w:tmpl w:val="0000000D"/>
    <w:lvl w:ilvl="0">
      <w:start w:val="1"/>
      <w:numFmt w:val="decimal"/>
      <w:lvlText w:val="%1."/>
      <w:lvlJc w:val="left"/>
      <w:pPr>
        <w:tabs>
          <w:tab w:val="num" w:pos="0"/>
        </w:tabs>
      </w:pPr>
      <w:rPr>
        <w:rFonts w:ascii="Times New Roman" w:hAnsi="Times New Roman" w:cs="Times New Roman"/>
      </w:rPr>
    </w:lvl>
  </w:abstractNum>
  <w:abstractNum w:abstractNumId="8" w15:restartNumberingAfterBreak="0">
    <w:nsid w:val="0000000F"/>
    <w:multiLevelType w:val="multilevel"/>
    <w:tmpl w:val="63CABEFA"/>
    <w:name w:val="WW8Num16"/>
    <w:lvl w:ilvl="0">
      <w:start w:val="1"/>
      <w:numFmt w:val="decimal"/>
      <w:lvlText w:val="%1)"/>
      <w:lvlJc w:val="left"/>
      <w:pPr>
        <w:tabs>
          <w:tab w:val="num" w:pos="360"/>
        </w:tabs>
        <w:ind w:left="360" w:hanging="360"/>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2"/>
    <w:multiLevelType w:val="singleLevel"/>
    <w:tmpl w:val="66F0628E"/>
    <w:lvl w:ilvl="0">
      <w:start w:val="2"/>
      <w:numFmt w:val="decimal"/>
      <w:lvlText w:val="%1. "/>
      <w:lvlJc w:val="left"/>
      <w:pPr>
        <w:tabs>
          <w:tab w:val="num" w:pos="0"/>
        </w:tabs>
        <w:ind w:left="283" w:hanging="283"/>
      </w:pPr>
      <w:rPr>
        <w:rFonts w:ascii="Times New Roman" w:hAnsi="Times New Roman" w:cs="Times New Roman" w:hint="default"/>
        <w:b w:val="0"/>
        <w:i w:val="0"/>
        <w:sz w:val="24"/>
        <w:u w:val="none"/>
      </w:rPr>
    </w:lvl>
  </w:abstractNum>
  <w:abstractNum w:abstractNumId="10" w15:restartNumberingAfterBreak="0">
    <w:nsid w:val="00000015"/>
    <w:multiLevelType w:val="multilevel"/>
    <w:tmpl w:val="C5DE5228"/>
    <w:name w:val="WW8Num22"/>
    <w:lvl w:ilvl="0">
      <w:start w:val="1"/>
      <w:numFmt w:val="decimal"/>
      <w:lvlText w:val="%1. "/>
      <w:lvlJc w:val="left"/>
      <w:pPr>
        <w:tabs>
          <w:tab w:val="num" w:pos="4395"/>
        </w:tabs>
        <w:ind w:left="4678" w:hanging="283"/>
      </w:pPr>
      <w:rPr>
        <w:rFonts w:ascii="Times New Roman" w:hAnsi="Times New Roman" w:cs="Times New Roman"/>
        <w:b w:val="0"/>
        <w:i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D"/>
    <w:multiLevelType w:val="multilevel"/>
    <w:tmpl w:val="EE1E917C"/>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23"/>
    <w:multiLevelType w:val="multilevel"/>
    <w:tmpl w:val="00000023"/>
    <w:lvl w:ilvl="0">
      <w:start w:val="3"/>
      <w:numFmt w:val="decimal"/>
      <w:lvlText w:val="%1. "/>
      <w:lvlJc w:val="left"/>
      <w:pPr>
        <w:tabs>
          <w:tab w:val="num" w:pos="0"/>
        </w:tabs>
        <w:ind w:left="567"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51061CB"/>
    <w:multiLevelType w:val="hybridMultilevel"/>
    <w:tmpl w:val="060EA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366A28"/>
    <w:multiLevelType w:val="hybridMultilevel"/>
    <w:tmpl w:val="BC385D82"/>
    <w:lvl w:ilvl="0" w:tplc="FDA67258">
      <w:start w:val="13"/>
      <w:numFmt w:val="decimal"/>
      <w:lvlText w:val="%1. "/>
      <w:lvlJc w:val="left"/>
      <w:pPr>
        <w:tabs>
          <w:tab w:val="num" w:pos="720"/>
        </w:tabs>
        <w:ind w:left="1003"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94B0124"/>
    <w:multiLevelType w:val="hybridMultilevel"/>
    <w:tmpl w:val="BF2A4020"/>
    <w:lvl w:ilvl="0" w:tplc="1EB69682">
      <w:start w:val="7"/>
      <w:numFmt w:val="decimal"/>
      <w:lvlText w:val="%1. "/>
      <w:lvlJc w:val="left"/>
      <w:pPr>
        <w:tabs>
          <w:tab w:val="num" w:pos="720"/>
        </w:tabs>
        <w:ind w:left="1003"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AC1474"/>
    <w:multiLevelType w:val="singleLevel"/>
    <w:tmpl w:val="0415000F"/>
    <w:lvl w:ilvl="0">
      <w:start w:val="1"/>
      <w:numFmt w:val="decimal"/>
      <w:lvlText w:val="%1."/>
      <w:lvlJc w:val="left"/>
      <w:pPr>
        <w:ind w:left="360" w:hanging="360"/>
      </w:pPr>
    </w:lvl>
  </w:abstractNum>
  <w:abstractNum w:abstractNumId="25" w15:restartNumberingAfterBreak="0">
    <w:nsid w:val="20797A74"/>
    <w:multiLevelType w:val="hybridMultilevel"/>
    <w:tmpl w:val="496C13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3FB1304"/>
    <w:multiLevelType w:val="hybridMultilevel"/>
    <w:tmpl w:val="CFA69F1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26F07D2F"/>
    <w:multiLevelType w:val="hybridMultilevel"/>
    <w:tmpl w:val="AAC83024"/>
    <w:lvl w:ilvl="0" w:tplc="0C1E17EC">
      <w:start w:val="8"/>
      <w:numFmt w:val="decimal"/>
      <w:lvlText w:val="%1. "/>
      <w:lvlJc w:val="left"/>
      <w:pPr>
        <w:tabs>
          <w:tab w:val="num" w:pos="720"/>
        </w:tabs>
        <w:ind w:left="1003"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24F19"/>
    <w:multiLevelType w:val="multilevel"/>
    <w:tmpl w:val="44C49410"/>
    <w:name w:val="WW8Num422"/>
    <w:lvl w:ilvl="0">
      <w:start w:val="4"/>
      <w:numFmt w:val="decimal"/>
      <w:lvlText w:val="%1."/>
      <w:lvlJc w:val="left"/>
      <w:pPr>
        <w:tabs>
          <w:tab w:val="num" w:pos="720"/>
        </w:tabs>
        <w:ind w:left="720" w:hanging="360"/>
      </w:pPr>
      <w:rPr>
        <w:rFonts w:cs="Times New Roman" w:hint="default"/>
      </w:rPr>
    </w:lvl>
    <w:lvl w:ilvl="1">
      <w:start w:val="4"/>
      <w:numFmt w:val="decimal"/>
      <w:lvlText w:val="%2)"/>
      <w:lvlJc w:val="left"/>
      <w:pPr>
        <w:tabs>
          <w:tab w:val="num" w:pos="1440"/>
        </w:tabs>
        <w:ind w:left="1440" w:hanging="360"/>
      </w:pPr>
      <w:rPr>
        <w:rFonts w:cs="Times New Roman" w:hint="default"/>
      </w:rPr>
    </w:lvl>
    <w:lvl w:ilvl="2">
      <w:start w:val="2"/>
      <w:numFmt w:val="decimal"/>
      <w:lvlText w:val="%3."/>
      <w:lvlJc w:val="left"/>
      <w:pPr>
        <w:tabs>
          <w:tab w:val="num" w:pos="737"/>
        </w:tabs>
        <w:ind w:left="737" w:hanging="28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15:restartNumberingAfterBreak="0">
    <w:nsid w:val="2B5D57F8"/>
    <w:multiLevelType w:val="hybridMultilevel"/>
    <w:tmpl w:val="4A228A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4027F94"/>
    <w:multiLevelType w:val="hybridMultilevel"/>
    <w:tmpl w:val="3CACFBAC"/>
    <w:lvl w:ilvl="0" w:tplc="071CFB66">
      <w:start w:val="8"/>
      <w:numFmt w:val="decimal"/>
      <w:lvlText w:val="%1. "/>
      <w:lvlJc w:val="left"/>
      <w:pPr>
        <w:tabs>
          <w:tab w:val="num" w:pos="357"/>
        </w:tabs>
        <w:ind w:left="640"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E4A26"/>
    <w:multiLevelType w:val="hybridMultilevel"/>
    <w:tmpl w:val="AFFE3C7C"/>
    <w:lvl w:ilvl="0" w:tplc="79A4F7F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BA31EBA"/>
    <w:multiLevelType w:val="hybridMultilevel"/>
    <w:tmpl w:val="F5CE66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CB93E4F"/>
    <w:multiLevelType w:val="hybridMultilevel"/>
    <w:tmpl w:val="25CC8A7A"/>
    <w:lvl w:ilvl="0" w:tplc="99BEBC48">
      <w:start w:val="10"/>
      <w:numFmt w:val="decimal"/>
      <w:lvlText w:val="%1. "/>
      <w:lvlJc w:val="left"/>
      <w:pPr>
        <w:tabs>
          <w:tab w:val="num" w:pos="720"/>
        </w:tabs>
        <w:ind w:left="1003"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BF0576"/>
    <w:multiLevelType w:val="hybridMultilevel"/>
    <w:tmpl w:val="1D549B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6CA013B"/>
    <w:multiLevelType w:val="hybridMultilevel"/>
    <w:tmpl w:val="89006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8624E9"/>
    <w:multiLevelType w:val="hybridMultilevel"/>
    <w:tmpl w:val="0D561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B72655"/>
    <w:multiLevelType w:val="hybridMultilevel"/>
    <w:tmpl w:val="3D3A440A"/>
    <w:lvl w:ilvl="0" w:tplc="2A848B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0674134"/>
    <w:multiLevelType w:val="hybridMultilevel"/>
    <w:tmpl w:val="20EECC66"/>
    <w:lvl w:ilvl="0" w:tplc="3B12A6B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73652"/>
    <w:multiLevelType w:val="hybridMultilevel"/>
    <w:tmpl w:val="6044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EA7A86"/>
    <w:multiLevelType w:val="multilevel"/>
    <w:tmpl w:val="F402A6E6"/>
    <w:name w:val="WW8Num222"/>
    <w:lvl w:ilvl="0">
      <w:start w:val="5"/>
      <w:numFmt w:val="decimal"/>
      <w:lvlText w:val="%1. "/>
      <w:lvlJc w:val="left"/>
      <w:pPr>
        <w:tabs>
          <w:tab w:val="num" w:pos="4395"/>
        </w:tabs>
        <w:ind w:left="4678" w:hanging="283"/>
      </w:pPr>
      <w:rPr>
        <w:rFonts w:ascii="Times New Roman" w:hAnsi="Times New Roman" w:cs="Times New Roman" w:hint="default"/>
        <w:b w:val="0"/>
        <w:i w:val="0"/>
        <w:sz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C3E507C"/>
    <w:multiLevelType w:val="hybridMultilevel"/>
    <w:tmpl w:val="CB32C59C"/>
    <w:lvl w:ilvl="0" w:tplc="305A60F4">
      <w:start w:val="7"/>
      <w:numFmt w:val="decimal"/>
      <w:lvlText w:val="%1. "/>
      <w:lvlJc w:val="left"/>
      <w:pPr>
        <w:tabs>
          <w:tab w:val="num" w:pos="357"/>
        </w:tabs>
        <w:ind w:left="640"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461CC1"/>
    <w:multiLevelType w:val="hybridMultilevel"/>
    <w:tmpl w:val="6BA2B65C"/>
    <w:lvl w:ilvl="0" w:tplc="147AD760">
      <w:start w:val="1"/>
      <w:numFmt w:val="decimal"/>
      <w:lvlText w:val="%1."/>
      <w:lvlJc w:val="left"/>
      <w:pPr>
        <w:tabs>
          <w:tab w:val="num" w:pos="1080"/>
        </w:tabs>
        <w:ind w:left="1080" w:hanging="360"/>
      </w:pPr>
      <w:rPr>
        <w:rFonts w:hint="default"/>
      </w:rPr>
    </w:lvl>
    <w:lvl w:ilvl="1" w:tplc="B3D2FC00">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781A3EA2"/>
    <w:multiLevelType w:val="multilevel"/>
    <w:tmpl w:val="4F328506"/>
    <w:name w:val="WW8Num42"/>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737"/>
        </w:tabs>
        <w:ind w:left="737" w:hanging="28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16cid:durableId="628826251">
    <w:abstractNumId w:val="7"/>
  </w:num>
  <w:num w:numId="2" w16cid:durableId="1041325395">
    <w:abstractNumId w:val="1"/>
  </w:num>
  <w:num w:numId="3" w16cid:durableId="873227849">
    <w:abstractNumId w:val="5"/>
  </w:num>
  <w:num w:numId="4" w16cid:durableId="1769157837">
    <w:abstractNumId w:val="2"/>
  </w:num>
  <w:num w:numId="5" w16cid:durableId="1248810514">
    <w:abstractNumId w:val="8"/>
  </w:num>
  <w:num w:numId="6" w16cid:durableId="1479883090">
    <w:abstractNumId w:val="0"/>
  </w:num>
  <w:num w:numId="7" w16cid:durableId="1988702532">
    <w:abstractNumId w:val="13"/>
  </w:num>
  <w:num w:numId="8" w16cid:durableId="2021807984">
    <w:abstractNumId w:val="9"/>
  </w:num>
  <w:num w:numId="9" w16cid:durableId="2120296169">
    <w:abstractNumId w:val="10"/>
  </w:num>
  <w:num w:numId="10" w16cid:durableId="1195853110">
    <w:abstractNumId w:val="11"/>
  </w:num>
  <w:num w:numId="11" w16cid:durableId="1859925291">
    <w:abstractNumId w:val="3"/>
  </w:num>
  <w:num w:numId="12" w16cid:durableId="568807467">
    <w:abstractNumId w:val="4"/>
  </w:num>
  <w:num w:numId="13" w16cid:durableId="1670283108">
    <w:abstractNumId w:val="6"/>
  </w:num>
  <w:num w:numId="14" w16cid:durableId="2070836034">
    <w:abstractNumId w:val="14"/>
  </w:num>
  <w:num w:numId="15" w16cid:durableId="1851482845">
    <w:abstractNumId w:val="15"/>
  </w:num>
  <w:num w:numId="16" w16cid:durableId="1893343886">
    <w:abstractNumId w:val="16"/>
  </w:num>
  <w:num w:numId="17" w16cid:durableId="1191067521">
    <w:abstractNumId w:val="12"/>
  </w:num>
  <w:num w:numId="18" w16cid:durableId="1445148817">
    <w:abstractNumId w:val="17"/>
  </w:num>
  <w:num w:numId="19" w16cid:durableId="1378436551">
    <w:abstractNumId w:val="18"/>
  </w:num>
  <w:num w:numId="20" w16cid:durableId="736904538">
    <w:abstractNumId w:val="19"/>
  </w:num>
  <w:num w:numId="21" w16cid:durableId="585456882">
    <w:abstractNumId w:val="22"/>
  </w:num>
  <w:num w:numId="22" w16cid:durableId="91632326">
    <w:abstractNumId w:val="24"/>
    <w:lvlOverride w:ilvl="0">
      <w:startOverride w:val="1"/>
    </w:lvlOverride>
  </w:num>
  <w:num w:numId="23" w16cid:durableId="1125999451">
    <w:abstractNumId w:val="34"/>
  </w:num>
  <w:num w:numId="24" w16cid:durableId="1633251050">
    <w:abstractNumId w:val="39"/>
  </w:num>
  <w:num w:numId="25" w16cid:durableId="317154763">
    <w:abstractNumId w:val="41"/>
  </w:num>
  <w:num w:numId="26" w16cid:durableId="61832359">
    <w:abstractNumId w:val="43"/>
  </w:num>
  <w:num w:numId="27" w16cid:durableId="1172449552">
    <w:abstractNumId w:val="20"/>
  </w:num>
  <w:num w:numId="28" w16cid:durableId="892275880">
    <w:abstractNumId w:val="36"/>
  </w:num>
  <w:num w:numId="29" w16cid:durableId="1510635091">
    <w:abstractNumId w:val="42"/>
  </w:num>
  <w:num w:numId="30" w16cid:durableId="692153470">
    <w:abstractNumId w:val="32"/>
  </w:num>
  <w:num w:numId="31" w16cid:durableId="21294269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9776896">
    <w:abstractNumId w:val="37"/>
  </w:num>
  <w:num w:numId="33" w16cid:durableId="1710648693">
    <w:abstractNumId w:val="38"/>
  </w:num>
  <w:num w:numId="34" w16cid:durableId="2047480735">
    <w:abstractNumId w:val="40"/>
  </w:num>
  <w:num w:numId="35" w16cid:durableId="806238743">
    <w:abstractNumId w:val="46"/>
  </w:num>
  <w:num w:numId="36" w16cid:durableId="1710494868">
    <w:abstractNumId w:val="31"/>
  </w:num>
  <w:num w:numId="37" w16cid:durableId="110828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50508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30542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1822176">
    <w:abstractNumId w:val="27"/>
  </w:num>
  <w:num w:numId="41" w16cid:durableId="2106805323">
    <w:abstractNumId w:val="25"/>
  </w:num>
  <w:num w:numId="42" w16cid:durableId="1205824806">
    <w:abstractNumId w:val="23"/>
  </w:num>
  <w:num w:numId="43" w16cid:durableId="264963811">
    <w:abstractNumId w:val="44"/>
  </w:num>
  <w:num w:numId="44" w16cid:durableId="1380977418">
    <w:abstractNumId w:val="33"/>
  </w:num>
  <w:num w:numId="45" w16cid:durableId="107551098">
    <w:abstractNumId w:val="21"/>
  </w:num>
  <w:num w:numId="46" w16cid:durableId="131872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872598">
    <w:abstractNumId w:val="30"/>
  </w:num>
  <w:num w:numId="48" w16cid:durableId="1870411628">
    <w:abstractNumId w:val="47"/>
  </w:num>
  <w:num w:numId="49" w16cid:durableId="1555775185">
    <w:abstractNumId w:val="28"/>
  </w:num>
  <w:num w:numId="50" w16cid:durableId="189111594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F0"/>
    <w:rsid w:val="000036E5"/>
    <w:rsid w:val="00040FF9"/>
    <w:rsid w:val="00056140"/>
    <w:rsid w:val="000C7280"/>
    <w:rsid w:val="000E1D89"/>
    <w:rsid w:val="00124253"/>
    <w:rsid w:val="001265AE"/>
    <w:rsid w:val="00190173"/>
    <w:rsid w:val="0019051E"/>
    <w:rsid w:val="001E27FC"/>
    <w:rsid w:val="001E29A8"/>
    <w:rsid w:val="002370BD"/>
    <w:rsid w:val="00265F51"/>
    <w:rsid w:val="0028480D"/>
    <w:rsid w:val="002852E8"/>
    <w:rsid w:val="002A77B3"/>
    <w:rsid w:val="002D283C"/>
    <w:rsid w:val="002D2E99"/>
    <w:rsid w:val="002D6735"/>
    <w:rsid w:val="002E07E6"/>
    <w:rsid w:val="002E4A42"/>
    <w:rsid w:val="003232B5"/>
    <w:rsid w:val="0033000E"/>
    <w:rsid w:val="00337BA2"/>
    <w:rsid w:val="00361FDC"/>
    <w:rsid w:val="003A68BD"/>
    <w:rsid w:val="003D4B95"/>
    <w:rsid w:val="003E58F9"/>
    <w:rsid w:val="00403EEF"/>
    <w:rsid w:val="0043731C"/>
    <w:rsid w:val="00451024"/>
    <w:rsid w:val="00464C8C"/>
    <w:rsid w:val="00484C89"/>
    <w:rsid w:val="00485E64"/>
    <w:rsid w:val="004D04F0"/>
    <w:rsid w:val="004D27B3"/>
    <w:rsid w:val="004F3F3B"/>
    <w:rsid w:val="00524FF6"/>
    <w:rsid w:val="005846C4"/>
    <w:rsid w:val="00590DFF"/>
    <w:rsid w:val="005A109C"/>
    <w:rsid w:val="005B5ECF"/>
    <w:rsid w:val="005C3C4C"/>
    <w:rsid w:val="005E1663"/>
    <w:rsid w:val="00613F82"/>
    <w:rsid w:val="00622741"/>
    <w:rsid w:val="0063408A"/>
    <w:rsid w:val="00647111"/>
    <w:rsid w:val="0065289A"/>
    <w:rsid w:val="00672E6F"/>
    <w:rsid w:val="00687C2C"/>
    <w:rsid w:val="006964DF"/>
    <w:rsid w:val="006D7B2C"/>
    <w:rsid w:val="006E362A"/>
    <w:rsid w:val="006F4A88"/>
    <w:rsid w:val="007060E8"/>
    <w:rsid w:val="007221F5"/>
    <w:rsid w:val="00740A03"/>
    <w:rsid w:val="00765DC5"/>
    <w:rsid w:val="007A1B36"/>
    <w:rsid w:val="007B5660"/>
    <w:rsid w:val="007C7C61"/>
    <w:rsid w:val="007E761F"/>
    <w:rsid w:val="007F6D62"/>
    <w:rsid w:val="00802F13"/>
    <w:rsid w:val="00807A80"/>
    <w:rsid w:val="00814B46"/>
    <w:rsid w:val="00856018"/>
    <w:rsid w:val="00866DC8"/>
    <w:rsid w:val="008E2344"/>
    <w:rsid w:val="0093240D"/>
    <w:rsid w:val="00995848"/>
    <w:rsid w:val="009E149B"/>
    <w:rsid w:val="00A4134B"/>
    <w:rsid w:val="00A960C1"/>
    <w:rsid w:val="00AE6AAD"/>
    <w:rsid w:val="00B90940"/>
    <w:rsid w:val="00BC5BFA"/>
    <w:rsid w:val="00C01F31"/>
    <w:rsid w:val="00C151B4"/>
    <w:rsid w:val="00C35456"/>
    <w:rsid w:val="00C9207F"/>
    <w:rsid w:val="00C94C8B"/>
    <w:rsid w:val="00CA55F9"/>
    <w:rsid w:val="00CB0F93"/>
    <w:rsid w:val="00CC448F"/>
    <w:rsid w:val="00CC70E1"/>
    <w:rsid w:val="00CD42B6"/>
    <w:rsid w:val="00CD4F11"/>
    <w:rsid w:val="00D02078"/>
    <w:rsid w:val="00D33B7F"/>
    <w:rsid w:val="00D65895"/>
    <w:rsid w:val="00D76929"/>
    <w:rsid w:val="00D94B94"/>
    <w:rsid w:val="00DC57A2"/>
    <w:rsid w:val="00DF325C"/>
    <w:rsid w:val="00DF4ADB"/>
    <w:rsid w:val="00E00868"/>
    <w:rsid w:val="00E02A4F"/>
    <w:rsid w:val="00E40F63"/>
    <w:rsid w:val="00E95779"/>
    <w:rsid w:val="00EA3715"/>
    <w:rsid w:val="00EA3A4B"/>
    <w:rsid w:val="00EE3A68"/>
    <w:rsid w:val="00F60D72"/>
    <w:rsid w:val="00F74C93"/>
    <w:rsid w:val="00F96171"/>
    <w:rsid w:val="00FB0861"/>
    <w:rsid w:val="00FC0ECD"/>
    <w:rsid w:val="00FE2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DA59"/>
  <w15:chartTrackingRefBased/>
  <w15:docId w15:val="{33901583-9546-4AEA-9FBF-658BC7B5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D04F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D04F0"/>
    <w:rPr>
      <w:rFonts w:ascii="Calibri" w:eastAsia="Calibri" w:hAnsi="Calibri" w:cs="Times New Roman"/>
    </w:rPr>
  </w:style>
  <w:style w:type="paragraph" w:styleId="Nagwek">
    <w:name w:val="header"/>
    <w:basedOn w:val="Normalny"/>
    <w:link w:val="NagwekZnak"/>
    <w:uiPriority w:val="99"/>
    <w:unhideWhenUsed/>
    <w:rsid w:val="00E008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868"/>
  </w:style>
  <w:style w:type="paragraph" w:styleId="Akapitzlist">
    <w:name w:val="List Paragraph"/>
    <w:aliases w:val="maz_wyliczenie,opis dzialania,K-P_odwolanie,A_wyliczenie,Akapit z listą 1,Table of contents numbered,Akapit z listą5,Numerowanie,BulletC,Wyliczanie,Obiekt,List Paragraph,normalny tekst,Akapit z listą31,Bullets,List Paragraph1,L1"/>
    <w:basedOn w:val="Normalny"/>
    <w:link w:val="AkapitzlistZnak"/>
    <w:uiPriority w:val="34"/>
    <w:qFormat/>
    <w:rsid w:val="00190173"/>
    <w:pPr>
      <w:ind w:left="720"/>
      <w:contextualSpacing/>
    </w:pPr>
  </w:style>
  <w:style w:type="paragraph" w:styleId="Tekstprzypisukocowego">
    <w:name w:val="endnote text"/>
    <w:basedOn w:val="Normalny"/>
    <w:link w:val="TekstprzypisukocowegoZnak"/>
    <w:uiPriority w:val="99"/>
    <w:semiHidden/>
    <w:unhideWhenUsed/>
    <w:rsid w:val="00687C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7C2C"/>
    <w:rPr>
      <w:sz w:val="20"/>
      <w:szCs w:val="20"/>
    </w:rPr>
  </w:style>
  <w:style w:type="character" w:styleId="Odwoanieprzypisukocowego">
    <w:name w:val="endnote reference"/>
    <w:basedOn w:val="Domylnaczcionkaakapitu"/>
    <w:uiPriority w:val="99"/>
    <w:semiHidden/>
    <w:unhideWhenUsed/>
    <w:rsid w:val="00687C2C"/>
    <w:rPr>
      <w:vertAlign w:val="superscript"/>
    </w:rPr>
  </w:style>
  <w:style w:type="character" w:styleId="Odwoaniedokomentarza">
    <w:name w:val="annotation reference"/>
    <w:basedOn w:val="Domylnaczcionkaakapitu"/>
    <w:uiPriority w:val="99"/>
    <w:semiHidden/>
    <w:unhideWhenUsed/>
    <w:rsid w:val="0019051E"/>
    <w:rPr>
      <w:sz w:val="16"/>
      <w:szCs w:val="16"/>
    </w:rPr>
  </w:style>
  <w:style w:type="paragraph" w:styleId="Tekstkomentarza">
    <w:name w:val="annotation text"/>
    <w:basedOn w:val="Normalny"/>
    <w:link w:val="TekstkomentarzaZnak"/>
    <w:uiPriority w:val="99"/>
    <w:semiHidden/>
    <w:unhideWhenUsed/>
    <w:rsid w:val="001905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051E"/>
    <w:rPr>
      <w:sz w:val="20"/>
      <w:szCs w:val="20"/>
    </w:rPr>
  </w:style>
  <w:style w:type="paragraph" w:styleId="Tematkomentarza">
    <w:name w:val="annotation subject"/>
    <w:basedOn w:val="Tekstkomentarza"/>
    <w:next w:val="Tekstkomentarza"/>
    <w:link w:val="TematkomentarzaZnak"/>
    <w:uiPriority w:val="99"/>
    <w:semiHidden/>
    <w:unhideWhenUsed/>
    <w:rsid w:val="0019051E"/>
    <w:rPr>
      <w:b/>
      <w:bCs/>
    </w:rPr>
  </w:style>
  <w:style w:type="character" w:customStyle="1" w:styleId="TematkomentarzaZnak">
    <w:name w:val="Temat komentarza Znak"/>
    <w:basedOn w:val="TekstkomentarzaZnak"/>
    <w:link w:val="Tematkomentarza"/>
    <w:uiPriority w:val="99"/>
    <w:semiHidden/>
    <w:rsid w:val="0019051E"/>
    <w:rPr>
      <w:b/>
      <w:bCs/>
      <w:sz w:val="20"/>
      <w:szCs w:val="20"/>
    </w:rPr>
  </w:style>
  <w:style w:type="paragraph" w:customStyle="1" w:styleId="Default">
    <w:name w:val="Default"/>
    <w:rsid w:val="00CB0F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acek">
    <w:name w:val="Jacek"/>
    <w:basedOn w:val="Normalny"/>
    <w:rsid w:val="00EA3A4B"/>
    <w:pPr>
      <w:suppressAutoHyphens/>
      <w:autoSpaceDN w:val="0"/>
      <w:spacing w:after="0" w:line="240" w:lineRule="auto"/>
    </w:pPr>
    <w:rPr>
      <w:rFonts w:ascii="Times New Roman" w:eastAsia="Times New Roman" w:hAnsi="Times New Roman" w:cs="Times New Roman"/>
      <w:kern w:val="3"/>
      <w:sz w:val="24"/>
      <w:szCs w:val="20"/>
      <w:lang w:eastAsia="ar-SA"/>
    </w:r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List Paragraph Znak"/>
    <w:link w:val="Akapitzlist"/>
    <w:uiPriority w:val="34"/>
    <w:qFormat/>
    <w:locked/>
    <w:rsid w:val="00EA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79712">
      <w:bodyDiv w:val="1"/>
      <w:marLeft w:val="0"/>
      <w:marRight w:val="0"/>
      <w:marTop w:val="0"/>
      <w:marBottom w:val="0"/>
      <w:divBdr>
        <w:top w:val="none" w:sz="0" w:space="0" w:color="auto"/>
        <w:left w:val="none" w:sz="0" w:space="0" w:color="auto"/>
        <w:bottom w:val="none" w:sz="0" w:space="0" w:color="auto"/>
        <w:right w:val="none" w:sz="0" w:space="0" w:color="auto"/>
      </w:divBdr>
    </w:div>
    <w:div w:id="1449085446">
      <w:bodyDiv w:val="1"/>
      <w:marLeft w:val="0"/>
      <w:marRight w:val="0"/>
      <w:marTop w:val="0"/>
      <w:marBottom w:val="0"/>
      <w:divBdr>
        <w:top w:val="none" w:sz="0" w:space="0" w:color="auto"/>
        <w:left w:val="none" w:sz="0" w:space="0" w:color="auto"/>
        <w:bottom w:val="none" w:sz="0" w:space="0" w:color="auto"/>
        <w:right w:val="none" w:sz="0" w:space="0" w:color="auto"/>
      </w:divBdr>
    </w:div>
    <w:div w:id="18246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BD80C-202B-4FF0-B11A-F09D2811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18</Pages>
  <Words>6754</Words>
  <Characters>40525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17</cp:revision>
  <cp:lastPrinted>2024-09-11T09:42:00Z</cp:lastPrinted>
  <dcterms:created xsi:type="dcterms:W3CDTF">2023-03-23T07:26:00Z</dcterms:created>
  <dcterms:modified xsi:type="dcterms:W3CDTF">2024-09-11T12:14:00Z</dcterms:modified>
</cp:coreProperties>
</file>