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80" w:rsidRDefault="00DC7680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</w:p>
    <w:p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DC7680" w:rsidRPr="00024F15" w:rsidRDefault="00DC7680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BF1E68" w:rsidRPr="00596C87" w:rsidRDefault="00BF1E68" w:rsidP="00DC7680">
      <w:pPr>
        <w:spacing w:after="0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BF1E68" w:rsidRPr="00833239" w:rsidRDefault="00BF1E6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</w:t>
      </w:r>
      <w:r w:rsidR="00BA0E58">
        <w:rPr>
          <w:rFonts w:eastAsia="Times New Roman" w:cstheme="minorHAnsi"/>
          <w:bCs/>
          <w:lang w:eastAsia="en-US"/>
        </w:rPr>
        <w:t>……..</w:t>
      </w:r>
      <w:r>
        <w:rPr>
          <w:rFonts w:eastAsia="Times New Roman" w:cstheme="minorHAnsi"/>
          <w:bCs/>
          <w:lang w:eastAsia="en-US"/>
        </w:rPr>
        <w:t>…</w:t>
      </w:r>
      <w:r w:rsidR="00BA0E58">
        <w:rPr>
          <w:rFonts w:eastAsia="Times New Roman" w:cstheme="minorHAnsi"/>
          <w:bCs/>
          <w:lang w:eastAsia="en-US"/>
        </w:rPr>
        <w:t>.</w:t>
      </w:r>
      <w:r>
        <w:rPr>
          <w:rFonts w:eastAsia="Times New Roman" w:cstheme="minorHAnsi"/>
          <w:bCs/>
          <w:lang w:eastAsia="en-US"/>
        </w:rPr>
        <w:t>…</w:t>
      </w:r>
      <w:r w:rsidR="00BA0E58">
        <w:rPr>
          <w:rFonts w:eastAsia="Times New Roman" w:cstheme="minorHAnsi"/>
          <w:bCs/>
          <w:lang w:eastAsia="en-US"/>
        </w:rPr>
        <w:t>….</w:t>
      </w:r>
      <w:r>
        <w:rPr>
          <w:rFonts w:eastAsia="Times New Roman" w:cstheme="minorHAnsi"/>
          <w:bCs/>
          <w:lang w:eastAsia="en-US"/>
        </w:rPr>
        <w:t>…</w:t>
      </w:r>
      <w:r w:rsidR="00BA0E58">
        <w:rPr>
          <w:rFonts w:eastAsia="Times New Roman" w:cstheme="minorHAnsi"/>
          <w:bCs/>
          <w:lang w:eastAsia="en-US"/>
        </w:rPr>
        <w:t>.</w:t>
      </w:r>
      <w:r>
        <w:rPr>
          <w:rFonts w:eastAsia="Times New Roman" w:cstheme="minorHAnsi"/>
          <w:bCs/>
          <w:lang w:eastAsia="en-US"/>
        </w:rPr>
        <w:t>……….</w:t>
      </w:r>
    </w:p>
    <w:p w:rsidR="00BF1E68" w:rsidRDefault="00BF1E6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</w:t>
      </w:r>
      <w:r w:rsidR="00BA0E58">
        <w:rPr>
          <w:rFonts w:eastAsia="Times New Roman" w:cstheme="minorHAnsi"/>
          <w:bCs/>
          <w:lang w:eastAsia="en-US"/>
        </w:rPr>
        <w:t>….</w:t>
      </w:r>
      <w:r>
        <w:rPr>
          <w:rFonts w:eastAsia="Times New Roman" w:cstheme="minorHAnsi"/>
          <w:bCs/>
          <w:lang w:eastAsia="en-US"/>
        </w:rPr>
        <w:t>……………</w:t>
      </w:r>
      <w:r w:rsidR="00BA0E58">
        <w:rPr>
          <w:rFonts w:eastAsia="Times New Roman" w:cstheme="minorHAnsi"/>
          <w:bCs/>
          <w:lang w:eastAsia="en-US"/>
        </w:rPr>
        <w:t>..</w:t>
      </w:r>
      <w:r>
        <w:rPr>
          <w:rFonts w:eastAsia="Times New Roman" w:cstheme="minorHAnsi"/>
          <w:bCs/>
          <w:lang w:eastAsia="en-US"/>
        </w:rPr>
        <w:t>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="00BA0E58"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 w:rsidR="00BA0E58"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BA0E58">
        <w:rPr>
          <w:rFonts w:eastAsia="Times New Roman" w:cstheme="minorHAnsi"/>
          <w:bCs/>
          <w:lang w:eastAsia="en-US"/>
        </w:rPr>
        <w:t xml:space="preserve">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</w:t>
      </w:r>
      <w:r w:rsidR="00BA0E58">
        <w:rPr>
          <w:rFonts w:eastAsia="Times New Roman" w:cstheme="minorHAnsi"/>
          <w:bCs/>
          <w:lang w:eastAsia="en-US"/>
        </w:rPr>
        <w:t>…….</w:t>
      </w:r>
      <w:r>
        <w:rPr>
          <w:rFonts w:eastAsia="Times New Roman" w:cstheme="minorHAnsi"/>
          <w:bCs/>
          <w:lang w:eastAsia="en-US"/>
        </w:rPr>
        <w:t>…</w:t>
      </w:r>
      <w:r w:rsidR="00BA0E58">
        <w:rPr>
          <w:rFonts w:eastAsia="Times New Roman" w:cstheme="minorHAnsi"/>
          <w:bCs/>
          <w:lang w:eastAsia="en-US"/>
        </w:rPr>
        <w:t>……….</w:t>
      </w:r>
      <w:r>
        <w:rPr>
          <w:rFonts w:eastAsia="Times New Roman" w:cstheme="minorHAnsi"/>
          <w:bCs/>
          <w:lang w:eastAsia="en-US"/>
        </w:rPr>
        <w:t>……………..</w:t>
      </w:r>
    </w:p>
    <w:p w:rsidR="00BF1E68" w:rsidRPr="00833239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="00BF1E68"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="00BF1E68" w:rsidRPr="00833239">
        <w:rPr>
          <w:rFonts w:eastAsia="Times New Roman" w:cstheme="minorHAnsi"/>
          <w:bCs/>
          <w:lang w:eastAsia="en-US"/>
        </w:rPr>
        <w:t>.……………….</w:t>
      </w:r>
      <w:r w:rsidR="00BF1E68">
        <w:rPr>
          <w:rFonts w:eastAsia="Times New Roman" w:cstheme="minorHAnsi"/>
          <w:bCs/>
          <w:lang w:eastAsia="en-US"/>
        </w:rPr>
        <w:t xml:space="preserve">, </w:t>
      </w:r>
      <w:r w:rsidR="00BF1E68" w:rsidRPr="00833239">
        <w:rPr>
          <w:rFonts w:eastAsia="Times New Roman" w:cstheme="minorHAnsi"/>
          <w:bCs/>
          <w:lang w:eastAsia="en-US"/>
        </w:rPr>
        <w:t>nr telefonu</w:t>
      </w:r>
      <w:r w:rsidR="00BF1E68">
        <w:rPr>
          <w:rFonts w:eastAsia="Times New Roman" w:cstheme="minorHAnsi"/>
          <w:bCs/>
          <w:lang w:eastAsia="en-US"/>
        </w:rPr>
        <w:t xml:space="preserve"> ……………………</w:t>
      </w:r>
      <w:r>
        <w:rPr>
          <w:rFonts w:eastAsia="Times New Roman" w:cstheme="minorHAnsi"/>
          <w:bCs/>
          <w:lang w:eastAsia="en-US"/>
        </w:rPr>
        <w:t>…………</w:t>
      </w:r>
      <w:r w:rsidR="00BF1E68">
        <w:rPr>
          <w:rFonts w:eastAsia="Times New Roman" w:cstheme="minorHAnsi"/>
          <w:bCs/>
          <w:lang w:eastAsia="en-US"/>
        </w:rPr>
        <w:t>…………………</w:t>
      </w:r>
      <w:r w:rsidR="00BF1E68" w:rsidRPr="00833239">
        <w:rPr>
          <w:rFonts w:eastAsia="Times New Roman" w:cstheme="minorHAnsi"/>
          <w:bCs/>
          <w:lang w:eastAsia="en-US"/>
        </w:rPr>
        <w:tab/>
      </w:r>
    </w:p>
    <w:bookmarkEnd w:id="0"/>
    <w:p w:rsidR="00BF1E68" w:rsidRDefault="00BF1E68" w:rsidP="00DC7680">
      <w:pPr>
        <w:spacing w:after="0" w:line="312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F1E68" w:rsidRPr="00596C87" w:rsidRDefault="00BF1E68" w:rsidP="00DC7680">
      <w:pPr>
        <w:spacing w:after="0" w:line="312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BA0E58" w:rsidRPr="00833239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BA0E58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BA0E58" w:rsidRPr="00833239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:rsidR="00BF1E68" w:rsidRPr="007F18CA" w:rsidRDefault="00BF1E6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</w:p>
    <w:p w:rsidR="00BA0E58" w:rsidRPr="00833239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BA0E58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BF1E68" w:rsidRPr="007F18CA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="00BF1E68" w:rsidRPr="007F18CA">
        <w:rPr>
          <w:rFonts w:eastAsia="Times New Roman" w:cstheme="minorHAnsi"/>
          <w:bCs/>
          <w:lang w:eastAsia="en-US"/>
        </w:rPr>
        <w:tab/>
      </w:r>
    </w:p>
    <w:p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861714">
        <w:rPr>
          <w:rFonts w:eastAsia="Times New Roman" w:cstheme="minorHAnsi"/>
          <w:bCs/>
          <w:sz w:val="24"/>
          <w:szCs w:val="24"/>
          <w:lang w:eastAsia="en-US"/>
        </w:rPr>
        <w:t>W</w:t>
      </w:r>
      <w:r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 zamówienia jest:</w:t>
      </w:r>
    </w:p>
    <w:p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BF1E68" w:rsidRPr="00B96DF4" w:rsidRDefault="00BF1E68" w:rsidP="00DC7680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:rsidR="00BF1E68" w:rsidRDefault="00BF1E68" w:rsidP="00DC7680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861714" w:rsidRDefault="00BF1E68" w:rsidP="00861714">
      <w:pPr>
        <w:widowControl w:val="0"/>
        <w:suppressAutoHyphens/>
        <w:spacing w:after="0" w:line="240" w:lineRule="auto"/>
        <w:jc w:val="both"/>
        <w:rPr>
          <w:rFonts w:cstheme="minorHAnsi"/>
          <w:b/>
          <w:kern w:val="2"/>
          <w:sz w:val="24"/>
          <w:szCs w:val="24"/>
          <w:lang w:eastAsia="ar-SA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bookmarkStart w:id="1" w:name="_Hlk172794668"/>
      <w:r w:rsidR="00F0700E" w:rsidRPr="00B66B31">
        <w:rPr>
          <w:rFonts w:ascii="Calibri" w:eastAsia="Times New Roman" w:hAnsi="Calibri" w:cs="Times New Roman"/>
          <w:b/>
          <w:sz w:val="24"/>
          <w:szCs w:val="24"/>
        </w:rPr>
        <w:t>W</w:t>
      </w:r>
      <w:r w:rsidR="00F0700E" w:rsidRPr="00B66B31">
        <w:rPr>
          <w:rFonts w:ascii="Calibri" w:hAnsi="Calibri" w:cs="Calibri"/>
          <w:b/>
          <w:sz w:val="24"/>
          <w:szCs w:val="24"/>
        </w:rPr>
        <w:t>ykonanie okresowych pomiarów instalacji elektrycznych w obiektach</w:t>
      </w:r>
      <w:bookmarkEnd w:id="1"/>
      <w:r w:rsidR="00F0700E">
        <w:rPr>
          <w:rFonts w:ascii="Calibri" w:hAnsi="Calibri" w:cs="Calibri"/>
          <w:b/>
          <w:sz w:val="24"/>
          <w:szCs w:val="24"/>
        </w:rPr>
        <w:t xml:space="preserve"> i budynkach</w:t>
      </w:r>
      <w:r w:rsidR="00F0700E" w:rsidRPr="00B66B31">
        <w:rPr>
          <w:rFonts w:ascii="Calibri" w:eastAsia="Calibri" w:hAnsi="Calibri" w:cs="Calibri"/>
          <w:b/>
          <w:sz w:val="24"/>
          <w:szCs w:val="24"/>
        </w:rPr>
        <w:t xml:space="preserve"> PUM w Szczecinie</w:t>
      </w:r>
      <w:r w:rsidR="00F0700E" w:rsidRPr="00152AA0">
        <w:rPr>
          <w:rFonts w:ascii="Calibri" w:eastAsia="Times New Roman" w:hAnsi="Calibri" w:cs="Calibri"/>
          <w:b/>
          <w:sz w:val="24"/>
          <w:szCs w:val="24"/>
        </w:rPr>
        <w:t xml:space="preserve">”, </w:t>
      </w:r>
      <w:r w:rsidR="00F0700E" w:rsidRPr="00152AA0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F0700E" w:rsidRPr="00152AA0">
        <w:rPr>
          <w:rFonts w:ascii="Calibri" w:eastAsia="Calibri" w:hAnsi="Calibri" w:cs="Calibri"/>
          <w:b/>
          <w:sz w:val="24"/>
          <w:szCs w:val="24"/>
        </w:rPr>
        <w:t>DZP-240/</w:t>
      </w:r>
      <w:r w:rsidR="00F0700E">
        <w:rPr>
          <w:rFonts w:ascii="Calibri" w:eastAsia="Calibri" w:hAnsi="Calibri" w:cs="Calibri"/>
          <w:b/>
          <w:sz w:val="24"/>
          <w:szCs w:val="24"/>
        </w:rPr>
        <w:t>33</w:t>
      </w:r>
      <w:r w:rsidR="00F0700E" w:rsidRPr="00152AA0">
        <w:rPr>
          <w:rFonts w:ascii="Calibri" w:eastAsia="Calibri" w:hAnsi="Calibri" w:cs="Calibri"/>
          <w:b/>
          <w:sz w:val="24"/>
          <w:szCs w:val="24"/>
        </w:rPr>
        <w:t>/TP2/202</w:t>
      </w:r>
      <w:r w:rsidR="00F0700E">
        <w:rPr>
          <w:rFonts w:ascii="Calibri" w:eastAsia="Calibri" w:hAnsi="Calibri" w:cs="Calibri"/>
          <w:b/>
          <w:sz w:val="24"/>
          <w:szCs w:val="24"/>
        </w:rPr>
        <w:t>4</w:t>
      </w:r>
      <w:bookmarkStart w:id="2" w:name="_GoBack"/>
      <w:bookmarkEnd w:id="2"/>
      <w:r w:rsidR="00361045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="00371C21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861714" w:rsidRPr="00770EED" w:rsidTr="00480410">
        <w:trPr>
          <w:trHeight w:val="429"/>
          <w:jc w:val="center"/>
        </w:trPr>
        <w:tc>
          <w:tcPr>
            <w:tcW w:w="611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Firma (nazwa)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ykonawcy wspólnie ubiegającego się o udzielenie zamówienia</w:t>
            </w:r>
          </w:p>
        </w:tc>
        <w:tc>
          <w:tcPr>
            <w:tcW w:w="2921" w:type="dxa"/>
          </w:tcPr>
          <w:p w:rsidR="00861714" w:rsidRPr="00770EED" w:rsidRDefault="00861714" w:rsidP="00480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Wskazanie warunku udziału w postępowaniu który wykazuje dany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ykonawca</w:t>
            </w:r>
          </w:p>
        </w:tc>
        <w:tc>
          <w:tcPr>
            <w:tcW w:w="3165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Wskazanie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usług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, które będą wykonane przez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ykonawcę</w:t>
            </w:r>
          </w:p>
        </w:tc>
      </w:tr>
      <w:tr w:rsidR="00861714" w:rsidRPr="00770EED" w:rsidTr="00480410">
        <w:trPr>
          <w:trHeight w:val="409"/>
          <w:jc w:val="center"/>
        </w:trPr>
        <w:tc>
          <w:tcPr>
            <w:tcW w:w="611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  <w:tr w:rsidR="00861714" w:rsidRPr="00770EED" w:rsidTr="00480410">
        <w:trPr>
          <w:trHeight w:val="400"/>
          <w:jc w:val="center"/>
        </w:trPr>
        <w:tc>
          <w:tcPr>
            <w:tcW w:w="611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</w:tbl>
    <w:p w:rsidR="00861714" w:rsidRDefault="00861714" w:rsidP="00861714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861714" w:rsidRPr="00770EED" w:rsidRDefault="00861714" w:rsidP="00861714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70EED">
        <w:rPr>
          <w:rFonts w:eastAsia="Times New Roman" w:cstheme="minorHAnsi"/>
          <w:b/>
          <w:bCs/>
          <w:lang w:eastAsia="en-US"/>
        </w:rPr>
        <w:t>Ten z</w:t>
      </w:r>
      <w:r>
        <w:rPr>
          <w:rFonts w:eastAsia="Times New Roman" w:cstheme="minorHAnsi"/>
          <w:b/>
          <w:bCs/>
          <w:lang w:eastAsia="en-US"/>
        </w:rPr>
        <w:t xml:space="preserve"> W</w:t>
      </w:r>
      <w:r w:rsidRPr="00770EED">
        <w:rPr>
          <w:rFonts w:eastAsia="Times New Roman" w:cstheme="minorHAnsi"/>
          <w:b/>
          <w:bCs/>
          <w:lang w:eastAsia="en-US"/>
        </w:rPr>
        <w:t>ykonawców, wspólnie ubiegających się o zamówienie, który wykazuje spełnienie danego warunku udziału w postępowaniu, zobowiązany jest do wykonania osobiście tej części zamówienia, w odniesieniu do której wykazał spełnianie warunku udziału w postępowaniu</w:t>
      </w:r>
      <w:r w:rsidR="00531DA5">
        <w:rPr>
          <w:rFonts w:eastAsia="Times New Roman" w:cstheme="minorHAnsi"/>
          <w:b/>
          <w:bCs/>
          <w:lang w:eastAsia="en-US"/>
        </w:rPr>
        <w:t>.</w:t>
      </w:r>
    </w:p>
    <w:p w:rsidR="00B601B5" w:rsidRDefault="00B601B5" w:rsidP="00B601B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C7680" w:rsidRDefault="00DC7680" w:rsidP="00B601B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609CD" w:rsidRDefault="00F609CD" w:rsidP="00B601B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C7680" w:rsidRPr="00A44890" w:rsidRDefault="00DC7680" w:rsidP="00B601B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44EB9" w:rsidRDefault="00B44EB9" w:rsidP="00B44EB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B44EB9" w:rsidRDefault="00B44EB9" w:rsidP="00B44EB9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44EB9" w:rsidRDefault="00B44EB9" w:rsidP="00B44EB9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B44EB9" w:rsidRDefault="00B44EB9" w:rsidP="00B44E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B44EB9" w:rsidRDefault="00B44EB9" w:rsidP="00B44E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B44EB9" w:rsidRDefault="00B44EB9" w:rsidP="00B44E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B44EB9" w:rsidRDefault="00B44EB9" w:rsidP="00B44E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B601B5" w:rsidRDefault="00B601B5" w:rsidP="00B601B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C7680" w:rsidRDefault="00DC7680" w:rsidP="00B601B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01B5" w:rsidRPr="0077085E" w:rsidRDefault="00B601B5" w:rsidP="00B601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1B5" w:rsidRPr="00D74A4C" w:rsidRDefault="00B601B5" w:rsidP="00DC7680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D74A4C">
        <w:rPr>
          <w:rFonts w:eastAsia="Times New Roman" w:cstheme="minorHAnsi"/>
          <w:i/>
          <w:sz w:val="24"/>
          <w:szCs w:val="24"/>
        </w:rPr>
        <w:t>Oświadczenie składa pełnomocnik Wykonawców wspólnie ubiegających się o udzielenie zamówienia</w:t>
      </w:r>
    </w:p>
    <w:p w:rsidR="00861714" w:rsidRPr="00531DA5" w:rsidRDefault="00861714" w:rsidP="00B601B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20"/>
        </w:rPr>
      </w:pPr>
    </w:p>
    <w:sectPr w:rsidR="00861714" w:rsidRPr="00531DA5" w:rsidSect="00DC7680">
      <w:headerReference w:type="default" r:id="rId8"/>
      <w:headerReference w:type="first" r:id="rId9"/>
      <w:footerReference w:type="first" r:id="rId10"/>
      <w:pgSz w:w="11906" w:h="16838"/>
      <w:pgMar w:top="1417" w:right="1417" w:bottom="709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ED1" w:rsidRDefault="00652ED1" w:rsidP="00104679">
      <w:pPr>
        <w:spacing w:after="0" w:line="240" w:lineRule="auto"/>
      </w:pPr>
      <w:r>
        <w:separator/>
      </w:r>
    </w:p>
  </w:endnote>
  <w:endnote w:type="continuationSeparator" w:id="0">
    <w:p w:rsidR="00652ED1" w:rsidRDefault="00652ED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ED1" w:rsidRDefault="00652ED1" w:rsidP="00104679">
      <w:pPr>
        <w:spacing w:after="0" w:line="240" w:lineRule="auto"/>
      </w:pPr>
      <w:r>
        <w:separator/>
      </w:r>
    </w:p>
  </w:footnote>
  <w:footnote w:type="continuationSeparator" w:id="0">
    <w:p w:rsidR="00652ED1" w:rsidRDefault="00652ED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80" w:rsidRDefault="00DC7680">
    <w:pPr>
      <w:pStyle w:val="Nagwek"/>
    </w:pPr>
    <w:r>
      <w:rPr>
        <w:noProof/>
      </w:rPr>
      <w:drawing>
        <wp:inline distT="0" distB="0" distL="0" distR="0" wp14:anchorId="188162A4" wp14:editId="36B1EEFE">
          <wp:extent cx="5760720" cy="105664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15DD4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E7E22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DA5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2ED1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714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936BA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44EB9"/>
    <w:rsid w:val="00B47305"/>
    <w:rsid w:val="00B52B4A"/>
    <w:rsid w:val="00B601B5"/>
    <w:rsid w:val="00B8202E"/>
    <w:rsid w:val="00B83A90"/>
    <w:rsid w:val="00B96DF4"/>
    <w:rsid w:val="00BA0D37"/>
    <w:rsid w:val="00BA0E58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C7680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0700E"/>
    <w:rsid w:val="00F2230B"/>
    <w:rsid w:val="00F47EC2"/>
    <w:rsid w:val="00F609CD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A744-99B2-4476-9135-1CF5AC33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3</cp:revision>
  <cp:lastPrinted>2019-08-19T09:28:00Z</cp:lastPrinted>
  <dcterms:created xsi:type="dcterms:W3CDTF">2024-08-01T13:56:00Z</dcterms:created>
  <dcterms:modified xsi:type="dcterms:W3CDTF">2024-08-01T13:57:00Z</dcterms:modified>
</cp:coreProperties>
</file>