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EC" w:rsidRPr="002E2FCC" w:rsidRDefault="0008250C" w:rsidP="00E9390B">
      <w:pPr>
        <w:pStyle w:val="Styl"/>
        <w:spacing w:before="120" w:line="276" w:lineRule="auto"/>
        <w:ind w:firstLine="5670"/>
        <w:jc w:val="right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2E2FCC">
        <w:rPr>
          <w:rFonts w:asciiTheme="minorHAnsi" w:hAnsiTheme="minorHAnsi" w:cstheme="minorHAnsi"/>
          <w:w w:val="106"/>
          <w:sz w:val="22"/>
          <w:szCs w:val="22"/>
          <w:lang w:bidi="he-IL"/>
        </w:rPr>
        <w:t>O</w:t>
      </w:r>
      <w:r w:rsidR="00D85DEC" w:rsidRPr="002E2FCC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pole, dnia </w:t>
      </w:r>
      <w:r w:rsidR="00EB47BE">
        <w:rPr>
          <w:rFonts w:asciiTheme="minorHAnsi" w:hAnsiTheme="minorHAnsi" w:cstheme="minorHAnsi"/>
          <w:w w:val="106"/>
          <w:sz w:val="22"/>
          <w:szCs w:val="22"/>
          <w:lang w:bidi="he-IL"/>
        </w:rPr>
        <w:t>27</w:t>
      </w:r>
      <w:r w:rsidR="00DB389E">
        <w:rPr>
          <w:rFonts w:asciiTheme="minorHAnsi" w:hAnsiTheme="minorHAnsi" w:cstheme="minorHAnsi"/>
          <w:w w:val="106"/>
          <w:sz w:val="22"/>
          <w:szCs w:val="22"/>
          <w:lang w:bidi="he-IL"/>
        </w:rPr>
        <w:t>-09-2023</w:t>
      </w:r>
      <w:r w:rsidR="00D85DEC" w:rsidRPr="002E2FCC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 r.</w:t>
      </w:r>
    </w:p>
    <w:p w:rsidR="005A7B7C" w:rsidRPr="00D809DD" w:rsidRDefault="00FA6EE2" w:rsidP="00084687">
      <w:pPr>
        <w:pStyle w:val="Styl"/>
        <w:spacing w:line="276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  <w:r w:rsidRPr="00D809DD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znak: </w:t>
      </w:r>
      <w:r w:rsidR="00EB47BE" w:rsidRPr="00D809DD">
        <w:rPr>
          <w:rFonts w:asciiTheme="minorHAnsi" w:hAnsiTheme="minorHAnsi" w:cstheme="minorHAnsi"/>
          <w:w w:val="106"/>
          <w:sz w:val="22"/>
          <w:szCs w:val="22"/>
          <w:lang w:bidi="he-IL"/>
        </w:rPr>
        <w:t>ZP.261.37</w:t>
      </w:r>
      <w:r w:rsidR="00DB389E" w:rsidRPr="00D809DD">
        <w:rPr>
          <w:rFonts w:asciiTheme="minorHAnsi" w:hAnsiTheme="minorHAnsi" w:cstheme="minorHAnsi"/>
          <w:w w:val="106"/>
          <w:sz w:val="22"/>
          <w:szCs w:val="22"/>
          <w:lang w:bidi="he-IL"/>
        </w:rPr>
        <w:t>.2023</w:t>
      </w:r>
    </w:p>
    <w:p w:rsidR="00FA6EE2" w:rsidRPr="00D809DD" w:rsidRDefault="00FA6EE2" w:rsidP="00084687">
      <w:pPr>
        <w:spacing w:after="600" w:line="276" w:lineRule="auto"/>
        <w:rPr>
          <w:rFonts w:asciiTheme="minorHAnsi" w:hAnsiTheme="minorHAnsi" w:cstheme="minorHAnsi"/>
          <w:szCs w:val="22"/>
        </w:rPr>
      </w:pPr>
    </w:p>
    <w:p w:rsidR="00D809DD" w:rsidRPr="00D809DD" w:rsidRDefault="00FA5C90" w:rsidP="00661363">
      <w:pPr>
        <w:pStyle w:val="Styl"/>
        <w:spacing w:before="600" w:after="1200" w:line="360" w:lineRule="auto"/>
        <w:rPr>
          <w:rFonts w:asciiTheme="minorHAnsi" w:hAnsiTheme="minorHAnsi" w:cstheme="minorHAnsi"/>
          <w:b/>
          <w:w w:val="106"/>
          <w:sz w:val="22"/>
          <w:szCs w:val="22"/>
          <w:lang w:bidi="he-IL"/>
        </w:rPr>
      </w:pPr>
      <w:r w:rsidRPr="00D809DD">
        <w:rPr>
          <w:rFonts w:asciiTheme="minorHAnsi" w:hAnsiTheme="minorHAnsi" w:cstheme="minorHAnsi"/>
          <w:b/>
          <w:w w:val="106"/>
          <w:sz w:val="22"/>
          <w:szCs w:val="22"/>
          <w:lang w:bidi="he-IL"/>
        </w:rPr>
        <w:t xml:space="preserve">Dotyczy: </w:t>
      </w:r>
      <w:r w:rsidR="00DB389E" w:rsidRPr="00D809DD">
        <w:rPr>
          <w:rFonts w:asciiTheme="minorHAnsi" w:hAnsiTheme="minorHAnsi" w:cstheme="minorHAnsi"/>
          <w:w w:val="106"/>
          <w:sz w:val="22"/>
          <w:szCs w:val="22"/>
          <w:lang w:bidi="he-IL"/>
        </w:rPr>
        <w:t>Zakup wraz</w:t>
      </w:r>
      <w:r w:rsidR="00EB47BE" w:rsidRPr="00D809DD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 dostawą</w:t>
      </w:r>
      <w:r w:rsidR="00DB389E" w:rsidRPr="00D809DD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 </w:t>
      </w:r>
      <w:r w:rsidR="00EB47BE" w:rsidRPr="00D809DD">
        <w:rPr>
          <w:rFonts w:asciiTheme="minorHAnsi" w:hAnsiTheme="minorHAnsi" w:cstheme="minorHAnsi"/>
          <w:w w:val="106"/>
          <w:sz w:val="22"/>
          <w:szCs w:val="22"/>
          <w:lang w:bidi="he-IL"/>
        </w:rPr>
        <w:t xml:space="preserve">butelek do </w:t>
      </w:r>
      <w:r w:rsidR="00D809DD" w:rsidRPr="00D809DD">
        <w:rPr>
          <w:rFonts w:asciiTheme="minorHAnsi" w:hAnsiTheme="minorHAnsi" w:cstheme="minorHAnsi"/>
          <w:w w:val="106"/>
          <w:sz w:val="22"/>
          <w:szCs w:val="22"/>
          <w:lang w:bidi="he-IL"/>
        </w:rPr>
        <w:t>laktatorów szpitalnych Symphony na okres 12 miesięcy.</w:t>
      </w:r>
    </w:p>
    <w:p w:rsidR="00661363" w:rsidRPr="00661363" w:rsidRDefault="00661363" w:rsidP="00D809DD">
      <w:pPr>
        <w:pStyle w:val="Styl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Czy zamawiający dopuści butelki jednorazowe o pojemności 100-130</w:t>
      </w:r>
      <w:r w:rsidR="00DA0796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r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ml innego Producenta ? Jeśli                         nie, proszę o wyjaśnienie.</w:t>
      </w:r>
    </w:p>
    <w:p w:rsidR="00D809DD" w:rsidRPr="00D809DD" w:rsidRDefault="00661363" w:rsidP="00661363">
      <w:pPr>
        <w:pStyle w:val="Styl"/>
        <w:spacing w:line="360" w:lineRule="auto"/>
        <w:rPr>
          <w:rFonts w:asciiTheme="minorHAnsi" w:hAnsiTheme="minorHAnsi" w:cstheme="minorHAnsi"/>
          <w:color w:val="000000" w:themeColor="text1"/>
          <w:sz w:val="22"/>
        </w:rPr>
      </w:pPr>
      <w:r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O</w:t>
      </w:r>
      <w:r w:rsidR="00CE1F88"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dp. </w:t>
      </w:r>
      <w:r w:rsidR="00EB47BE"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Zamawiający </w:t>
      </w:r>
      <w:r w:rsidR="00915130"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podtrzymuje opis przedmiotu zamówienia. Zamawiający dopuści bute</w:t>
      </w:r>
      <w:r w:rsidR="00D809DD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lki  jednorazowe o pojemności  80-100 </w:t>
      </w:r>
      <w:r w:rsidR="00D809DD"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ml kompatybilne z zestawami do laktatorów Symphony firmy </w:t>
      </w:r>
      <w:proofErr w:type="spellStart"/>
      <w:r w:rsidR="00D809DD"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Medela</w:t>
      </w:r>
      <w:proofErr w:type="spellEnd"/>
      <w:r w:rsidR="00D809DD"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CE1F88" w:rsidRPr="00661363" w:rsidRDefault="00EB47BE" w:rsidP="00D809DD">
      <w:pPr>
        <w:pStyle w:val="Styl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Czy zamawiający dopuści butelki jednorazowe o pojemności</w:t>
      </w:r>
      <w:r w:rsidR="00262C72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r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50</w:t>
      </w:r>
      <w:r w:rsidR="00262C72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bookmarkStart w:id="0" w:name="_GoBack"/>
      <w:bookmarkEnd w:id="0"/>
      <w:r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ml innego Producenta ? Jeśli nie, proszę o wyjaśnienie.</w:t>
      </w:r>
    </w:p>
    <w:p w:rsidR="00D809DD" w:rsidRDefault="00CE1F88" w:rsidP="00661363">
      <w:pPr>
        <w:pStyle w:val="Styl"/>
        <w:spacing w:line="360" w:lineRule="auto"/>
        <w:rPr>
          <w:rFonts w:asciiTheme="minorHAnsi" w:hAnsiTheme="minorHAnsi" w:cstheme="minorHAnsi"/>
          <w:color w:val="000000" w:themeColor="text1"/>
          <w:sz w:val="22"/>
        </w:rPr>
      </w:pPr>
      <w:r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Odp. Zamawiający podtrzymuje opis przedmiotu zamówienia. Zamawiający dopuści butelki jednorazowe o pojemności 30-50 ml kompatybilne z zestawami do laktatorów Symphony firmy </w:t>
      </w:r>
      <w:proofErr w:type="spellStart"/>
      <w:r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Medela</w:t>
      </w:r>
      <w:proofErr w:type="spellEnd"/>
      <w:r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EB47BE" w:rsidRPr="00D809DD" w:rsidRDefault="00EB47BE" w:rsidP="00D809DD">
      <w:pPr>
        <w:pStyle w:val="Styl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809DD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Czy zamawiający dopuści butelki z zaokrąglonym dnem jakkolwiek nie w jego centralnym punkcie innego Producenta ? Jeśli nie, proszę o wyjaśnienie.</w:t>
      </w:r>
    </w:p>
    <w:p w:rsidR="00661363" w:rsidRPr="00661363" w:rsidRDefault="00661363" w:rsidP="00661363">
      <w:pPr>
        <w:pStyle w:val="Styl"/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36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Odp. Zamawiający podtrzymuje opis przedmiotu zamówienia. </w:t>
      </w:r>
    </w:p>
    <w:p w:rsidR="00EB47BE" w:rsidRDefault="00EB47BE" w:rsidP="00EB47BE">
      <w:pPr>
        <w:pStyle w:val="Styl"/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47BE" w:rsidRDefault="00EB47BE" w:rsidP="00EB47BE">
      <w:pPr>
        <w:pStyle w:val="Styl"/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47BE" w:rsidRDefault="00EB47BE" w:rsidP="00EB47BE">
      <w:pPr>
        <w:pStyle w:val="Styl"/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47BE" w:rsidRDefault="00EB47BE" w:rsidP="00EB47BE">
      <w:pPr>
        <w:pStyle w:val="Styl"/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47BE" w:rsidRDefault="00EB47BE" w:rsidP="00EB47BE">
      <w:pPr>
        <w:pStyle w:val="Styl"/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47BE" w:rsidRDefault="00EB47BE" w:rsidP="00EB47BE">
      <w:pPr>
        <w:pStyle w:val="Styl"/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D78" w:rsidRPr="00AC0D78" w:rsidRDefault="00AC0D78" w:rsidP="00D809DD">
      <w:pPr>
        <w:pStyle w:val="Styl"/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0D78" w:rsidRPr="00AC0D78" w:rsidSect="00C50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72" w:rsidRDefault="00262C72" w:rsidP="00232C0E">
      <w:r>
        <w:separator/>
      </w:r>
    </w:p>
  </w:endnote>
  <w:endnote w:type="continuationSeparator" w:id="0">
    <w:p w:rsidR="00262C72" w:rsidRDefault="00262C72" w:rsidP="002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72" w:rsidRDefault="00262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72" w:rsidRDefault="00262C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72" w:rsidRPr="00D42460" w:rsidRDefault="00262C72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303AE" wp14:editId="3970FD62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C72" w:rsidRPr="002C0705" w:rsidRDefault="00262C7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262C72" w:rsidRPr="002C0705" w:rsidRDefault="00262C7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262C72" w:rsidRPr="002C0705" w:rsidRDefault="00262C7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262C72" w:rsidRPr="002C0705" w:rsidRDefault="00262C7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262C72" w:rsidRPr="002C0705" w:rsidRDefault="00262C72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262C72" w:rsidRPr="002C0705" w:rsidRDefault="00262C72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" filled="f" stroked="f">
              <v:textbox>
                <w:txbxContent>
                  <w:p w:rsidR="00262C72" w:rsidRPr="002C0705" w:rsidRDefault="00262C7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262C72" w:rsidRPr="002C0705" w:rsidRDefault="00262C7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262C72" w:rsidRPr="002C0705" w:rsidRDefault="00262C7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262C72" w:rsidRPr="002C0705" w:rsidRDefault="00262C7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262C72" w:rsidRPr="002C0705" w:rsidRDefault="00262C72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262C72" w:rsidRPr="002C0705" w:rsidRDefault="00262C72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B563E8" wp14:editId="4FC683D0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C72" w:rsidRPr="00DA26FF" w:rsidRDefault="00262C72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262C72" w:rsidRPr="00DA26FF" w:rsidRDefault="00262C72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262C72" w:rsidRPr="00DA26FF" w:rsidRDefault="00262C72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262C72" w:rsidRPr="00DA26FF" w:rsidRDefault="00262C72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alt="dane Klinicznego Centrum: telefon, fax, adres strony internetowej, e-mail" style="position:absolute;left:0;text-align:left;margin-left:320.55pt;margin-top:9pt;width:186.95pt;height:77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" filled="f" stroked="f">
              <v:textbox>
                <w:txbxContent>
                  <w:p w:rsidR="00262C72" w:rsidRPr="00DA26FF" w:rsidRDefault="00262C72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262C72" w:rsidRPr="00DA26FF" w:rsidRDefault="00262C72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262C72" w:rsidRPr="00DA26FF" w:rsidRDefault="00262C72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262C72" w:rsidRPr="00DA26FF" w:rsidRDefault="00262C72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pict w14:anchorId="0DBB9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certyfikatu jakości 2019/49" style="position:absolute;left:0;text-align:left;margin-left:94.35pt;margin-top:21.8pt;width:47.45pt;height:45.4pt;z-index:251660288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2050" DrawAspect="Content" ObjectID="_1757328244" r:id="rId6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706EF878" wp14:editId="6C3EFE5D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7B12FD8" wp14:editId="73854742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0160B433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72" w:rsidRDefault="00262C72" w:rsidP="00232C0E">
      <w:r>
        <w:separator/>
      </w:r>
    </w:p>
  </w:footnote>
  <w:footnote w:type="continuationSeparator" w:id="0">
    <w:p w:rsidR="00262C72" w:rsidRDefault="00262C72" w:rsidP="0023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72" w:rsidRDefault="00262C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72" w:rsidRPr="00CD50FA" w:rsidRDefault="00262C72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72" w:rsidRPr="002E2FCC" w:rsidRDefault="00262C72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1F95AE45" wp14:editId="4C4B3F91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7DD287D9" wp14:editId="10B2786F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7C342452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5A9"/>
    <w:multiLevelType w:val="hybridMultilevel"/>
    <w:tmpl w:val="AF3C08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E5E53"/>
    <w:multiLevelType w:val="hybridMultilevel"/>
    <w:tmpl w:val="5ED2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2585"/>
    <w:multiLevelType w:val="hybridMultilevel"/>
    <w:tmpl w:val="0E1C8A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A470247"/>
    <w:multiLevelType w:val="hybridMultilevel"/>
    <w:tmpl w:val="FA44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E"/>
    <w:rsid w:val="00017120"/>
    <w:rsid w:val="000324B6"/>
    <w:rsid w:val="000330BF"/>
    <w:rsid w:val="00043944"/>
    <w:rsid w:val="00057D27"/>
    <w:rsid w:val="0008250C"/>
    <w:rsid w:val="00084687"/>
    <w:rsid w:val="000C21C6"/>
    <w:rsid w:val="000D47E0"/>
    <w:rsid w:val="000E0858"/>
    <w:rsid w:val="000E5975"/>
    <w:rsid w:val="000F05E7"/>
    <w:rsid w:val="00127CD6"/>
    <w:rsid w:val="0015750F"/>
    <w:rsid w:val="00174556"/>
    <w:rsid w:val="00174754"/>
    <w:rsid w:val="001E0053"/>
    <w:rsid w:val="00232C0E"/>
    <w:rsid w:val="002463F1"/>
    <w:rsid w:val="002555D8"/>
    <w:rsid w:val="00262C72"/>
    <w:rsid w:val="00272BB5"/>
    <w:rsid w:val="002C0705"/>
    <w:rsid w:val="002C7A22"/>
    <w:rsid w:val="002E2FCC"/>
    <w:rsid w:val="002F35E3"/>
    <w:rsid w:val="003113DE"/>
    <w:rsid w:val="00332340"/>
    <w:rsid w:val="00332829"/>
    <w:rsid w:val="00346C95"/>
    <w:rsid w:val="003C5997"/>
    <w:rsid w:val="003D5A71"/>
    <w:rsid w:val="003E2015"/>
    <w:rsid w:val="00424720"/>
    <w:rsid w:val="00473D96"/>
    <w:rsid w:val="00477AFC"/>
    <w:rsid w:val="004A5172"/>
    <w:rsid w:val="004B35DF"/>
    <w:rsid w:val="004C3AA1"/>
    <w:rsid w:val="00535153"/>
    <w:rsid w:val="00591B77"/>
    <w:rsid w:val="005A7B7C"/>
    <w:rsid w:val="005E2930"/>
    <w:rsid w:val="005E40CD"/>
    <w:rsid w:val="00610995"/>
    <w:rsid w:val="0063134A"/>
    <w:rsid w:val="00637FCF"/>
    <w:rsid w:val="00651107"/>
    <w:rsid w:val="00652A22"/>
    <w:rsid w:val="00655E57"/>
    <w:rsid w:val="00661363"/>
    <w:rsid w:val="006953CC"/>
    <w:rsid w:val="006C074E"/>
    <w:rsid w:val="006C383A"/>
    <w:rsid w:val="006C3D76"/>
    <w:rsid w:val="007405D6"/>
    <w:rsid w:val="007816AF"/>
    <w:rsid w:val="00795154"/>
    <w:rsid w:val="007B5098"/>
    <w:rsid w:val="007B62B0"/>
    <w:rsid w:val="007E27EE"/>
    <w:rsid w:val="007E63C3"/>
    <w:rsid w:val="008169D2"/>
    <w:rsid w:val="00816D22"/>
    <w:rsid w:val="00823970"/>
    <w:rsid w:val="008421C6"/>
    <w:rsid w:val="00847784"/>
    <w:rsid w:val="008673F1"/>
    <w:rsid w:val="00883FC1"/>
    <w:rsid w:val="008F4D55"/>
    <w:rsid w:val="00915130"/>
    <w:rsid w:val="009511B5"/>
    <w:rsid w:val="00973D03"/>
    <w:rsid w:val="00975ACF"/>
    <w:rsid w:val="0098282D"/>
    <w:rsid w:val="009B295C"/>
    <w:rsid w:val="009B5EA5"/>
    <w:rsid w:val="009C14E2"/>
    <w:rsid w:val="00A57D49"/>
    <w:rsid w:val="00A87AF7"/>
    <w:rsid w:val="00A9302C"/>
    <w:rsid w:val="00AB2A7A"/>
    <w:rsid w:val="00AC0D78"/>
    <w:rsid w:val="00B00FB5"/>
    <w:rsid w:val="00B27F77"/>
    <w:rsid w:val="00B41B00"/>
    <w:rsid w:val="00B5661E"/>
    <w:rsid w:val="00B60498"/>
    <w:rsid w:val="00B80E75"/>
    <w:rsid w:val="00B83CB3"/>
    <w:rsid w:val="00BB30A7"/>
    <w:rsid w:val="00BB7A40"/>
    <w:rsid w:val="00BE3E96"/>
    <w:rsid w:val="00BF7ABA"/>
    <w:rsid w:val="00C02875"/>
    <w:rsid w:val="00C37BBD"/>
    <w:rsid w:val="00C40639"/>
    <w:rsid w:val="00C50947"/>
    <w:rsid w:val="00C57733"/>
    <w:rsid w:val="00C74DB1"/>
    <w:rsid w:val="00C76670"/>
    <w:rsid w:val="00CC0675"/>
    <w:rsid w:val="00CC1628"/>
    <w:rsid w:val="00CD50FA"/>
    <w:rsid w:val="00CE1F88"/>
    <w:rsid w:val="00D11226"/>
    <w:rsid w:val="00D32188"/>
    <w:rsid w:val="00D42460"/>
    <w:rsid w:val="00D434F1"/>
    <w:rsid w:val="00D67091"/>
    <w:rsid w:val="00D809DD"/>
    <w:rsid w:val="00D85DEC"/>
    <w:rsid w:val="00DA0796"/>
    <w:rsid w:val="00DA26FF"/>
    <w:rsid w:val="00DB389E"/>
    <w:rsid w:val="00E07BD4"/>
    <w:rsid w:val="00E670F2"/>
    <w:rsid w:val="00E82584"/>
    <w:rsid w:val="00E9390B"/>
    <w:rsid w:val="00EA0170"/>
    <w:rsid w:val="00EB3182"/>
    <w:rsid w:val="00EB47BE"/>
    <w:rsid w:val="00EE380F"/>
    <w:rsid w:val="00F46B7A"/>
    <w:rsid w:val="00F934C7"/>
    <w:rsid w:val="00FA4601"/>
    <w:rsid w:val="00FA5C90"/>
    <w:rsid w:val="00FA6EE2"/>
    <w:rsid w:val="00FD432A"/>
    <w:rsid w:val="00FE4B10"/>
    <w:rsid w:val="00FE76A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20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20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A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B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5E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C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6771-3CEA-48AE-A36C-008D65B3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E1112ECE</Template>
  <TotalTime>62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Kalina</dc:creator>
  <cp:lastModifiedBy>Ewa Miedzinska</cp:lastModifiedBy>
  <cp:revision>4</cp:revision>
  <cp:lastPrinted>2021-04-23T08:37:00Z</cp:lastPrinted>
  <dcterms:created xsi:type="dcterms:W3CDTF">2023-09-27T10:44:00Z</dcterms:created>
  <dcterms:modified xsi:type="dcterms:W3CDTF">2023-09-27T11:58:00Z</dcterms:modified>
</cp:coreProperties>
</file>