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29689" w14:textId="776B8D70" w:rsidR="009D5600" w:rsidRDefault="009D5600" w:rsidP="009D5600">
      <w:pPr>
        <w:spacing w:line="22" w:lineRule="atLeast"/>
        <w:rPr>
          <w:rFonts w:asciiTheme="minorHAnsi" w:hAnsiTheme="minorHAnsi" w:cstheme="minorHAnsi"/>
          <w:i/>
          <w:sz w:val="22"/>
          <w:szCs w:val="22"/>
        </w:rPr>
      </w:pPr>
      <w:r w:rsidRPr="009D5600">
        <w:rPr>
          <w:rFonts w:asciiTheme="minorHAnsi" w:hAnsiTheme="minorHAnsi" w:cstheme="minorHAnsi"/>
          <w:i/>
          <w:sz w:val="22"/>
          <w:szCs w:val="22"/>
        </w:rPr>
        <w:t>Nr sprawy:</w:t>
      </w:r>
      <w:bookmarkStart w:id="0" w:name="_Hlk75767032"/>
      <w:r w:rsidRPr="009D5600">
        <w:rPr>
          <w:rFonts w:asciiTheme="minorHAnsi" w:hAnsiTheme="minorHAnsi" w:cstheme="minorHAnsi"/>
          <w:i/>
          <w:sz w:val="22"/>
          <w:szCs w:val="22"/>
        </w:rPr>
        <w:t xml:space="preserve"> </w:t>
      </w:r>
      <w:bookmarkStart w:id="1" w:name="_Hlk75765983"/>
      <w:r w:rsidRPr="009D5600">
        <w:rPr>
          <w:rFonts w:asciiTheme="minorHAnsi" w:hAnsiTheme="minorHAnsi" w:cstheme="minorHAnsi"/>
          <w:i/>
          <w:sz w:val="22"/>
          <w:szCs w:val="22"/>
        </w:rPr>
        <w:t>ZP.TP.</w:t>
      </w:r>
      <w:r w:rsidR="00835FB2">
        <w:rPr>
          <w:rFonts w:asciiTheme="minorHAnsi" w:hAnsiTheme="minorHAnsi" w:cstheme="minorHAnsi"/>
          <w:i/>
          <w:sz w:val="22"/>
          <w:szCs w:val="22"/>
        </w:rPr>
        <w:t>8</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bookmarkEnd w:id="0"/>
      <w:bookmarkEnd w:id="1"/>
    </w:p>
    <w:p w14:paraId="013FDFE4" w14:textId="0A7CF1DE" w:rsidR="00BF4CD3" w:rsidRDefault="00BF4CD3" w:rsidP="009D5600">
      <w:pPr>
        <w:spacing w:line="22" w:lineRule="atLeast"/>
        <w:rPr>
          <w:rFonts w:asciiTheme="minorHAnsi" w:hAnsiTheme="minorHAnsi" w:cstheme="minorHAnsi"/>
          <w:i/>
          <w:sz w:val="22"/>
          <w:szCs w:val="22"/>
        </w:rPr>
      </w:pPr>
    </w:p>
    <w:p w14:paraId="08A045E7" w14:textId="77777777" w:rsidR="009D5600" w:rsidRPr="00BF4CD3" w:rsidRDefault="009D5600" w:rsidP="009D5600">
      <w:pPr>
        <w:spacing w:before="120" w:line="22" w:lineRule="atLeast"/>
        <w:jc w:val="center"/>
        <w:rPr>
          <w:rFonts w:asciiTheme="minorHAnsi" w:hAnsiTheme="minorHAnsi" w:cstheme="minorHAnsi"/>
          <w:b/>
          <w:sz w:val="32"/>
          <w:szCs w:val="32"/>
        </w:rPr>
      </w:pPr>
      <w:r w:rsidRPr="00BF4CD3">
        <w:rPr>
          <w:rFonts w:asciiTheme="minorHAnsi" w:hAnsiTheme="minorHAnsi" w:cstheme="minorHAnsi"/>
          <w:b/>
          <w:sz w:val="32"/>
          <w:szCs w:val="32"/>
        </w:rPr>
        <w:t>SPECYFIKACJA WARUNKÓW ZAMÓWIENIA</w:t>
      </w:r>
    </w:p>
    <w:p w14:paraId="07A6585B" w14:textId="3A75B491" w:rsidR="009D5600" w:rsidRPr="00C0044D" w:rsidRDefault="009D5600" w:rsidP="009D5600">
      <w:pPr>
        <w:spacing w:line="22" w:lineRule="atLeast"/>
        <w:jc w:val="center"/>
        <w:rPr>
          <w:rFonts w:asciiTheme="minorHAnsi" w:hAnsiTheme="minorHAnsi" w:cstheme="minorHAnsi"/>
          <w:sz w:val="16"/>
          <w:szCs w:val="16"/>
        </w:rPr>
      </w:pPr>
      <w:r w:rsidRPr="00C0044D">
        <w:rPr>
          <w:rFonts w:asciiTheme="minorHAnsi" w:hAnsiTheme="minorHAnsi" w:cstheme="minorHAnsi"/>
          <w:sz w:val="16"/>
          <w:szCs w:val="16"/>
        </w:rPr>
        <w:t xml:space="preserve">(swz - na podst. art. 281 ustawy z dnia 11.09.2019r. Prawo zamówień publicznych </w:t>
      </w:r>
      <w:r w:rsidRPr="00C0044D">
        <w:rPr>
          <w:rFonts w:asciiTheme="minorHAnsi" w:hAnsiTheme="minorHAnsi" w:cstheme="minorHAnsi"/>
          <w:i/>
          <w:sz w:val="16"/>
          <w:szCs w:val="16"/>
        </w:rPr>
        <w:t xml:space="preserve">(dalej uPzp – </w:t>
      </w:r>
      <w:r w:rsidR="00C0044D" w:rsidRPr="00C0044D">
        <w:rPr>
          <w:rFonts w:ascii="Calibri" w:hAnsi="Calibri"/>
          <w:sz w:val="16"/>
          <w:szCs w:val="16"/>
        </w:rPr>
        <w:t>Dz. U. z 2021 r., poz. 1129</w:t>
      </w:r>
      <w:r w:rsidRPr="00C0044D">
        <w:rPr>
          <w:rFonts w:asciiTheme="minorHAnsi" w:hAnsiTheme="minorHAnsi" w:cstheme="minorHAnsi"/>
          <w:i/>
          <w:sz w:val="16"/>
          <w:szCs w:val="16"/>
        </w:rPr>
        <w:t>)</w:t>
      </w:r>
    </w:p>
    <w:p w14:paraId="13985FB2" w14:textId="67B0FC2A" w:rsidR="009D5600" w:rsidRDefault="009D5600" w:rsidP="009D5600">
      <w:pPr>
        <w:spacing w:line="22" w:lineRule="atLeast"/>
        <w:jc w:val="center"/>
        <w:rPr>
          <w:rFonts w:asciiTheme="minorHAnsi" w:hAnsiTheme="minorHAnsi" w:cstheme="minorHAnsi"/>
          <w:sz w:val="22"/>
          <w:szCs w:val="22"/>
        </w:rPr>
      </w:pPr>
    </w:p>
    <w:p w14:paraId="0BC6C615" w14:textId="77777777" w:rsidR="00BF4CD3" w:rsidRPr="00BF4CD3" w:rsidRDefault="00BF4CD3" w:rsidP="009D5600">
      <w:pPr>
        <w:spacing w:line="22" w:lineRule="atLeast"/>
        <w:jc w:val="center"/>
        <w:rPr>
          <w:rFonts w:asciiTheme="minorHAnsi" w:hAnsiTheme="minorHAnsi" w:cstheme="minorHAnsi"/>
          <w:sz w:val="22"/>
          <w:szCs w:val="22"/>
        </w:rPr>
      </w:pPr>
    </w:p>
    <w:p w14:paraId="579BF1D3" w14:textId="2B5745E7" w:rsidR="009D5600" w:rsidRPr="00527091" w:rsidRDefault="009D5600" w:rsidP="009D5600">
      <w:pPr>
        <w:spacing w:line="22" w:lineRule="atLeast"/>
        <w:jc w:val="center"/>
        <w:rPr>
          <w:rFonts w:asciiTheme="minorHAnsi" w:hAnsiTheme="minorHAnsi" w:cstheme="minorHAnsi"/>
          <w:color w:val="000000" w:themeColor="text1"/>
          <w:sz w:val="22"/>
          <w:szCs w:val="22"/>
        </w:rPr>
      </w:pPr>
      <w:r w:rsidRPr="00527091">
        <w:rPr>
          <w:rFonts w:asciiTheme="minorHAnsi" w:hAnsiTheme="minorHAnsi" w:cstheme="minorHAnsi"/>
          <w:color w:val="000000" w:themeColor="text1"/>
          <w:sz w:val="22"/>
          <w:szCs w:val="22"/>
        </w:rPr>
        <w:t xml:space="preserve">na </w:t>
      </w:r>
      <w:bookmarkStart w:id="2" w:name="_Hlk76969123"/>
      <w:r w:rsidR="00527091" w:rsidRPr="00527091">
        <w:rPr>
          <w:rFonts w:asciiTheme="minorHAnsi" w:hAnsiTheme="minorHAnsi"/>
          <w:color w:val="000000" w:themeColor="text1"/>
          <w:sz w:val="22"/>
          <w:szCs w:val="22"/>
        </w:rPr>
        <w:t xml:space="preserve">sukcesywną dostawę </w:t>
      </w:r>
      <w:r w:rsidR="00835FB2">
        <w:rPr>
          <w:rFonts w:asciiTheme="minorHAnsi" w:hAnsiTheme="minorHAnsi"/>
          <w:sz w:val="22"/>
          <w:szCs w:val="22"/>
        </w:rPr>
        <w:t>nabiału oraz nabiału bez laktozy</w:t>
      </w:r>
      <w:r w:rsidRPr="00527091">
        <w:rPr>
          <w:rFonts w:asciiTheme="minorHAnsi" w:hAnsiTheme="minorHAnsi" w:cstheme="minorHAnsi"/>
          <w:color w:val="000000" w:themeColor="text1"/>
          <w:sz w:val="22"/>
          <w:szCs w:val="22"/>
        </w:rPr>
        <w:t xml:space="preserve"> dla Zespołu </w:t>
      </w:r>
      <w:r w:rsidR="00EF3B6D" w:rsidRPr="00527091">
        <w:rPr>
          <w:rFonts w:asciiTheme="minorHAnsi" w:hAnsiTheme="minorHAnsi" w:cstheme="minorHAnsi"/>
          <w:color w:val="000000" w:themeColor="text1"/>
          <w:sz w:val="22"/>
          <w:szCs w:val="22"/>
        </w:rPr>
        <w:t>D</w:t>
      </w:r>
      <w:r w:rsidRPr="00527091">
        <w:rPr>
          <w:rFonts w:asciiTheme="minorHAnsi" w:hAnsiTheme="minorHAnsi" w:cstheme="minorHAnsi"/>
          <w:color w:val="000000" w:themeColor="text1"/>
          <w:sz w:val="22"/>
          <w:szCs w:val="22"/>
        </w:rPr>
        <w:t xml:space="preserve">omów Pomocy Społecznej i Ośrodków Wsparcia w Bydgoszczy w </w:t>
      </w:r>
      <w:r w:rsidR="004F0A15">
        <w:rPr>
          <w:rFonts w:asciiTheme="minorHAnsi" w:hAnsiTheme="minorHAnsi" w:cstheme="minorHAnsi"/>
          <w:color w:val="000000" w:themeColor="text1"/>
          <w:sz w:val="22"/>
          <w:szCs w:val="22"/>
        </w:rPr>
        <w:t>2022</w:t>
      </w:r>
      <w:r w:rsidRPr="00527091">
        <w:rPr>
          <w:rFonts w:asciiTheme="minorHAnsi" w:hAnsiTheme="minorHAnsi" w:cstheme="minorHAnsi"/>
          <w:color w:val="000000" w:themeColor="text1"/>
          <w:sz w:val="22"/>
          <w:szCs w:val="22"/>
        </w:rPr>
        <w:t xml:space="preserve"> roku </w:t>
      </w:r>
    </w:p>
    <w:bookmarkEnd w:id="2"/>
    <w:p w14:paraId="14991468" w14:textId="77777777" w:rsidR="009D5600" w:rsidRPr="009D5600" w:rsidRDefault="009D5600" w:rsidP="009D5600">
      <w:pPr>
        <w:spacing w:line="22" w:lineRule="atLeast"/>
        <w:jc w:val="center"/>
        <w:rPr>
          <w:rFonts w:asciiTheme="minorHAnsi" w:hAnsiTheme="minorHAnsi" w:cstheme="minorHAnsi"/>
          <w:sz w:val="22"/>
          <w:szCs w:val="22"/>
        </w:rPr>
      </w:pPr>
    </w:p>
    <w:p w14:paraId="4FB08AB5" w14:textId="77777777" w:rsidR="009D5600" w:rsidRPr="009D5600" w:rsidRDefault="009D5600" w:rsidP="009D5600">
      <w:pPr>
        <w:spacing w:line="22" w:lineRule="atLeast"/>
        <w:jc w:val="center"/>
        <w:rPr>
          <w:rFonts w:asciiTheme="minorHAnsi" w:hAnsiTheme="minorHAnsi" w:cstheme="minorHAnsi"/>
          <w:sz w:val="22"/>
          <w:szCs w:val="22"/>
        </w:rPr>
      </w:pPr>
    </w:p>
    <w:p w14:paraId="42C6330C" w14:textId="77777777" w:rsidR="009D5600" w:rsidRPr="009D5600" w:rsidRDefault="009D5600" w:rsidP="00A0705F">
      <w:pPr>
        <w:shd w:val="clear" w:color="auto" w:fill="BFBFBF" w:themeFill="background1" w:themeFillShade="BF"/>
        <w:spacing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 NAZWA ORAZ ADRES ZAMAWIAJĄCEGO, NUMER TELEFONU, ADRES POCZTY ELEKTRONICZNEJ ORAZ STRONY INTERNETOWEJ PROWADZONEGO POSTĘPOWANIA</w:t>
      </w:r>
    </w:p>
    <w:p w14:paraId="54B1D682" w14:textId="77777777" w:rsidR="00BF4CD3"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p>
    <w:p w14:paraId="48A11F69" w14:textId="2F8A9414" w:rsidR="009D5600" w:rsidRPr="009D5600"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r>
        <w:rPr>
          <w:rFonts w:asciiTheme="minorHAnsi" w:hAnsiTheme="minorHAnsi" w:cstheme="minorHAnsi"/>
          <w:b/>
          <w:sz w:val="22"/>
          <w:szCs w:val="22"/>
        </w:rPr>
        <w:t>ZAMAWIAJĄCY</w:t>
      </w:r>
      <w:r w:rsidR="009D5600" w:rsidRPr="009D5600">
        <w:rPr>
          <w:rFonts w:asciiTheme="minorHAnsi" w:hAnsiTheme="minorHAnsi" w:cstheme="minorHAnsi"/>
          <w:b/>
          <w:sz w:val="22"/>
          <w:szCs w:val="22"/>
        </w:rPr>
        <w:t>:</w:t>
      </w:r>
    </w:p>
    <w:p w14:paraId="683EE6FE"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Zespół Domów Pomocy Społecznej i Ośrodków Wsparcia </w:t>
      </w:r>
    </w:p>
    <w:p w14:paraId="5030950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85-322 Bydgoszcz, ul. Gałczyńskiego 2  </w:t>
      </w:r>
    </w:p>
    <w:p w14:paraId="72D2504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tel. 52 372-91-51</w:t>
      </w:r>
    </w:p>
    <w:p w14:paraId="095EEE7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biuro@zdpsiow.pl</w:t>
      </w:r>
    </w:p>
    <w:p w14:paraId="19EE2A83" w14:textId="77777777" w:rsidR="009D5600" w:rsidRPr="009D5600" w:rsidRDefault="009D5600" w:rsidP="00EF3B6D">
      <w:pPr>
        <w:overflowPunct/>
        <w:autoSpaceDE/>
        <w:autoSpaceDN/>
        <w:adjustRightInd/>
        <w:spacing w:line="22" w:lineRule="atLeast"/>
        <w:textAlignment w:val="auto"/>
        <w:rPr>
          <w:rFonts w:asciiTheme="minorHAnsi" w:eastAsia="Calibri" w:hAnsiTheme="minorHAnsi" w:cstheme="minorHAnsi"/>
          <w:sz w:val="22"/>
          <w:szCs w:val="22"/>
        </w:rPr>
      </w:pPr>
      <w:r w:rsidRPr="00EF3B6D">
        <w:rPr>
          <w:rFonts w:asciiTheme="minorHAnsi" w:hAnsiTheme="minorHAnsi" w:cstheme="minorHAnsi"/>
          <w:sz w:val="22"/>
          <w:szCs w:val="22"/>
        </w:rPr>
        <w:t>Adres strony prowadzonego postępowania:</w:t>
      </w:r>
      <w:r w:rsidRPr="00BF4CD3">
        <w:rPr>
          <w:rFonts w:asciiTheme="minorHAnsi" w:hAnsiTheme="minorHAnsi" w:cstheme="minorHAnsi"/>
          <w:b/>
          <w:bCs/>
          <w:sz w:val="22"/>
          <w:szCs w:val="22"/>
          <w:u w:val="single"/>
        </w:rPr>
        <w:t xml:space="preserve"> </w:t>
      </w:r>
      <w:hyperlink r:id="rId9" w:tgtFrame="_blank" w:history="1">
        <w:r w:rsidRPr="00BF4CD3">
          <w:rPr>
            <w:rFonts w:asciiTheme="minorHAnsi" w:eastAsia="Calibri" w:hAnsiTheme="minorHAnsi" w:cstheme="minorHAnsi"/>
            <w:b/>
            <w:bCs/>
            <w:sz w:val="22"/>
            <w:szCs w:val="22"/>
            <w:u w:val="single"/>
          </w:rPr>
          <w:t>https://platformazakupowa.pl/pn/bydgoszcz</w:t>
        </w:r>
      </w:hyperlink>
    </w:p>
    <w:p w14:paraId="60E1A5AD" w14:textId="77777777" w:rsidR="009D5600" w:rsidRPr="009D5600" w:rsidRDefault="009D5600" w:rsidP="009D5600">
      <w:pPr>
        <w:overflowPunct/>
        <w:autoSpaceDE/>
        <w:autoSpaceDN/>
        <w:adjustRightInd/>
        <w:spacing w:after="60" w:line="22" w:lineRule="atLeast"/>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(dedykowana platforma zakupowa do obsługi komunikacji w formie elektronicznej pomiędzy Zamawiającym a Wykonawcami oraz składania ofert)</w:t>
      </w:r>
    </w:p>
    <w:p w14:paraId="4B9DBFA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b/>
          <w:sz w:val="22"/>
          <w:szCs w:val="22"/>
        </w:rPr>
      </w:pPr>
      <w:bookmarkStart w:id="3" w:name="_Hlk77226840"/>
      <w:r w:rsidRPr="009D5600">
        <w:rPr>
          <w:rFonts w:asciiTheme="minorHAnsi" w:hAnsiTheme="minorHAnsi" w:cstheme="minorHAnsi"/>
          <w:b/>
          <w:sz w:val="22"/>
          <w:szCs w:val="22"/>
        </w:rPr>
        <w:t xml:space="preserve">Godziny pracy: </w:t>
      </w:r>
    </w:p>
    <w:p w14:paraId="7DCD5EE6"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poniedziałek, środa, czwartek: od 7.00 do 15.00 </w:t>
      </w:r>
    </w:p>
    <w:p w14:paraId="4ABE8E7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wtorek: od 7.00 do 17.00</w:t>
      </w:r>
    </w:p>
    <w:p w14:paraId="0B6C879C" w14:textId="412A434C" w:rsid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piątek: od 7.00 do 13.00. </w:t>
      </w:r>
    </w:p>
    <w:bookmarkEnd w:id="3"/>
    <w:p w14:paraId="0D649B93" w14:textId="77777777" w:rsidR="00BF4CD3" w:rsidRPr="009D5600" w:rsidRDefault="00BF4CD3" w:rsidP="009D5600">
      <w:pPr>
        <w:overflowPunct/>
        <w:autoSpaceDE/>
        <w:autoSpaceDN/>
        <w:adjustRightInd/>
        <w:spacing w:line="22" w:lineRule="atLeast"/>
        <w:jc w:val="both"/>
        <w:textAlignment w:val="auto"/>
        <w:rPr>
          <w:rFonts w:asciiTheme="minorHAnsi" w:hAnsiTheme="minorHAnsi" w:cstheme="minorHAnsi"/>
          <w:sz w:val="22"/>
          <w:szCs w:val="22"/>
        </w:rPr>
      </w:pPr>
    </w:p>
    <w:p w14:paraId="5D9B225E"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 ADRES STRONY INTERNETOWEJ, NA KTÓREJ UDOSTĘPNIANE BĘDĄ ZMIANY </w:t>
      </w:r>
      <w:r w:rsidRPr="009D5600">
        <w:rPr>
          <w:rFonts w:asciiTheme="minorHAnsi" w:hAnsiTheme="minorHAnsi" w:cstheme="minorHAnsi"/>
          <w:b/>
          <w:sz w:val="22"/>
          <w:szCs w:val="22"/>
        </w:rPr>
        <w:br/>
        <w:t>I WYJAŚNIENIA TREŚCI SWZ ORAZ INNE DOKUMENTY ZAMÓWIENIA BEZPOŚREDNIO ZWIĄZANE Z POSTĘPOWANIEM O UDZIELENIE ZAMÓWIENIA</w:t>
      </w:r>
    </w:p>
    <w:p w14:paraId="238260EB" w14:textId="1A4A8400" w:rsidR="009D5600" w:rsidRDefault="009D5600" w:rsidP="00EF3B6D">
      <w:pPr>
        <w:overflowPunct/>
        <w:autoSpaceDE/>
        <w:autoSpaceDN/>
        <w:adjustRightInd/>
        <w:spacing w:line="22" w:lineRule="atLeast"/>
        <w:textAlignment w:val="auto"/>
        <w:rPr>
          <w:rFonts w:asciiTheme="minorHAnsi" w:eastAsia="Calibri" w:hAnsiTheme="minorHAnsi" w:cstheme="minorHAnsi"/>
          <w:b/>
          <w:bCs/>
          <w:sz w:val="22"/>
          <w:szCs w:val="22"/>
          <w:u w:val="single"/>
        </w:rPr>
      </w:pPr>
      <w:r w:rsidRPr="009D5600">
        <w:rPr>
          <w:rFonts w:asciiTheme="minorHAnsi" w:hAnsiTheme="minorHAnsi" w:cstheme="minorHAnsi"/>
          <w:sz w:val="22"/>
          <w:szCs w:val="22"/>
        </w:rPr>
        <w:t xml:space="preserve">Adres strony prowadzonego postępowania: </w:t>
      </w:r>
      <w:hyperlink r:id="rId10" w:tgtFrame="_blank" w:history="1">
        <w:r w:rsidRPr="00BF4CD3">
          <w:rPr>
            <w:rFonts w:asciiTheme="minorHAnsi" w:eastAsia="Calibri" w:hAnsiTheme="minorHAnsi" w:cstheme="minorHAnsi"/>
            <w:b/>
            <w:bCs/>
            <w:sz w:val="22"/>
            <w:szCs w:val="22"/>
            <w:u w:val="single"/>
          </w:rPr>
          <w:t>https://platformazakupowa.pl/pn/bydgoszcz</w:t>
        </w:r>
      </w:hyperlink>
    </w:p>
    <w:p w14:paraId="37B6B57D" w14:textId="77777777" w:rsidR="00BF4CD3" w:rsidRPr="009D5600" w:rsidRDefault="00BF4CD3" w:rsidP="00EF3B6D">
      <w:pPr>
        <w:overflowPunct/>
        <w:autoSpaceDE/>
        <w:autoSpaceDN/>
        <w:adjustRightInd/>
        <w:spacing w:line="22" w:lineRule="atLeast"/>
        <w:textAlignment w:val="auto"/>
        <w:rPr>
          <w:rFonts w:asciiTheme="minorHAnsi" w:eastAsia="Calibri" w:hAnsiTheme="minorHAnsi" w:cstheme="minorHAnsi"/>
          <w:sz w:val="22"/>
          <w:szCs w:val="22"/>
        </w:rPr>
      </w:pPr>
    </w:p>
    <w:p w14:paraId="51587737" w14:textId="49E266E6" w:rsidR="00BF4CD3"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III. TRYB UDZIELENIA ZAMÓWIENIA </w:t>
      </w:r>
    </w:p>
    <w:p w14:paraId="5CAE000F" w14:textId="77777777" w:rsidR="009D5600" w:rsidRPr="009D5600" w:rsidRDefault="009D5600" w:rsidP="009D5600">
      <w:pPr>
        <w:pStyle w:val="Akapitzlist"/>
        <w:numPr>
          <w:ilvl w:val="0"/>
          <w:numId w:val="1"/>
        </w:numPr>
        <w:spacing w:line="22" w:lineRule="atLeast"/>
        <w:ind w:left="425" w:hanging="425"/>
        <w:jc w:val="both"/>
        <w:rPr>
          <w:rFonts w:asciiTheme="minorHAnsi" w:hAnsiTheme="minorHAnsi" w:cstheme="minorHAnsi"/>
          <w:sz w:val="22"/>
          <w:szCs w:val="22"/>
        </w:rPr>
      </w:pPr>
      <w:r w:rsidRPr="009D5600">
        <w:rPr>
          <w:rFonts w:asciiTheme="minorHAnsi" w:hAnsiTheme="minorHAnsi" w:cstheme="minorHAnsi"/>
          <w:sz w:val="22"/>
          <w:szCs w:val="22"/>
        </w:rPr>
        <w:t>Niniejsze postępowanie prowadzone jest w trybie podstawowym na podstawie art. 275 pkt 1 uPzp, w którym w odpowiedzi na ogłoszenie o zamówieniu oferty mogą składać wszyscy zainteresowani wykonawcy, a następnie zamawiający wybiera najkorzystniejszą ofertę bez przeprowadzenia negocjacji.</w:t>
      </w:r>
    </w:p>
    <w:p w14:paraId="1A453397" w14:textId="77777777" w:rsidR="009D5600" w:rsidRP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 zakresie nieuregulowanym niniejszą SWZ, zastosowanie mają przepisy uPzp oraz Kodeksu Cywilnego.  </w:t>
      </w:r>
    </w:p>
    <w:p w14:paraId="6BD8F029" w14:textId="6E0BBE17" w:rsid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Wartość zamówienia </w:t>
      </w:r>
      <w:r w:rsidRPr="009D5600">
        <w:rPr>
          <w:rFonts w:asciiTheme="minorHAnsi" w:hAnsiTheme="minorHAnsi" w:cstheme="minorHAnsi"/>
          <w:b/>
          <w:sz w:val="22"/>
          <w:szCs w:val="22"/>
        </w:rPr>
        <w:t>jest</w:t>
      </w:r>
      <w:r w:rsidRPr="009D5600">
        <w:rPr>
          <w:rFonts w:asciiTheme="minorHAnsi" w:hAnsiTheme="minorHAnsi" w:cstheme="minorHAnsi"/>
          <w:sz w:val="22"/>
          <w:szCs w:val="22"/>
        </w:rPr>
        <w:t xml:space="preserve"> </w:t>
      </w:r>
      <w:r w:rsidRPr="009D5600">
        <w:rPr>
          <w:rFonts w:asciiTheme="minorHAnsi" w:hAnsiTheme="minorHAnsi" w:cstheme="minorHAnsi"/>
          <w:b/>
          <w:sz w:val="22"/>
          <w:szCs w:val="22"/>
        </w:rPr>
        <w:t>mniejsza niż</w:t>
      </w:r>
      <w:r w:rsidRPr="009D5600">
        <w:rPr>
          <w:rFonts w:asciiTheme="minorHAnsi" w:hAnsiTheme="minorHAnsi" w:cstheme="minorHAnsi"/>
          <w:sz w:val="22"/>
          <w:szCs w:val="22"/>
        </w:rPr>
        <w:t xml:space="preserve"> równowartość kwoty określonej w przepisach wykonawczych wydanych na podstawie art. 3 uPzp. </w:t>
      </w:r>
    </w:p>
    <w:p w14:paraId="5388635A" w14:textId="77777777" w:rsidR="00BF4CD3" w:rsidRPr="009D5600" w:rsidRDefault="00BF4CD3" w:rsidP="00BF4CD3">
      <w:pPr>
        <w:pStyle w:val="Akapitzlist"/>
        <w:spacing w:line="22" w:lineRule="atLeast"/>
        <w:ind w:left="426"/>
        <w:jc w:val="both"/>
        <w:rPr>
          <w:rFonts w:asciiTheme="minorHAnsi" w:hAnsiTheme="minorHAnsi" w:cstheme="minorHAnsi"/>
          <w:sz w:val="22"/>
          <w:szCs w:val="22"/>
        </w:rPr>
      </w:pPr>
    </w:p>
    <w:p w14:paraId="7C82399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IV.INFORMACJA, CZY ZAMAWIAJĄCY PRZEWIDUJE WYBÓR NAJKORZYSTNIEJSZEJ OFERTY Z MOŻLIWOŚCIĄ PROWADZENIA NEGOCJACJI</w:t>
      </w:r>
    </w:p>
    <w:p w14:paraId="28D22F06" w14:textId="3D0E14BD" w:rsidR="00BF4CD3" w:rsidRDefault="009D5600" w:rsidP="009D5600">
      <w:pPr>
        <w:spacing w:after="120"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wyboru najkorzystniejszej oferty z możliwością prowadzenia negocjacji.</w:t>
      </w:r>
    </w:p>
    <w:p w14:paraId="3FE7DCCA" w14:textId="77777777" w:rsidR="00BF4CD3" w:rsidRPr="009D5600" w:rsidRDefault="00BF4CD3" w:rsidP="009D5600">
      <w:pPr>
        <w:spacing w:after="120" w:line="22" w:lineRule="atLeast"/>
        <w:jc w:val="both"/>
        <w:rPr>
          <w:rFonts w:asciiTheme="minorHAnsi" w:hAnsiTheme="minorHAnsi" w:cstheme="minorHAnsi"/>
          <w:sz w:val="22"/>
          <w:szCs w:val="22"/>
        </w:rPr>
      </w:pPr>
    </w:p>
    <w:p w14:paraId="34B204B5" w14:textId="77777777" w:rsidR="009D5600" w:rsidRPr="00DF119A"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DF119A">
        <w:rPr>
          <w:rFonts w:asciiTheme="minorHAnsi" w:hAnsiTheme="minorHAnsi" w:cstheme="minorHAnsi"/>
          <w:b/>
          <w:sz w:val="22"/>
          <w:szCs w:val="22"/>
        </w:rPr>
        <w:t>V. OPIS PRZEDMIOTU ZAMÓWIENIA</w:t>
      </w:r>
    </w:p>
    <w:p w14:paraId="3F659C16" w14:textId="4EB57956" w:rsidR="00DF119A" w:rsidRPr="00DF119A" w:rsidRDefault="00DF119A" w:rsidP="00DF119A">
      <w:pPr>
        <w:numPr>
          <w:ilvl w:val="1"/>
          <w:numId w:val="34"/>
        </w:numPr>
        <w:tabs>
          <w:tab w:val="clear" w:pos="823"/>
        </w:tabs>
        <w:overflowPunct/>
        <w:autoSpaceDE/>
        <w:autoSpaceDN/>
        <w:adjustRightInd/>
        <w:spacing w:before="120" w:after="120"/>
        <w:ind w:left="720" w:hanging="294"/>
        <w:jc w:val="both"/>
        <w:textAlignment w:val="auto"/>
        <w:rPr>
          <w:rFonts w:asciiTheme="minorHAnsi" w:hAnsiTheme="minorHAnsi"/>
          <w:sz w:val="22"/>
          <w:szCs w:val="22"/>
        </w:rPr>
      </w:pPr>
      <w:bookmarkStart w:id="4" w:name="_Hlk75857547"/>
      <w:r w:rsidRPr="00DF119A">
        <w:rPr>
          <w:rFonts w:asciiTheme="minorHAnsi" w:hAnsiTheme="minorHAnsi"/>
          <w:sz w:val="22"/>
          <w:szCs w:val="22"/>
        </w:rPr>
        <w:t xml:space="preserve">Przedmiotem zamówienia jest sukcesywna dostawa </w:t>
      </w:r>
      <w:r w:rsidR="00835FB2">
        <w:rPr>
          <w:rFonts w:asciiTheme="minorHAnsi" w:hAnsiTheme="minorHAnsi"/>
          <w:sz w:val="22"/>
          <w:szCs w:val="22"/>
        </w:rPr>
        <w:t>nabiału oraz nabiału bez laktozy</w:t>
      </w:r>
      <w:r w:rsidRPr="00DF119A">
        <w:rPr>
          <w:rFonts w:asciiTheme="minorHAnsi" w:hAnsiTheme="minorHAnsi"/>
          <w:sz w:val="22"/>
          <w:szCs w:val="22"/>
        </w:rPr>
        <w:t xml:space="preserve"> dla Zespołu Domów Pomocy</w:t>
      </w:r>
      <w:r>
        <w:rPr>
          <w:rFonts w:asciiTheme="minorHAnsi" w:hAnsiTheme="minorHAnsi"/>
          <w:sz w:val="22"/>
          <w:szCs w:val="22"/>
        </w:rPr>
        <w:t xml:space="preserve"> Społecznej i Ośrodków Wsparcia</w:t>
      </w:r>
      <w:r w:rsidRPr="00DF119A">
        <w:rPr>
          <w:rFonts w:asciiTheme="minorHAnsi" w:hAnsiTheme="minorHAnsi"/>
          <w:sz w:val="22"/>
          <w:szCs w:val="22"/>
        </w:rPr>
        <w:t xml:space="preserve"> w Bydgoszczy w okresie obowiązywania umowy, w następującym zakresie: </w:t>
      </w:r>
    </w:p>
    <w:p w14:paraId="3821C2D9" w14:textId="53C43BBD" w:rsidR="00DF119A" w:rsidRPr="00DF119A" w:rsidRDefault="00DF119A" w:rsidP="00DF119A">
      <w:pPr>
        <w:pStyle w:val="Default"/>
        <w:numPr>
          <w:ilvl w:val="0"/>
          <w:numId w:val="35"/>
        </w:numPr>
        <w:tabs>
          <w:tab w:val="clear" w:pos="1309"/>
          <w:tab w:val="num" w:pos="1080"/>
        </w:tabs>
        <w:spacing w:line="276" w:lineRule="auto"/>
        <w:ind w:left="1134" w:hanging="425"/>
        <w:jc w:val="both"/>
        <w:rPr>
          <w:rFonts w:asciiTheme="minorHAnsi" w:hAnsiTheme="minorHAnsi" w:cs="Arial"/>
          <w:sz w:val="22"/>
          <w:szCs w:val="22"/>
        </w:rPr>
      </w:pPr>
      <w:r w:rsidRPr="00DF119A">
        <w:rPr>
          <w:rFonts w:asciiTheme="minorHAnsi" w:hAnsiTheme="minorHAnsi" w:cs="Arial"/>
          <w:sz w:val="22"/>
          <w:szCs w:val="22"/>
        </w:rPr>
        <w:t xml:space="preserve">dostawa </w:t>
      </w:r>
      <w:r w:rsidR="00835FB2">
        <w:rPr>
          <w:rFonts w:asciiTheme="minorHAnsi" w:hAnsiTheme="minorHAnsi" w:cs="Arial"/>
          <w:sz w:val="22"/>
          <w:szCs w:val="22"/>
        </w:rPr>
        <w:t>nabiału</w:t>
      </w:r>
      <w:r w:rsidRPr="00DF119A">
        <w:rPr>
          <w:rFonts w:asciiTheme="minorHAnsi" w:hAnsiTheme="minorHAnsi" w:cs="Arial"/>
          <w:sz w:val="22"/>
          <w:szCs w:val="22"/>
        </w:rPr>
        <w:t xml:space="preserve"> – CZĘŚĆ nr 1 – w asortymencie i ilościach określonych w załączniku nr 2 do SWZ </w:t>
      </w:r>
    </w:p>
    <w:p w14:paraId="023CC3EC" w14:textId="77777777" w:rsidR="00DF119A" w:rsidRPr="00DF119A" w:rsidRDefault="00DF119A" w:rsidP="00DF119A">
      <w:pPr>
        <w:spacing w:line="276" w:lineRule="auto"/>
        <w:ind w:left="708"/>
        <w:jc w:val="both"/>
        <w:rPr>
          <w:rFonts w:asciiTheme="minorHAnsi" w:hAnsiTheme="minorHAnsi"/>
          <w:color w:val="000000"/>
          <w:sz w:val="22"/>
          <w:szCs w:val="22"/>
        </w:rPr>
      </w:pPr>
      <w:r w:rsidRPr="00DF119A">
        <w:rPr>
          <w:rFonts w:asciiTheme="minorHAnsi" w:hAnsiTheme="minorHAnsi"/>
          <w:color w:val="000000"/>
          <w:sz w:val="22"/>
          <w:szCs w:val="22"/>
        </w:rPr>
        <w:t>Kod CPV i nazwa zamówienia wg Wspólnego Słownika Zamówień:</w:t>
      </w:r>
    </w:p>
    <w:p w14:paraId="5993D468" w14:textId="77777777" w:rsidR="00835FB2" w:rsidRPr="00835FB2" w:rsidRDefault="00835FB2" w:rsidP="00835FB2">
      <w:pPr>
        <w:ind w:left="1980" w:hanging="1271"/>
        <w:jc w:val="both"/>
        <w:rPr>
          <w:rFonts w:asciiTheme="minorHAnsi" w:hAnsiTheme="minorHAnsi"/>
          <w:sz w:val="22"/>
          <w:szCs w:val="22"/>
        </w:rPr>
      </w:pPr>
      <w:r w:rsidRPr="00835FB2">
        <w:rPr>
          <w:rFonts w:asciiTheme="minorHAnsi" w:hAnsiTheme="minorHAnsi"/>
          <w:sz w:val="22"/>
          <w:szCs w:val="22"/>
        </w:rPr>
        <w:lastRenderedPageBreak/>
        <w:t>15510000-6 mleko i śmietana</w:t>
      </w:r>
    </w:p>
    <w:p w14:paraId="17488DD9" w14:textId="77777777" w:rsidR="00835FB2" w:rsidRPr="00835FB2" w:rsidRDefault="00835FB2" w:rsidP="00835FB2">
      <w:pPr>
        <w:ind w:left="1980" w:hanging="1271"/>
        <w:jc w:val="both"/>
        <w:rPr>
          <w:rFonts w:asciiTheme="minorHAnsi" w:hAnsiTheme="minorHAnsi"/>
          <w:sz w:val="22"/>
          <w:szCs w:val="22"/>
        </w:rPr>
      </w:pPr>
      <w:r w:rsidRPr="00835FB2">
        <w:rPr>
          <w:rFonts w:asciiTheme="minorHAnsi" w:hAnsiTheme="minorHAnsi"/>
          <w:sz w:val="22"/>
          <w:szCs w:val="22"/>
        </w:rPr>
        <w:t>15500000-3 produkty mleczarskie</w:t>
      </w:r>
    </w:p>
    <w:p w14:paraId="55767F2B" w14:textId="77777777" w:rsidR="00835FB2" w:rsidRPr="00835FB2" w:rsidRDefault="00835FB2" w:rsidP="00835FB2">
      <w:pPr>
        <w:ind w:left="1980" w:hanging="1271"/>
        <w:jc w:val="both"/>
        <w:rPr>
          <w:rFonts w:asciiTheme="minorHAnsi" w:hAnsiTheme="minorHAnsi"/>
          <w:sz w:val="22"/>
          <w:szCs w:val="22"/>
        </w:rPr>
      </w:pPr>
      <w:r w:rsidRPr="00835FB2">
        <w:rPr>
          <w:rFonts w:asciiTheme="minorHAnsi" w:hAnsiTheme="minorHAnsi"/>
          <w:sz w:val="22"/>
          <w:szCs w:val="22"/>
        </w:rPr>
        <w:t>15540000-5 produkty serowarskie</w:t>
      </w:r>
    </w:p>
    <w:p w14:paraId="3DF97D72" w14:textId="77777777" w:rsidR="00835FB2" w:rsidRPr="00835FB2" w:rsidRDefault="00835FB2" w:rsidP="00835FB2">
      <w:pPr>
        <w:ind w:left="1980" w:hanging="1271"/>
        <w:jc w:val="both"/>
        <w:rPr>
          <w:rFonts w:asciiTheme="minorHAnsi" w:hAnsiTheme="minorHAnsi"/>
          <w:sz w:val="22"/>
          <w:szCs w:val="22"/>
        </w:rPr>
      </w:pPr>
      <w:r w:rsidRPr="00835FB2">
        <w:rPr>
          <w:rFonts w:asciiTheme="minorHAnsi" w:hAnsiTheme="minorHAnsi"/>
          <w:sz w:val="22"/>
          <w:szCs w:val="22"/>
        </w:rPr>
        <w:t>15542100-0 ser twarogowy</w:t>
      </w:r>
    </w:p>
    <w:p w14:paraId="274E5CAD" w14:textId="77777777" w:rsidR="00835FB2" w:rsidRPr="00835FB2" w:rsidRDefault="00835FB2" w:rsidP="00835FB2">
      <w:pPr>
        <w:ind w:left="1980" w:hanging="1271"/>
        <w:jc w:val="both"/>
        <w:rPr>
          <w:rFonts w:asciiTheme="minorHAnsi" w:hAnsiTheme="minorHAnsi"/>
          <w:sz w:val="22"/>
          <w:szCs w:val="22"/>
        </w:rPr>
      </w:pPr>
      <w:r w:rsidRPr="00835FB2">
        <w:rPr>
          <w:rFonts w:asciiTheme="minorHAnsi" w:hAnsiTheme="minorHAnsi"/>
          <w:sz w:val="22"/>
          <w:szCs w:val="22"/>
        </w:rPr>
        <w:t>15544000-3 ser twardy</w:t>
      </w:r>
    </w:p>
    <w:p w14:paraId="04461FA9" w14:textId="77777777" w:rsidR="00835FB2" w:rsidRPr="00835FB2" w:rsidRDefault="00835FB2" w:rsidP="00835FB2">
      <w:pPr>
        <w:ind w:left="1980" w:hanging="1271"/>
        <w:jc w:val="both"/>
        <w:rPr>
          <w:rFonts w:asciiTheme="minorHAnsi" w:hAnsiTheme="minorHAnsi"/>
          <w:sz w:val="22"/>
          <w:szCs w:val="22"/>
        </w:rPr>
      </w:pPr>
      <w:r w:rsidRPr="00835FB2">
        <w:rPr>
          <w:rFonts w:asciiTheme="minorHAnsi" w:hAnsiTheme="minorHAnsi"/>
          <w:sz w:val="22"/>
          <w:szCs w:val="22"/>
        </w:rPr>
        <w:t>15542200-1 ser miękki</w:t>
      </w:r>
    </w:p>
    <w:p w14:paraId="11393C76" w14:textId="77777777" w:rsidR="00835FB2" w:rsidRPr="00835FB2" w:rsidRDefault="00835FB2" w:rsidP="00835FB2">
      <w:pPr>
        <w:ind w:left="1980" w:hanging="1271"/>
        <w:jc w:val="both"/>
        <w:rPr>
          <w:rFonts w:asciiTheme="minorHAnsi" w:hAnsiTheme="minorHAnsi"/>
          <w:sz w:val="22"/>
          <w:szCs w:val="22"/>
        </w:rPr>
      </w:pPr>
      <w:r w:rsidRPr="00835FB2">
        <w:rPr>
          <w:rFonts w:asciiTheme="minorHAnsi" w:hAnsiTheme="minorHAnsi"/>
          <w:sz w:val="22"/>
          <w:szCs w:val="22"/>
        </w:rPr>
        <w:t>15412100-0 tłuszcze zwierzęce</w:t>
      </w:r>
    </w:p>
    <w:p w14:paraId="5BD138D5" w14:textId="77777777" w:rsidR="00835FB2" w:rsidRPr="00835FB2" w:rsidRDefault="00835FB2" w:rsidP="00835FB2">
      <w:pPr>
        <w:ind w:left="1980" w:hanging="1271"/>
        <w:jc w:val="both"/>
        <w:rPr>
          <w:rFonts w:asciiTheme="minorHAnsi" w:hAnsiTheme="minorHAnsi"/>
          <w:sz w:val="22"/>
          <w:szCs w:val="22"/>
        </w:rPr>
      </w:pPr>
      <w:r w:rsidRPr="00835FB2">
        <w:rPr>
          <w:rFonts w:asciiTheme="minorHAnsi" w:hAnsiTheme="minorHAnsi"/>
          <w:sz w:val="22"/>
          <w:szCs w:val="22"/>
        </w:rPr>
        <w:t>15412200-1 tłuszcze roślinne</w:t>
      </w:r>
    </w:p>
    <w:p w14:paraId="047E258A" w14:textId="77777777" w:rsidR="00835FB2" w:rsidRPr="00835FB2" w:rsidRDefault="00835FB2" w:rsidP="00835FB2">
      <w:pPr>
        <w:ind w:left="1980" w:hanging="1271"/>
        <w:jc w:val="both"/>
        <w:rPr>
          <w:rFonts w:asciiTheme="minorHAnsi" w:hAnsiTheme="minorHAnsi"/>
          <w:sz w:val="22"/>
          <w:szCs w:val="22"/>
        </w:rPr>
      </w:pPr>
      <w:r w:rsidRPr="00835FB2">
        <w:rPr>
          <w:rFonts w:asciiTheme="minorHAnsi" w:hAnsiTheme="minorHAnsi"/>
          <w:sz w:val="22"/>
          <w:szCs w:val="22"/>
        </w:rPr>
        <w:t>15881000-7 przetwory spożywcze homogenizowane</w:t>
      </w:r>
      <w:r w:rsidRPr="00835FB2">
        <w:rPr>
          <w:rFonts w:asciiTheme="minorHAnsi" w:hAnsiTheme="minorHAnsi"/>
          <w:sz w:val="22"/>
          <w:szCs w:val="22"/>
        </w:rPr>
        <w:tab/>
      </w:r>
    </w:p>
    <w:p w14:paraId="7672D0A8" w14:textId="77777777" w:rsidR="00835FB2" w:rsidRPr="00835FB2" w:rsidRDefault="00835FB2" w:rsidP="00835FB2">
      <w:pPr>
        <w:ind w:left="709" w:hanging="1271"/>
        <w:jc w:val="both"/>
        <w:rPr>
          <w:rFonts w:asciiTheme="minorHAnsi" w:hAnsiTheme="minorHAnsi"/>
          <w:sz w:val="22"/>
          <w:szCs w:val="22"/>
        </w:rPr>
      </w:pPr>
      <w:r w:rsidRPr="00835FB2">
        <w:rPr>
          <w:rFonts w:asciiTheme="minorHAnsi" w:hAnsiTheme="minorHAnsi"/>
          <w:sz w:val="22"/>
          <w:szCs w:val="22"/>
        </w:rPr>
        <w:tab/>
        <w:t>15551000-5 jogurt i pozostałe przefermentowane przetwory mleczne</w:t>
      </w:r>
    </w:p>
    <w:p w14:paraId="2DBBBFB5" w14:textId="77777777" w:rsidR="00835FB2" w:rsidRPr="00835FB2" w:rsidRDefault="00835FB2" w:rsidP="00835FB2">
      <w:pPr>
        <w:ind w:firstLine="708"/>
        <w:jc w:val="both"/>
        <w:rPr>
          <w:rFonts w:asciiTheme="minorHAnsi" w:hAnsiTheme="minorHAnsi"/>
          <w:color w:val="000000"/>
          <w:sz w:val="22"/>
          <w:szCs w:val="22"/>
        </w:rPr>
      </w:pPr>
      <w:r w:rsidRPr="00835FB2">
        <w:rPr>
          <w:rFonts w:asciiTheme="minorHAnsi" w:hAnsiTheme="minorHAnsi"/>
          <w:sz w:val="22"/>
          <w:szCs w:val="22"/>
        </w:rPr>
        <w:t>15551500-0 maślanka</w:t>
      </w:r>
    </w:p>
    <w:p w14:paraId="4FE4DD3F" w14:textId="77777777" w:rsidR="00DF119A" w:rsidRPr="00DF119A" w:rsidRDefault="00DF119A" w:rsidP="00DF119A">
      <w:pPr>
        <w:pStyle w:val="Default"/>
        <w:spacing w:line="276" w:lineRule="auto"/>
        <w:ind w:left="709"/>
        <w:jc w:val="both"/>
        <w:rPr>
          <w:rFonts w:asciiTheme="minorHAnsi" w:hAnsiTheme="minorHAnsi" w:cs="Arial"/>
          <w:sz w:val="22"/>
          <w:szCs w:val="22"/>
        </w:rPr>
      </w:pPr>
    </w:p>
    <w:p w14:paraId="1A08A231" w14:textId="415D96BB" w:rsidR="00DF119A" w:rsidRPr="00DF119A" w:rsidRDefault="00DF119A" w:rsidP="00DF119A">
      <w:pPr>
        <w:pStyle w:val="Default"/>
        <w:numPr>
          <w:ilvl w:val="0"/>
          <w:numId w:val="35"/>
        </w:numPr>
        <w:tabs>
          <w:tab w:val="clear" w:pos="1309"/>
          <w:tab w:val="num" w:pos="1080"/>
        </w:tabs>
        <w:spacing w:line="276" w:lineRule="auto"/>
        <w:ind w:left="1134" w:hanging="425"/>
        <w:jc w:val="both"/>
        <w:rPr>
          <w:rFonts w:asciiTheme="minorHAnsi" w:hAnsiTheme="minorHAnsi" w:cs="Arial"/>
          <w:sz w:val="22"/>
          <w:szCs w:val="22"/>
        </w:rPr>
      </w:pPr>
      <w:r w:rsidRPr="00DF119A">
        <w:rPr>
          <w:rFonts w:asciiTheme="minorHAnsi" w:hAnsiTheme="minorHAnsi" w:cs="Arial"/>
          <w:sz w:val="22"/>
          <w:szCs w:val="22"/>
        </w:rPr>
        <w:t xml:space="preserve">dostawa </w:t>
      </w:r>
      <w:r w:rsidR="00835FB2">
        <w:rPr>
          <w:rFonts w:asciiTheme="minorHAnsi" w:hAnsiTheme="minorHAnsi" w:cs="Arial"/>
          <w:sz w:val="22"/>
          <w:szCs w:val="22"/>
        </w:rPr>
        <w:t>nabiału bez laktozy</w:t>
      </w:r>
      <w:r w:rsidRPr="00DF119A">
        <w:rPr>
          <w:rFonts w:asciiTheme="minorHAnsi" w:hAnsiTheme="minorHAnsi" w:cs="Arial"/>
          <w:sz w:val="22"/>
          <w:szCs w:val="22"/>
        </w:rPr>
        <w:t xml:space="preserve"> - CZĘŚĆ nr 2</w:t>
      </w:r>
      <w:r>
        <w:rPr>
          <w:rFonts w:asciiTheme="minorHAnsi" w:hAnsiTheme="minorHAnsi" w:cs="Arial"/>
          <w:sz w:val="22"/>
          <w:szCs w:val="22"/>
        </w:rPr>
        <w:t xml:space="preserve"> - w asortymencie </w:t>
      </w:r>
      <w:r w:rsidRPr="00DF119A">
        <w:rPr>
          <w:rFonts w:asciiTheme="minorHAnsi" w:hAnsiTheme="minorHAnsi" w:cs="Arial"/>
          <w:sz w:val="22"/>
          <w:szCs w:val="22"/>
        </w:rPr>
        <w:t>i ilościach określonych w załączniku nr 3 do SWZ</w:t>
      </w:r>
    </w:p>
    <w:p w14:paraId="080924CE" w14:textId="77777777" w:rsidR="00835FB2" w:rsidRPr="00835FB2" w:rsidRDefault="00835FB2" w:rsidP="00835FB2">
      <w:pPr>
        <w:pStyle w:val="Akapitzlist"/>
        <w:ind w:left="709"/>
        <w:jc w:val="both"/>
        <w:rPr>
          <w:rFonts w:asciiTheme="minorHAnsi" w:hAnsiTheme="minorHAnsi"/>
          <w:sz w:val="22"/>
          <w:szCs w:val="22"/>
        </w:rPr>
      </w:pPr>
      <w:r w:rsidRPr="00835FB2">
        <w:rPr>
          <w:rFonts w:asciiTheme="minorHAnsi" w:hAnsiTheme="minorHAnsi"/>
          <w:sz w:val="22"/>
          <w:szCs w:val="22"/>
        </w:rPr>
        <w:t>15510000-6 mleko i śmietana</w:t>
      </w:r>
    </w:p>
    <w:p w14:paraId="61D59CCB" w14:textId="77777777" w:rsidR="00835FB2" w:rsidRPr="00835FB2" w:rsidRDefault="00835FB2" w:rsidP="00835FB2">
      <w:pPr>
        <w:pStyle w:val="Akapitzlist"/>
        <w:ind w:left="709"/>
        <w:jc w:val="both"/>
        <w:rPr>
          <w:rFonts w:asciiTheme="minorHAnsi" w:hAnsiTheme="minorHAnsi"/>
          <w:sz w:val="22"/>
          <w:szCs w:val="22"/>
        </w:rPr>
      </w:pPr>
      <w:r w:rsidRPr="00835FB2">
        <w:rPr>
          <w:rFonts w:asciiTheme="minorHAnsi" w:hAnsiTheme="minorHAnsi"/>
          <w:sz w:val="22"/>
          <w:szCs w:val="22"/>
        </w:rPr>
        <w:t>15500000-3 produkty mleczarskie</w:t>
      </w:r>
    </w:p>
    <w:p w14:paraId="5AED0D28" w14:textId="77777777" w:rsidR="00835FB2" w:rsidRPr="00835FB2" w:rsidRDefault="00835FB2" w:rsidP="00835FB2">
      <w:pPr>
        <w:pStyle w:val="Akapitzlist"/>
        <w:ind w:left="709"/>
        <w:jc w:val="both"/>
        <w:rPr>
          <w:rFonts w:asciiTheme="minorHAnsi" w:hAnsiTheme="minorHAnsi"/>
          <w:sz w:val="22"/>
          <w:szCs w:val="22"/>
        </w:rPr>
      </w:pPr>
      <w:r w:rsidRPr="00835FB2">
        <w:rPr>
          <w:rFonts w:asciiTheme="minorHAnsi" w:hAnsiTheme="minorHAnsi"/>
          <w:sz w:val="22"/>
          <w:szCs w:val="22"/>
        </w:rPr>
        <w:t>15540000-5 produkty serowarskie</w:t>
      </w:r>
    </w:p>
    <w:p w14:paraId="531EA992" w14:textId="77777777" w:rsidR="00835FB2" w:rsidRPr="00835FB2" w:rsidRDefault="00835FB2" w:rsidP="00835FB2">
      <w:pPr>
        <w:pStyle w:val="Akapitzlist"/>
        <w:ind w:left="709"/>
        <w:jc w:val="both"/>
        <w:rPr>
          <w:rFonts w:asciiTheme="minorHAnsi" w:hAnsiTheme="minorHAnsi"/>
          <w:sz w:val="22"/>
          <w:szCs w:val="22"/>
        </w:rPr>
      </w:pPr>
      <w:r w:rsidRPr="00835FB2">
        <w:rPr>
          <w:rFonts w:asciiTheme="minorHAnsi" w:hAnsiTheme="minorHAnsi"/>
          <w:sz w:val="22"/>
          <w:szCs w:val="22"/>
        </w:rPr>
        <w:t>15542100-0 ser twarogowy</w:t>
      </w:r>
    </w:p>
    <w:p w14:paraId="5A5C3169" w14:textId="77777777" w:rsidR="00835FB2" w:rsidRPr="00835FB2" w:rsidRDefault="00835FB2" w:rsidP="00835FB2">
      <w:pPr>
        <w:pStyle w:val="Akapitzlist"/>
        <w:ind w:left="709"/>
        <w:jc w:val="both"/>
        <w:rPr>
          <w:rFonts w:asciiTheme="minorHAnsi" w:hAnsiTheme="minorHAnsi"/>
          <w:sz w:val="22"/>
          <w:szCs w:val="22"/>
        </w:rPr>
      </w:pPr>
      <w:r w:rsidRPr="00835FB2">
        <w:rPr>
          <w:rFonts w:asciiTheme="minorHAnsi" w:hAnsiTheme="minorHAnsi"/>
          <w:sz w:val="22"/>
          <w:szCs w:val="22"/>
        </w:rPr>
        <w:t>15544000-3 ser twardy</w:t>
      </w:r>
    </w:p>
    <w:p w14:paraId="1DE06E26" w14:textId="77777777" w:rsidR="00835FB2" w:rsidRPr="00835FB2" w:rsidRDefault="00835FB2" w:rsidP="00835FB2">
      <w:pPr>
        <w:pStyle w:val="Akapitzlist"/>
        <w:ind w:left="709"/>
        <w:jc w:val="both"/>
        <w:rPr>
          <w:rFonts w:asciiTheme="minorHAnsi" w:hAnsiTheme="minorHAnsi"/>
          <w:sz w:val="22"/>
          <w:szCs w:val="22"/>
        </w:rPr>
      </w:pPr>
      <w:r w:rsidRPr="00835FB2">
        <w:rPr>
          <w:rFonts w:asciiTheme="minorHAnsi" w:hAnsiTheme="minorHAnsi"/>
          <w:sz w:val="22"/>
          <w:szCs w:val="22"/>
        </w:rPr>
        <w:t>15542200-1 ser miękki</w:t>
      </w:r>
    </w:p>
    <w:p w14:paraId="45EE7BF3" w14:textId="77777777" w:rsidR="00835FB2" w:rsidRPr="00835FB2" w:rsidRDefault="00835FB2" w:rsidP="00835FB2">
      <w:pPr>
        <w:pStyle w:val="Akapitzlist"/>
        <w:ind w:left="709"/>
        <w:jc w:val="both"/>
        <w:rPr>
          <w:rFonts w:asciiTheme="minorHAnsi" w:hAnsiTheme="minorHAnsi"/>
          <w:sz w:val="22"/>
          <w:szCs w:val="22"/>
        </w:rPr>
      </w:pPr>
      <w:r w:rsidRPr="00835FB2">
        <w:rPr>
          <w:rFonts w:asciiTheme="minorHAnsi" w:hAnsiTheme="minorHAnsi"/>
          <w:sz w:val="22"/>
          <w:szCs w:val="22"/>
        </w:rPr>
        <w:t>15881000-7 przetwory spożywcze homogenizowane</w:t>
      </w:r>
    </w:p>
    <w:p w14:paraId="6915F271" w14:textId="77777777" w:rsidR="00835FB2" w:rsidRPr="00835FB2" w:rsidRDefault="00835FB2" w:rsidP="00835FB2">
      <w:pPr>
        <w:pStyle w:val="Akapitzlist"/>
        <w:ind w:left="709"/>
        <w:jc w:val="both"/>
        <w:rPr>
          <w:rFonts w:asciiTheme="minorHAnsi" w:hAnsiTheme="minorHAnsi"/>
          <w:sz w:val="22"/>
          <w:szCs w:val="22"/>
        </w:rPr>
      </w:pPr>
      <w:r w:rsidRPr="00835FB2">
        <w:rPr>
          <w:rFonts w:asciiTheme="minorHAnsi" w:hAnsiTheme="minorHAnsi"/>
          <w:sz w:val="22"/>
          <w:szCs w:val="22"/>
        </w:rPr>
        <w:t>15551000-5 jogurt i pozostałe przefermentowane przetwory mleczne</w:t>
      </w:r>
    </w:p>
    <w:p w14:paraId="03ED202D" w14:textId="7FF3F3D8" w:rsidR="006A6E71" w:rsidRPr="003E7B80" w:rsidRDefault="006A6E71" w:rsidP="006A6E71">
      <w:pPr>
        <w:ind w:left="1980" w:hanging="1260"/>
        <w:jc w:val="both"/>
        <w:rPr>
          <w:sz w:val="16"/>
          <w:szCs w:val="16"/>
        </w:rPr>
      </w:pPr>
    </w:p>
    <w:p w14:paraId="3E8B3714" w14:textId="35CCD15D" w:rsidR="00012F5F" w:rsidRPr="008D19D0" w:rsidRDefault="00012F5F" w:rsidP="008D19D0">
      <w:pPr>
        <w:pStyle w:val="Akapitzlist"/>
        <w:numPr>
          <w:ilvl w:val="1"/>
          <w:numId w:val="34"/>
        </w:numPr>
        <w:overflowPunct/>
        <w:autoSpaceDE/>
        <w:autoSpaceDN/>
        <w:adjustRightInd/>
        <w:spacing w:line="22" w:lineRule="atLeast"/>
        <w:ind w:right="-568"/>
        <w:textAlignment w:val="auto"/>
        <w:rPr>
          <w:rFonts w:asciiTheme="minorHAnsi" w:hAnsiTheme="minorHAnsi" w:cstheme="minorHAnsi"/>
          <w:color w:val="000000"/>
          <w:sz w:val="22"/>
          <w:szCs w:val="22"/>
        </w:rPr>
      </w:pPr>
      <w:r w:rsidRPr="008D19D0">
        <w:rPr>
          <w:rFonts w:asciiTheme="minorHAnsi" w:hAnsiTheme="minorHAnsi" w:cstheme="minorHAnsi"/>
          <w:color w:val="000000"/>
          <w:sz w:val="22"/>
          <w:szCs w:val="22"/>
        </w:rPr>
        <w:t>Szczegółowy opis or</w:t>
      </w:r>
      <w:r w:rsidR="006A6E71" w:rsidRPr="008D19D0">
        <w:rPr>
          <w:rFonts w:asciiTheme="minorHAnsi" w:hAnsiTheme="minorHAnsi" w:cstheme="minorHAnsi"/>
          <w:color w:val="000000"/>
          <w:sz w:val="22"/>
          <w:szCs w:val="22"/>
        </w:rPr>
        <w:t>az sposób realizacji zamówienia:</w:t>
      </w:r>
    </w:p>
    <w:p w14:paraId="6CE59683"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przedmiot umowy będzie pochodził z bieżącej produkcji i spełniał wymagania ustawy z dnia 25 sierpnia 2006 r. o bezpieczeństwie żywności i żywienia (t.j. Dz. U. 2020 r. poz. 2021) oraz rozporządzeń wydanych na jej podstawie,</w:t>
      </w:r>
    </w:p>
    <w:p w14:paraId="3ECC14EE"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przedmiot zamówienia będzie spełniał wymagania, jakie powinny spełniać produkty pochodzenia zwierzęcego zgodnie z ustawą z dnia 16 grudnia 2005 r. o produktach pochodzenia zwierzęcego (t.j. Dz.U. 2020, poz. 1753),</w:t>
      </w:r>
    </w:p>
    <w:p w14:paraId="364BB352"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zobowiązany jest dostarczać towary będące przedmiotem zamówienia, które spełniają wymogi jakościowe i higieniczno – sanitarne określone obowiązującymi normami, wolne od wad, posiadające określony termin przydatności do spożycia i właściwie etykietowany,</w:t>
      </w:r>
    </w:p>
    <w:p w14:paraId="112B27DC"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dostarczany towar będzie pochodził od producentów objętych stałym nadzorem Państwowego Inspektora Sanitarnego,</w:t>
      </w:r>
    </w:p>
    <w:p w14:paraId="3FA4D8F2" w14:textId="6CD09CC3" w:rsidR="006A6E71" w:rsidRPr="00835FB2" w:rsidRDefault="00835FB2"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835FB2">
        <w:rPr>
          <w:rFonts w:asciiTheme="minorHAnsi" w:hAnsiTheme="minorHAnsi" w:cs="Arial"/>
          <w:sz w:val="22"/>
          <w:szCs w:val="22"/>
        </w:rPr>
        <w:t xml:space="preserve">wykonawca gwarantuje dostarczenie towaru odpowiadającego parametrom ilościowym                   i jakościowym określonym przez zamawiającego oraz, </w:t>
      </w:r>
      <w:r w:rsidRPr="00835FB2">
        <w:rPr>
          <w:rFonts w:asciiTheme="minorHAnsi" w:hAnsiTheme="minorHAnsi" w:cs="Arial"/>
          <w:color w:val="000000"/>
          <w:sz w:val="22"/>
          <w:szCs w:val="22"/>
        </w:rPr>
        <w:t xml:space="preserve">że w dniu dostawy </w:t>
      </w:r>
      <w:r w:rsidRPr="00835FB2">
        <w:rPr>
          <w:rFonts w:asciiTheme="minorHAnsi" w:hAnsiTheme="minorHAnsi" w:cs="Arial"/>
          <w:sz w:val="22"/>
          <w:szCs w:val="22"/>
        </w:rPr>
        <w:t>mleko będzie posiadało termin ważności nie krótszy niż 4 dni, a pozostały towar - w wartości 70 % terminu ważności określonego przez producenta oraz, że dostarczany towar będzie spełniać wymogi systemu HACCP</w:t>
      </w:r>
      <w:r w:rsidR="006A6E71" w:rsidRPr="00835FB2">
        <w:rPr>
          <w:rFonts w:asciiTheme="minorHAnsi" w:hAnsiTheme="minorHAnsi" w:cstheme="minorHAnsi"/>
          <w:sz w:val="22"/>
          <w:szCs w:val="22"/>
        </w:rPr>
        <w:t>,</w:t>
      </w:r>
    </w:p>
    <w:p w14:paraId="32239455"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dostarczony towar będzie I klasy w zakresie jakości, zgodny z Polskimi Normami przenoszącymi normy europejskie w oparciu o przepisy ustawy z dnia 21 grudnia 2000 r. o jakości handlowej artykułów rolno – spożywczych (t.j. Dz. U. 2021, poz. 630),</w:t>
      </w:r>
    </w:p>
    <w:p w14:paraId="19FE413F"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na każde żądanie zamawiającego wykonawca jest zobowiązany okazać w stosunku do każdego produktu odpowiedni certyfikat zgodności z Polską Normą lub normami europejskimi oraz dokumenty potwierdzające, że producent w procesie produkcji i obrocie, a sprzedawca w obrocie w zakresie realizacji przedmiotu umowy ma wdrożony i stosuje zintegrowany system zarządzania HACCP,</w:t>
      </w:r>
    </w:p>
    <w:p w14:paraId="4A19C27C"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zobowiązuje się dostarczać towar środkiem transportu przystosowanym do przewozu przedmiotu umowy, zgodnie z obowiązującymi wymaganiami GMP/GHP oraz systemem HACCP,</w:t>
      </w:r>
    </w:p>
    <w:p w14:paraId="5946FC84"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użyty do transportu pojazd będzie uwzględniać właściwość towaru i zabezpieczać jego jakość przed ujemnymi wpływami warunków atmosferycznych i uszkodzeniami,</w:t>
      </w:r>
    </w:p>
    <w:p w14:paraId="13523C42"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osoby wykonujące przedmiot umowy (kierowcy, pracownicy obsługi) muszą posiadać aktualne zaświadczenia lekarskie (sanitarno-epidemiologiczne), zezwalające na pracę w kontakcie z żywnością,</w:t>
      </w:r>
    </w:p>
    <w:p w14:paraId="54DE5D75"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przedmiot umowy będzie dostarczany do zamawiającego w opakowaniach zabezpieczających jakość handlową i zdrowotną dostarczanych towarów  i odpowiadających warunkom transportu, odbioru i przechowywania,</w:t>
      </w:r>
    </w:p>
    <w:p w14:paraId="71B43528" w14:textId="77777777" w:rsidR="006A6E71" w:rsidRP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wymagania w zakresie opakowań: opakowania czyste, bez obcych zapachów, przeznaczone tylko do jednego (przedmiotowego) asortymentu, nie uszkodzone mechanicznie, elementy powinny być ułożone w opakowaniu w sposób nie powodujący deformacji i zapewniający estetyczny wygląd towaru.</w:t>
      </w:r>
    </w:p>
    <w:p w14:paraId="6AC77B78" w14:textId="77777777" w:rsidR="006A6E71" w:rsidRPr="00012F5F" w:rsidRDefault="006A6E71" w:rsidP="006A6E71">
      <w:pPr>
        <w:pStyle w:val="Akapitzlist"/>
        <w:overflowPunct/>
        <w:autoSpaceDE/>
        <w:autoSpaceDN/>
        <w:adjustRightInd/>
        <w:spacing w:line="22" w:lineRule="atLeast"/>
        <w:ind w:right="-568"/>
        <w:textAlignment w:val="auto"/>
        <w:rPr>
          <w:rFonts w:asciiTheme="minorHAnsi" w:hAnsiTheme="minorHAnsi" w:cstheme="minorHAnsi"/>
          <w:color w:val="000000"/>
          <w:sz w:val="22"/>
          <w:szCs w:val="22"/>
        </w:rPr>
      </w:pPr>
    </w:p>
    <w:bookmarkEnd w:id="4"/>
    <w:p w14:paraId="16AA7F06" w14:textId="4DB3AC1A" w:rsidR="00051CE5" w:rsidRPr="008A3187" w:rsidRDefault="00051CE5" w:rsidP="008A3187">
      <w:pPr>
        <w:pStyle w:val="Akapitzlist"/>
        <w:numPr>
          <w:ilvl w:val="1"/>
          <w:numId w:val="34"/>
        </w:numPr>
        <w:shd w:val="clear" w:color="auto" w:fill="FFFFFF" w:themeFill="background1"/>
        <w:spacing w:line="276" w:lineRule="auto"/>
        <w:jc w:val="both"/>
        <w:rPr>
          <w:rFonts w:asciiTheme="minorHAnsi" w:hAnsiTheme="minorHAnsi" w:cstheme="minorHAnsi"/>
          <w:color w:val="000000"/>
          <w:sz w:val="22"/>
          <w:szCs w:val="22"/>
        </w:rPr>
      </w:pPr>
      <w:r w:rsidRPr="00157AD2">
        <w:rPr>
          <w:rFonts w:cs="Arial"/>
          <w:bCs/>
          <w:sz w:val="20"/>
          <w:lang w:eastAsia="en-US"/>
        </w:rPr>
        <w:t xml:space="preserve">O ile w opisie przedmiotu zamówienia, Zamawiający wskazuje nazwy producentów oznacza to, że Wykonawca może przyjąć rozwiązania wskazane przez Zamawiającego lub równoważne. </w:t>
      </w:r>
      <w:r w:rsidRPr="00051CE5">
        <w:rPr>
          <w:rFonts w:cs="Arial"/>
          <w:bCs/>
          <w:sz w:val="20"/>
          <w:lang w:eastAsia="en-US"/>
        </w:rPr>
        <w:t xml:space="preserve">Wszystkie określenia i nazwy służą jedynie do określenia parametrów jakościowych towarów. </w:t>
      </w:r>
    </w:p>
    <w:p w14:paraId="1EE9F37B" w14:textId="07895175" w:rsidR="009D5600" w:rsidRPr="00AA492D" w:rsidRDefault="00051CE5" w:rsidP="008A3187">
      <w:pPr>
        <w:pStyle w:val="Akapitzlist"/>
        <w:numPr>
          <w:ilvl w:val="1"/>
          <w:numId w:val="34"/>
        </w:numPr>
        <w:shd w:val="clear" w:color="auto" w:fill="FFFFFF" w:themeFill="background1"/>
        <w:spacing w:line="276" w:lineRule="auto"/>
        <w:jc w:val="both"/>
        <w:rPr>
          <w:rFonts w:asciiTheme="minorHAnsi" w:hAnsiTheme="minorHAnsi" w:cstheme="minorHAnsi"/>
          <w:color w:val="000000"/>
          <w:sz w:val="22"/>
          <w:szCs w:val="22"/>
        </w:rPr>
      </w:pPr>
      <w:r w:rsidRPr="008A3187">
        <w:rPr>
          <w:rFonts w:cs="Arial"/>
          <w:bCs/>
          <w:sz w:val="20"/>
          <w:lang w:eastAsia="en-US"/>
        </w:rPr>
        <w:t>Zamawiający uzna, że oferta jest równoważna, jeżeli przedstawia przedmiot zamówienia                    o właściwościach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EC01593" w14:textId="095A5E5A" w:rsidR="00AA492D" w:rsidRPr="00AA492D" w:rsidRDefault="00AA492D" w:rsidP="00AA492D">
      <w:pPr>
        <w:pStyle w:val="Akapitzlist"/>
        <w:numPr>
          <w:ilvl w:val="1"/>
          <w:numId w:val="34"/>
        </w:numPr>
        <w:shd w:val="clear" w:color="auto" w:fill="FFFFFF" w:themeFill="background1"/>
        <w:jc w:val="both"/>
        <w:rPr>
          <w:rFonts w:asciiTheme="minorHAnsi" w:hAnsiTheme="minorHAnsi" w:cstheme="minorHAnsi"/>
          <w:color w:val="000000"/>
          <w:sz w:val="22"/>
          <w:szCs w:val="22"/>
        </w:rPr>
      </w:pPr>
      <w:r w:rsidRPr="00AA492D">
        <w:rPr>
          <w:rFonts w:asciiTheme="minorHAnsi" w:hAnsiTheme="minorHAnsi"/>
        </w:rPr>
        <w:t>Wykonawca, który powoła się na rozwiązania równoważne z opisanymi przez Zamawiającego, jest zobowiązany wykazać, że zaproponowane przez niego towary spełniają (są równoważne) wymagania określone przez Zamawiającego. W takim przypadku Wykonawca zobowiązany jest podać w ofercie nazwy i producentów przyjętych do wyceny i zastosowania przy realizacji zamówienia oferowanych produktów oraz przedłożyć odpowiednie dokumenty (w języku polskim) opisujące parametry jakościowe oraz producenta, wymagane przepisami certyfikaty i inne dokumenty, pozwalające jednoznacznie stwierdzić, że są one rzeczywiście równoważne. Równoważność pod względem parametrów jakościowych ma w szczególności zapewnić uzyskanie parametrów nie gorszych od założonych w niniejszej SWZ.</w:t>
      </w:r>
    </w:p>
    <w:p w14:paraId="3B2982A7" w14:textId="69F3C398" w:rsidR="00051CE5" w:rsidRPr="008A3187" w:rsidRDefault="00051CE5" w:rsidP="008A3187">
      <w:pPr>
        <w:pStyle w:val="Akapitzlist"/>
        <w:numPr>
          <w:ilvl w:val="1"/>
          <w:numId w:val="34"/>
        </w:numPr>
        <w:shd w:val="clear" w:color="auto" w:fill="FFFFFF" w:themeFill="background1"/>
        <w:spacing w:line="276" w:lineRule="auto"/>
        <w:jc w:val="both"/>
        <w:rPr>
          <w:rFonts w:asciiTheme="minorHAnsi" w:hAnsiTheme="minorHAnsi" w:cstheme="minorHAnsi"/>
          <w:color w:val="000000"/>
          <w:sz w:val="22"/>
          <w:szCs w:val="22"/>
        </w:rPr>
      </w:pPr>
      <w:r w:rsidRPr="008A3187">
        <w:rPr>
          <w:rFonts w:asciiTheme="minorHAnsi" w:hAnsiTheme="minorHAnsi" w:cstheme="minorHAnsi"/>
          <w:sz w:val="22"/>
          <w:szCs w:val="22"/>
        </w:rPr>
        <w:t>Zamawiający nie przewiduje udzielania zamówień, o których mowa w art. 214 ust 1 pkt 8.</w:t>
      </w:r>
    </w:p>
    <w:p w14:paraId="6378EE0B" w14:textId="7D2DBB1E"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VI. TERMIN</w:t>
      </w:r>
      <w:r w:rsidR="00AE405E">
        <w:rPr>
          <w:rFonts w:asciiTheme="minorHAnsi" w:hAnsiTheme="minorHAnsi" w:cstheme="minorHAnsi"/>
          <w:b/>
          <w:sz w:val="22"/>
          <w:szCs w:val="22"/>
        </w:rPr>
        <w:t xml:space="preserve"> I MIEJSCE</w:t>
      </w:r>
      <w:r w:rsidRPr="009D5600">
        <w:rPr>
          <w:rFonts w:asciiTheme="minorHAnsi" w:hAnsiTheme="minorHAnsi" w:cstheme="minorHAnsi"/>
          <w:b/>
          <w:sz w:val="22"/>
          <w:szCs w:val="22"/>
        </w:rPr>
        <w:t xml:space="preserve"> WYKONANIA ZAMÓWIENIA                          </w:t>
      </w:r>
    </w:p>
    <w:p w14:paraId="3150FC94" w14:textId="1B3124FB" w:rsidR="009D5600" w:rsidRDefault="009D5600" w:rsidP="00AE405E">
      <w:pPr>
        <w:pStyle w:val="NormalnyWeb"/>
        <w:numPr>
          <w:ilvl w:val="0"/>
          <w:numId w:val="36"/>
        </w:numPr>
        <w:spacing w:before="120" w:after="0"/>
        <w:ind w:left="709" w:hanging="283"/>
        <w:rPr>
          <w:rFonts w:asciiTheme="minorHAnsi" w:hAnsiTheme="minorHAnsi" w:cstheme="minorHAnsi"/>
          <w:b/>
          <w:bCs/>
          <w:color w:val="000000"/>
          <w:sz w:val="22"/>
          <w:szCs w:val="22"/>
        </w:rPr>
      </w:pPr>
      <w:r w:rsidRPr="00C0044D">
        <w:rPr>
          <w:rFonts w:asciiTheme="minorHAnsi" w:hAnsiTheme="minorHAnsi" w:cstheme="minorHAnsi"/>
          <w:sz w:val="22"/>
          <w:szCs w:val="22"/>
        </w:rPr>
        <w:t xml:space="preserve">Termin wykonania </w:t>
      </w:r>
      <w:r w:rsidR="000208E8" w:rsidRPr="00C0044D">
        <w:rPr>
          <w:rFonts w:asciiTheme="minorHAnsi" w:hAnsiTheme="minorHAnsi" w:cstheme="minorHAnsi"/>
          <w:sz w:val="22"/>
          <w:szCs w:val="22"/>
        </w:rPr>
        <w:t>zamówienia</w:t>
      </w:r>
      <w:r w:rsidRPr="00C0044D">
        <w:rPr>
          <w:rFonts w:asciiTheme="minorHAnsi" w:hAnsiTheme="minorHAnsi" w:cstheme="minorHAnsi"/>
          <w:sz w:val="22"/>
          <w:szCs w:val="22"/>
        </w:rPr>
        <w:t xml:space="preserve">: </w:t>
      </w:r>
      <w:r w:rsidR="006178B0">
        <w:rPr>
          <w:rFonts w:asciiTheme="minorHAnsi" w:hAnsiTheme="minorHAnsi" w:cstheme="minorHAnsi"/>
          <w:b/>
          <w:bCs/>
          <w:sz w:val="22"/>
          <w:szCs w:val="22"/>
        </w:rPr>
        <w:t>okres 12 miesięcy, tj. od 1.01.2022 do 31.12.2022 r</w:t>
      </w:r>
      <w:r w:rsidRPr="00672330">
        <w:rPr>
          <w:rFonts w:asciiTheme="minorHAnsi" w:eastAsia="Times New Roman" w:hAnsiTheme="minorHAnsi" w:cstheme="minorHAnsi"/>
          <w:b/>
          <w:bCs/>
          <w:color w:val="000000"/>
          <w:sz w:val="22"/>
          <w:szCs w:val="22"/>
        </w:rPr>
        <w:t>.</w:t>
      </w:r>
      <w:r w:rsidRPr="009D5600">
        <w:rPr>
          <w:rFonts w:asciiTheme="minorHAnsi" w:hAnsiTheme="minorHAnsi" w:cstheme="minorHAnsi"/>
          <w:b/>
          <w:bCs/>
          <w:color w:val="000000"/>
          <w:sz w:val="22"/>
          <w:szCs w:val="22"/>
        </w:rPr>
        <w:t xml:space="preserve"> </w:t>
      </w:r>
    </w:p>
    <w:p w14:paraId="2F67B898" w14:textId="2935A129" w:rsidR="00AE405E" w:rsidRPr="00AE405E" w:rsidRDefault="00AE405E" w:rsidP="00AE405E">
      <w:pPr>
        <w:pStyle w:val="NormalnyWeb"/>
        <w:numPr>
          <w:ilvl w:val="0"/>
          <w:numId w:val="36"/>
        </w:numPr>
        <w:spacing w:before="120" w:after="0"/>
        <w:ind w:left="709" w:hanging="283"/>
        <w:rPr>
          <w:rFonts w:asciiTheme="minorHAnsi" w:hAnsiTheme="minorHAnsi" w:cstheme="minorHAnsi"/>
          <w:b/>
          <w:bCs/>
          <w:color w:val="000000"/>
          <w:sz w:val="22"/>
          <w:szCs w:val="22"/>
        </w:rPr>
      </w:pPr>
      <w:r w:rsidRPr="00AE405E">
        <w:rPr>
          <w:rFonts w:asciiTheme="minorHAnsi" w:hAnsiTheme="minorHAnsi" w:cs="Arial"/>
          <w:sz w:val="22"/>
          <w:szCs w:val="22"/>
        </w:rPr>
        <w:t>Miejscem dostawy przedmiotu zamówienia są wskazane przez zamawiającego magazyny:</w:t>
      </w:r>
    </w:p>
    <w:p w14:paraId="39215E3C" w14:textId="77777777" w:rsidR="00AE405E" w:rsidRPr="00AE405E" w:rsidRDefault="00AE405E" w:rsidP="00AE405E">
      <w:pPr>
        <w:numPr>
          <w:ilvl w:val="0"/>
          <w:numId w:val="37"/>
        </w:numPr>
        <w:overflowPunct/>
        <w:autoSpaceDE/>
        <w:autoSpaceDN/>
        <w:adjustRightInd/>
        <w:spacing w:line="276" w:lineRule="auto"/>
        <w:jc w:val="both"/>
        <w:textAlignment w:val="auto"/>
        <w:rPr>
          <w:rFonts w:asciiTheme="minorHAnsi" w:hAnsiTheme="minorHAnsi"/>
          <w:sz w:val="22"/>
          <w:szCs w:val="22"/>
        </w:rPr>
      </w:pPr>
      <w:r w:rsidRPr="00AE405E">
        <w:rPr>
          <w:rFonts w:asciiTheme="minorHAnsi" w:hAnsiTheme="minorHAnsi"/>
          <w:sz w:val="22"/>
          <w:szCs w:val="22"/>
        </w:rPr>
        <w:t>Domu Pomocy Społecznej „Promień Życia” w Bydgoszczy, ul. Łomżyńska 54,</w:t>
      </w:r>
    </w:p>
    <w:p w14:paraId="5028F46B" w14:textId="77777777" w:rsidR="00AE405E" w:rsidRPr="00AE405E" w:rsidRDefault="00AE405E" w:rsidP="00AE405E">
      <w:pPr>
        <w:numPr>
          <w:ilvl w:val="0"/>
          <w:numId w:val="37"/>
        </w:numPr>
        <w:overflowPunct/>
        <w:autoSpaceDE/>
        <w:autoSpaceDN/>
        <w:adjustRightInd/>
        <w:spacing w:line="276" w:lineRule="auto"/>
        <w:jc w:val="both"/>
        <w:textAlignment w:val="auto"/>
        <w:rPr>
          <w:rFonts w:asciiTheme="minorHAnsi" w:hAnsiTheme="minorHAnsi"/>
          <w:sz w:val="22"/>
          <w:szCs w:val="22"/>
        </w:rPr>
      </w:pPr>
      <w:r w:rsidRPr="00AE405E">
        <w:rPr>
          <w:rFonts w:asciiTheme="minorHAnsi" w:hAnsiTheme="minorHAnsi"/>
          <w:sz w:val="22"/>
          <w:szCs w:val="22"/>
        </w:rPr>
        <w:t>Domu Pomocy Społecznej „Słoneczko” w Bydgoszczy, ul. Gałczyńskiego 2,</w:t>
      </w:r>
    </w:p>
    <w:p w14:paraId="4E3597CB" w14:textId="77777777" w:rsidR="00AE405E" w:rsidRPr="00AE405E" w:rsidRDefault="00AE405E" w:rsidP="00AE405E">
      <w:pPr>
        <w:numPr>
          <w:ilvl w:val="0"/>
          <w:numId w:val="37"/>
        </w:numPr>
        <w:overflowPunct/>
        <w:autoSpaceDE/>
        <w:autoSpaceDN/>
        <w:adjustRightInd/>
        <w:spacing w:line="276" w:lineRule="auto"/>
        <w:jc w:val="both"/>
        <w:textAlignment w:val="auto"/>
        <w:rPr>
          <w:rFonts w:asciiTheme="minorHAnsi" w:hAnsiTheme="minorHAnsi"/>
          <w:sz w:val="22"/>
          <w:szCs w:val="22"/>
        </w:rPr>
      </w:pPr>
      <w:r w:rsidRPr="00AE405E">
        <w:rPr>
          <w:rFonts w:asciiTheme="minorHAnsi" w:hAnsiTheme="minorHAnsi"/>
          <w:sz w:val="22"/>
          <w:szCs w:val="22"/>
        </w:rPr>
        <w:t>Domu Pomocy Społecznej „Jesień Życia” w Bydgoszczy, ul. Mińska 15a.</w:t>
      </w:r>
    </w:p>
    <w:p w14:paraId="113EEB99" w14:textId="77777777" w:rsidR="00BF4CD3" w:rsidRPr="009D5600" w:rsidRDefault="00BF4CD3" w:rsidP="009D5600">
      <w:pPr>
        <w:pStyle w:val="NormalnyWeb"/>
        <w:spacing w:before="120" w:after="0"/>
        <w:rPr>
          <w:rFonts w:asciiTheme="minorHAnsi" w:eastAsia="Times New Roman" w:hAnsiTheme="minorHAnsi" w:cstheme="minorHAnsi"/>
          <w:sz w:val="22"/>
          <w:szCs w:val="22"/>
        </w:rPr>
      </w:pPr>
    </w:p>
    <w:p w14:paraId="0AF698C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 PROJEKTOWANE POSTANOWIENIA UMOWY W SPRAWIE ZAMÓWIENIA PUBLICZNEGO, KTÓRE ZOSTANĄ WPROWADZONE DO TREŚCI UMOWY                          </w:t>
      </w:r>
    </w:p>
    <w:p w14:paraId="314FCA0F" w14:textId="7967901F" w:rsidR="009D5600" w:rsidRDefault="009D5600" w:rsidP="00016FB9">
      <w:pPr>
        <w:pStyle w:val="Akapitzlist"/>
        <w:numPr>
          <w:ilvl w:val="0"/>
          <w:numId w:val="33"/>
        </w:numPr>
        <w:spacing w:line="22" w:lineRule="atLeast"/>
        <w:jc w:val="both"/>
        <w:rPr>
          <w:rFonts w:asciiTheme="minorHAnsi" w:hAnsiTheme="minorHAnsi" w:cstheme="minorHAnsi"/>
          <w:sz w:val="22"/>
          <w:szCs w:val="22"/>
        </w:rPr>
      </w:pPr>
      <w:r w:rsidRPr="00016FB9">
        <w:rPr>
          <w:rFonts w:asciiTheme="minorHAnsi" w:hAnsiTheme="minorHAnsi" w:cstheme="minorHAnsi"/>
          <w:sz w:val="22"/>
          <w:szCs w:val="22"/>
        </w:rPr>
        <w:t>Warunki umowy zostały zawarte w załączonym do SWZ wzorze umowy – z tego względu, że Zamawiający wymaga od Wykonawcy, aby zawarł z nim umowę w sprawie zamówienia publicznego na takich warunkach jak zawarte w załączonym do SWZ wzorze umowy.</w:t>
      </w:r>
    </w:p>
    <w:p w14:paraId="1510E9EE" w14:textId="618510BA" w:rsidR="00016FB9" w:rsidRPr="00016FB9" w:rsidRDefault="00016FB9" w:rsidP="00016FB9">
      <w:pPr>
        <w:pStyle w:val="Akapitzlist"/>
        <w:numPr>
          <w:ilvl w:val="0"/>
          <w:numId w:val="33"/>
        </w:num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Zamawiający przewiduje możliwość zmiany postanowień zawartej umowy w stosunku do treści oferty, na podstawie której dokonano wyboru wykonawcy, zgodnie z warunkami zawartymi w załączniku nr </w:t>
      </w:r>
      <w:r w:rsidR="00727B36">
        <w:rPr>
          <w:rFonts w:asciiTheme="minorHAnsi" w:hAnsiTheme="minorHAnsi" w:cstheme="minorHAnsi"/>
          <w:sz w:val="22"/>
          <w:szCs w:val="22"/>
        </w:rPr>
        <w:t>4</w:t>
      </w:r>
      <w:r>
        <w:rPr>
          <w:rFonts w:asciiTheme="minorHAnsi" w:hAnsiTheme="minorHAnsi" w:cstheme="minorHAnsi"/>
          <w:sz w:val="22"/>
          <w:szCs w:val="22"/>
        </w:rPr>
        <w:t xml:space="preserve"> do SWZ.</w:t>
      </w:r>
    </w:p>
    <w:p w14:paraId="175E2800" w14:textId="77777777" w:rsidR="00BF4CD3" w:rsidRPr="009D5600" w:rsidRDefault="00BF4CD3" w:rsidP="009D5600">
      <w:pPr>
        <w:spacing w:line="22" w:lineRule="atLeast"/>
        <w:jc w:val="both"/>
        <w:rPr>
          <w:rFonts w:asciiTheme="minorHAnsi" w:hAnsiTheme="minorHAnsi" w:cstheme="minorHAnsi"/>
          <w:sz w:val="22"/>
          <w:szCs w:val="22"/>
        </w:rPr>
      </w:pPr>
    </w:p>
    <w:p w14:paraId="5D076B0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00A1D39F" w14:textId="05635AA2" w:rsidR="009D5600" w:rsidRPr="009D5600" w:rsidRDefault="009D5600" w:rsidP="009D5600">
      <w:pPr>
        <w:pStyle w:val="Akapitzlist"/>
        <w:numPr>
          <w:ilvl w:val="0"/>
          <w:numId w:val="19"/>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sz w:val="22"/>
          <w:szCs w:val="22"/>
        </w:rPr>
        <w:t>Komunikacja w postępowaniu o udzielenie zamówienia, w tym składanie ofert, wymiana informacji oraz przekazywanie</w:t>
      </w:r>
      <w:r w:rsidR="00AD4956">
        <w:rPr>
          <w:rFonts w:asciiTheme="minorHAnsi" w:hAnsiTheme="minorHAnsi" w:cstheme="minorHAnsi"/>
          <w:sz w:val="22"/>
          <w:szCs w:val="22"/>
        </w:rPr>
        <w:t xml:space="preserve"> </w:t>
      </w:r>
      <w:r w:rsidRPr="009D5600">
        <w:rPr>
          <w:rFonts w:asciiTheme="minorHAnsi" w:hAnsiTheme="minorHAnsi" w:cstheme="minorHAnsi"/>
          <w:sz w:val="22"/>
          <w:szCs w:val="22"/>
        </w:rPr>
        <w:t xml:space="preserve">dokumentów lub oświadczeń między Zamawiającym, a Wykonawcą, odbywa się w języku polskim przy użyciu środków komunikacji elektronicznej za pośrednictwem platformy zakupowej pod adresem: </w:t>
      </w:r>
      <w:hyperlink r:id="rId11" w:tgtFrame="_blank" w:history="1">
        <w:r w:rsidRPr="009D5600">
          <w:rPr>
            <w:rFonts w:asciiTheme="minorHAnsi" w:eastAsia="Calibri" w:hAnsiTheme="minorHAnsi" w:cstheme="minorHAnsi"/>
            <w:sz w:val="22"/>
            <w:szCs w:val="22"/>
          </w:rPr>
          <w:t>https://platformazakupowa.pl/pn/bydgoszcz</w:t>
        </w:r>
      </w:hyperlink>
      <w:r w:rsidRPr="009D5600">
        <w:rPr>
          <w:rFonts w:asciiTheme="minorHAnsi" w:eastAsia="Calibri" w:hAnsiTheme="minorHAnsi" w:cstheme="minorHAnsi"/>
          <w:sz w:val="22"/>
          <w:szCs w:val="22"/>
        </w:rPr>
        <w:t>.</w:t>
      </w:r>
    </w:p>
    <w:p w14:paraId="5B4039B3" w14:textId="77777777" w:rsidR="009D5600" w:rsidRPr="009D5600" w:rsidRDefault="009D5600" w:rsidP="009D5600">
      <w:pPr>
        <w:pStyle w:val="Akapitzlist"/>
        <w:numPr>
          <w:ilvl w:val="0"/>
          <w:numId w:val="19"/>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zgodnie z Rozporządzeniem Prezesa Rady Ministrów w sprawie sposobu sporządzania i przekazywania informacji oraz wymagań technicznych z dnia 30 grudnia 2020r.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49F2780C"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 xml:space="preserve">stały dostęp do sieci Internet o gwarantowanej przepustowości nie mniejszej niż 512 kb/s, </w:t>
      </w:r>
    </w:p>
    <w:p w14:paraId="75F43880"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komputer klasy PC lub MAC, dowolny system operacyjny wersji umożliwiającej zainstalowanie dowolnej przeglądarki internetowej z włączoną obsługą języka JavaScript, akceptującej pliki typu „cookies”,</w:t>
      </w:r>
    </w:p>
    <w:p w14:paraId="35288607"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wyświetlacz ekranowy umożliwiający pracę w rozdzielczości nie niższej niż 1024x768 pikseli,</w:t>
      </w:r>
    </w:p>
    <w:p w14:paraId="6EAA9A60"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zainstalowane oprogramowanie do odczytu plików w formacie .pdf,</w:t>
      </w:r>
    </w:p>
    <w:p w14:paraId="21F13AEE" w14:textId="77777777" w:rsidR="009D5600" w:rsidRPr="00972A4A"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72A4A">
        <w:rPr>
          <w:rFonts w:asciiTheme="minorHAnsi" w:hAnsiTheme="minorHAnsi" w:cstheme="minorHAnsi"/>
          <w:sz w:val="22"/>
          <w:szCs w:val="22"/>
        </w:rPr>
        <w:t>szyfrowanie na platformazakupowa.pl odbywa się za pomocą protokołu TLS 1.3.</w:t>
      </w:r>
    </w:p>
    <w:p w14:paraId="3E6E7F3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Zaleca się, aby przed rozpoczęciem korzystania z elektronicznej platformy zakupowej pn. platformazakupowa.pl Wykonawca zapoznał się z Regulaminem platformazakupowa.pl, Instrukcją dla wykonawców (</w:t>
      </w:r>
      <w:hyperlink r:id="rId12"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r w:rsidRPr="009D5600">
        <w:rPr>
          <w:rFonts w:asciiTheme="minorHAnsi" w:eastAsia="Arial" w:hAnsiTheme="minorHAnsi" w:cstheme="minorHAnsi"/>
          <w:sz w:val="22"/>
          <w:szCs w:val="22"/>
        </w:rPr>
        <w:t xml:space="preserve"> </w:t>
      </w:r>
      <w:r w:rsidRPr="009D5600">
        <w:rPr>
          <w:rFonts w:asciiTheme="minorHAnsi" w:hAnsiTheme="minorHAnsi" w:cstheme="minorHAnsi"/>
          <w:sz w:val="22"/>
          <w:szCs w:val="22"/>
        </w:rPr>
        <w:t>oraz zalogował się do systemu, a jeżeli nie posiada konta, założył bezpłatne konto. W przeciwnym wypadku Wykonawca będzie miał ograniczone kluczowe funkcjonalności działania platformy.</w:t>
      </w:r>
    </w:p>
    <w:p w14:paraId="3013817A"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Sposób sporządzania dokumentów elektronicznych, elektronicznych kopii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w:t>
      </w:r>
    </w:p>
    <w:p w14:paraId="775B0201"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Zamawiający w zakresie pytań technicznych związanych z działaniem systemu prosi </w:t>
      </w:r>
      <w:r w:rsidRPr="009D5600">
        <w:rPr>
          <w:rFonts w:asciiTheme="minorHAnsi" w:hAnsiTheme="minorHAnsi" w:cstheme="minorHAnsi"/>
          <w:sz w:val="22"/>
          <w:szCs w:val="22"/>
        </w:rPr>
        <w:br/>
        <w:t xml:space="preserve">o kontakt z Centrum Wsparcia Klienta platformazakupowa.pl pod numer +48 (22) 101 02 02, </w:t>
      </w:r>
      <w:hyperlink r:id="rId13" w:history="1">
        <w:r w:rsidRPr="009D5600">
          <w:rPr>
            <w:rStyle w:val="Hipercze"/>
            <w:rFonts w:asciiTheme="minorHAnsi" w:hAnsiTheme="minorHAnsi" w:cstheme="minorHAnsi"/>
            <w:color w:val="auto"/>
            <w:sz w:val="22"/>
            <w:szCs w:val="22"/>
            <w:u w:val="none"/>
          </w:rPr>
          <w:t>cwk@platformazakupowa.pl</w:t>
        </w:r>
      </w:hyperlink>
      <w:r w:rsidRPr="009D5600">
        <w:rPr>
          <w:rFonts w:asciiTheme="minorHAnsi" w:hAnsiTheme="minorHAnsi" w:cstheme="minorHAnsi"/>
          <w:sz w:val="22"/>
          <w:szCs w:val="22"/>
        </w:rPr>
        <w:t>.</w:t>
      </w:r>
    </w:p>
    <w:p w14:paraId="7968D4A6"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Występuje limit objętości plików lub spakowanych folderów w zakresie całej oferty lub wniosku do ilości 10 plików lub spakowanych folderów przy maksymalnej wielkości 150 MB.</w:t>
      </w:r>
    </w:p>
    <w:p w14:paraId="45B2E0E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przypadku większych plików zalecamy skorzystać z instrukcji pakowania plików dzieląc je na mniejsze paczki po np. 150 MB każda (https://platformazakupowa.pl/strona/45-instrukcje).</w:t>
      </w:r>
    </w:p>
    <w:p w14:paraId="7A6B272D"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 xml:space="preserve">Wykonawca składa ofertę za pośrednictwem Formularza składania oferty dostępnego na platformazakupowa.pl w konkretnym postępowaniu w sprawie udzielenia zamówienia publicznego, </w:t>
      </w:r>
      <w:r w:rsidRPr="009D5600">
        <w:rPr>
          <w:rFonts w:asciiTheme="minorHAnsi" w:hAnsiTheme="minorHAnsi" w:cstheme="minorHAnsi"/>
          <w:sz w:val="22"/>
          <w:szCs w:val="22"/>
        </w:rPr>
        <w:t>zgodnie z opisem zamieszczonym w Rozdziale XII i XIII.</w:t>
      </w:r>
    </w:p>
    <w:p w14:paraId="7BCAF60F"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14:paraId="344EA273"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oferty przyjmuje się datę jej przekazania w systemie poprzez kliknięcie przycisku Złóż ofertę i wyświetlaniu komunikatu, że oferta została złożona.</w:t>
      </w:r>
    </w:p>
    <w:p w14:paraId="47BAD923"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Oznaczenie czasu odbioru danych przez platformę zakupową stanowi data oraz dokładny czas generowany wg. czasu lokalnego serwera synchronizowanego z zegarem Głównego Urzędu Miar.</w:t>
      </w:r>
    </w:p>
    <w:p w14:paraId="6628F8D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14:paraId="4CE03EBB" w14:textId="77777777" w:rsidR="009D5600" w:rsidRPr="00C0044D"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C0044D">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51D35CDB" w14:textId="77777777" w:rsidR="009D5600" w:rsidRPr="00C0044D"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C0044D">
        <w:rPr>
          <w:rFonts w:asciiTheme="minorHAnsi" w:hAnsiTheme="minorHAnsi" w:cstheme="minorHAnsi"/>
          <w:b/>
          <w:sz w:val="22"/>
          <w:szCs w:val="22"/>
        </w:rPr>
        <w:t>Składanie dokumentów, oświadczeń, wniosków, zawiadomień, zapytań oraz przekazywanie informacji</w:t>
      </w:r>
      <w:r w:rsidRPr="00C0044D">
        <w:rPr>
          <w:rFonts w:asciiTheme="minorHAnsi" w:hAnsiTheme="minorHAnsi" w:cstheme="minorHAnsi"/>
          <w:sz w:val="22"/>
          <w:szCs w:val="22"/>
        </w:rPr>
        <w:t xml:space="preserve"> odbywa się elektronicznie za pośrednictwem </w:t>
      </w:r>
      <w:hyperlink r:id="rId14" w:history="1">
        <w:r w:rsidRPr="00C0044D">
          <w:rPr>
            <w:rStyle w:val="Hipercze"/>
            <w:rFonts w:asciiTheme="minorHAnsi" w:eastAsia="Calibri" w:hAnsiTheme="minorHAnsi" w:cstheme="minorHAnsi"/>
            <w:color w:val="auto"/>
            <w:sz w:val="22"/>
            <w:szCs w:val="22"/>
            <w:u w:val="none"/>
          </w:rPr>
          <w:t>https://platformazakupowa.pl/pn/bydgoszcz</w:t>
        </w:r>
      </w:hyperlink>
      <w:r w:rsidRPr="00C0044D">
        <w:rPr>
          <w:rFonts w:asciiTheme="minorHAnsi" w:eastAsia="Calibri" w:hAnsiTheme="minorHAnsi" w:cstheme="minorHAnsi"/>
          <w:sz w:val="22"/>
          <w:szCs w:val="22"/>
        </w:rPr>
        <w:t xml:space="preserve"> i formularza </w:t>
      </w:r>
      <w:r w:rsidRPr="00C0044D">
        <w:rPr>
          <w:rFonts w:asciiTheme="minorHAnsi" w:eastAsia="Calibri" w:hAnsiTheme="minorHAnsi" w:cstheme="minorHAnsi"/>
          <w:b/>
          <w:sz w:val="22"/>
          <w:szCs w:val="22"/>
        </w:rPr>
        <w:t>Wyślij wiadomość.</w:t>
      </w:r>
    </w:p>
    <w:p w14:paraId="349E1DF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Komunikacja poprzez formularz Wyślij wiadomość umożliwia dodanie do treści wysyłanej wiadomości plików lub spakowanego katalogu (załączników).</w:t>
      </w:r>
    </w:p>
    <w:p w14:paraId="30F16A5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 sytuacjach awaryjnych np. w przypadku niedziałania platformy zakupowej </w:t>
      </w:r>
      <w:hyperlink r:id="rId15" w:tgtFrame="_blank" w:history="1">
        <w:r w:rsidRPr="00B84333">
          <w:rPr>
            <w:rFonts w:asciiTheme="minorHAnsi" w:eastAsia="Calibri" w:hAnsiTheme="minorHAnsi" w:cstheme="minorHAnsi"/>
            <w:b/>
            <w:bCs/>
            <w:sz w:val="22"/>
            <w:szCs w:val="22"/>
            <w:u w:val="single"/>
          </w:rPr>
          <w:t>https://platformazakupowa.pl/pn/bydgoszcz</w:t>
        </w:r>
      </w:hyperlink>
      <w:r w:rsidRPr="00B84333">
        <w:rPr>
          <w:rFonts w:asciiTheme="minorHAnsi" w:eastAsia="Calibri" w:hAnsiTheme="minorHAnsi" w:cstheme="minorHAnsi"/>
          <w:b/>
          <w:bCs/>
          <w:sz w:val="22"/>
          <w:szCs w:val="22"/>
          <w:u w:val="single"/>
        </w:rPr>
        <w:t>,</w:t>
      </w:r>
      <w:r w:rsidRPr="009D5600">
        <w:rPr>
          <w:rFonts w:asciiTheme="minorHAnsi" w:eastAsia="Calibri" w:hAnsiTheme="minorHAnsi" w:cstheme="minorHAnsi"/>
          <w:sz w:val="22"/>
          <w:szCs w:val="22"/>
        </w:rPr>
        <w:t xml:space="preserve"> </w:t>
      </w:r>
      <w:r w:rsidRPr="009D5600">
        <w:rPr>
          <w:rFonts w:asciiTheme="minorHAnsi" w:hAnsiTheme="minorHAnsi" w:cstheme="minorHAnsi"/>
          <w:sz w:val="22"/>
          <w:szCs w:val="22"/>
        </w:rPr>
        <w:t xml:space="preserve">Zamawiający może również komunikować się </w:t>
      </w:r>
      <w:r w:rsidRPr="009D5600">
        <w:rPr>
          <w:rFonts w:asciiTheme="minorHAnsi" w:hAnsiTheme="minorHAnsi" w:cstheme="minorHAnsi"/>
          <w:sz w:val="22"/>
          <w:szCs w:val="22"/>
        </w:rPr>
        <w:br/>
        <w:t xml:space="preserve">z Wykonawcami za pomocą poczty elektronicznej, na adres </w:t>
      </w:r>
      <w:hyperlink r:id="rId16" w:history="1">
        <w:r w:rsidRPr="009D5600">
          <w:rPr>
            <w:rStyle w:val="Hipercze"/>
            <w:rFonts w:asciiTheme="minorHAnsi" w:hAnsiTheme="minorHAnsi" w:cstheme="minorHAnsi"/>
            <w:color w:val="auto"/>
            <w:sz w:val="22"/>
            <w:szCs w:val="22"/>
            <w:u w:val="none"/>
          </w:rPr>
          <w:t>biuro@zdpsiow.pl</w:t>
        </w:r>
      </w:hyperlink>
      <w:r w:rsidRPr="009D5600">
        <w:rPr>
          <w:rFonts w:asciiTheme="minorHAnsi" w:hAnsiTheme="minorHAnsi" w:cstheme="minorHAnsi"/>
          <w:sz w:val="22"/>
          <w:szCs w:val="22"/>
        </w:rPr>
        <w:t xml:space="preserve">, </w:t>
      </w:r>
      <w:r w:rsidRPr="009D5600">
        <w:rPr>
          <w:rFonts w:asciiTheme="minorHAnsi" w:hAnsiTheme="minorHAnsi" w:cstheme="minorHAnsi"/>
          <w:sz w:val="22"/>
          <w:szCs w:val="22"/>
        </w:rPr>
        <w:br/>
        <w:t xml:space="preserve">z zastrzeżeniem że Ofertę </w:t>
      </w:r>
      <w:r w:rsidRPr="009D5600">
        <w:rPr>
          <w:rFonts w:asciiTheme="minorHAnsi" w:hAnsiTheme="minorHAnsi" w:cstheme="minorHAnsi"/>
          <w:b/>
          <w:sz w:val="22"/>
          <w:szCs w:val="22"/>
        </w:rPr>
        <w:t>(w szczególności Formularz oferty)</w:t>
      </w:r>
      <w:r w:rsidRPr="009D5600">
        <w:rPr>
          <w:rFonts w:asciiTheme="minorHAnsi" w:hAnsiTheme="minorHAnsi" w:cstheme="minorHAnsi"/>
          <w:sz w:val="22"/>
          <w:szCs w:val="22"/>
        </w:rPr>
        <w:t xml:space="preserve"> Wykonawca może złożyć </w:t>
      </w:r>
      <w:r w:rsidRPr="009D5600">
        <w:rPr>
          <w:rFonts w:asciiTheme="minorHAnsi" w:hAnsiTheme="minorHAnsi" w:cstheme="minorHAnsi"/>
          <w:b/>
          <w:sz w:val="22"/>
          <w:szCs w:val="22"/>
        </w:rPr>
        <w:t>wyłącznie</w:t>
      </w:r>
      <w:r w:rsidRPr="009D5600">
        <w:rPr>
          <w:rFonts w:asciiTheme="minorHAnsi" w:hAnsiTheme="minorHAnsi" w:cstheme="minorHAnsi"/>
          <w:sz w:val="22"/>
          <w:szCs w:val="22"/>
        </w:rPr>
        <w:t xml:space="preserve"> za pośrednictwem Platformy Zakupowej. </w:t>
      </w:r>
    </w:p>
    <w:p w14:paraId="3889A057"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Dokumenty elektroniczne, oświadczenia lub elektroniczne kopie dokumentów lub oświadczeń składane są przez Wykonawcę za pośrednictwem przycisku Wyślij wiadomość jako załączniki.</w:t>
      </w:r>
    </w:p>
    <w:p w14:paraId="12D8F270"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Wykonawca ma obowiązek sprawdzania bezpośrednio w systemie informacji publicznych oraz prywatnych przesłanych przez zamawiającego, gdyż system powiadomień może ulec awarii lub powiadomienie może trafić do folderu SPAM.</w:t>
      </w:r>
    </w:p>
    <w:p w14:paraId="27D97B72"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składanych dokumentów, oświadczeń, wniosków, zawiadomień, zapytań oraz przekazywanie informacji uznaje się kliknięcie przycisku Wyślij wiadomość po których pojawi się komunikat, że wiadomość została wysłana do Zamawiającego.</w:t>
      </w:r>
    </w:p>
    <w:p w14:paraId="5D618633" w14:textId="44A1A80D" w:rsidR="009D5600" w:rsidRPr="006A6E71"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We wszelkiej korespondencji związanej z niniejszym postępowaniem Zamawiający </w:t>
      </w:r>
      <w:r w:rsidRPr="009D5600">
        <w:rPr>
          <w:rFonts w:asciiTheme="minorHAnsi" w:hAnsiTheme="minorHAnsi" w:cstheme="minorHAnsi"/>
          <w:sz w:val="22"/>
          <w:szCs w:val="22"/>
        </w:rPr>
        <w:br/>
        <w:t xml:space="preserve">i Wykonawcy posługują się numerem postępowania określonym przez Zamawiającego na pierwszej </w:t>
      </w:r>
      <w:r w:rsidRPr="006A6E71">
        <w:rPr>
          <w:rFonts w:asciiTheme="minorHAnsi" w:hAnsiTheme="minorHAnsi" w:cstheme="minorHAnsi"/>
          <w:sz w:val="22"/>
          <w:szCs w:val="22"/>
        </w:rPr>
        <w:t xml:space="preserve">stronie SWZ tj. </w:t>
      </w:r>
      <w:r w:rsidRPr="00095805">
        <w:rPr>
          <w:rFonts w:asciiTheme="minorHAnsi" w:hAnsiTheme="minorHAnsi" w:cstheme="minorHAnsi"/>
          <w:b/>
          <w:sz w:val="22"/>
          <w:szCs w:val="22"/>
        </w:rPr>
        <w:t>ZP.TP.</w:t>
      </w:r>
      <w:r w:rsidR="00835FB2">
        <w:rPr>
          <w:rFonts w:asciiTheme="minorHAnsi" w:hAnsiTheme="minorHAnsi" w:cstheme="minorHAnsi"/>
          <w:b/>
          <w:sz w:val="22"/>
          <w:szCs w:val="22"/>
        </w:rPr>
        <w:t>8</w:t>
      </w:r>
      <w:r w:rsidRPr="00095805">
        <w:rPr>
          <w:rFonts w:asciiTheme="minorHAnsi" w:hAnsiTheme="minorHAnsi" w:cstheme="minorHAnsi"/>
          <w:b/>
          <w:sz w:val="22"/>
          <w:szCs w:val="22"/>
        </w:rPr>
        <w:t>.</w:t>
      </w:r>
      <w:r w:rsidR="000F6792" w:rsidRPr="00095805">
        <w:rPr>
          <w:rFonts w:asciiTheme="minorHAnsi" w:hAnsiTheme="minorHAnsi" w:cstheme="minorHAnsi"/>
          <w:b/>
          <w:sz w:val="22"/>
          <w:szCs w:val="22"/>
        </w:rPr>
        <w:t>D</w:t>
      </w:r>
      <w:r w:rsidRPr="00095805">
        <w:rPr>
          <w:rFonts w:asciiTheme="minorHAnsi" w:hAnsiTheme="minorHAnsi" w:cstheme="minorHAnsi"/>
          <w:b/>
          <w:sz w:val="22"/>
          <w:szCs w:val="22"/>
        </w:rPr>
        <w:t>AOiK.2021.</w:t>
      </w:r>
    </w:p>
    <w:p w14:paraId="01663EC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Wykonawca może zwrócić się do Zamawiającego o wyjaśnienie treści SWZ nie później niż na </w:t>
      </w:r>
      <w:r w:rsidRPr="009D5600">
        <w:rPr>
          <w:rFonts w:asciiTheme="minorHAnsi" w:hAnsiTheme="minorHAnsi" w:cstheme="minorHAnsi"/>
          <w:sz w:val="22"/>
          <w:szCs w:val="22"/>
        </w:rPr>
        <w:br/>
        <w:t xml:space="preserve">4 dni przed upływem terminu składania ofert. Zamawiający udzieli wyjaśnień niezwłocznie, jednak nie później niż na 2 dni przed upływem terminu składania ofert. </w:t>
      </w:r>
    </w:p>
    <w:p w14:paraId="4A840401"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Przedłużenie terminu składania ofert nie wpływa na bieg terminu składania wniosku o wyjaśnienie treści SWZ.</w:t>
      </w:r>
    </w:p>
    <w:p w14:paraId="459A89C8" w14:textId="432957B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trike/>
          <w:sz w:val="22"/>
          <w:szCs w:val="22"/>
        </w:rPr>
      </w:pPr>
      <w:r w:rsidRPr="009D5600">
        <w:rPr>
          <w:rFonts w:asciiTheme="minorHAnsi" w:hAnsiTheme="minorHAnsi" w:cstheme="minorHAnsi"/>
          <w:sz w:val="22"/>
          <w:szCs w:val="22"/>
        </w:rPr>
        <w:t>Treść zapytań wraz z wyjaśnieniami Zamawiający udostępnia bez ujawniania źródła zapytania na stronie internetowej prowadzonego postępowania,</w:t>
      </w:r>
      <w:r w:rsidR="00972A4A">
        <w:rPr>
          <w:rFonts w:asciiTheme="minorHAnsi" w:hAnsiTheme="minorHAnsi" w:cstheme="minorHAnsi"/>
          <w:sz w:val="22"/>
          <w:szCs w:val="22"/>
        </w:rPr>
        <w:t xml:space="preserve"> </w:t>
      </w:r>
      <w:r w:rsidRPr="009D5600">
        <w:rPr>
          <w:rFonts w:asciiTheme="minorHAnsi" w:hAnsiTheme="minorHAnsi" w:cstheme="minorHAnsi"/>
          <w:sz w:val="22"/>
          <w:szCs w:val="22"/>
        </w:rPr>
        <w:t xml:space="preserve">tj. </w:t>
      </w:r>
      <w:hyperlink r:id="rId17"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 xml:space="preserve">, </w:t>
      </w:r>
      <w:r w:rsidRPr="009D5600">
        <w:rPr>
          <w:rFonts w:asciiTheme="minorHAnsi" w:eastAsia="Arial" w:hAnsiTheme="minorHAnsi" w:cstheme="minorHAnsi"/>
          <w:sz w:val="22"/>
          <w:szCs w:val="22"/>
        </w:rPr>
        <w:t>w zakładce dedykowanej postępowaniu.</w:t>
      </w:r>
    </w:p>
    <w:p w14:paraId="54A4A6C8"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Style w:val="Domylnaczcionkaakapitu1"/>
          <w:rFonts w:asciiTheme="minorHAnsi" w:hAnsiTheme="minorHAnsi" w:cstheme="minorHAnsi"/>
          <w:bCs/>
          <w:sz w:val="22"/>
          <w:szCs w:val="22"/>
        </w:rPr>
        <w:t xml:space="preserve">W uzasadnionych przypadkach Zamawiający może przed upływem terminu składania ofert zmienić treść SWZ. Dokonaną zmianę SWZ Zamawiający udostępnia </w:t>
      </w:r>
      <w:r w:rsidRPr="009D5600">
        <w:rPr>
          <w:rFonts w:asciiTheme="minorHAnsi" w:hAnsiTheme="minorHAnsi" w:cstheme="minorHAnsi"/>
          <w:sz w:val="22"/>
          <w:szCs w:val="22"/>
        </w:rPr>
        <w:t>na stronie internetowej prowadzonego postępowania, tj.</w:t>
      </w:r>
      <w:r w:rsidRPr="009D5600">
        <w:rPr>
          <w:rStyle w:val="Domylnaczcionkaakapitu1"/>
          <w:rFonts w:asciiTheme="minorHAnsi" w:hAnsiTheme="minorHAnsi" w:cstheme="minorHAnsi"/>
          <w:bCs/>
          <w:sz w:val="22"/>
          <w:szCs w:val="22"/>
        </w:rPr>
        <w:t xml:space="preserve"> </w:t>
      </w:r>
      <w:hyperlink r:id="rId18"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eastAsia="Arial" w:hAnsiTheme="minorHAnsi" w:cstheme="minorHAnsi"/>
          <w:sz w:val="22"/>
          <w:szCs w:val="22"/>
        </w:rPr>
        <w:t>w zakładce dedykowanej postępowaniu.</w:t>
      </w:r>
    </w:p>
    <w:p w14:paraId="4B9F1A6D"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kern w:val="2"/>
          <w:sz w:val="22"/>
          <w:szCs w:val="22"/>
        </w:rPr>
        <w:t xml:space="preserve">W przypadku gdy zmiana treści SWZ prowadzić będzie do zmiany treści ogłoszenia </w:t>
      </w:r>
      <w:r w:rsidRPr="009D5600">
        <w:rPr>
          <w:rFonts w:asciiTheme="minorHAnsi" w:hAnsiTheme="minorHAnsi" w:cstheme="minorHAnsi"/>
          <w:kern w:val="2"/>
          <w:sz w:val="22"/>
          <w:szCs w:val="22"/>
        </w:rPr>
        <w:br/>
        <w:t xml:space="preserve">o zamówieniu, Zamawiający zamieści w Biuletynie Zamówień Publicznych ogłoszenie </w:t>
      </w:r>
      <w:r w:rsidRPr="009D5600">
        <w:rPr>
          <w:rFonts w:asciiTheme="minorHAnsi" w:hAnsiTheme="minorHAnsi" w:cstheme="minorHAnsi"/>
          <w:kern w:val="2"/>
          <w:sz w:val="22"/>
          <w:szCs w:val="22"/>
        </w:rPr>
        <w:br/>
        <w:t>o zmianie ogłoszenia.</w:t>
      </w:r>
    </w:p>
    <w:p w14:paraId="31C5A449" w14:textId="77777777" w:rsidR="009D5600" w:rsidRPr="00095805"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Każda wprowadzona przez Zamawiającego zmiana SWZ stanie się jej integralną częścią.</w:t>
      </w:r>
    </w:p>
    <w:p w14:paraId="7B077766" w14:textId="77777777" w:rsidR="00095805" w:rsidRPr="009D5600" w:rsidRDefault="00095805" w:rsidP="00095805">
      <w:pPr>
        <w:pStyle w:val="Akapitzlist"/>
        <w:overflowPunct/>
        <w:autoSpaceDE/>
        <w:autoSpaceDN/>
        <w:adjustRightInd/>
        <w:spacing w:line="22" w:lineRule="atLeast"/>
        <w:ind w:left="426"/>
        <w:jc w:val="both"/>
        <w:textAlignment w:val="auto"/>
        <w:rPr>
          <w:rFonts w:asciiTheme="minorHAnsi" w:eastAsia="Arial" w:hAnsiTheme="minorHAnsi" w:cstheme="minorHAnsi"/>
          <w:b/>
          <w:sz w:val="22"/>
          <w:szCs w:val="22"/>
        </w:rPr>
      </w:pPr>
    </w:p>
    <w:p w14:paraId="063C527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IX. INFORMACJE O SPOSOBIE KOMUNIKOWANIA SIĘ ZAMAWIAJĄCEGO Z WYKONAWCAMI W INNY SPOSÓB NIŻ PRZY UŻYCIU ŚRODKÓW KOMUNIKACJI ELEKTRONICZNEJ, W PRZYPADKU ZAISTNIENIA JEDNEJ Z SYTUACJI OKREŚLONYCH W ART. 65 UST. 1, ART. 66 I ART. 69 UPZP                  </w:t>
      </w:r>
    </w:p>
    <w:p w14:paraId="5333B5A8" w14:textId="123134E3" w:rsidR="009D5600" w:rsidRDefault="009D5600" w:rsidP="009D5600">
      <w:pPr>
        <w:spacing w:line="22" w:lineRule="atLeast"/>
        <w:rPr>
          <w:rFonts w:asciiTheme="minorHAnsi" w:hAnsiTheme="minorHAnsi" w:cstheme="minorHAnsi"/>
          <w:sz w:val="22"/>
          <w:szCs w:val="22"/>
        </w:rPr>
      </w:pPr>
      <w:r w:rsidRPr="009D5600">
        <w:rPr>
          <w:rFonts w:asciiTheme="minorHAnsi" w:hAnsiTheme="minorHAnsi" w:cstheme="minorHAnsi"/>
          <w:sz w:val="22"/>
          <w:szCs w:val="22"/>
        </w:rPr>
        <w:t>Nie dotyczy.</w:t>
      </w:r>
    </w:p>
    <w:p w14:paraId="04C69460" w14:textId="77777777" w:rsidR="00BF4CD3" w:rsidRPr="009D5600" w:rsidRDefault="00BF4CD3" w:rsidP="009D5600">
      <w:pPr>
        <w:spacing w:line="22" w:lineRule="atLeast"/>
        <w:rPr>
          <w:rFonts w:asciiTheme="minorHAnsi" w:hAnsiTheme="minorHAnsi" w:cstheme="minorHAnsi"/>
          <w:sz w:val="22"/>
          <w:szCs w:val="22"/>
        </w:rPr>
      </w:pPr>
    </w:p>
    <w:p w14:paraId="01CCCA7F"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  OSOBY UPRAWNIONE DO KOMUNIKOWANIA SIĘ Z WYKONAWCAMI                        </w:t>
      </w:r>
    </w:p>
    <w:p w14:paraId="3F1837DD" w14:textId="687C799D" w:rsidR="00E549CE" w:rsidRPr="004471C1" w:rsidRDefault="009D5600" w:rsidP="00972A4A">
      <w:pPr>
        <w:overflowPunct/>
        <w:spacing w:line="22" w:lineRule="atLeast"/>
        <w:jc w:val="both"/>
        <w:textAlignment w:val="auto"/>
        <w:rPr>
          <w:rFonts w:asciiTheme="minorHAnsi" w:hAnsiTheme="minorHAnsi" w:cstheme="minorHAnsi"/>
          <w:sz w:val="22"/>
          <w:szCs w:val="22"/>
        </w:rPr>
      </w:pPr>
      <w:r w:rsidRPr="00C0044D">
        <w:rPr>
          <w:rFonts w:asciiTheme="minorHAnsi" w:hAnsiTheme="minorHAnsi" w:cstheme="minorHAnsi"/>
          <w:sz w:val="22"/>
          <w:szCs w:val="22"/>
        </w:rPr>
        <w:t>Osobami uprawnionymi do porozumiewania się z Wykonawcami są członkowie komisji przetargowej</w:t>
      </w:r>
      <w:r w:rsidR="00AD0732" w:rsidRPr="00C0044D">
        <w:rPr>
          <w:rFonts w:asciiTheme="minorHAnsi" w:hAnsiTheme="minorHAnsi" w:cstheme="minorHAnsi"/>
          <w:sz w:val="22"/>
          <w:szCs w:val="22"/>
        </w:rPr>
        <w:t>:</w:t>
      </w:r>
      <w:r w:rsidRPr="00C0044D">
        <w:rPr>
          <w:rFonts w:asciiTheme="minorHAnsi" w:hAnsiTheme="minorHAnsi" w:cstheme="minorHAnsi"/>
          <w:sz w:val="22"/>
          <w:szCs w:val="22"/>
        </w:rPr>
        <w:t xml:space="preserve"> </w:t>
      </w:r>
      <w:r w:rsidR="00972A4A" w:rsidRPr="00C0044D">
        <w:rPr>
          <w:rFonts w:asciiTheme="minorHAnsi" w:hAnsiTheme="minorHAnsi" w:cstheme="minorHAnsi"/>
          <w:sz w:val="22"/>
          <w:szCs w:val="22"/>
        </w:rPr>
        <w:t xml:space="preserve">                </w:t>
      </w:r>
      <w:r w:rsidRPr="00C0044D">
        <w:rPr>
          <w:rFonts w:asciiTheme="minorHAnsi" w:hAnsiTheme="minorHAnsi" w:cstheme="minorHAnsi"/>
          <w:sz w:val="22"/>
          <w:szCs w:val="22"/>
        </w:rPr>
        <w:t>Alicja Brudnicka,</w:t>
      </w:r>
      <w:r w:rsidR="00E549CE" w:rsidRPr="00C0044D">
        <w:rPr>
          <w:rFonts w:asciiTheme="minorHAnsi" w:hAnsiTheme="minorHAnsi" w:cstheme="minorHAnsi"/>
          <w:sz w:val="22"/>
          <w:szCs w:val="22"/>
        </w:rPr>
        <w:t xml:space="preserve"> </w:t>
      </w:r>
      <w:r w:rsidR="001E3398" w:rsidRPr="00C0044D">
        <w:rPr>
          <w:rFonts w:asciiTheme="minorHAnsi" w:hAnsiTheme="minorHAnsi" w:cstheme="minorHAnsi"/>
          <w:sz w:val="22"/>
          <w:szCs w:val="22"/>
        </w:rPr>
        <w:t>Małgorzata Woźniak,</w:t>
      </w:r>
      <w:r w:rsidR="00E549CE" w:rsidRPr="00C0044D">
        <w:rPr>
          <w:rFonts w:asciiTheme="minorHAnsi" w:hAnsiTheme="minorHAnsi" w:cstheme="minorHAnsi"/>
          <w:sz w:val="22"/>
          <w:szCs w:val="22"/>
        </w:rPr>
        <w:t xml:space="preserve"> </w:t>
      </w:r>
      <w:r w:rsidR="00AD0732" w:rsidRPr="00C0044D">
        <w:rPr>
          <w:rFonts w:asciiTheme="minorHAnsi" w:hAnsiTheme="minorHAnsi" w:cstheme="minorHAnsi"/>
          <w:sz w:val="22"/>
          <w:szCs w:val="22"/>
        </w:rPr>
        <w:t>Agnieszka Rudolf</w:t>
      </w:r>
      <w:r w:rsidR="00095805">
        <w:rPr>
          <w:rFonts w:asciiTheme="minorHAnsi" w:hAnsiTheme="minorHAnsi" w:cstheme="minorHAnsi"/>
          <w:sz w:val="22"/>
          <w:szCs w:val="22"/>
        </w:rPr>
        <w:t>, Agnieszka Marcinkowska, Agnieszka Zgarda</w:t>
      </w:r>
      <w:r w:rsidR="00E549CE" w:rsidRPr="00C0044D">
        <w:rPr>
          <w:rFonts w:asciiTheme="minorHAnsi" w:hAnsiTheme="minorHAnsi" w:cstheme="minorHAnsi"/>
          <w:sz w:val="22"/>
          <w:szCs w:val="22"/>
        </w:rPr>
        <w:t>.</w:t>
      </w:r>
    </w:p>
    <w:p w14:paraId="42ED2324" w14:textId="4831D558" w:rsidR="00BF4CD3" w:rsidRPr="009D5600" w:rsidRDefault="00BF4CD3" w:rsidP="009D5600">
      <w:pPr>
        <w:overflowPunct/>
        <w:spacing w:line="22" w:lineRule="atLeast"/>
        <w:jc w:val="both"/>
        <w:textAlignment w:val="auto"/>
        <w:rPr>
          <w:rStyle w:val="Domylnaczcionkaakapitu1"/>
          <w:rFonts w:asciiTheme="minorHAnsi" w:hAnsiTheme="minorHAnsi" w:cstheme="minorHAnsi"/>
          <w:sz w:val="22"/>
          <w:szCs w:val="22"/>
        </w:rPr>
      </w:pPr>
    </w:p>
    <w:p w14:paraId="7D2E982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 TERMIN ZWIĄZANIA OFERTĄ                         </w:t>
      </w:r>
    </w:p>
    <w:p w14:paraId="7F8F690D" w14:textId="0C112740" w:rsidR="009D5600" w:rsidRPr="00C0044D"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C0044D">
        <w:rPr>
          <w:rFonts w:asciiTheme="minorHAnsi" w:hAnsiTheme="minorHAnsi" w:cstheme="minorHAnsi"/>
          <w:sz w:val="22"/>
          <w:szCs w:val="22"/>
        </w:rPr>
        <w:t xml:space="preserve">Wykonawca będzie związany ofertą przez okres </w:t>
      </w:r>
      <w:r w:rsidRPr="00C0044D">
        <w:rPr>
          <w:rFonts w:asciiTheme="minorHAnsi" w:hAnsiTheme="minorHAnsi" w:cstheme="minorHAnsi"/>
          <w:b/>
          <w:sz w:val="22"/>
          <w:szCs w:val="22"/>
        </w:rPr>
        <w:t>30 dni</w:t>
      </w:r>
      <w:r w:rsidRPr="000E5215">
        <w:rPr>
          <w:rFonts w:asciiTheme="minorHAnsi" w:hAnsiTheme="minorHAnsi" w:cstheme="minorHAnsi"/>
          <w:b/>
          <w:sz w:val="22"/>
          <w:szCs w:val="22"/>
        </w:rPr>
        <w:t xml:space="preserve">, tj. do dnia </w:t>
      </w:r>
      <w:r w:rsidR="000E5215" w:rsidRPr="000E5215">
        <w:rPr>
          <w:rFonts w:asciiTheme="minorHAnsi" w:hAnsiTheme="minorHAnsi" w:cstheme="minorHAnsi"/>
          <w:b/>
          <w:sz w:val="22"/>
          <w:szCs w:val="22"/>
        </w:rPr>
        <w:t>1</w:t>
      </w:r>
      <w:r w:rsidR="00DF119A">
        <w:rPr>
          <w:rFonts w:asciiTheme="minorHAnsi" w:hAnsiTheme="minorHAnsi" w:cstheme="minorHAnsi"/>
          <w:b/>
          <w:sz w:val="22"/>
          <w:szCs w:val="22"/>
        </w:rPr>
        <w:t>7</w:t>
      </w:r>
      <w:r w:rsidR="000E5215" w:rsidRPr="000E5215">
        <w:rPr>
          <w:rFonts w:asciiTheme="minorHAnsi" w:hAnsiTheme="minorHAnsi" w:cstheme="minorHAnsi"/>
          <w:b/>
          <w:sz w:val="22"/>
          <w:szCs w:val="22"/>
        </w:rPr>
        <w:t>.12</w:t>
      </w:r>
      <w:r w:rsidR="00E4403C" w:rsidRPr="000E5215">
        <w:rPr>
          <w:rFonts w:asciiTheme="minorHAnsi" w:hAnsiTheme="minorHAnsi" w:cstheme="minorHAnsi"/>
          <w:b/>
          <w:sz w:val="22"/>
          <w:szCs w:val="22"/>
        </w:rPr>
        <w:t>.2021 r.</w:t>
      </w:r>
      <w:r w:rsidR="00E4403C">
        <w:rPr>
          <w:rFonts w:asciiTheme="minorHAnsi" w:hAnsiTheme="minorHAnsi" w:cstheme="minorHAnsi"/>
          <w:sz w:val="22"/>
          <w:szCs w:val="22"/>
        </w:rPr>
        <w:t xml:space="preserve"> </w:t>
      </w:r>
      <w:r w:rsidR="000A5884">
        <w:rPr>
          <w:rFonts w:asciiTheme="minorHAnsi" w:hAnsiTheme="minorHAnsi" w:cstheme="minorHAnsi"/>
          <w:sz w:val="22"/>
          <w:szCs w:val="22"/>
        </w:rPr>
        <w:t xml:space="preserve"> </w:t>
      </w:r>
      <w:r w:rsidRPr="00C0044D">
        <w:rPr>
          <w:rFonts w:asciiTheme="minorHAnsi" w:hAnsiTheme="minorHAnsi" w:cstheme="minorHAnsi"/>
          <w:sz w:val="22"/>
          <w:szCs w:val="22"/>
        </w:rPr>
        <w:t>Bieg terminu związania ofertą rozpoczyna się wraz z upływem terminu składania ofert.</w:t>
      </w:r>
    </w:p>
    <w:p w14:paraId="3BBE1F1E" w14:textId="77777777"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C0044D">
        <w:rPr>
          <w:rFonts w:asciiTheme="minorHAnsi" w:hAnsiTheme="minorHAnsi" w:cstheme="minorHAnsi"/>
          <w:sz w:val="22"/>
          <w:szCs w:val="22"/>
        </w:rPr>
        <w:t>W przypadku gdy wybór najkorzystniejszej oferty nie nastąpi przed upływem terminu związania ofertą wskazanego jw., Zamawiający przed upływem terminu związania ofertą zwraca się jednokrotnie do</w:t>
      </w:r>
      <w:r w:rsidRPr="009D5600">
        <w:rPr>
          <w:rFonts w:asciiTheme="minorHAnsi" w:hAnsiTheme="minorHAnsi" w:cstheme="minorHAnsi"/>
          <w:sz w:val="22"/>
          <w:szCs w:val="22"/>
        </w:rPr>
        <w:t xml:space="preserve"> wykonawców o wyrażenie zgody na przedłużenie tego terminu o wskazywany przez niego okres, nie dłuższy niż 30 dni. </w:t>
      </w:r>
    </w:p>
    <w:p w14:paraId="07BCA46F" w14:textId="1E69EAD5" w:rsid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60629D2E" w14:textId="77777777" w:rsidR="00BF4CD3" w:rsidRPr="009D5600" w:rsidRDefault="00BF4CD3" w:rsidP="00BF4CD3">
      <w:pPr>
        <w:overflowPunct/>
        <w:autoSpaceDE/>
        <w:autoSpaceDN/>
        <w:adjustRightInd/>
        <w:spacing w:line="22" w:lineRule="atLeast"/>
        <w:ind w:left="426"/>
        <w:jc w:val="both"/>
        <w:textAlignment w:val="auto"/>
        <w:rPr>
          <w:rFonts w:asciiTheme="minorHAnsi" w:hAnsiTheme="minorHAnsi" w:cstheme="minorHAnsi"/>
          <w:sz w:val="22"/>
          <w:szCs w:val="22"/>
        </w:rPr>
      </w:pPr>
    </w:p>
    <w:p w14:paraId="6AFCE45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 OPIS SPOSOBU PRZYGOTOWANIA OFERTY                         </w:t>
      </w:r>
    </w:p>
    <w:p w14:paraId="02D05897"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Treść oferty musi odpowiadać treści SWZ, wykonawcy zobowiązani są zapoznać się dokładnie z treścią niniejszej SWZ i przygotować ofertę zgodnie z wymaganiami w niej określonymi.</w:t>
      </w:r>
    </w:p>
    <w:p w14:paraId="0DE345E4" w14:textId="77777777" w:rsidR="009D5600" w:rsidRPr="009D5600" w:rsidRDefault="009D5600" w:rsidP="000F6792">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bCs/>
          <w:sz w:val="22"/>
          <w:szCs w:val="22"/>
        </w:rPr>
        <w:t xml:space="preserve">Postępowanie prowadzone jest w </w:t>
      </w:r>
      <w:r w:rsidRPr="009D5600">
        <w:rPr>
          <w:rFonts w:asciiTheme="minorHAnsi" w:hAnsiTheme="minorHAnsi" w:cstheme="minorHAnsi"/>
          <w:b/>
          <w:bCs/>
          <w:sz w:val="22"/>
          <w:szCs w:val="22"/>
        </w:rPr>
        <w:t>języku polskim</w:t>
      </w:r>
      <w:r w:rsidRPr="009D5600">
        <w:rPr>
          <w:rFonts w:asciiTheme="minorHAnsi" w:hAnsiTheme="minorHAnsi" w:cstheme="minorHAnsi"/>
          <w:bCs/>
          <w:sz w:val="22"/>
          <w:szCs w:val="22"/>
        </w:rPr>
        <w:t xml:space="preserve"> na Platformie Zakupowej pod adresem: </w:t>
      </w:r>
      <w:hyperlink r:id="rId19" w:history="1">
        <w:r w:rsidRPr="000F6792">
          <w:rPr>
            <w:rStyle w:val="Hipercze"/>
            <w:rFonts w:asciiTheme="minorHAnsi" w:hAnsiTheme="minorHAnsi" w:cstheme="minorHAnsi"/>
            <w:b/>
            <w:bCs/>
            <w:color w:val="auto"/>
            <w:sz w:val="22"/>
            <w:szCs w:val="22"/>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w zakładce „POSTĘPOWANIA” </w:t>
      </w:r>
      <w:r w:rsidRPr="009D5600">
        <w:rPr>
          <w:rFonts w:asciiTheme="minorHAnsi" w:hAnsiTheme="minorHAnsi" w:cstheme="minorHAnsi"/>
          <w:bCs/>
          <w:sz w:val="22"/>
          <w:szCs w:val="22"/>
        </w:rPr>
        <w:t>i pod nazwą postępowania wskazaną w tytule SWZ.</w:t>
      </w:r>
    </w:p>
    <w:p w14:paraId="62FCF5AC"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w:t>
      </w:r>
      <w:r w:rsidRPr="009D5600">
        <w:rPr>
          <w:rFonts w:asciiTheme="minorHAnsi" w:hAnsiTheme="minorHAnsi" w:cstheme="minorHAnsi"/>
          <w:b/>
          <w:bCs/>
          <w:sz w:val="22"/>
          <w:szCs w:val="22"/>
        </w:rPr>
        <w:t xml:space="preserve">opcja rekomendowana </w:t>
      </w:r>
      <w:r w:rsidRPr="009D5600">
        <w:rPr>
          <w:rFonts w:asciiTheme="minorHAnsi" w:hAnsiTheme="minorHAnsi" w:cstheme="minorHAnsi"/>
          <w:sz w:val="22"/>
          <w:szCs w:val="22"/>
        </w:rPr>
        <w:t>przez</w:t>
      </w:r>
      <w:r w:rsidRPr="009D5600">
        <w:rPr>
          <w:rFonts w:asciiTheme="minorHAnsi" w:hAnsiTheme="minorHAnsi" w:cstheme="minorHAnsi"/>
          <w:b/>
          <w:bCs/>
          <w:sz w:val="22"/>
          <w:szCs w:val="22"/>
        </w:rPr>
        <w:t xml:space="preserve"> </w:t>
      </w:r>
      <w:r w:rsidRPr="009D5600">
        <w:rPr>
          <w:rFonts w:asciiTheme="minorHAnsi" w:hAnsiTheme="minorHAnsi" w:cstheme="minorHAnsi"/>
          <w:bCs/>
          <w:sz w:val="22"/>
          <w:szCs w:val="22"/>
        </w:rPr>
        <w:t xml:space="preserve">stronę </w:t>
      </w:r>
      <w:hyperlink r:id="rId20" w:history="1">
        <w:r w:rsidRPr="009D5600">
          <w:rPr>
            <w:rFonts w:asciiTheme="minorHAnsi" w:hAnsiTheme="minorHAnsi" w:cstheme="minorHAnsi"/>
            <w:bCs/>
            <w:sz w:val="22"/>
            <w:szCs w:val="22"/>
          </w:rPr>
          <w:t>platformazakupowa.pl</w:t>
        </w:r>
      </w:hyperlink>
      <w:r w:rsidRPr="009D5600">
        <w:rPr>
          <w:rFonts w:asciiTheme="minorHAnsi" w:hAnsiTheme="minorHAnsi" w:cstheme="minorHAnsi"/>
          <w:sz w:val="22"/>
          <w:szCs w:val="22"/>
        </w:rPr>
        <w:t>) oraz dodatkowo dla całego pakietu dokumentów.</w:t>
      </w:r>
    </w:p>
    <w:p w14:paraId="1D69C105"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Poświadczenia za zgodność z oryginałem </w:t>
      </w:r>
      <w:r w:rsidRPr="006A6B04">
        <w:rPr>
          <w:rFonts w:asciiTheme="minorHAnsi" w:hAnsiTheme="minorHAnsi" w:cstheme="minorHAnsi"/>
          <w:sz w:val="22"/>
          <w:szCs w:val="22"/>
        </w:rPr>
        <w:t>dokonuje odpowiednio wykonawca, podmiot, na którego zdolnościach lub sytuacji polega wykonawca, wykonawcy wspólnie ubiegający się o udzielenie zamówienia publicznego albo podwykonawca, w zakresie dokumentów</w:t>
      </w:r>
      <w:r w:rsidRPr="009D5600">
        <w:rPr>
          <w:rFonts w:asciiTheme="minorHAnsi" w:hAnsiTheme="minorHAnsi" w:cstheme="minorHAnsi"/>
          <w:sz w:val="22"/>
          <w:szCs w:val="22"/>
        </w:rPr>
        <w:t>,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D1EA81E"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b/>
          <w:sz w:val="22"/>
          <w:szCs w:val="22"/>
        </w:rPr>
        <w:t>Oferta powinna być:</w:t>
      </w:r>
    </w:p>
    <w:p w14:paraId="1C2475CB" w14:textId="77777777" w:rsidR="009D5600" w:rsidRPr="009D5600"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sz w:val="22"/>
          <w:szCs w:val="22"/>
        </w:rPr>
      </w:pPr>
      <w:r w:rsidRPr="009D5600">
        <w:rPr>
          <w:rFonts w:asciiTheme="minorHAnsi" w:hAnsiTheme="minorHAnsi" w:cstheme="minorHAnsi"/>
          <w:sz w:val="22"/>
          <w:szCs w:val="22"/>
        </w:rPr>
        <w:t>sporządzona na podstawie załączników niniejszej SWZ w języku polskim,</w:t>
      </w:r>
    </w:p>
    <w:p w14:paraId="3DC7BFFE" w14:textId="77777777" w:rsidR="009D5600" w:rsidRPr="009D5600"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b/>
          <w:sz w:val="22"/>
          <w:szCs w:val="22"/>
        </w:rPr>
      </w:pPr>
      <w:r w:rsidRPr="009D5600">
        <w:rPr>
          <w:rFonts w:asciiTheme="minorHAnsi" w:hAnsiTheme="minorHAnsi" w:cstheme="minorHAnsi"/>
          <w:b/>
          <w:sz w:val="22"/>
          <w:szCs w:val="22"/>
        </w:rPr>
        <w:t xml:space="preserve">złożona przy użyciu środków komunikacji elektronicznej tzn. za pośrednictwem </w:t>
      </w:r>
      <w:hyperlink r:id="rId21" w:history="1">
        <w:r w:rsidRPr="009D5600">
          <w:rPr>
            <w:rFonts w:asciiTheme="minorHAnsi" w:hAnsiTheme="minorHAnsi" w:cstheme="minorHAnsi"/>
            <w:b/>
            <w:sz w:val="22"/>
            <w:szCs w:val="22"/>
          </w:rPr>
          <w:t>platformazakupowa.pl</w:t>
        </w:r>
      </w:hyperlink>
      <w:r w:rsidRPr="009D5600">
        <w:rPr>
          <w:rFonts w:asciiTheme="minorHAnsi" w:hAnsiTheme="minorHAnsi" w:cstheme="minorHAnsi"/>
          <w:b/>
          <w:sz w:val="22"/>
          <w:szCs w:val="22"/>
        </w:rPr>
        <w:t>,</w:t>
      </w:r>
    </w:p>
    <w:p w14:paraId="331D458C" w14:textId="77777777" w:rsidR="009D5600" w:rsidRPr="009D5600"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b/>
          <w:sz w:val="22"/>
          <w:szCs w:val="22"/>
        </w:rPr>
      </w:pPr>
      <w:r w:rsidRPr="009D5600">
        <w:rPr>
          <w:rFonts w:asciiTheme="minorHAnsi" w:hAnsiTheme="minorHAnsi" w:cstheme="minorHAnsi"/>
          <w:b/>
          <w:sz w:val="22"/>
          <w:szCs w:val="22"/>
        </w:rPr>
        <w:t xml:space="preserve">podpisana </w:t>
      </w:r>
      <w:hyperlink r:id="rId22" w:history="1">
        <w:r w:rsidRPr="009D5600">
          <w:rPr>
            <w:rFonts w:asciiTheme="minorHAnsi" w:hAnsiTheme="minorHAnsi" w:cstheme="minorHAnsi"/>
            <w:b/>
            <w:bCs/>
            <w:sz w:val="22"/>
            <w:szCs w:val="22"/>
          </w:rPr>
          <w:t>kwalifikowanym podpisem elektronicznym</w:t>
        </w:r>
      </w:hyperlink>
      <w:r w:rsidRPr="009D5600">
        <w:rPr>
          <w:rFonts w:asciiTheme="minorHAnsi" w:hAnsiTheme="minorHAnsi" w:cstheme="minorHAnsi"/>
          <w:b/>
          <w:sz w:val="22"/>
          <w:szCs w:val="22"/>
        </w:rPr>
        <w:t xml:space="preserve"> lub </w:t>
      </w:r>
      <w:hyperlink r:id="rId23" w:history="1">
        <w:r w:rsidRPr="009D5600">
          <w:rPr>
            <w:rFonts w:asciiTheme="minorHAnsi" w:hAnsiTheme="minorHAnsi" w:cstheme="minorHAnsi"/>
            <w:b/>
            <w:bCs/>
            <w:sz w:val="22"/>
            <w:szCs w:val="22"/>
          </w:rPr>
          <w:t>podpisem zaufanym</w:t>
        </w:r>
      </w:hyperlink>
      <w:r w:rsidRPr="009D5600">
        <w:rPr>
          <w:rFonts w:asciiTheme="minorHAnsi" w:hAnsiTheme="minorHAnsi" w:cstheme="minorHAnsi"/>
          <w:b/>
          <w:sz w:val="22"/>
          <w:szCs w:val="22"/>
        </w:rPr>
        <w:t xml:space="preserve"> lub </w:t>
      </w:r>
      <w:hyperlink r:id="rId24" w:history="1">
        <w:r w:rsidRPr="009D5600">
          <w:rPr>
            <w:rFonts w:asciiTheme="minorHAnsi" w:hAnsiTheme="minorHAnsi" w:cstheme="minorHAnsi"/>
            <w:b/>
            <w:bCs/>
            <w:sz w:val="22"/>
            <w:szCs w:val="22"/>
          </w:rPr>
          <w:t>podpisem osobistym</w:t>
        </w:r>
      </w:hyperlink>
      <w:r w:rsidRPr="009D5600">
        <w:rPr>
          <w:rFonts w:asciiTheme="minorHAnsi" w:hAnsiTheme="minorHAnsi" w:cstheme="minorHAnsi"/>
          <w:b/>
          <w:sz w:val="22"/>
          <w:szCs w:val="22"/>
        </w:rPr>
        <w:t xml:space="preserve"> przez osobę/osoby upoważnioną/upoważnione.</w:t>
      </w:r>
    </w:p>
    <w:p w14:paraId="0501D046"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319FBAB0"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 przypadku wykorzystania formatu podpisu XAdES zewnętrzny Zamawiający wymaga dołączenia odpowiedniej ilości plików tj. podpisywanych plików z danymi oraz plików XAdES.</w:t>
      </w:r>
    </w:p>
    <w:p w14:paraId="57C9C0B0"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Zgodnie z art. 18 ust. 3 uPzp, nie ujawnia się informacji stanowiących tajemnicę przedsiębiorstwa, w rozumieniu przepisów ustawy z dnia 16 kwietnia 1993r. o zwalczaniu nieuczciwej konkurencji (tj., Dz.U. z 2020r., poz. 1913),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71F1F61A"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za pośrednictwem strony </w:t>
      </w:r>
      <w:hyperlink r:id="rId25" w:history="1">
        <w:r w:rsidRPr="009D5600">
          <w:rPr>
            <w:rFonts w:asciiTheme="minorHAnsi" w:hAnsiTheme="minorHAnsi" w:cstheme="minorHAnsi"/>
            <w:sz w:val="22"/>
            <w:szCs w:val="22"/>
          </w:rPr>
          <w:t>platformazakupowa.pl</w:t>
        </w:r>
      </w:hyperlink>
      <w:r w:rsidRPr="009D5600">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w:t>
      </w:r>
    </w:p>
    <w:p w14:paraId="6A7B3F4D" w14:textId="77777777" w:rsidR="009D5600" w:rsidRPr="009D5600" w:rsidRDefault="009D5600" w:rsidP="000F6792">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w:t>
      </w:r>
      <w:hyperlink r:id="rId26"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p>
    <w:p w14:paraId="1538508E"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Każdy z Wykonawców może złożyć tylko jedną ofertę. Złożenie większej liczby ofert lub oferty zawierającej propozycje wariantowe spowoduje odrzucenie oferty.</w:t>
      </w:r>
    </w:p>
    <w:p w14:paraId="2C771A6C" w14:textId="0E86EA8B"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Dokumenty i oświadczenia składane przez wykonawcę powinny być w języku polskim.</w:t>
      </w:r>
      <w:r w:rsidR="000F6792">
        <w:rPr>
          <w:rFonts w:asciiTheme="minorHAnsi" w:hAnsiTheme="minorHAnsi" w:cstheme="minorHAnsi"/>
          <w:sz w:val="22"/>
          <w:szCs w:val="22"/>
        </w:rPr>
        <w:t xml:space="preserve"> </w:t>
      </w:r>
      <w:r w:rsidRPr="009D5600">
        <w:rPr>
          <w:rFonts w:asciiTheme="minorHAnsi" w:hAnsiTheme="minorHAnsi" w:cstheme="minorHAnsi"/>
          <w:sz w:val="22"/>
          <w:szCs w:val="22"/>
        </w:rPr>
        <w:t>W przypadku  załączenia dokumentów sporządzonych w innym języku niż dopuszczony, Wykonawca zobowiązany jest załączyć tłumaczenie na język polski.</w:t>
      </w:r>
    </w:p>
    <w:p w14:paraId="703D7BF8"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C9D807"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b/>
          <w:sz w:val="22"/>
          <w:szCs w:val="22"/>
        </w:rPr>
      </w:pPr>
      <w:r w:rsidRPr="009D5600">
        <w:rPr>
          <w:rFonts w:asciiTheme="minorHAnsi" w:hAnsiTheme="minorHAnsi" w:cstheme="minorHAnsi"/>
          <w:b/>
          <w:sz w:val="22"/>
          <w:szCs w:val="22"/>
        </w:rPr>
        <w:t>Ofertę składa się na formularzu ofertowym (wg wzoru Zamawiającego). Wraz z ofertą Wykonawca zobowiązany jest złożyć:</w:t>
      </w:r>
    </w:p>
    <w:p w14:paraId="37712CA1" w14:textId="61619CC2" w:rsidR="009D5600" w:rsidRPr="009D5600"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oświadczenie/a</w:t>
      </w:r>
      <w:r w:rsidR="000F6792">
        <w:rPr>
          <w:rFonts w:asciiTheme="minorHAnsi" w:hAnsiTheme="minorHAnsi" w:cstheme="minorHAnsi"/>
          <w:b w:val="0"/>
          <w:sz w:val="22"/>
          <w:szCs w:val="22"/>
        </w:rPr>
        <w:t xml:space="preserve"> </w:t>
      </w:r>
      <w:r w:rsidRPr="009D5600">
        <w:rPr>
          <w:rFonts w:asciiTheme="minorHAnsi" w:hAnsiTheme="minorHAnsi" w:cstheme="minorHAnsi"/>
          <w:b w:val="0"/>
          <w:sz w:val="22"/>
          <w:szCs w:val="22"/>
        </w:rPr>
        <w:t xml:space="preserve">o niepodleganiu wykluczeniu, spełnianiu warunku udziału </w:t>
      </w:r>
      <w:r w:rsidRPr="009D5600">
        <w:rPr>
          <w:rFonts w:asciiTheme="minorHAnsi" w:hAnsiTheme="minorHAnsi" w:cstheme="minorHAnsi"/>
          <w:b w:val="0"/>
          <w:sz w:val="22"/>
          <w:szCs w:val="22"/>
        </w:rPr>
        <w:br/>
        <w:t>w postępowaniu (wg wzoru Zamawiającego),</w:t>
      </w:r>
    </w:p>
    <w:p w14:paraId="0BC9FD27" w14:textId="77777777" w:rsidR="009D5600" w:rsidRPr="009D5600" w:rsidRDefault="009D5600" w:rsidP="009D5600">
      <w:pPr>
        <w:pStyle w:val="Akapitzlist"/>
        <w:overflowPunct/>
        <w:spacing w:line="271" w:lineRule="auto"/>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Oświadczenie to stanowi dowód potwierdzający brak podstaw do wykluczenia i spełnianie warunków udziału w postępowaniu na dzień składania ofert, tymczasowo zastępujący wymagane przez zamawiającego podmiotowe środki dowodowe.</w:t>
      </w:r>
    </w:p>
    <w:p w14:paraId="5F01716C" w14:textId="77777777" w:rsidR="009D5600" w:rsidRPr="009D5600" w:rsidRDefault="009D5600" w:rsidP="009D5600">
      <w:pPr>
        <w:pStyle w:val="BodyText21"/>
        <w:widowControl/>
        <w:suppressAutoHyphens w:val="0"/>
        <w:overflowPunct w:val="0"/>
        <w:autoSpaceDE w:val="0"/>
        <w:spacing w:line="22" w:lineRule="atLeast"/>
        <w:ind w:left="720"/>
        <w:jc w:val="both"/>
        <w:textAlignment w:val="baseline"/>
        <w:rPr>
          <w:rFonts w:asciiTheme="minorHAnsi" w:hAnsiTheme="minorHAnsi" w:cstheme="minorHAnsi"/>
          <w:b w:val="0"/>
          <w:sz w:val="22"/>
          <w:szCs w:val="22"/>
        </w:rPr>
      </w:pPr>
      <w:r w:rsidRPr="009D5600">
        <w:rPr>
          <w:rFonts w:asciiTheme="minorHAnsi" w:hAnsiTheme="minorHAnsi" w:cstheme="minorHAnsi"/>
          <w:b w:val="0"/>
          <w:sz w:val="22"/>
          <w:szCs w:val="22"/>
        </w:rPr>
        <w:t>W przypadku wspólnego ubiegania się o zamówienie przez wykonawców, oświadczenie jw. składa każdy z wykonawców. Oświadczenia te potwierdzają brak podstaw wykluczenia oraz spełnianie warunku udziału w postępowaniu w zakresie, w jakim każdy z wykonawców wykazuje spełnianie warunków udziału w postępowaniu,</w:t>
      </w:r>
    </w:p>
    <w:p w14:paraId="5569152C" w14:textId="77777777" w:rsidR="009D5600" w:rsidRPr="009D5600"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*pełnomocnictwo (jeśli dotyczy),</w:t>
      </w:r>
    </w:p>
    <w:p w14:paraId="3B5E2A20" w14:textId="77777777" w:rsidR="009D5600" w:rsidRPr="009D5600" w:rsidRDefault="009D5600" w:rsidP="009D5600">
      <w:pPr>
        <w:pStyle w:val="BodyText21"/>
        <w:widowControl/>
        <w:numPr>
          <w:ilvl w:val="0"/>
          <w:numId w:val="23"/>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14:paraId="2682F21B" w14:textId="77777777" w:rsidR="009D5600" w:rsidRPr="009D5600"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*oświadczenie podmiotu udostępniającego zasoby potwierdzające brak podstaw wykluczenia tego podmiotu oraz spełnianie warunków udziału w postępowaniu, w zakresie, w jakim wykonawca powołuje się na jego zasoby (jeśli dotyczy),</w:t>
      </w:r>
    </w:p>
    <w:p w14:paraId="088EBF8B" w14:textId="77777777" w:rsidR="009D5600" w:rsidRPr="009D5600" w:rsidRDefault="009D5600" w:rsidP="009D5600">
      <w:pPr>
        <w:pStyle w:val="BodyText21"/>
        <w:widowControl/>
        <w:numPr>
          <w:ilvl w:val="0"/>
          <w:numId w:val="23"/>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*oświadczenie Wykonawców wspólnie ubiegających się o udzielenie zamówienia, o którym mowa w art.117 ust. 4, z którego wynika, które usługi wykonają poszczególni wykonawcy (jeśli dotyczy).</w:t>
      </w:r>
    </w:p>
    <w:p w14:paraId="6756E0C8" w14:textId="77777777" w:rsidR="009D5600" w:rsidRPr="009D5600" w:rsidRDefault="009D5600" w:rsidP="009D5600">
      <w:pPr>
        <w:pStyle w:val="BodyText21"/>
        <w:widowControl/>
        <w:numPr>
          <w:ilvl w:val="3"/>
          <w:numId w:val="4"/>
        </w:numPr>
        <w:tabs>
          <w:tab w:val="left" w:pos="426"/>
        </w:tabs>
        <w:suppressAutoHyphens w:val="0"/>
        <w:overflowPunct w:val="0"/>
        <w:autoSpaceDE w:val="0"/>
        <w:spacing w:line="22" w:lineRule="atLeast"/>
        <w:ind w:left="426" w:hanging="426"/>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Zgodnie z art. 58 ust. 1 uPzp Wykonawcy mogą </w:t>
      </w:r>
      <w:r w:rsidRPr="006A6B04">
        <w:rPr>
          <w:rFonts w:asciiTheme="minorHAnsi" w:hAnsiTheme="minorHAnsi" w:cstheme="minorHAnsi"/>
          <w:b w:val="0"/>
          <w:sz w:val="22"/>
          <w:szCs w:val="22"/>
        </w:rPr>
        <w:t>wspólnie ubiegać się o udzielenie zamówienia</w:t>
      </w:r>
      <w:r w:rsidRPr="009D5600">
        <w:rPr>
          <w:rFonts w:asciiTheme="minorHAnsi" w:hAnsiTheme="minorHAnsi" w:cstheme="minorHAnsi"/>
          <w:b w:val="0"/>
          <w:sz w:val="22"/>
          <w:szCs w:val="22"/>
        </w:rPr>
        <w:t xml:space="preserve"> (np. w formie konsorcjum, spółki cywilnej). </w:t>
      </w:r>
    </w:p>
    <w:p w14:paraId="0AFA35B9"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 tym celu </w:t>
      </w:r>
      <w:r w:rsidRPr="009D5600">
        <w:rPr>
          <w:rFonts w:asciiTheme="minorHAnsi" w:hAnsiTheme="minorHAnsi" w:cstheme="minorHAnsi"/>
          <w:b w:val="0"/>
          <w:sz w:val="22"/>
          <w:szCs w:val="22"/>
          <w:lang w:eastAsia="pl-PL"/>
        </w:rPr>
        <w:t xml:space="preserve">Wykonawcy ustanawiają pełnomocnika do reprezentowania ich w postępowaniu o udzielenie zamówienia albo reprezentowania w postępowaniu i zawarcia umowy </w:t>
      </w:r>
      <w:r w:rsidRPr="009D5600">
        <w:rPr>
          <w:rFonts w:asciiTheme="minorHAnsi" w:hAnsiTheme="minorHAnsi" w:cstheme="minorHAnsi"/>
          <w:b w:val="0"/>
          <w:sz w:val="22"/>
          <w:szCs w:val="22"/>
          <w:lang w:eastAsia="pl-PL"/>
        </w:rPr>
        <w:br/>
        <w:t>w sprawie zamówienia publicznego, pełnomocnictwo musi zostać złożone wraz z ofertą,</w:t>
      </w:r>
    </w:p>
    <w:p w14:paraId="3BEB9E40"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color w:val="000000" w:themeColor="text1"/>
          <w:sz w:val="22"/>
          <w:szCs w:val="22"/>
        </w:rPr>
      </w:pPr>
      <w:r w:rsidRPr="009D5600">
        <w:rPr>
          <w:rFonts w:asciiTheme="minorHAnsi" w:hAnsiTheme="minorHAnsi" w:cstheme="minorHAnsi"/>
          <w:b w:val="0"/>
          <w:sz w:val="22"/>
          <w:szCs w:val="22"/>
        </w:rPr>
        <w:t>w przypadku wspólnego ubiegania się o udzielenie zamówienia, Wykonawcy ponoszą solidarną odpowiedzialność za wykonanie umowy i wniesienie zabezpieczenia należytego wykonania umowy</w:t>
      </w:r>
      <w:r w:rsidRPr="009D5600">
        <w:rPr>
          <w:rFonts w:asciiTheme="minorHAnsi" w:hAnsiTheme="minorHAnsi" w:cstheme="minorHAnsi"/>
          <w:b w:val="0"/>
          <w:color w:val="000000" w:themeColor="text1"/>
          <w:sz w:val="22"/>
          <w:szCs w:val="22"/>
        </w:rPr>
        <w:t>, jeżeli Zamawiający go żąda,</w:t>
      </w:r>
    </w:p>
    <w:p w14:paraId="5922BEE3"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muszą łącznie spełniać warunek udziału w postępowaniu, z zastrzeżeniem, że warunek dotyczący zdolności technicznej lub zawodowej musi spełniać odpowiednio ten wykonawca, który będzie zamówienie realizował.</w:t>
      </w:r>
    </w:p>
    <w:p w14:paraId="2501E8CD"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załączają do oferty oświadczenia z art. 125 ust 1 uPzp (pkt. 13 ppkt 2 niniejszego Rozdziału SWZ),</w:t>
      </w:r>
    </w:p>
    <w:p w14:paraId="554CCE3F" w14:textId="089CAF09"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Wykonawcy wspólnie ubiegający się o udzielenie zamówienia załączają do oferty oświadczenie z art. 117 ust 4 uPzp, (pkt. 13 ppkt </w:t>
      </w:r>
      <w:r w:rsidR="00FA201E">
        <w:rPr>
          <w:rFonts w:asciiTheme="minorHAnsi" w:hAnsiTheme="minorHAnsi" w:cstheme="minorHAnsi"/>
          <w:b w:val="0"/>
          <w:sz w:val="22"/>
          <w:szCs w:val="22"/>
        </w:rPr>
        <w:t>5</w:t>
      </w:r>
      <w:r w:rsidRPr="009D5600">
        <w:rPr>
          <w:rFonts w:asciiTheme="minorHAnsi" w:hAnsiTheme="minorHAnsi" w:cstheme="minorHAnsi"/>
          <w:b w:val="0"/>
          <w:sz w:val="22"/>
          <w:szCs w:val="22"/>
        </w:rPr>
        <w:t xml:space="preserve"> niniejszego Rozdziału SWZ).</w:t>
      </w:r>
    </w:p>
    <w:p w14:paraId="7E91358D" w14:textId="77777777" w:rsidR="009D5600" w:rsidRPr="009D5600" w:rsidRDefault="009D5600" w:rsidP="009D5600">
      <w:pPr>
        <w:pStyle w:val="BodyText21"/>
        <w:widowControl/>
        <w:numPr>
          <w:ilvl w:val="3"/>
          <w:numId w:val="4"/>
        </w:numPr>
        <w:tabs>
          <w:tab w:val="left" w:pos="426"/>
        </w:tabs>
        <w:suppressAutoHyphens w:val="0"/>
        <w:overflowPunct w:val="0"/>
        <w:autoSpaceDE w:val="0"/>
        <w:spacing w:line="22" w:lineRule="atLeast"/>
        <w:ind w:left="426" w:hanging="426"/>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Zaleca się, aby z treści formularza ofertowego wynikało, że oferta składana jest w imieniu Wykonawców wspólnie ubiegających się o udzielenie zamówienia. W miejsce „Nazwa i adres Wykonawcy” należy wpisać nazwy Wykonawców i dane umożliwiające ich identyfikację.</w:t>
      </w:r>
    </w:p>
    <w:p w14:paraId="23C06D4B" w14:textId="77777777" w:rsidR="009D5600" w:rsidRPr="009D5600" w:rsidRDefault="009D5600" w:rsidP="009D5600">
      <w:pPr>
        <w:pStyle w:val="BodyText21"/>
        <w:widowControl/>
        <w:tabs>
          <w:tab w:val="left" w:pos="426"/>
        </w:tabs>
        <w:suppressAutoHyphens w:val="0"/>
        <w:overflowPunct w:val="0"/>
        <w:autoSpaceDE w:val="0"/>
        <w:spacing w:line="22" w:lineRule="atLeast"/>
        <w:jc w:val="both"/>
        <w:textAlignment w:val="baseline"/>
        <w:rPr>
          <w:rFonts w:asciiTheme="minorHAnsi" w:hAnsiTheme="minorHAnsi" w:cstheme="minorHAnsi"/>
          <w:b w:val="0"/>
          <w:sz w:val="22"/>
          <w:szCs w:val="22"/>
        </w:rPr>
      </w:pPr>
    </w:p>
    <w:p w14:paraId="282D8E8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XIII. SPOSÓB ORAZ TERMIN SKŁADANIA OFERT                       </w:t>
      </w:r>
    </w:p>
    <w:p w14:paraId="76C14799" w14:textId="34695960" w:rsidR="009D5600" w:rsidRPr="00C50CCD" w:rsidRDefault="009D5600" w:rsidP="000F6792">
      <w:pPr>
        <w:numPr>
          <w:ilvl w:val="0"/>
          <w:numId w:val="5"/>
        </w:numPr>
        <w:overflowPunct/>
        <w:spacing w:before="60" w:line="22" w:lineRule="atLeast"/>
        <w:ind w:left="425" w:hanging="425"/>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Składanie ofert:</w:t>
      </w:r>
      <w:r w:rsidRPr="009D5600">
        <w:rPr>
          <w:rFonts w:asciiTheme="minorHAnsi" w:hAnsiTheme="minorHAnsi" w:cstheme="minorHAnsi"/>
          <w:sz w:val="22"/>
          <w:szCs w:val="22"/>
        </w:rPr>
        <w:t xml:space="preserve"> Ofertę wraz ze wszystkimi wymaganymi oświadczeniami i dokumentami, należy złożyć za pośrednictwem </w:t>
      </w:r>
      <w:r w:rsidRPr="009D5600">
        <w:rPr>
          <w:rFonts w:asciiTheme="minorHAnsi" w:eastAsia="Arial" w:hAnsiTheme="minorHAnsi" w:cstheme="minorHAnsi"/>
          <w:sz w:val="22"/>
          <w:szCs w:val="22"/>
        </w:rPr>
        <w:t xml:space="preserve">strony </w:t>
      </w:r>
      <w:hyperlink r:id="rId27" w:history="1">
        <w:r w:rsidRPr="000F6792">
          <w:rPr>
            <w:rStyle w:val="Hipercze"/>
            <w:rFonts w:asciiTheme="minorHAnsi" w:hAnsiTheme="minorHAnsi" w:cstheme="minorHAnsi"/>
            <w:color w:val="auto"/>
            <w:sz w:val="22"/>
            <w:szCs w:val="22"/>
            <w:u w:val="none"/>
          </w:rPr>
          <w:t>https://platformazakupowa.pl/pn/bydgoszcz</w:t>
        </w:r>
      </w:hyperlink>
      <w:r w:rsidRPr="000F6792">
        <w:rPr>
          <w:rFonts w:asciiTheme="minorHAnsi" w:hAnsiTheme="minorHAnsi" w:cstheme="minorHAnsi"/>
          <w:sz w:val="22"/>
          <w:szCs w:val="22"/>
        </w:rPr>
        <w:t>,</w:t>
      </w:r>
      <w:r w:rsidRPr="000F6792">
        <w:rPr>
          <w:rFonts w:asciiTheme="minorHAnsi" w:hAnsiTheme="minorHAnsi" w:cstheme="minorHAnsi"/>
          <w:b/>
          <w:sz w:val="22"/>
          <w:szCs w:val="22"/>
        </w:rPr>
        <w:t xml:space="preserve"> </w:t>
      </w:r>
      <w:r w:rsidRPr="000F6792">
        <w:rPr>
          <w:rFonts w:asciiTheme="minorHAnsi" w:eastAsia="Arial" w:hAnsiTheme="minorHAnsi" w:cstheme="minorHAnsi"/>
          <w:sz w:val="22"/>
          <w:szCs w:val="22"/>
        </w:rPr>
        <w:t>w zakładce dedykowanej postępowaniu</w:t>
      </w:r>
      <w:r w:rsidRPr="00095805">
        <w:rPr>
          <w:rFonts w:asciiTheme="minorHAnsi" w:eastAsia="Arial" w:hAnsiTheme="minorHAnsi" w:cstheme="minorHAnsi"/>
          <w:b/>
          <w:sz w:val="22"/>
          <w:szCs w:val="22"/>
        </w:rPr>
        <w:t>,</w:t>
      </w:r>
      <w:r w:rsidRPr="00095805">
        <w:rPr>
          <w:rFonts w:asciiTheme="minorHAnsi" w:hAnsiTheme="minorHAnsi" w:cstheme="minorHAnsi"/>
          <w:b/>
          <w:sz w:val="22"/>
          <w:szCs w:val="22"/>
        </w:rPr>
        <w:t xml:space="preserve"> </w:t>
      </w:r>
      <w:r w:rsidRPr="00095805">
        <w:rPr>
          <w:rFonts w:asciiTheme="minorHAnsi" w:hAnsiTheme="minorHAnsi" w:cstheme="minorHAnsi"/>
          <w:b/>
          <w:bCs/>
          <w:sz w:val="22"/>
          <w:szCs w:val="22"/>
        </w:rPr>
        <w:t xml:space="preserve">do </w:t>
      </w:r>
      <w:r w:rsidR="000A5884" w:rsidRPr="00095805">
        <w:rPr>
          <w:rFonts w:asciiTheme="minorHAnsi" w:hAnsiTheme="minorHAnsi" w:cstheme="minorHAnsi"/>
          <w:b/>
          <w:sz w:val="22"/>
          <w:szCs w:val="22"/>
        </w:rPr>
        <w:t xml:space="preserve">dnia </w:t>
      </w:r>
      <w:r w:rsidR="000E5215">
        <w:rPr>
          <w:rFonts w:asciiTheme="minorHAnsi" w:hAnsiTheme="minorHAnsi" w:cstheme="minorHAnsi"/>
          <w:b/>
          <w:sz w:val="22"/>
          <w:szCs w:val="22"/>
        </w:rPr>
        <w:t>1</w:t>
      </w:r>
      <w:r w:rsidR="00DF119A">
        <w:rPr>
          <w:rFonts w:asciiTheme="minorHAnsi" w:hAnsiTheme="minorHAnsi" w:cstheme="minorHAnsi"/>
          <w:b/>
          <w:sz w:val="22"/>
          <w:szCs w:val="22"/>
        </w:rPr>
        <w:t>8</w:t>
      </w:r>
      <w:r w:rsidR="000E5215">
        <w:rPr>
          <w:rFonts w:asciiTheme="minorHAnsi" w:hAnsiTheme="minorHAnsi" w:cstheme="minorHAnsi"/>
          <w:b/>
          <w:sz w:val="22"/>
          <w:szCs w:val="22"/>
        </w:rPr>
        <w:t>.11</w:t>
      </w:r>
      <w:r w:rsidR="00E4403C" w:rsidRPr="00095805">
        <w:rPr>
          <w:rFonts w:asciiTheme="minorHAnsi" w:hAnsiTheme="minorHAnsi" w:cstheme="minorHAnsi"/>
          <w:b/>
          <w:sz w:val="22"/>
          <w:szCs w:val="22"/>
        </w:rPr>
        <w:t>.2021 r.</w:t>
      </w:r>
      <w:r w:rsidR="000A5884" w:rsidRPr="00095805">
        <w:rPr>
          <w:rFonts w:asciiTheme="minorHAnsi" w:hAnsiTheme="minorHAnsi" w:cstheme="minorHAnsi"/>
          <w:b/>
          <w:sz w:val="22"/>
          <w:szCs w:val="22"/>
        </w:rPr>
        <w:t xml:space="preserve">, do godz. </w:t>
      </w:r>
      <w:r w:rsidR="00E4403C" w:rsidRPr="00095805">
        <w:rPr>
          <w:rFonts w:asciiTheme="minorHAnsi" w:hAnsiTheme="minorHAnsi" w:cstheme="minorHAnsi"/>
          <w:b/>
          <w:sz w:val="22"/>
          <w:szCs w:val="22"/>
        </w:rPr>
        <w:t>1</w:t>
      </w:r>
      <w:r w:rsidR="00835FB2">
        <w:rPr>
          <w:rFonts w:asciiTheme="minorHAnsi" w:hAnsiTheme="minorHAnsi" w:cstheme="minorHAnsi"/>
          <w:b/>
          <w:sz w:val="22"/>
          <w:szCs w:val="22"/>
        </w:rPr>
        <w:t>1</w:t>
      </w:r>
      <w:r w:rsidR="00E4403C" w:rsidRPr="00095805">
        <w:rPr>
          <w:rFonts w:asciiTheme="minorHAnsi" w:hAnsiTheme="minorHAnsi" w:cstheme="minorHAnsi"/>
          <w:b/>
          <w:sz w:val="22"/>
          <w:szCs w:val="22"/>
          <w:vertAlign w:val="superscript"/>
        </w:rPr>
        <w:t>00</w:t>
      </w:r>
      <w:r w:rsidR="00C50CCD">
        <w:rPr>
          <w:rFonts w:asciiTheme="minorHAnsi" w:hAnsiTheme="minorHAnsi" w:cstheme="minorHAnsi"/>
          <w:b/>
          <w:sz w:val="22"/>
          <w:szCs w:val="22"/>
        </w:rPr>
        <w:t>.</w:t>
      </w:r>
    </w:p>
    <w:p w14:paraId="47B65F5E" w14:textId="77777777" w:rsidR="00C50CCD" w:rsidRPr="00C50CCD" w:rsidRDefault="00C50CCD" w:rsidP="00C50CCD">
      <w:pPr>
        <w:numPr>
          <w:ilvl w:val="0"/>
          <w:numId w:val="5"/>
        </w:numPr>
        <w:overflowPunct/>
        <w:spacing w:before="60" w:line="22" w:lineRule="atLeast"/>
        <w:ind w:left="425" w:hanging="425"/>
        <w:jc w:val="both"/>
        <w:textAlignment w:val="auto"/>
        <w:rPr>
          <w:rFonts w:asciiTheme="minorHAnsi" w:eastAsia="Arial" w:hAnsiTheme="minorHAnsi" w:cstheme="minorHAnsi"/>
          <w:sz w:val="22"/>
          <w:szCs w:val="22"/>
        </w:rPr>
      </w:pPr>
      <w:r w:rsidRPr="00C50CCD">
        <w:rPr>
          <w:rFonts w:asciiTheme="minorHAnsi" w:hAnsiTheme="minorHAnsi" w:cstheme="minorHAnsi"/>
          <w:sz w:val="22"/>
          <w:szCs w:val="22"/>
        </w:rPr>
        <w:t>Oferta musi zawierać:</w:t>
      </w:r>
    </w:p>
    <w:p w14:paraId="3A756EA4" w14:textId="77777777" w:rsidR="00C50CCD" w:rsidRDefault="00C50CCD" w:rsidP="00C50CCD">
      <w:pPr>
        <w:pStyle w:val="Akapitzlist"/>
        <w:numPr>
          <w:ilvl w:val="0"/>
          <w:numId w:val="40"/>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 xml:space="preserve">formularz oferty – sporządzony zgodnie z </w:t>
      </w:r>
      <w:r>
        <w:rPr>
          <w:rFonts w:asciiTheme="minorHAnsi" w:hAnsiTheme="minorHAnsi" w:cstheme="minorHAnsi"/>
          <w:i/>
          <w:sz w:val="22"/>
          <w:szCs w:val="22"/>
        </w:rPr>
        <w:t>załącznikiem nr 1</w:t>
      </w:r>
      <w:r>
        <w:rPr>
          <w:rFonts w:asciiTheme="minorHAnsi" w:hAnsiTheme="minorHAnsi" w:cstheme="minorHAnsi"/>
          <w:sz w:val="22"/>
          <w:szCs w:val="22"/>
        </w:rPr>
        <w:t xml:space="preserve"> do SWZ,</w:t>
      </w:r>
    </w:p>
    <w:p w14:paraId="128B7141" w14:textId="0EE96474" w:rsidR="00C50CCD" w:rsidRDefault="00C50CCD" w:rsidP="00C50CCD">
      <w:pPr>
        <w:pStyle w:val="Akapitzlist"/>
        <w:numPr>
          <w:ilvl w:val="0"/>
          <w:numId w:val="40"/>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 xml:space="preserve">formularz cenowy – </w:t>
      </w:r>
      <w:r w:rsidR="00835FB2">
        <w:rPr>
          <w:rFonts w:asciiTheme="minorHAnsi" w:hAnsiTheme="minorHAnsi" w:cstheme="minorHAnsi"/>
          <w:sz w:val="22"/>
          <w:szCs w:val="22"/>
        </w:rPr>
        <w:t>nabiał</w:t>
      </w:r>
      <w:r>
        <w:rPr>
          <w:rFonts w:asciiTheme="minorHAnsi" w:hAnsiTheme="minorHAnsi" w:cstheme="minorHAnsi"/>
          <w:sz w:val="22"/>
          <w:szCs w:val="22"/>
        </w:rPr>
        <w:t xml:space="preserve"> – sporządzony zgodnie z załącznikiem nr 2 do SWZ,</w:t>
      </w:r>
    </w:p>
    <w:p w14:paraId="07BDE7EA" w14:textId="0E68AB5F" w:rsidR="00C50CCD" w:rsidRDefault="00C50CCD" w:rsidP="00C50CCD">
      <w:pPr>
        <w:pStyle w:val="Akapitzlist"/>
        <w:numPr>
          <w:ilvl w:val="0"/>
          <w:numId w:val="40"/>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 xml:space="preserve">formularz cenowy – </w:t>
      </w:r>
      <w:r w:rsidR="00835FB2">
        <w:rPr>
          <w:rFonts w:asciiTheme="minorHAnsi" w:hAnsiTheme="minorHAnsi" w:cstheme="minorHAnsi"/>
          <w:sz w:val="22"/>
          <w:szCs w:val="22"/>
        </w:rPr>
        <w:t>nabiał bez laktozy</w:t>
      </w:r>
      <w:r>
        <w:rPr>
          <w:rFonts w:asciiTheme="minorHAnsi" w:hAnsiTheme="minorHAnsi" w:cstheme="minorHAnsi"/>
          <w:sz w:val="22"/>
          <w:szCs w:val="22"/>
        </w:rPr>
        <w:t xml:space="preserve"> – sporządzony zgodnie z załącznikiem nr 3 do SWZ,</w:t>
      </w:r>
    </w:p>
    <w:p w14:paraId="46226D15" w14:textId="0CE85514" w:rsidR="00C50CCD" w:rsidRDefault="00C50CCD" w:rsidP="00C50CCD">
      <w:pPr>
        <w:pStyle w:val="Akapitzlist"/>
        <w:numPr>
          <w:ilvl w:val="0"/>
          <w:numId w:val="40"/>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 xml:space="preserve">oświadczenie – sporządzone zgodnie z </w:t>
      </w:r>
      <w:r>
        <w:rPr>
          <w:rFonts w:asciiTheme="minorHAnsi" w:hAnsiTheme="minorHAnsi" w:cstheme="minorHAnsi"/>
          <w:i/>
          <w:sz w:val="22"/>
          <w:szCs w:val="22"/>
        </w:rPr>
        <w:t xml:space="preserve">załącznikiem nr 5 </w:t>
      </w:r>
      <w:r>
        <w:rPr>
          <w:rFonts w:asciiTheme="minorHAnsi" w:hAnsiTheme="minorHAnsi" w:cstheme="minorHAnsi"/>
          <w:sz w:val="22"/>
          <w:szCs w:val="22"/>
        </w:rPr>
        <w:t>do SWZ.</w:t>
      </w:r>
    </w:p>
    <w:p w14:paraId="6A35A696" w14:textId="77777777" w:rsidR="00C50CCD" w:rsidRPr="009D5600" w:rsidRDefault="00C50CCD" w:rsidP="00C50CCD">
      <w:pPr>
        <w:overflowPunct/>
        <w:spacing w:before="60" w:line="22" w:lineRule="atLeast"/>
        <w:ind w:left="425"/>
        <w:jc w:val="both"/>
        <w:textAlignment w:val="auto"/>
        <w:rPr>
          <w:rFonts w:asciiTheme="minorHAnsi" w:eastAsia="Arial" w:hAnsiTheme="minorHAnsi" w:cstheme="minorHAnsi"/>
          <w:sz w:val="22"/>
          <w:szCs w:val="22"/>
        </w:rPr>
      </w:pPr>
    </w:p>
    <w:p w14:paraId="6FE4BD21" w14:textId="6B5D7CEF" w:rsidR="009D5600" w:rsidRPr="009D5600"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Po wypełnieniu Formularza oferty i dołączeni</w:t>
      </w:r>
      <w:r w:rsidR="00D53E27">
        <w:rPr>
          <w:rFonts w:asciiTheme="minorHAnsi" w:hAnsiTheme="minorHAnsi" w:cstheme="minorHAnsi"/>
          <w:sz w:val="22"/>
          <w:szCs w:val="22"/>
        </w:rPr>
        <w:t>u</w:t>
      </w:r>
      <w:r w:rsidRPr="009D5600">
        <w:rPr>
          <w:rFonts w:asciiTheme="minorHAnsi" w:hAnsiTheme="minorHAnsi" w:cstheme="minorHAnsi"/>
          <w:sz w:val="22"/>
          <w:szCs w:val="22"/>
        </w:rPr>
        <w:t>  wszystkich wymaganych załączników należy kliknąć przycisk „Przejdź do podsumowania”.</w:t>
      </w:r>
    </w:p>
    <w:p w14:paraId="35388144" w14:textId="7ACA194C" w:rsidR="009D5600" w:rsidRPr="00F825FF"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Oferta składana elektronicznie musi zostać podpisana elektronicznym podpisem kwalifikowanym, podpisem zaufanym lub podpisem osobistym.</w:t>
      </w:r>
      <w:r w:rsidRPr="009D5600">
        <w:rPr>
          <w:rFonts w:asciiTheme="minorHAnsi" w:hAnsiTheme="minorHAnsi" w:cstheme="minorHAnsi"/>
          <w:sz w:val="22"/>
          <w:szCs w:val="22"/>
        </w:rPr>
        <w:t xml:space="preserve"> W procesie składania oferty za pośrednictwem strony </w:t>
      </w:r>
      <w:hyperlink r:id="rId28"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 xml:space="preserve">, Wykonawca powinien złożyć podpis bezpośrednio na dokumentach przesłanych za pośrednictwem </w:t>
      </w:r>
      <w:hyperlink r:id="rId29"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w:t>
      </w:r>
      <w:r w:rsidRPr="009D5600">
        <w:rPr>
          <w:rFonts w:asciiTheme="minorHAnsi" w:hAnsiTheme="minorHAnsi" w:cstheme="minorHAnsi"/>
          <w:sz w:val="22"/>
          <w:szCs w:val="22"/>
        </w:rPr>
        <w:t xml:space="preserve"> </w:t>
      </w:r>
    </w:p>
    <w:p w14:paraId="36396781" w14:textId="3850BB5A" w:rsidR="00F825FF" w:rsidRPr="009D5600" w:rsidRDefault="00F825FF"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F825FF">
        <w:rPr>
          <w:rFonts w:asciiTheme="minorHAnsi" w:eastAsia="Arial"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40550D" w14:textId="4234E991" w:rsidR="009D5600" w:rsidRDefault="009D5600" w:rsidP="009D5600">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związku z tym, że Zamawiający nie odpowiada za ewentualną awarię internetu, czy problemy techniczne powstałe u wykonawcy, zaleca się zaplanowanie złożenia oferty z odpowiednim wyprzedzeniem.</w:t>
      </w:r>
    </w:p>
    <w:p w14:paraId="02F1432F" w14:textId="77777777" w:rsidR="00BF4CD3" w:rsidRPr="009D5600" w:rsidRDefault="00BF4CD3" w:rsidP="00BF4CD3">
      <w:pPr>
        <w:overflowPunct/>
        <w:autoSpaceDE/>
        <w:autoSpaceDN/>
        <w:adjustRightInd/>
        <w:spacing w:line="22" w:lineRule="atLeast"/>
        <w:ind w:left="426"/>
        <w:jc w:val="both"/>
        <w:textAlignment w:val="auto"/>
        <w:rPr>
          <w:rFonts w:asciiTheme="minorHAnsi" w:eastAsia="Arial" w:hAnsiTheme="minorHAnsi" w:cstheme="minorHAnsi"/>
          <w:sz w:val="22"/>
          <w:szCs w:val="22"/>
        </w:rPr>
      </w:pPr>
    </w:p>
    <w:p w14:paraId="480B8F4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XIV. TERMIN OTWARCIA OFERT                       </w:t>
      </w:r>
    </w:p>
    <w:p w14:paraId="7E84F33A" w14:textId="52109A48"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b/>
        </w:rPr>
        <w:t xml:space="preserve">Otwarcie ofert </w:t>
      </w:r>
      <w:r w:rsidRPr="009D5600">
        <w:rPr>
          <w:rFonts w:asciiTheme="minorHAnsi" w:hAnsiTheme="minorHAnsi" w:cstheme="minorHAnsi"/>
        </w:rPr>
        <w:t>złożonych na Platformie</w:t>
      </w:r>
      <w:r w:rsidRPr="009D5600">
        <w:rPr>
          <w:rFonts w:asciiTheme="minorHAnsi" w:hAnsiTheme="minorHAnsi" w:cstheme="minorHAnsi"/>
          <w:b/>
        </w:rPr>
        <w:t xml:space="preserve"> nastąpi w dniu </w:t>
      </w:r>
      <w:r w:rsidR="000E5215">
        <w:rPr>
          <w:rFonts w:asciiTheme="minorHAnsi" w:hAnsiTheme="minorHAnsi" w:cstheme="minorHAnsi"/>
          <w:b/>
        </w:rPr>
        <w:t>1</w:t>
      </w:r>
      <w:r w:rsidR="00DF119A">
        <w:rPr>
          <w:rFonts w:asciiTheme="minorHAnsi" w:hAnsiTheme="minorHAnsi" w:cstheme="minorHAnsi"/>
          <w:b/>
        </w:rPr>
        <w:t>8</w:t>
      </w:r>
      <w:r w:rsidR="000E5215">
        <w:rPr>
          <w:rFonts w:asciiTheme="minorHAnsi" w:hAnsiTheme="minorHAnsi" w:cstheme="minorHAnsi"/>
          <w:b/>
        </w:rPr>
        <w:t>.11</w:t>
      </w:r>
      <w:r w:rsidR="00E4403C" w:rsidRPr="00095805">
        <w:rPr>
          <w:rFonts w:asciiTheme="minorHAnsi" w:hAnsiTheme="minorHAnsi" w:cstheme="minorHAnsi"/>
          <w:b/>
        </w:rPr>
        <w:t>.2021 r.</w:t>
      </w:r>
      <w:r w:rsidR="000A5884" w:rsidRPr="00095805">
        <w:rPr>
          <w:rFonts w:asciiTheme="minorHAnsi" w:hAnsiTheme="minorHAnsi" w:cstheme="minorHAnsi"/>
          <w:b/>
        </w:rPr>
        <w:t xml:space="preserve"> o godz. </w:t>
      </w:r>
      <w:r w:rsidR="00E4403C" w:rsidRPr="00095805">
        <w:rPr>
          <w:rFonts w:asciiTheme="minorHAnsi" w:hAnsiTheme="minorHAnsi" w:cstheme="minorHAnsi"/>
          <w:b/>
        </w:rPr>
        <w:t>1</w:t>
      </w:r>
      <w:r w:rsidR="00835FB2">
        <w:rPr>
          <w:rFonts w:asciiTheme="minorHAnsi" w:hAnsiTheme="minorHAnsi" w:cstheme="minorHAnsi"/>
          <w:b/>
        </w:rPr>
        <w:t>1</w:t>
      </w:r>
      <w:r w:rsidR="000E5215" w:rsidRPr="000E5215">
        <w:rPr>
          <w:rFonts w:asciiTheme="minorHAnsi" w:hAnsiTheme="minorHAnsi" w:cstheme="minorHAnsi"/>
          <w:b/>
          <w:vertAlign w:val="superscript"/>
        </w:rPr>
        <w:t>30</w:t>
      </w:r>
      <w:r w:rsidR="00E4403C">
        <w:rPr>
          <w:rFonts w:asciiTheme="minorHAnsi" w:hAnsiTheme="minorHAnsi" w:cstheme="minorHAnsi"/>
        </w:rPr>
        <w:t xml:space="preserve">. </w:t>
      </w:r>
      <w:r w:rsidRPr="009D5600">
        <w:rPr>
          <w:rFonts w:asciiTheme="minorHAnsi" w:hAnsiTheme="minorHAnsi" w:cstheme="minorHAnsi"/>
        </w:rPr>
        <w:t xml:space="preserve">Otwarcie ofert na Platformie dokonywane jest poprzez </w:t>
      </w:r>
      <w:r w:rsidRPr="009D5600">
        <w:rPr>
          <w:rFonts w:asciiTheme="minorHAnsi" w:hAnsiTheme="minorHAnsi" w:cstheme="minorHAnsi"/>
          <w:lang w:eastAsia="pl-PL"/>
        </w:rPr>
        <w:t>kliknięcie przycisku “Odszyfruj oferty”</w:t>
      </w:r>
      <w:r w:rsidRPr="009D5600">
        <w:rPr>
          <w:rFonts w:asciiTheme="minorHAnsi" w:hAnsiTheme="minorHAnsi" w:cstheme="minorHAnsi"/>
        </w:rPr>
        <w:t>.</w:t>
      </w:r>
    </w:p>
    <w:p w14:paraId="4D74071C"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b/>
          <w:strike/>
        </w:rPr>
      </w:pPr>
      <w:r w:rsidRPr="009D5600">
        <w:rPr>
          <w:rFonts w:asciiTheme="minorHAnsi" w:hAnsiTheme="minorHAnsi" w:cstheme="minorHAnsi"/>
          <w:b/>
        </w:rPr>
        <w:t>Otwarcie ofert odbywa się bez udziału Wykonawców.</w:t>
      </w:r>
    </w:p>
    <w:p w14:paraId="77418D91"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Najpóźniej przed otwarciem ofert, Zamawiający udostępnia na stronie internetowej prowadzonego postępowania informację o kwocie, jaką zamierza się przeznaczyć na sfinansowanie zamówienia.</w:t>
      </w:r>
    </w:p>
    <w:p w14:paraId="28E0F00F"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Niezwłocznie po otwarciu ofert Zamawiający udostępni na stronie internetowej prowadzonego postępowania informacje o:</w:t>
      </w:r>
    </w:p>
    <w:p w14:paraId="58663701" w14:textId="77777777" w:rsidR="009D5600" w:rsidRPr="009D5600" w:rsidRDefault="009D5600" w:rsidP="009D5600">
      <w:pPr>
        <w:pStyle w:val="Akapitzlist"/>
        <w:numPr>
          <w:ilvl w:val="1"/>
          <w:numId w:val="3"/>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4590D1C" w14:textId="7CAB1DF0" w:rsidR="009D5600" w:rsidRDefault="009D5600" w:rsidP="009D5600">
      <w:pPr>
        <w:pStyle w:val="Akapitzlist"/>
        <w:numPr>
          <w:ilvl w:val="1"/>
          <w:numId w:val="3"/>
        </w:numPr>
        <w:spacing w:after="120"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cenach lub kosztach zawartych w ofertach.</w:t>
      </w:r>
    </w:p>
    <w:p w14:paraId="4BA88569" w14:textId="77777777" w:rsidR="00BF4CD3" w:rsidRPr="009D5600" w:rsidRDefault="00BF4CD3" w:rsidP="00BF4CD3">
      <w:pPr>
        <w:pStyle w:val="Akapitzlist"/>
        <w:spacing w:after="120" w:line="22" w:lineRule="atLeast"/>
        <w:ind w:left="709"/>
        <w:jc w:val="both"/>
        <w:rPr>
          <w:rFonts w:asciiTheme="minorHAnsi" w:hAnsiTheme="minorHAnsi" w:cstheme="minorHAnsi"/>
          <w:sz w:val="22"/>
          <w:szCs w:val="22"/>
        </w:rPr>
      </w:pPr>
    </w:p>
    <w:p w14:paraId="4758CCA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 PODSTAWY WYKLUCZENIA, O KTÓRYCH MOWA W ART. 108 UST. 1 UPZP                    </w:t>
      </w:r>
    </w:p>
    <w:p w14:paraId="34B00892" w14:textId="77777777" w:rsidR="009D5600" w:rsidRPr="009D5600" w:rsidRDefault="009D5600" w:rsidP="009D5600">
      <w:pPr>
        <w:pStyle w:val="Akapitzlist"/>
        <w:numPr>
          <w:ilvl w:val="3"/>
          <w:numId w:val="8"/>
        </w:numPr>
        <w:tabs>
          <w:tab w:val="left" w:pos="284"/>
        </w:tabs>
        <w:spacing w:line="22" w:lineRule="atLeast"/>
        <w:ind w:left="284" w:hanging="3655"/>
        <w:jc w:val="both"/>
        <w:rPr>
          <w:rFonts w:asciiTheme="minorHAnsi" w:hAnsiTheme="minorHAnsi" w:cstheme="minorHAnsi"/>
          <w:sz w:val="22"/>
          <w:szCs w:val="22"/>
        </w:rPr>
      </w:pPr>
      <w:r w:rsidRPr="009D5600">
        <w:rPr>
          <w:rFonts w:asciiTheme="minorHAnsi" w:hAnsiTheme="minorHAnsi" w:cstheme="minorHAnsi"/>
          <w:sz w:val="22"/>
          <w:szCs w:val="22"/>
        </w:rPr>
        <w:t>Z postępowania o udzielenie zamówienia wyklucza się z zastrzeżeniem art. 110 ust. 2 uPzp wykonawcę:</w:t>
      </w:r>
    </w:p>
    <w:p w14:paraId="6045A413" w14:textId="77777777" w:rsidR="009D5600" w:rsidRPr="009D5600" w:rsidRDefault="009D5600" w:rsidP="009D5600">
      <w:pPr>
        <w:pStyle w:val="Akapitzlist"/>
        <w:numPr>
          <w:ilvl w:val="5"/>
          <w:numId w:val="5"/>
        </w:numPr>
        <w:tabs>
          <w:tab w:val="left" w:pos="426"/>
        </w:tabs>
        <w:spacing w:line="22" w:lineRule="atLeast"/>
        <w:ind w:hanging="3894"/>
        <w:jc w:val="both"/>
        <w:rPr>
          <w:rFonts w:asciiTheme="minorHAnsi" w:hAnsiTheme="minorHAnsi" w:cstheme="minorHAnsi"/>
          <w:sz w:val="22"/>
          <w:szCs w:val="22"/>
        </w:rPr>
      </w:pPr>
      <w:r w:rsidRPr="009D5600">
        <w:rPr>
          <w:rFonts w:asciiTheme="minorHAnsi" w:hAnsiTheme="minorHAnsi" w:cstheme="minorHAnsi"/>
          <w:sz w:val="22"/>
          <w:szCs w:val="22"/>
        </w:rPr>
        <w:t xml:space="preserve"> będącego osobą fizyczną, którego prawomocnie skazano za przestępstwo:</w:t>
      </w:r>
    </w:p>
    <w:p w14:paraId="6AB46157"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25072AC9"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handlu ludźmi, o którym mowa w art. 189a Kodeksu karnego,</w:t>
      </w:r>
    </w:p>
    <w:p w14:paraId="1F01353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228-230a, art. 250a Kodeksu karnego lub w art. 46 lub art. 48 ustawy z dnia 25 czerwca 2010 r. o sporcie,</w:t>
      </w:r>
    </w:p>
    <w:p w14:paraId="0C64454C"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C329C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charakterze terrorystycznym, o którym mowa w art. 115 § 20 Kodeksu karnego, lub mające na celu popełnienie tego przestępstwa,</w:t>
      </w:r>
    </w:p>
    <w:p w14:paraId="4327C2B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764C7B5"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04E489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7642A609" w14:textId="77777777" w:rsidR="009D5600" w:rsidRPr="009D5600" w:rsidRDefault="009D5600" w:rsidP="009D5600">
      <w:pPr>
        <w:pStyle w:val="Akapitzlist"/>
        <w:tabs>
          <w:tab w:val="left" w:pos="426"/>
        </w:tabs>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 lub za odpowiedni czyn zabroniony określony w przepisach prawa obcego,</w:t>
      </w:r>
    </w:p>
    <w:p w14:paraId="75E88C6B"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urzędującego członka jego organu zarządzającego lub nadzorczego, wspólnika spółki </w:t>
      </w:r>
      <w:r w:rsidRPr="009D5600">
        <w:rPr>
          <w:rFonts w:asciiTheme="minorHAnsi" w:hAnsiTheme="minorHAnsi" w:cstheme="minorHAnsi"/>
          <w:sz w:val="22"/>
          <w:szCs w:val="22"/>
        </w:rPr>
        <w:br/>
        <w:t>w spółce jawnej lub partnerskiej albo komplementariusza w spółce komandytowej lub komandytowo-akcyjnej lub prokurenta prawomocnie skazano za przestępstwo, o którym mowa w art. 108 ust. 1 pkt 1 uPzp,</w:t>
      </w:r>
    </w:p>
    <w:p w14:paraId="755FED76"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wobec którego wydano prawomocny wyrok sądu lub ostateczną decyzję administracyjną </w:t>
      </w:r>
      <w:r w:rsidRPr="009D5600">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25CD29"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wobec którego prawomocnie orzeczono zakaz ubiegania się o zamówienia publiczne,</w:t>
      </w:r>
    </w:p>
    <w:p w14:paraId="513CA37E"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sidRPr="009D5600">
        <w:rPr>
          <w:rFonts w:asciiTheme="minorHAnsi"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58ED85" w14:textId="1B12FC6A" w:rsidR="009D5600" w:rsidRDefault="009D5600" w:rsidP="009D5600">
      <w:pPr>
        <w:pStyle w:val="Akapitzlist"/>
        <w:numPr>
          <w:ilvl w:val="1"/>
          <w:numId w:val="5"/>
        </w:numPr>
        <w:tabs>
          <w:tab w:val="left" w:pos="1134"/>
        </w:tabs>
        <w:spacing w:after="24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w przypadkach, o których mowa w art. 85 ust. 1 uPzp, doszło do zakłócenia konkurencji wynikającego z wcześniejszego zaangażowania tego wykonawcy lub podmiotu, który należy </w:t>
      </w:r>
      <w:r w:rsidRPr="009D5600">
        <w:rPr>
          <w:rFonts w:asciiTheme="minorHAnsi" w:hAnsiTheme="minorHAnsi" w:cstheme="minorHAnsi"/>
          <w:sz w:val="22"/>
          <w:szCs w:val="22"/>
        </w:rPr>
        <w:br/>
        <w:t xml:space="preserve">z wykonawcą do tej samej grupy kapitałowej w rozumieniu ustawy z dnia 16 lutego 2007 r. </w:t>
      </w:r>
      <w:r w:rsidRPr="009D5600">
        <w:rPr>
          <w:rFonts w:asciiTheme="minorHAnsi" w:hAnsiTheme="minorHAnsi" w:cstheme="minorHAnsi"/>
          <w:sz w:val="22"/>
          <w:szCs w:val="22"/>
        </w:rPr>
        <w:br/>
        <w:t xml:space="preserve">o ochronie konkurencji i konsumentów, chyba że spowodowane tym zakłócenie konkurencji może być wyeliminowane w inny sposób niż przez wykluczenie wykonawcy z udziału </w:t>
      </w:r>
      <w:r w:rsidRPr="009D5600">
        <w:rPr>
          <w:rFonts w:asciiTheme="minorHAnsi" w:hAnsiTheme="minorHAnsi" w:cstheme="minorHAnsi"/>
          <w:sz w:val="22"/>
          <w:szCs w:val="22"/>
        </w:rPr>
        <w:br/>
        <w:t>w postępowaniu o udzielenie zamówienia.</w:t>
      </w:r>
    </w:p>
    <w:p w14:paraId="426A3E3B" w14:textId="77777777" w:rsidR="00BF4CD3" w:rsidRPr="009D5600" w:rsidRDefault="00BF4CD3" w:rsidP="00BF4CD3">
      <w:pPr>
        <w:pStyle w:val="Akapitzlist"/>
        <w:tabs>
          <w:tab w:val="left" w:pos="1134"/>
        </w:tabs>
        <w:spacing w:after="240" w:line="22" w:lineRule="atLeast"/>
        <w:ind w:left="426"/>
        <w:jc w:val="both"/>
        <w:rPr>
          <w:rFonts w:asciiTheme="minorHAnsi" w:hAnsiTheme="minorHAnsi" w:cstheme="minorHAnsi"/>
          <w:sz w:val="22"/>
          <w:szCs w:val="22"/>
        </w:rPr>
      </w:pPr>
    </w:p>
    <w:p w14:paraId="549CCB8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 SPOSÓB OBLICZENIA CENY                   </w:t>
      </w:r>
    </w:p>
    <w:p w14:paraId="1E37D295" w14:textId="77777777" w:rsidR="009D5600" w:rsidRPr="009D5600" w:rsidRDefault="009D5600" w:rsidP="009D5600">
      <w:pPr>
        <w:numPr>
          <w:ilvl w:val="3"/>
          <w:numId w:val="5"/>
        </w:numPr>
        <w:tabs>
          <w:tab w:val="left" w:pos="284"/>
        </w:tabs>
        <w:overflowPunct/>
        <w:autoSpaceDE/>
        <w:autoSpaceDN/>
        <w:adjustRightInd/>
        <w:spacing w:before="60" w:line="22" w:lineRule="atLeast"/>
        <w:ind w:left="2345" w:hanging="2345"/>
        <w:jc w:val="both"/>
        <w:textAlignment w:val="auto"/>
        <w:rPr>
          <w:rFonts w:asciiTheme="minorHAnsi" w:hAnsiTheme="minorHAnsi" w:cstheme="minorHAnsi"/>
          <w:color w:val="FF0000"/>
          <w:sz w:val="22"/>
          <w:szCs w:val="22"/>
        </w:rPr>
      </w:pPr>
      <w:r w:rsidRPr="009D5600">
        <w:rPr>
          <w:rFonts w:asciiTheme="minorHAnsi" w:hAnsiTheme="minorHAnsi" w:cstheme="minorHAnsi"/>
          <w:sz w:val="22"/>
          <w:szCs w:val="22"/>
        </w:rPr>
        <w:t>Cenę należy obliczyć w sposób uwzględniający:</w:t>
      </w:r>
    </w:p>
    <w:p w14:paraId="5E9652E0"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okres realizacji zamówienia, w tym skutki wzrostu cen towarów i usług konsumpcyjnych do końca realizacji przedmiotu zamówienia,</w:t>
      </w:r>
    </w:p>
    <w:p w14:paraId="47F656C8"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wykonanie wszelkich zobowiązań wynikających z SWZ i załączników do SWZ, </w:t>
      </w:r>
    </w:p>
    <w:p w14:paraId="506C16B7"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wszelkie czynności prawne i faktyczne związane z dopełnieniem obowiązków wynikających z przepisów prawa regulującego przedmiotową problematykę,</w:t>
      </w:r>
    </w:p>
    <w:p w14:paraId="5DB03F13" w14:textId="77777777" w:rsidR="009D5600" w:rsidRPr="009D5600" w:rsidRDefault="009D5600" w:rsidP="009D5600">
      <w:pPr>
        <w:pStyle w:val="Tekstpodstawowy"/>
        <w:numPr>
          <w:ilvl w:val="0"/>
          <w:numId w:val="22"/>
        </w:numPr>
        <w:spacing w:line="276" w:lineRule="auto"/>
        <w:rPr>
          <w:rFonts w:asciiTheme="minorHAnsi" w:hAnsiTheme="minorHAnsi" w:cstheme="minorHAnsi"/>
          <w:b/>
          <w:color w:val="FF0000"/>
          <w:sz w:val="22"/>
          <w:szCs w:val="22"/>
        </w:rPr>
      </w:pPr>
      <w:r w:rsidRPr="009D5600">
        <w:rPr>
          <w:rFonts w:asciiTheme="minorHAnsi" w:hAnsiTheme="minorHAnsi" w:cstheme="minorHAnsi"/>
          <w:sz w:val="22"/>
          <w:szCs w:val="22"/>
        </w:rPr>
        <w:t xml:space="preserve">formę wynagrodzenia </w:t>
      </w:r>
      <w:r w:rsidRPr="009D5600">
        <w:rPr>
          <w:rFonts w:asciiTheme="minorHAnsi" w:eastAsia="Calibri" w:hAnsiTheme="minorHAnsi" w:cstheme="minorHAnsi"/>
          <w:sz w:val="22"/>
          <w:szCs w:val="22"/>
          <w:lang w:eastAsia="en-US"/>
        </w:rPr>
        <w:t>kosztorysowego</w:t>
      </w:r>
      <w:r w:rsidRPr="009D5600">
        <w:rPr>
          <w:rFonts w:asciiTheme="minorHAnsi" w:eastAsia="Calibri" w:hAnsiTheme="minorHAnsi" w:cstheme="minorHAnsi"/>
          <w:b/>
          <w:sz w:val="22"/>
          <w:szCs w:val="22"/>
          <w:lang w:eastAsia="en-US"/>
        </w:rPr>
        <w:t>,</w:t>
      </w:r>
      <w:r w:rsidRPr="009D5600">
        <w:rPr>
          <w:rFonts w:asciiTheme="minorHAnsi" w:eastAsia="Calibri" w:hAnsiTheme="minorHAnsi" w:cstheme="minorHAnsi"/>
          <w:b/>
          <w:bCs/>
          <w:sz w:val="22"/>
          <w:szCs w:val="22"/>
          <w:lang w:eastAsia="en-US"/>
        </w:rPr>
        <w:t xml:space="preserve"> </w:t>
      </w:r>
      <w:r w:rsidRPr="009D5600">
        <w:rPr>
          <w:rFonts w:asciiTheme="minorHAnsi" w:eastAsia="Calibri" w:hAnsiTheme="minorHAnsi" w:cstheme="minorHAnsi"/>
          <w:sz w:val="22"/>
          <w:szCs w:val="22"/>
          <w:lang w:eastAsia="en-US"/>
        </w:rPr>
        <w:t>ustalonego w oparciu o iloczyn ilości planowanych do zamówienia podanych przez Zamawiającego i cen jednostkowych podanych w ofercie Wykonawcy.</w:t>
      </w:r>
    </w:p>
    <w:p w14:paraId="4D709883"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2. Oferta winna zawierać cenę w złotych polskich z podatkiem od towarów i usług VAT obowiązującym na dzień składania ofert oraz obejmować inne podatki oraz daniny publiczne.</w:t>
      </w:r>
    </w:p>
    <w:p w14:paraId="7397C6E8" w14:textId="753A54B6"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3. Ceny muszą być </w:t>
      </w:r>
      <w:r w:rsidR="00095805">
        <w:rPr>
          <w:rFonts w:asciiTheme="minorHAnsi" w:hAnsiTheme="minorHAnsi" w:cstheme="minorHAnsi"/>
          <w:sz w:val="22"/>
          <w:szCs w:val="22"/>
        </w:rPr>
        <w:t xml:space="preserve"> </w:t>
      </w:r>
      <w:r w:rsidRPr="009D5600">
        <w:rPr>
          <w:rFonts w:asciiTheme="minorHAnsi" w:hAnsiTheme="minorHAnsi" w:cstheme="minorHAnsi"/>
          <w:sz w:val="22"/>
          <w:szCs w:val="22"/>
        </w:rPr>
        <w:t xml:space="preserve">podane i wyliczone w zaokrągleniu do dwóch miejsc po przecinku (zasada zaokrąglenia – poniżej 5 należy końcówkę pominąć, powyżej i równe 5 należy zaokrąglić w górę). </w:t>
      </w:r>
    </w:p>
    <w:p w14:paraId="20B6B303"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4. Jeżeli w postępowaniu złożona będzie oferta, której wybór prowadziłby do powstania u Zamawiającego obowiązku podatkowego zgodnie z ustawą z dnia 11 marca 2004r. o podatku od towarów i usług (tj., Dz.U. z 2020r., poz.106),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1BFE2FF7" w14:textId="00E24178" w:rsidR="009D5600" w:rsidRDefault="009D5600" w:rsidP="009D5600">
      <w:pPr>
        <w:spacing w:after="120" w:line="22" w:lineRule="atLeast"/>
        <w:ind w:left="284" w:hanging="284"/>
        <w:jc w:val="both"/>
        <w:rPr>
          <w:rFonts w:asciiTheme="minorHAnsi" w:hAnsiTheme="minorHAnsi" w:cstheme="minorHAnsi"/>
          <w:iCs/>
          <w:sz w:val="22"/>
          <w:szCs w:val="22"/>
        </w:rPr>
      </w:pPr>
      <w:r w:rsidRPr="009D5600">
        <w:rPr>
          <w:rFonts w:asciiTheme="minorHAnsi" w:hAnsiTheme="minorHAnsi" w:cstheme="minorHAnsi"/>
          <w:sz w:val="22"/>
          <w:szCs w:val="22"/>
        </w:rPr>
        <w:t xml:space="preserve">5.  </w:t>
      </w:r>
      <w:r w:rsidRPr="009D5600">
        <w:rPr>
          <w:rFonts w:asciiTheme="minorHAnsi" w:hAnsiTheme="minorHAnsi" w:cstheme="minorHAnsi"/>
          <w:iCs/>
          <w:sz w:val="22"/>
          <w:szCs w:val="22"/>
        </w:rPr>
        <w:t>Zamawiający we wszystkich rozliczeniach krajowych, w których występuje podatek VAT i które są udokumentowane fakturą VAT stosuje mechanizm podzielonej płatności.</w:t>
      </w:r>
    </w:p>
    <w:p w14:paraId="02F63884" w14:textId="77777777" w:rsidR="00BF4CD3" w:rsidRPr="009D5600" w:rsidRDefault="00BF4CD3" w:rsidP="009D5600">
      <w:pPr>
        <w:spacing w:after="120" w:line="22" w:lineRule="atLeast"/>
        <w:ind w:left="284" w:hanging="284"/>
        <w:jc w:val="both"/>
        <w:rPr>
          <w:rFonts w:asciiTheme="minorHAnsi" w:hAnsiTheme="minorHAnsi" w:cstheme="minorHAnsi"/>
          <w:iCs/>
          <w:sz w:val="22"/>
          <w:szCs w:val="22"/>
        </w:rPr>
      </w:pPr>
    </w:p>
    <w:p w14:paraId="0182E13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 OPIS KRYTERIÓW OCENY OFERT, WRAZ Z PODANIEM WAG TYCH KRYTERIÓW </w:t>
      </w:r>
      <w:r w:rsidRPr="009D5600">
        <w:rPr>
          <w:rFonts w:asciiTheme="minorHAnsi" w:hAnsiTheme="minorHAnsi" w:cstheme="minorHAnsi"/>
          <w:b/>
          <w:sz w:val="22"/>
          <w:szCs w:val="22"/>
        </w:rPr>
        <w:br/>
        <w:t xml:space="preserve">I SPOSOBU OCENY OFERT                </w:t>
      </w:r>
    </w:p>
    <w:p w14:paraId="15069D3A" w14:textId="77777777" w:rsidR="009D5600" w:rsidRPr="009D5600" w:rsidRDefault="009D5600" w:rsidP="009D5600">
      <w:pPr>
        <w:pStyle w:val="Akapitzlist"/>
        <w:numPr>
          <w:ilvl w:val="3"/>
          <w:numId w:val="6"/>
        </w:numPr>
        <w:spacing w:after="60"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ustala następujące kryteria wyboru oferty najkorzystniejszej: </w:t>
      </w:r>
    </w:p>
    <w:p w14:paraId="39CA6DEC" w14:textId="77777777" w:rsidR="009D5600" w:rsidRPr="009D5600" w:rsidRDefault="009D5600" w:rsidP="009D5600">
      <w:pPr>
        <w:pStyle w:val="Domylnie"/>
        <w:spacing w:after="60" w:line="22" w:lineRule="atLeast"/>
        <w:ind w:left="284" w:hanging="284"/>
        <w:rPr>
          <w:rFonts w:asciiTheme="minorHAnsi" w:hAnsiTheme="minorHAnsi" w:cstheme="minorHAnsi"/>
          <w:b/>
          <w:bCs/>
          <w:sz w:val="22"/>
          <w:szCs w:val="22"/>
        </w:rPr>
      </w:pPr>
      <w:r w:rsidRPr="009D5600">
        <w:rPr>
          <w:rFonts w:asciiTheme="minorHAnsi" w:hAnsiTheme="minorHAnsi" w:cstheme="minorHAnsi"/>
          <w:sz w:val="22"/>
          <w:szCs w:val="22"/>
        </w:rPr>
        <w:t xml:space="preserve">     </w:t>
      </w:r>
      <w:r w:rsidRPr="009D5600">
        <w:rPr>
          <w:rFonts w:asciiTheme="minorHAnsi" w:hAnsiTheme="minorHAnsi" w:cstheme="minorHAnsi"/>
          <w:b/>
          <w:bCs/>
          <w:sz w:val="22"/>
          <w:szCs w:val="22"/>
        </w:rPr>
        <w:t>1) Kryterium „cena” - C: znaczenie - 60%.</w:t>
      </w:r>
    </w:p>
    <w:p w14:paraId="25E7D063" w14:textId="77777777" w:rsidR="009D5600" w:rsidRPr="009D5600" w:rsidRDefault="009D5600" w:rsidP="009D5600">
      <w:pPr>
        <w:pStyle w:val="Domylnie"/>
        <w:spacing w:after="60" w:line="22" w:lineRule="atLeast"/>
        <w:ind w:left="567" w:hanging="567"/>
        <w:jc w:val="both"/>
        <w:rPr>
          <w:rFonts w:asciiTheme="minorHAnsi" w:hAnsiTheme="minorHAnsi" w:cstheme="minorHAnsi"/>
          <w:b/>
          <w:bCs/>
          <w:color w:val="000000"/>
          <w:sz w:val="22"/>
          <w:szCs w:val="22"/>
        </w:rPr>
      </w:pPr>
      <w:r w:rsidRPr="009D5600">
        <w:rPr>
          <w:rFonts w:asciiTheme="minorHAnsi" w:hAnsiTheme="minorHAnsi" w:cstheme="minorHAnsi"/>
          <w:b/>
          <w:bCs/>
          <w:sz w:val="22"/>
          <w:szCs w:val="22"/>
        </w:rPr>
        <w:t xml:space="preserve">    </w:t>
      </w:r>
      <w:r w:rsidRPr="009D5600">
        <w:rPr>
          <w:rFonts w:asciiTheme="minorHAnsi" w:hAnsiTheme="minorHAnsi" w:cstheme="minorHAnsi"/>
          <w:b/>
          <w:bCs/>
          <w:color w:val="000000"/>
          <w:sz w:val="22"/>
          <w:szCs w:val="22"/>
        </w:rPr>
        <w:t xml:space="preserve"> 2) Kryterium „termin płatności”- T: znaczenie – 40 %. </w:t>
      </w:r>
    </w:p>
    <w:p w14:paraId="4932396F" w14:textId="77777777" w:rsidR="009D5600" w:rsidRPr="009D5600" w:rsidRDefault="009D5600" w:rsidP="009D5600">
      <w:pPr>
        <w:pStyle w:val="Domylnie"/>
        <w:spacing w:after="60" w:line="22" w:lineRule="atLeast"/>
        <w:jc w:val="both"/>
        <w:rPr>
          <w:rFonts w:asciiTheme="minorHAnsi" w:hAnsiTheme="minorHAnsi" w:cstheme="minorHAnsi"/>
          <w:b/>
          <w:bCs/>
          <w:sz w:val="22"/>
          <w:szCs w:val="22"/>
        </w:rPr>
      </w:pPr>
    </w:p>
    <w:p w14:paraId="26D23E81" w14:textId="77777777" w:rsidR="009D5600" w:rsidRPr="009D5600" w:rsidRDefault="009D5600" w:rsidP="009D5600">
      <w:pPr>
        <w:pStyle w:val="Domylnie"/>
        <w:numPr>
          <w:ilvl w:val="3"/>
          <w:numId w:val="6"/>
        </w:numPr>
        <w:spacing w:after="240" w:line="22" w:lineRule="atLeast"/>
        <w:ind w:left="284" w:hanging="284"/>
        <w:rPr>
          <w:rFonts w:asciiTheme="minorHAnsi" w:hAnsiTheme="minorHAnsi" w:cstheme="minorHAnsi"/>
          <w:b/>
          <w:bCs/>
          <w:sz w:val="22"/>
          <w:szCs w:val="22"/>
        </w:rPr>
      </w:pPr>
      <w:r w:rsidRPr="009D5600">
        <w:rPr>
          <w:rFonts w:asciiTheme="minorHAnsi" w:hAnsiTheme="minorHAnsi" w:cstheme="minorHAnsi"/>
          <w:b/>
          <w:bCs/>
          <w:sz w:val="22"/>
          <w:szCs w:val="22"/>
        </w:rPr>
        <w:t>Ocena ofert będzie dokonywana według następujących zasad:</w:t>
      </w:r>
    </w:p>
    <w:p w14:paraId="6AB492E8" w14:textId="77777777" w:rsidR="009D5600" w:rsidRPr="009D5600" w:rsidRDefault="009D5600" w:rsidP="009D5600">
      <w:pPr>
        <w:pStyle w:val="Domylnie"/>
        <w:spacing w:before="60" w:line="22" w:lineRule="atLeast"/>
        <w:ind w:left="284"/>
        <w:rPr>
          <w:rFonts w:asciiTheme="minorHAnsi" w:hAnsiTheme="minorHAnsi" w:cstheme="minorHAnsi"/>
          <w:bCs/>
          <w:sz w:val="22"/>
          <w:szCs w:val="22"/>
        </w:rPr>
      </w:pPr>
      <w:r w:rsidRPr="009D5600">
        <w:rPr>
          <w:rFonts w:asciiTheme="minorHAnsi" w:hAnsiTheme="minorHAnsi" w:cstheme="minorHAnsi"/>
          <w:bCs/>
          <w:sz w:val="22"/>
          <w:szCs w:val="22"/>
        </w:rPr>
        <w:t xml:space="preserve">1) Kryterium </w:t>
      </w:r>
      <w:r w:rsidRPr="009D5600">
        <w:rPr>
          <w:rFonts w:asciiTheme="minorHAnsi" w:hAnsiTheme="minorHAnsi" w:cstheme="minorHAnsi"/>
          <w:b/>
          <w:bCs/>
          <w:sz w:val="22"/>
          <w:szCs w:val="22"/>
        </w:rPr>
        <w:t>„cena”</w:t>
      </w:r>
      <w:r w:rsidRPr="009D5600">
        <w:rPr>
          <w:rFonts w:asciiTheme="minorHAnsi" w:hAnsiTheme="minorHAnsi" w:cstheme="minorHAnsi"/>
          <w:bCs/>
          <w:sz w:val="22"/>
          <w:szCs w:val="22"/>
        </w:rPr>
        <w:t>- wskaźnik C - wg poniższego wzoru:</w:t>
      </w:r>
    </w:p>
    <w:p w14:paraId="2C74C964" w14:textId="77777777" w:rsidR="009D5600" w:rsidRPr="009D5600" w:rsidRDefault="009D5600" w:rsidP="009D5600">
      <w:pPr>
        <w:pStyle w:val="Domylnie"/>
        <w:tabs>
          <w:tab w:val="left" w:pos="567"/>
        </w:tabs>
        <w:spacing w:line="22" w:lineRule="atLeast"/>
        <w:ind w:left="567"/>
        <w:rPr>
          <w:rFonts w:asciiTheme="minorHAnsi" w:hAnsiTheme="minorHAnsi" w:cstheme="minorHAnsi"/>
          <w:sz w:val="22"/>
          <w:szCs w:val="22"/>
        </w:rPr>
      </w:pPr>
    </w:p>
    <w:tbl>
      <w:tblPr>
        <w:tblW w:w="9069" w:type="dxa"/>
        <w:tblInd w:w="851" w:type="dxa"/>
        <w:tblBorders>
          <w:insideH w:val="single" w:sz="4" w:space="0" w:color="auto"/>
        </w:tblBorders>
        <w:tblLayout w:type="fixed"/>
        <w:tblCellMar>
          <w:left w:w="0" w:type="dxa"/>
          <w:right w:w="0" w:type="dxa"/>
        </w:tblCellMar>
        <w:tblLook w:val="0000" w:firstRow="0" w:lastRow="0" w:firstColumn="0" w:lastColumn="0" w:noHBand="0" w:noVBand="0"/>
      </w:tblPr>
      <w:tblGrid>
        <w:gridCol w:w="709"/>
        <w:gridCol w:w="6242"/>
        <w:gridCol w:w="2118"/>
      </w:tblGrid>
      <w:tr w:rsidR="009D5600" w:rsidRPr="009D5600" w14:paraId="558B90D7" w14:textId="77777777" w:rsidTr="00FC3AC4">
        <w:trPr>
          <w:cantSplit/>
          <w:trHeight w:hRule="exact" w:val="267"/>
        </w:trPr>
        <w:tc>
          <w:tcPr>
            <w:tcW w:w="709" w:type="dxa"/>
            <w:vMerge w:val="restart"/>
            <w:vAlign w:val="center"/>
          </w:tcPr>
          <w:p w14:paraId="175EC584" w14:textId="77777777" w:rsidR="009D5600" w:rsidRPr="009D5600" w:rsidRDefault="009D5600" w:rsidP="00FC3AC4">
            <w:pPr>
              <w:pStyle w:val="Domylnie"/>
              <w:spacing w:line="22" w:lineRule="atLeast"/>
              <w:rPr>
                <w:rFonts w:asciiTheme="minorHAnsi" w:hAnsiTheme="minorHAnsi" w:cstheme="minorHAnsi"/>
                <w:sz w:val="22"/>
                <w:szCs w:val="22"/>
              </w:rPr>
            </w:pPr>
            <w:r w:rsidRPr="009D5600">
              <w:rPr>
                <w:rFonts w:asciiTheme="minorHAnsi" w:hAnsiTheme="minorHAnsi" w:cstheme="minorHAnsi"/>
                <w:sz w:val="22"/>
                <w:szCs w:val="22"/>
              </w:rPr>
              <w:t>C    =</w:t>
            </w:r>
          </w:p>
        </w:tc>
        <w:tc>
          <w:tcPr>
            <w:tcW w:w="6242" w:type="dxa"/>
          </w:tcPr>
          <w:p w14:paraId="29CC17AB" w14:textId="77777777" w:rsidR="009D5600" w:rsidRPr="009D5600" w:rsidRDefault="009D5600" w:rsidP="00FC3AC4">
            <w:pPr>
              <w:pStyle w:val="Domylnie"/>
              <w:spacing w:line="22" w:lineRule="atLeast"/>
              <w:jc w:val="center"/>
              <w:rPr>
                <w:rFonts w:asciiTheme="minorHAnsi" w:hAnsiTheme="minorHAnsi" w:cstheme="minorHAnsi"/>
                <w:sz w:val="22"/>
                <w:szCs w:val="22"/>
              </w:rPr>
            </w:pPr>
            <w:r w:rsidRPr="009D5600">
              <w:rPr>
                <w:rFonts w:asciiTheme="minorHAnsi" w:hAnsiTheme="minorHAnsi" w:cstheme="minorHAnsi"/>
                <w:sz w:val="22"/>
                <w:szCs w:val="22"/>
              </w:rPr>
              <w:t>najniższa cena spośród ofert niepodlegających odrzuceniu</w:t>
            </w:r>
          </w:p>
        </w:tc>
        <w:tc>
          <w:tcPr>
            <w:tcW w:w="2118" w:type="dxa"/>
            <w:vMerge w:val="restart"/>
            <w:vAlign w:val="center"/>
          </w:tcPr>
          <w:p w14:paraId="15B4D63D" w14:textId="77777777" w:rsidR="009D5600" w:rsidRPr="009D5600" w:rsidRDefault="009D5600" w:rsidP="00FC3AC4">
            <w:pPr>
              <w:pStyle w:val="Domylnie"/>
              <w:spacing w:line="22" w:lineRule="atLeast"/>
              <w:rPr>
                <w:rFonts w:asciiTheme="minorHAnsi" w:hAnsiTheme="minorHAnsi" w:cstheme="minorHAnsi"/>
                <w:sz w:val="22"/>
                <w:szCs w:val="22"/>
              </w:rPr>
            </w:pPr>
            <w:r w:rsidRPr="009D5600">
              <w:rPr>
                <w:rFonts w:asciiTheme="minorHAnsi" w:hAnsiTheme="minorHAnsi" w:cstheme="minorHAnsi"/>
                <w:sz w:val="22"/>
                <w:szCs w:val="22"/>
              </w:rPr>
              <w:t>x 60</w:t>
            </w:r>
          </w:p>
        </w:tc>
      </w:tr>
      <w:tr w:rsidR="009D5600" w:rsidRPr="009D5600" w14:paraId="2C86F4E0" w14:textId="77777777" w:rsidTr="00FC3AC4">
        <w:trPr>
          <w:cantSplit/>
          <w:trHeight w:hRule="exact" w:val="266"/>
        </w:trPr>
        <w:tc>
          <w:tcPr>
            <w:tcW w:w="709" w:type="dxa"/>
            <w:vMerge/>
            <w:vAlign w:val="center"/>
          </w:tcPr>
          <w:p w14:paraId="66406829" w14:textId="77777777" w:rsidR="009D5600" w:rsidRPr="009D5600" w:rsidRDefault="009D5600" w:rsidP="00FC3AC4">
            <w:pPr>
              <w:widowControl w:val="0"/>
              <w:spacing w:line="22" w:lineRule="atLeast"/>
              <w:rPr>
                <w:rFonts w:asciiTheme="minorHAnsi" w:hAnsiTheme="minorHAnsi" w:cstheme="minorHAnsi"/>
                <w:sz w:val="22"/>
                <w:szCs w:val="22"/>
              </w:rPr>
            </w:pPr>
          </w:p>
        </w:tc>
        <w:tc>
          <w:tcPr>
            <w:tcW w:w="6242" w:type="dxa"/>
            <w:vAlign w:val="bottom"/>
          </w:tcPr>
          <w:p w14:paraId="4FE8E7DA"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r w:rsidRPr="009D5600">
              <w:rPr>
                <w:rFonts w:asciiTheme="minorHAnsi" w:hAnsiTheme="minorHAnsi" w:cstheme="minorHAnsi"/>
                <w:sz w:val="22"/>
                <w:szCs w:val="22"/>
              </w:rPr>
              <w:t>cena badanej oferty</w:t>
            </w:r>
          </w:p>
          <w:p w14:paraId="351372CF"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p w14:paraId="46283628"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p w14:paraId="0FB276E6"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p w14:paraId="4C880B47"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tc>
        <w:tc>
          <w:tcPr>
            <w:tcW w:w="2118" w:type="dxa"/>
            <w:vMerge/>
            <w:vAlign w:val="center"/>
          </w:tcPr>
          <w:p w14:paraId="1A2585B3" w14:textId="77777777" w:rsidR="009D5600" w:rsidRPr="009D5600" w:rsidRDefault="009D5600" w:rsidP="00FC3AC4">
            <w:pPr>
              <w:pStyle w:val="Domylnie"/>
              <w:spacing w:line="22" w:lineRule="atLeast"/>
              <w:jc w:val="center"/>
              <w:rPr>
                <w:rFonts w:asciiTheme="minorHAnsi" w:hAnsiTheme="minorHAnsi" w:cstheme="minorHAnsi"/>
                <w:sz w:val="22"/>
                <w:szCs w:val="22"/>
              </w:rPr>
            </w:pPr>
          </w:p>
        </w:tc>
      </w:tr>
    </w:tbl>
    <w:p w14:paraId="506D0ED7" w14:textId="77777777" w:rsidR="009D5600" w:rsidRPr="009D5600" w:rsidRDefault="009D5600" w:rsidP="009D5600">
      <w:pPr>
        <w:pStyle w:val="WW-Zwykytekst"/>
        <w:spacing w:line="22" w:lineRule="atLeast"/>
        <w:jc w:val="both"/>
        <w:rPr>
          <w:rFonts w:asciiTheme="minorHAnsi" w:hAnsiTheme="minorHAnsi" w:cstheme="minorHAnsi"/>
          <w:bCs/>
          <w:sz w:val="22"/>
          <w:szCs w:val="22"/>
          <w:lang w:val="pl-PL"/>
        </w:rPr>
      </w:pPr>
    </w:p>
    <w:p w14:paraId="02DF234E" w14:textId="77777777" w:rsidR="009D5600" w:rsidRPr="009D5600" w:rsidRDefault="009D5600" w:rsidP="009D5600">
      <w:pPr>
        <w:pStyle w:val="WW-Zwykytekst"/>
        <w:jc w:val="both"/>
        <w:rPr>
          <w:rFonts w:asciiTheme="minorHAnsi" w:hAnsiTheme="minorHAnsi" w:cstheme="minorHAnsi"/>
          <w:color w:val="000000"/>
          <w:sz w:val="22"/>
          <w:szCs w:val="22"/>
        </w:rPr>
      </w:pPr>
    </w:p>
    <w:p w14:paraId="455A089B" w14:textId="77777777" w:rsidR="009D5600" w:rsidRPr="009D5600" w:rsidRDefault="009D5600" w:rsidP="009D5600">
      <w:pPr>
        <w:pStyle w:val="Akapitzlist"/>
        <w:numPr>
          <w:ilvl w:val="2"/>
          <w:numId w:val="5"/>
        </w:numPr>
        <w:ind w:left="567" w:hanging="283"/>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Kryterium </w:t>
      </w:r>
      <w:r w:rsidRPr="009D5600">
        <w:rPr>
          <w:rFonts w:asciiTheme="minorHAnsi" w:hAnsiTheme="minorHAnsi" w:cstheme="minorHAnsi"/>
          <w:b/>
          <w:color w:val="000000"/>
          <w:sz w:val="22"/>
          <w:szCs w:val="22"/>
        </w:rPr>
        <w:t>„termin płatności”</w:t>
      </w:r>
      <w:r w:rsidRPr="009D5600">
        <w:rPr>
          <w:rFonts w:asciiTheme="minorHAnsi" w:hAnsiTheme="minorHAnsi" w:cstheme="minorHAnsi"/>
          <w:color w:val="000000"/>
          <w:sz w:val="22"/>
          <w:szCs w:val="22"/>
        </w:rPr>
        <w:t xml:space="preserve"> – </w:t>
      </w:r>
      <w:r w:rsidRPr="009D5600">
        <w:rPr>
          <w:rFonts w:asciiTheme="minorHAnsi" w:hAnsiTheme="minorHAnsi" w:cstheme="minorHAnsi"/>
          <w:b/>
          <w:color w:val="000000"/>
          <w:sz w:val="22"/>
          <w:szCs w:val="22"/>
        </w:rPr>
        <w:t xml:space="preserve">T </w:t>
      </w:r>
      <w:r w:rsidRPr="009D5600">
        <w:rPr>
          <w:rFonts w:asciiTheme="minorHAnsi" w:hAnsiTheme="minorHAnsi" w:cstheme="minorHAnsi"/>
          <w:color w:val="000000"/>
          <w:sz w:val="22"/>
          <w:szCs w:val="22"/>
        </w:rPr>
        <w:t>– znaczenie – 40 %:</w:t>
      </w:r>
    </w:p>
    <w:p w14:paraId="2A08EEAA" w14:textId="77777777" w:rsidR="009D5600" w:rsidRPr="009D5600" w:rsidRDefault="009D5600" w:rsidP="009D5600">
      <w:pPr>
        <w:pStyle w:val="Akapitzlist"/>
        <w:ind w:left="851"/>
        <w:jc w:val="both"/>
        <w:rPr>
          <w:rFonts w:asciiTheme="minorHAnsi" w:hAnsiTheme="minorHAnsi" w:cstheme="minorHAnsi"/>
          <w:color w:val="000000"/>
          <w:sz w:val="22"/>
          <w:szCs w:val="22"/>
        </w:rPr>
      </w:pPr>
    </w:p>
    <w:p w14:paraId="33B8BDC2"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Minimalny akceptowany przez Zamawiającego termin płatności wynosi 14 dni.</w:t>
      </w:r>
    </w:p>
    <w:p w14:paraId="515498B0"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Maksymalny akceptowany przez Zamawiającego termin płatności wynosi 30 dni.</w:t>
      </w:r>
    </w:p>
    <w:p w14:paraId="35727047" w14:textId="77777777" w:rsidR="009D5600" w:rsidRPr="009D5600" w:rsidRDefault="009D5600" w:rsidP="009D5600">
      <w:pPr>
        <w:ind w:left="567"/>
        <w:jc w:val="both"/>
        <w:rPr>
          <w:rFonts w:asciiTheme="minorHAnsi" w:hAnsiTheme="minorHAnsi" w:cstheme="minorHAnsi"/>
          <w:color w:val="000000"/>
          <w:sz w:val="22"/>
          <w:szCs w:val="22"/>
        </w:rPr>
      </w:pPr>
    </w:p>
    <w:p w14:paraId="024A338E"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Zasady oceny oferty wg kryterium „termin płatności”:</w:t>
      </w:r>
    </w:p>
    <w:p w14:paraId="73A8874E"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W kryterium tym zamawiający będzie oceniał termin płatności, który nie może przekroczyć 30 dni. Za termin płatności wynoszący 30 dni Zamawiający przyzna maksymalną ilość punktów – 40. 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40.</w:t>
      </w:r>
    </w:p>
    <w:p w14:paraId="235BA870" w14:textId="77777777" w:rsidR="009D5600" w:rsidRPr="009D5600" w:rsidRDefault="009D5600" w:rsidP="009D5600">
      <w:pPr>
        <w:ind w:left="851"/>
        <w:jc w:val="both"/>
        <w:rPr>
          <w:rFonts w:asciiTheme="minorHAnsi" w:hAnsiTheme="minorHAnsi" w:cstheme="minorHAnsi"/>
          <w:color w:val="000000"/>
          <w:sz w:val="22"/>
          <w:szCs w:val="22"/>
        </w:rPr>
      </w:pPr>
    </w:p>
    <w:p w14:paraId="0E5986DD"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Liczba punktów uzyskanych przez ofertę  zostanie obliczona w następujący sposób:</w:t>
      </w:r>
    </w:p>
    <w:p w14:paraId="1B978C47" w14:textId="77777777" w:rsidR="009D5600" w:rsidRPr="009D5600" w:rsidRDefault="009D5600" w:rsidP="009D5600">
      <w:pPr>
        <w:spacing w:line="23" w:lineRule="atLeast"/>
        <w:ind w:left="567"/>
        <w:jc w:val="both"/>
        <w:rPr>
          <w:rFonts w:asciiTheme="minorHAnsi" w:hAnsiTheme="minorHAnsi" w:cstheme="minorHAnsi"/>
          <w:b/>
          <w:sz w:val="22"/>
          <w:szCs w:val="22"/>
        </w:rPr>
      </w:pPr>
      <w:r w:rsidRPr="009D5600">
        <w:rPr>
          <w:rFonts w:asciiTheme="minorHAnsi" w:hAnsiTheme="minorHAnsi" w:cstheme="minorHAnsi"/>
          <w:b/>
          <w:bCs/>
          <w:color w:val="000000"/>
          <w:sz w:val="22"/>
          <w:szCs w:val="22"/>
        </w:rPr>
        <w:t xml:space="preserve">Lp = C + T </w:t>
      </w:r>
      <w:r w:rsidRPr="009D5600">
        <w:rPr>
          <w:rFonts w:asciiTheme="minorHAnsi" w:hAnsiTheme="minorHAnsi" w:cstheme="minorHAnsi"/>
          <w:i/>
          <w:color w:val="000000"/>
          <w:sz w:val="22"/>
          <w:szCs w:val="22"/>
        </w:rPr>
        <w:t>(obliczając punktację Zamawiający będzie punkty zaokrąglał do dwóch miejsc po przecinku).</w:t>
      </w:r>
    </w:p>
    <w:p w14:paraId="1FED37EB" w14:textId="77777777" w:rsidR="009D5600" w:rsidRPr="009D5600" w:rsidRDefault="009D5600" w:rsidP="009D5600">
      <w:pPr>
        <w:spacing w:line="23" w:lineRule="atLeast"/>
        <w:ind w:left="426" w:hanging="142"/>
        <w:jc w:val="both"/>
        <w:rPr>
          <w:rFonts w:asciiTheme="minorHAnsi" w:hAnsiTheme="minorHAnsi" w:cstheme="minorHAnsi"/>
          <w:sz w:val="22"/>
          <w:szCs w:val="22"/>
        </w:rPr>
      </w:pPr>
    </w:p>
    <w:p w14:paraId="6A86E7B8" w14:textId="77777777" w:rsidR="009D5600" w:rsidRPr="009D5600" w:rsidRDefault="009D5600" w:rsidP="009D5600">
      <w:pPr>
        <w:pStyle w:val="Akapitzlist"/>
        <w:numPr>
          <w:ilvl w:val="3"/>
          <w:numId w:val="6"/>
        </w:num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Sposób oceny ofert:</w:t>
      </w:r>
    </w:p>
    <w:p w14:paraId="54746445" w14:textId="77777777" w:rsidR="009D5600" w:rsidRPr="009D5600" w:rsidRDefault="009D5600" w:rsidP="009D5600">
      <w:pPr>
        <w:numPr>
          <w:ilvl w:val="0"/>
          <w:numId w:val="11"/>
        </w:numPr>
        <w:overflowPunct/>
        <w:adjustRightInd/>
        <w:spacing w:line="22" w:lineRule="atLeast"/>
        <w:ind w:left="426" w:hanging="142"/>
        <w:jc w:val="both"/>
        <w:textAlignment w:val="auto"/>
        <w:rPr>
          <w:rFonts w:asciiTheme="minorHAnsi" w:hAnsiTheme="minorHAnsi" w:cstheme="minorHAnsi"/>
          <w:sz w:val="22"/>
          <w:szCs w:val="22"/>
        </w:rPr>
      </w:pPr>
      <w:r w:rsidRPr="009D5600">
        <w:rPr>
          <w:rFonts w:asciiTheme="minorHAnsi" w:hAnsiTheme="minorHAnsi" w:cstheme="minorHAnsi"/>
          <w:sz w:val="22"/>
          <w:szCs w:val="22"/>
        </w:rPr>
        <w:t>ocena ofert zostanie przeprowadzona w oparciu o przedstawione powyżej kryteria,</w:t>
      </w:r>
    </w:p>
    <w:p w14:paraId="10379086" w14:textId="77777777" w:rsidR="009D5600" w:rsidRPr="009D5600" w:rsidRDefault="009D5600" w:rsidP="009D5600">
      <w:pPr>
        <w:numPr>
          <w:ilvl w:val="0"/>
          <w:numId w:val="11"/>
        </w:numPr>
        <w:overflowPunct/>
        <w:adjustRightInd/>
        <w:spacing w:line="22" w:lineRule="atLeast"/>
        <w:ind w:left="426" w:hanging="142"/>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o wyborze oferty zadecyduje największa liczba uzyskanych punktów, tj. C+T. </w:t>
      </w:r>
    </w:p>
    <w:p w14:paraId="3EB015E8" w14:textId="77777777" w:rsidR="009D5600" w:rsidRPr="009D5600" w:rsidRDefault="009D5600" w:rsidP="009D5600">
      <w:pPr>
        <w:pStyle w:val="Akapitzlist"/>
        <w:numPr>
          <w:ilvl w:val="3"/>
          <w:numId w:val="6"/>
        </w:num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04454C16"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5.  Zamawiający poprawia w tekście oferty: </w:t>
      </w:r>
    </w:p>
    <w:p w14:paraId="7184A38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08838E4D" w14:textId="77777777" w:rsidR="009D5600" w:rsidRPr="009D5600" w:rsidRDefault="009D5600" w:rsidP="009D5600">
      <w:pPr>
        <w:spacing w:line="22" w:lineRule="atLeast"/>
        <w:ind w:left="709"/>
        <w:jc w:val="both"/>
        <w:rPr>
          <w:rFonts w:asciiTheme="minorHAnsi" w:hAnsiTheme="minorHAnsi" w:cstheme="minorHAnsi"/>
          <w:sz w:val="22"/>
          <w:szCs w:val="22"/>
        </w:rPr>
      </w:pPr>
      <w:r w:rsidRPr="009D5600">
        <w:rPr>
          <w:rFonts w:asciiTheme="minorHAnsi" w:hAnsiTheme="minorHAnsi" w:cstheme="minorHAnsi"/>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39F6E26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2)</w:t>
      </w:r>
      <w:r w:rsidRPr="009D5600">
        <w:rPr>
          <w:rFonts w:asciiTheme="minorHAnsi" w:hAnsiTheme="minorHAnsi" w:cstheme="minorHAnsi"/>
          <w:sz w:val="22"/>
          <w:szCs w:val="22"/>
        </w:rPr>
        <w:tab/>
        <w:t>oczywiste omyłki rachunkowe, z uwzględnieniem konsekwencji rachunkowych dokonanych poprawek,</w:t>
      </w:r>
    </w:p>
    <w:p w14:paraId="4F599A95"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3)</w:t>
      </w:r>
      <w:r w:rsidRPr="009D5600">
        <w:rPr>
          <w:rFonts w:asciiTheme="minorHAnsi" w:hAnsiTheme="minorHAnsi" w:cstheme="minorHAnsi"/>
          <w:sz w:val="22"/>
          <w:szCs w:val="22"/>
        </w:rPr>
        <w:tab/>
        <w:t>inne omyłki polegające na niezgodności oferty z dokumentami zamówienia, niepowodujące istotnych zmian w treści oferty,</w:t>
      </w:r>
    </w:p>
    <w:p w14:paraId="3B8C334D"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    - niezwłocznie zawiadamiając o tym wykonawcę, którego oferta została poprawiona.</w:t>
      </w:r>
    </w:p>
    <w:p w14:paraId="0C98DD67" w14:textId="77777777" w:rsidR="009D5600" w:rsidRPr="009D5600" w:rsidRDefault="009D5600" w:rsidP="009D5600">
      <w:p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6.  W przypadku, o którym mowa w pkt. 5 ppkt.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5F727662"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7.  Zamawiający udzieli zamówienia Wykonawcy, którego oferta odpowiada wszystkim wymaganiom uPzp oraz SWZ i została oceniona jako najkorzystniejsza w oparciu o podane kryteria oceny ofert.</w:t>
      </w:r>
    </w:p>
    <w:p w14:paraId="45346FC2" w14:textId="77777777" w:rsidR="009D5600" w:rsidRPr="009D5600" w:rsidRDefault="009D5600" w:rsidP="009D5600">
      <w:pPr>
        <w:tabs>
          <w:tab w:val="left" w:pos="284"/>
        </w:tabs>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8.</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Niezwłocznie po wyborze najkorzystniejszej oferty</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Zamawiający informuje równocześnie wykonawców, którzy złożyli oferty o: </w:t>
      </w:r>
    </w:p>
    <w:p w14:paraId="07B03D5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F2F1B77" w14:textId="77777777" w:rsidR="009D5600" w:rsidRPr="009D5600" w:rsidRDefault="009D5600" w:rsidP="009D5600">
      <w:pPr>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2) wykonawcach, których oferty zostały odrzucone</w:t>
      </w:r>
    </w:p>
    <w:p w14:paraId="1D3D4F51"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      - podając uzasadnienie faktyczne i prawne.</w:t>
      </w:r>
    </w:p>
    <w:p w14:paraId="54189AE9" w14:textId="77777777" w:rsidR="009D5600" w:rsidRPr="009D5600" w:rsidRDefault="009D5600" w:rsidP="009D5600">
      <w:p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9.   Zamawiający udostępnia niezwłocznie informacje, o których mowa w pkt 8 ppkt.1) niniejszego Rozdziału </w:t>
      </w:r>
      <w:r w:rsidRPr="009D5600">
        <w:rPr>
          <w:rFonts w:asciiTheme="minorHAnsi" w:eastAsia="Arial" w:hAnsiTheme="minorHAnsi" w:cstheme="minorHAnsi"/>
          <w:sz w:val="22"/>
          <w:szCs w:val="22"/>
        </w:rPr>
        <w:t xml:space="preserve">na stronie profilu nabywcy </w:t>
      </w:r>
      <w:hyperlink r:id="rId30"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w zakładce dedykowanej postępowaniu.</w:t>
      </w:r>
    </w:p>
    <w:p w14:paraId="4EFBB73B" w14:textId="77777777" w:rsidR="009D5600" w:rsidRPr="009D5600" w:rsidRDefault="009D5600" w:rsidP="009D5600">
      <w:pPr>
        <w:pStyle w:val="Akapitzlist"/>
        <w:numPr>
          <w:ilvl w:val="3"/>
          <w:numId w:val="7"/>
        </w:numPr>
        <w:tabs>
          <w:tab w:val="left" w:pos="426"/>
        </w:tabs>
        <w:spacing w:line="22" w:lineRule="atLeast"/>
        <w:ind w:hanging="2880"/>
        <w:jc w:val="both"/>
        <w:rPr>
          <w:rFonts w:asciiTheme="minorHAnsi" w:hAnsiTheme="minorHAnsi" w:cstheme="minorHAnsi"/>
          <w:sz w:val="22"/>
          <w:szCs w:val="22"/>
        </w:rPr>
      </w:pPr>
      <w:r w:rsidRPr="009D5600">
        <w:rPr>
          <w:rFonts w:asciiTheme="minorHAnsi" w:hAnsiTheme="minorHAnsi" w:cstheme="minorHAnsi"/>
          <w:sz w:val="22"/>
          <w:szCs w:val="22"/>
        </w:rPr>
        <w:t>Oferta zostanie odrzucona w przypadkach określonych w art. 226 uPzp.</w:t>
      </w:r>
    </w:p>
    <w:p w14:paraId="29B1436D"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unieważnia postępowanie o udzielenie zamówienia w przypadkach określonych </w:t>
      </w:r>
      <w:r w:rsidRPr="009D5600">
        <w:rPr>
          <w:rFonts w:asciiTheme="minorHAnsi" w:hAnsiTheme="minorHAnsi" w:cstheme="minorHAnsi"/>
          <w:sz w:val="22"/>
          <w:szCs w:val="22"/>
        </w:rPr>
        <w:br/>
        <w:t>w art. 255 uPzp.</w:t>
      </w:r>
    </w:p>
    <w:p w14:paraId="10748325"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O unieważnieniu postępowania o udzielenie zamówienia Zamawiający zawiadamia równocześnie wykonawców, którzy złożyli oferty podając uzasadnienie faktyczne i prawne.</w:t>
      </w:r>
    </w:p>
    <w:p w14:paraId="60D7CE0C"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08979F"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oferty otrzymały taką samą ocenę w kryterium o najwyższej wadze, Zamawiający wybiera ofertę z najniższą ceną lub najniższym kosztem.</w:t>
      </w:r>
    </w:p>
    <w:p w14:paraId="2EAD92DE" w14:textId="3AE2E1F7" w:rsid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2D03A70B"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53E81BE6"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XVIII. INFORMACJE O FORMALNOŚCIACH, JAKIE MUSZĄ ZOSTAĆ DOPEŁNIONE PO WYBORZE OFERTY W CELU ZAWARCIA UMOWY W SPRAWIE ZAMÓWIENIA PUBLICZNEGO                </w:t>
      </w:r>
    </w:p>
    <w:p w14:paraId="0A832AD0" w14:textId="77777777" w:rsidR="009D5600" w:rsidRP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Wybrany Wykonawca obowiązany jest stawić się w terminie wskazanym w informacji o wyborze oferty najkorzystniejszej w siedzibie Zamawiającego, w celu podpisania umowy. Osoby reprezentujące Wykonawcę przy podpisywaniu umowy powinny przedłożyć dokumenty potwierdzające ich umocowanie do podpisania umowy, o ile umocowanie takie nie było złożone wraz z ofertą.  </w:t>
      </w:r>
    </w:p>
    <w:p w14:paraId="650E2263" w14:textId="77777777" w:rsidR="009D5600" w:rsidRP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 przypadku wyboru oferty złożonej przez wykonawców wspólnie ubiegających się o udzielenie zamówienia, Zamawiający może żądać przed zawarciem umowy w sprawie zamówienia publicznego kopii umowy regulującej współpracę tych wykonawców.</w:t>
      </w:r>
    </w:p>
    <w:p w14:paraId="6A4A0BF9" w14:textId="002C2838" w:rsid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90F89F1" w14:textId="77777777" w:rsidR="00BF4CD3" w:rsidRPr="009D5600" w:rsidRDefault="00BF4CD3" w:rsidP="00BF4CD3">
      <w:pPr>
        <w:pStyle w:val="Akapitzlist"/>
        <w:spacing w:before="120" w:line="22" w:lineRule="atLeast"/>
        <w:ind w:left="426"/>
        <w:jc w:val="both"/>
        <w:rPr>
          <w:rFonts w:asciiTheme="minorHAnsi" w:hAnsiTheme="minorHAnsi" w:cstheme="minorHAnsi"/>
          <w:sz w:val="22"/>
          <w:szCs w:val="22"/>
        </w:rPr>
      </w:pPr>
    </w:p>
    <w:p w14:paraId="35BA51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XIX.POUCZENIE O ŚRODKACH OCHRONY PRAWNEJ PRZYSŁUGUJĄCYCH WYKONAWCY               </w:t>
      </w:r>
    </w:p>
    <w:p w14:paraId="47DF5472" w14:textId="242BB2B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Każdemu Wykonawcy, a także innemu podmiotowi, jeżeli ma lub miał interes w uzyskaniu zamówienia oraz poniósł lub może ponieść szkodę w wyniku naruszenia przez Zamawiającego przepisów uPzp przysługują środki ochrony prawnej przewidziane w dziale</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IX uPzp. </w:t>
      </w:r>
    </w:p>
    <w:p w14:paraId="3B745912" w14:textId="77777777" w:rsidR="00BF4CD3" w:rsidRPr="009D5600" w:rsidRDefault="00BF4CD3" w:rsidP="009D5600">
      <w:pPr>
        <w:spacing w:line="22" w:lineRule="atLeast"/>
        <w:jc w:val="both"/>
        <w:rPr>
          <w:rFonts w:asciiTheme="minorHAnsi" w:hAnsiTheme="minorHAnsi" w:cstheme="minorHAnsi"/>
          <w:sz w:val="22"/>
          <w:szCs w:val="22"/>
        </w:rPr>
      </w:pPr>
    </w:p>
    <w:p w14:paraId="5DB77281"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 PODSTAWY WYKLUCZENIA, O KTÓRYCH MOWA W ART. 109 UST. 1 UPZP</w:t>
      </w:r>
    </w:p>
    <w:p w14:paraId="61B09794" w14:textId="7989D6A9" w:rsidR="009D5600" w:rsidRDefault="009D5600" w:rsidP="009D5600">
      <w:pPr>
        <w:tabs>
          <w:tab w:val="left" w:pos="426"/>
        </w:tabs>
        <w:spacing w:line="22" w:lineRule="atLeast"/>
        <w:jc w:val="both"/>
        <w:rPr>
          <w:rFonts w:asciiTheme="minorHAnsi" w:hAnsiTheme="minorHAnsi" w:cstheme="minorHAnsi"/>
          <w:bCs/>
          <w:kern w:val="32"/>
          <w:sz w:val="22"/>
          <w:szCs w:val="22"/>
        </w:rPr>
      </w:pPr>
      <w:r w:rsidRPr="009D5600">
        <w:rPr>
          <w:rFonts w:asciiTheme="minorHAnsi" w:hAnsiTheme="minorHAnsi" w:cstheme="minorHAnsi"/>
          <w:sz w:val="22"/>
          <w:szCs w:val="22"/>
        </w:rPr>
        <w:t xml:space="preserve">Zamawiający, na podstawie art. 109 ust. 1 pkt 4 uPzp, przewiduje wykluczenie Wykonawcy z zastrzeżeniem art. 110 ust. 2 uPzp </w:t>
      </w:r>
      <w:r w:rsidRPr="009D5600">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FD0A68" w14:textId="77777777" w:rsidR="00BF4CD3" w:rsidRPr="009D5600" w:rsidRDefault="00BF4CD3" w:rsidP="009D5600">
      <w:pPr>
        <w:tabs>
          <w:tab w:val="left" w:pos="426"/>
        </w:tabs>
        <w:spacing w:line="22" w:lineRule="atLeast"/>
        <w:jc w:val="both"/>
        <w:rPr>
          <w:rFonts w:asciiTheme="minorHAnsi" w:hAnsiTheme="minorHAnsi" w:cstheme="minorHAnsi"/>
          <w:sz w:val="22"/>
          <w:szCs w:val="22"/>
        </w:rPr>
      </w:pPr>
    </w:p>
    <w:p w14:paraId="4EB3E50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 INFORMACJA O WARUNKACH UDZIAŁU W POSTĘPOWANIU </w:t>
      </w:r>
    </w:p>
    <w:p w14:paraId="666521D7" w14:textId="77777777" w:rsidR="009D5600" w:rsidRPr="009D5600" w:rsidRDefault="009D5600" w:rsidP="009D5600">
      <w:pPr>
        <w:spacing w:line="23"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1.   O udzielenie zamówienia mogą ubiegać się Wykonawcy, którzy: </w:t>
      </w:r>
    </w:p>
    <w:p w14:paraId="50D02413" w14:textId="77777777" w:rsidR="009D5600" w:rsidRPr="009D5600" w:rsidRDefault="009D5600" w:rsidP="009D5600">
      <w:pPr>
        <w:pStyle w:val="Akapitzlist"/>
        <w:numPr>
          <w:ilvl w:val="1"/>
          <w:numId w:val="2"/>
        </w:numPr>
        <w:spacing w:line="23" w:lineRule="atLeast"/>
        <w:ind w:left="426" w:firstLine="0"/>
        <w:jc w:val="both"/>
        <w:rPr>
          <w:rFonts w:asciiTheme="minorHAnsi" w:hAnsiTheme="minorHAnsi" w:cstheme="minorHAnsi"/>
          <w:sz w:val="22"/>
          <w:szCs w:val="22"/>
        </w:rPr>
      </w:pPr>
      <w:r w:rsidRPr="009D5600">
        <w:rPr>
          <w:rFonts w:asciiTheme="minorHAnsi" w:hAnsiTheme="minorHAnsi" w:cstheme="minorHAnsi"/>
          <w:sz w:val="22"/>
          <w:szCs w:val="22"/>
        </w:rPr>
        <w:t>nie podlegają wykluczeniu na zasadach określonych w Rozdziale XV i Rozdziale XX SWZ.</w:t>
      </w:r>
    </w:p>
    <w:p w14:paraId="5C04C71D" w14:textId="77777777" w:rsidR="009D5600" w:rsidRPr="009D5600" w:rsidRDefault="009D5600" w:rsidP="009D5600">
      <w:pPr>
        <w:pStyle w:val="Akapitzlist"/>
        <w:numPr>
          <w:ilvl w:val="1"/>
          <w:numId w:val="2"/>
        </w:numPr>
        <w:spacing w:line="23" w:lineRule="atLeast"/>
        <w:ind w:left="709" w:hanging="284"/>
        <w:jc w:val="both"/>
        <w:rPr>
          <w:rFonts w:asciiTheme="minorHAnsi" w:hAnsiTheme="minorHAnsi" w:cstheme="minorHAnsi"/>
          <w:sz w:val="22"/>
          <w:szCs w:val="22"/>
        </w:rPr>
      </w:pPr>
      <w:r w:rsidRPr="009D5600">
        <w:rPr>
          <w:rFonts w:asciiTheme="minorHAnsi" w:hAnsiTheme="minorHAnsi" w:cstheme="minorHAnsi"/>
          <w:sz w:val="22"/>
          <w:szCs w:val="22"/>
        </w:rPr>
        <w:t>spełniają określone przez Zamawiającego warunki udziału w postępowaniu.</w:t>
      </w:r>
    </w:p>
    <w:p w14:paraId="3E57980D" w14:textId="77777777" w:rsidR="009D5600" w:rsidRPr="009D5600" w:rsidRDefault="009D5600" w:rsidP="009D5600">
      <w:pPr>
        <w:pStyle w:val="Akapitzlist"/>
        <w:numPr>
          <w:ilvl w:val="0"/>
          <w:numId w:val="2"/>
        </w:numPr>
        <w:tabs>
          <w:tab w:val="left" w:pos="540"/>
        </w:tabs>
        <w:overflowPunct/>
        <w:autoSpaceDE/>
        <w:autoSpaceDN/>
        <w:adjustRightInd/>
        <w:spacing w:before="120" w:after="120"/>
        <w:jc w:val="both"/>
        <w:textAlignment w:val="auto"/>
        <w:rPr>
          <w:rFonts w:asciiTheme="minorHAnsi" w:hAnsiTheme="minorHAnsi" w:cstheme="minorHAnsi"/>
          <w:sz w:val="22"/>
          <w:szCs w:val="22"/>
        </w:rPr>
      </w:pPr>
      <w:r w:rsidRPr="009D5600">
        <w:rPr>
          <w:rFonts w:asciiTheme="minorHAnsi" w:hAnsiTheme="minorHAnsi" w:cstheme="minorHAnsi"/>
          <w:sz w:val="22"/>
          <w:szCs w:val="22"/>
        </w:rPr>
        <w:t>O udzielenie zamówienia mogą ubiegać się Wykonawcy, którzy spełniają warunki dotyczące:</w:t>
      </w:r>
    </w:p>
    <w:p w14:paraId="4170EF82" w14:textId="24437FB5" w:rsidR="009D5600" w:rsidRPr="009D5600" w:rsidRDefault="0071758E" w:rsidP="009D5600">
      <w:pPr>
        <w:pStyle w:val="Akapitzlist"/>
        <w:numPr>
          <w:ilvl w:val="0"/>
          <w:numId w:val="26"/>
        </w:numPr>
        <w:tabs>
          <w:tab w:val="left" w:pos="540"/>
          <w:tab w:val="left" w:pos="1418"/>
        </w:tabs>
        <w:overflowPunct/>
        <w:autoSpaceDE/>
        <w:autoSpaceDN/>
        <w:adjustRightInd/>
        <w:spacing w:before="120" w:after="120" w:line="276"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9D5600" w:rsidRPr="009D5600">
        <w:rPr>
          <w:rFonts w:asciiTheme="minorHAnsi" w:hAnsiTheme="minorHAnsi" w:cstheme="minorHAnsi"/>
          <w:sz w:val="22"/>
          <w:szCs w:val="22"/>
        </w:rPr>
        <w:t>zdolności do występowania w obrocie gospodarczym:</w:t>
      </w:r>
    </w:p>
    <w:p w14:paraId="541536A9" w14:textId="77777777" w:rsidR="009D5600" w:rsidRPr="009D5600" w:rsidRDefault="009D5600" w:rsidP="009D5600">
      <w:pPr>
        <w:pStyle w:val="Akapitzlist"/>
        <w:tabs>
          <w:tab w:val="left" w:pos="540"/>
          <w:tab w:val="left" w:pos="1418"/>
        </w:tabs>
        <w:overflowPunct/>
        <w:autoSpaceDE/>
        <w:autoSpaceDN/>
        <w:adjustRightInd/>
        <w:spacing w:before="120" w:after="120"/>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4CDEC96F" w14:textId="77777777" w:rsidR="009D5600" w:rsidRPr="009D5600" w:rsidRDefault="009D5600" w:rsidP="009D5600">
      <w:pPr>
        <w:pStyle w:val="Akapitzlist"/>
        <w:tabs>
          <w:tab w:val="left" w:pos="540"/>
          <w:tab w:val="left" w:pos="1418"/>
        </w:tabs>
        <w:overflowPunct/>
        <w:autoSpaceDE/>
        <w:autoSpaceDN/>
        <w:adjustRightInd/>
        <w:spacing w:before="120" w:after="120"/>
        <w:jc w:val="both"/>
        <w:textAlignment w:val="auto"/>
        <w:rPr>
          <w:rFonts w:asciiTheme="minorHAnsi" w:hAnsiTheme="minorHAnsi" w:cstheme="minorHAnsi"/>
          <w:i/>
          <w:sz w:val="22"/>
          <w:szCs w:val="22"/>
        </w:rPr>
      </w:pPr>
    </w:p>
    <w:p w14:paraId="19E29193" w14:textId="77777777" w:rsidR="009D5600" w:rsidRPr="009D5600" w:rsidRDefault="009D5600" w:rsidP="009D5600">
      <w:pPr>
        <w:pStyle w:val="Akapitzlist"/>
        <w:numPr>
          <w:ilvl w:val="0"/>
          <w:numId w:val="26"/>
        </w:numPr>
        <w:tabs>
          <w:tab w:val="left" w:pos="720"/>
        </w:tabs>
        <w:overflowPunct/>
        <w:autoSpaceDE/>
        <w:autoSpaceDN/>
        <w:adjustRightInd/>
        <w:spacing w:after="200" w:line="276" w:lineRule="auto"/>
        <w:jc w:val="both"/>
        <w:textAlignment w:val="auto"/>
        <w:rPr>
          <w:rFonts w:asciiTheme="minorHAnsi" w:hAnsiTheme="minorHAnsi" w:cstheme="minorHAnsi"/>
          <w:i/>
          <w:sz w:val="22"/>
          <w:szCs w:val="22"/>
        </w:rPr>
      </w:pPr>
      <w:r w:rsidRPr="009D5600">
        <w:rPr>
          <w:rFonts w:asciiTheme="minorHAnsi" w:hAnsiTheme="minorHAnsi" w:cstheme="minorHAnsi"/>
          <w:sz w:val="22"/>
          <w:szCs w:val="22"/>
        </w:rPr>
        <w:t>uprawnień do prowadzenia określonej działalności gospodarczej lub zawodowej, o ile wynika to z odrębnych przepisów:</w:t>
      </w:r>
    </w:p>
    <w:p w14:paraId="23F77D9C"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689A8EE7"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p>
    <w:p w14:paraId="0C692DD4" w14:textId="77777777" w:rsidR="009D5600" w:rsidRPr="009D5600" w:rsidRDefault="009D5600" w:rsidP="009D5600">
      <w:pPr>
        <w:pStyle w:val="Akapitzlist"/>
        <w:numPr>
          <w:ilvl w:val="0"/>
          <w:numId w:val="26"/>
        </w:numPr>
        <w:tabs>
          <w:tab w:val="left" w:pos="720"/>
        </w:tabs>
        <w:overflowPunct/>
        <w:autoSpaceDE/>
        <w:autoSpaceDN/>
        <w:adjustRightInd/>
        <w:spacing w:after="200" w:line="276" w:lineRule="auto"/>
        <w:jc w:val="both"/>
        <w:textAlignment w:val="auto"/>
        <w:rPr>
          <w:rFonts w:asciiTheme="minorHAnsi" w:hAnsiTheme="minorHAnsi" w:cstheme="minorHAnsi"/>
          <w:i/>
          <w:sz w:val="22"/>
          <w:szCs w:val="22"/>
        </w:rPr>
      </w:pPr>
      <w:r w:rsidRPr="009D5600">
        <w:rPr>
          <w:rFonts w:asciiTheme="minorHAnsi" w:hAnsiTheme="minorHAnsi" w:cstheme="minorHAnsi"/>
          <w:sz w:val="22"/>
          <w:szCs w:val="22"/>
        </w:rPr>
        <w:t>sytuacji ekonomicznej lub finansowej:</w:t>
      </w:r>
    </w:p>
    <w:p w14:paraId="3A0FE5CC"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0EEF9D67"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p>
    <w:p w14:paraId="1976272D" w14:textId="77777777" w:rsidR="009D5600" w:rsidRPr="009D5600" w:rsidRDefault="009D5600" w:rsidP="009D5600">
      <w:pPr>
        <w:pStyle w:val="Akapitzlist"/>
        <w:numPr>
          <w:ilvl w:val="0"/>
          <w:numId w:val="26"/>
        </w:numPr>
        <w:tabs>
          <w:tab w:val="left" w:pos="720"/>
        </w:tabs>
        <w:jc w:val="both"/>
        <w:rPr>
          <w:rFonts w:asciiTheme="minorHAnsi" w:hAnsiTheme="minorHAnsi" w:cstheme="minorHAnsi"/>
          <w:sz w:val="22"/>
          <w:szCs w:val="22"/>
        </w:rPr>
      </w:pPr>
      <w:r w:rsidRPr="009D5600">
        <w:rPr>
          <w:rFonts w:asciiTheme="minorHAnsi" w:hAnsiTheme="minorHAnsi" w:cstheme="minorHAnsi"/>
          <w:sz w:val="22"/>
          <w:szCs w:val="22"/>
        </w:rPr>
        <w:t>zdolności technicznej lub zawodowej:</w:t>
      </w:r>
    </w:p>
    <w:p w14:paraId="64C9AA02" w14:textId="77777777" w:rsidR="009D5600" w:rsidRPr="009D5600" w:rsidRDefault="009D5600" w:rsidP="009D5600">
      <w:pPr>
        <w:pStyle w:val="Akapitzlist"/>
        <w:tabs>
          <w:tab w:val="left" w:pos="720"/>
        </w:tabs>
        <w:jc w:val="both"/>
        <w:rPr>
          <w:rFonts w:asciiTheme="minorHAnsi" w:hAnsiTheme="minorHAnsi" w:cstheme="minorHAns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278C0591" w14:textId="77777777" w:rsidR="009D5600" w:rsidRPr="009D5600" w:rsidRDefault="009D5600" w:rsidP="009D5600">
      <w:pPr>
        <w:pStyle w:val="NormalnyWeb"/>
        <w:tabs>
          <w:tab w:val="left" w:pos="284"/>
        </w:tabs>
        <w:spacing w:before="0" w:after="0" w:line="23" w:lineRule="atLeast"/>
        <w:ind w:left="644"/>
        <w:rPr>
          <w:rFonts w:asciiTheme="minorHAnsi" w:hAnsiTheme="minorHAnsi" w:cstheme="minorHAnsi"/>
          <w:sz w:val="22"/>
          <w:szCs w:val="22"/>
        </w:rPr>
      </w:pPr>
    </w:p>
    <w:p w14:paraId="41BE424C" w14:textId="77777777" w:rsidR="009D5600" w:rsidRPr="009D5600" w:rsidRDefault="009D5600" w:rsidP="009D5600">
      <w:pPr>
        <w:pStyle w:val="Akapitzlist"/>
        <w:numPr>
          <w:ilvl w:val="0"/>
          <w:numId w:val="2"/>
        </w:numPr>
        <w:tabs>
          <w:tab w:val="left" w:pos="426"/>
        </w:tabs>
        <w:spacing w:line="22" w:lineRule="atLeast"/>
        <w:ind w:left="426" w:hanging="426"/>
        <w:contextualSpacing w:val="0"/>
        <w:jc w:val="both"/>
        <w:rPr>
          <w:rFonts w:asciiTheme="minorHAnsi" w:hAnsiTheme="minorHAnsi" w:cstheme="minorHAnsi"/>
          <w:b/>
          <w:sz w:val="22"/>
          <w:szCs w:val="22"/>
        </w:rPr>
      </w:pPr>
      <w:r w:rsidRPr="009D5600">
        <w:rPr>
          <w:rFonts w:asciiTheme="minorHAnsi" w:hAnsiTheme="minorHAnsi" w:cstheme="minorHAnsi"/>
          <w:sz w:val="22"/>
          <w:szCs w:val="22"/>
        </w:rPr>
        <w:t xml:space="preserve">Zamawiający odrzuci ofertę, jeżeli zostanie złożona przez wykonawcę niespełniającego warunku udziału w postępowaniu – zgodnie z art. 226 uPzp. </w:t>
      </w:r>
    </w:p>
    <w:p w14:paraId="3B024769"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17A4CE7" w14:textId="77777777" w:rsidR="009D5600" w:rsidRPr="009D5600" w:rsidRDefault="009D5600" w:rsidP="006A6B04">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Wykonawcy mogą wspólnie ubiegać się o udzielenie zamówienia, na zasadach określonych </w:t>
      </w:r>
      <w:r w:rsidRPr="009D5600">
        <w:rPr>
          <w:rFonts w:asciiTheme="minorHAnsi" w:hAnsiTheme="minorHAnsi" w:cstheme="minorHAnsi"/>
          <w:sz w:val="22"/>
          <w:szCs w:val="22"/>
        </w:rPr>
        <w:br/>
        <w:t xml:space="preserve">w art. 58 uPzp i Rozdziale XII pkt 14 SWZ. </w:t>
      </w:r>
    </w:p>
    <w:p w14:paraId="2BE517E1" w14:textId="77777777" w:rsidR="009D5600" w:rsidRPr="009D5600" w:rsidRDefault="009D5600" w:rsidP="006A6B04">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Wykonawca w celu potwierdzenia spełniania warunku udziału w postępowaniu może, zgodnie z art. 118 uPzp,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0ED1E40A"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25260A2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1698B"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171AC361"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zakres dostępnych wykonawcy zasobów podmiotu udostępniającego zasoby,</w:t>
      </w:r>
    </w:p>
    <w:p w14:paraId="78C61775"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627EDEAF"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31D117"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ocenia, czy udostępniane wykonawcy przez podmioty udostępniające zasoby zdolności techniczne lub zawodowe lub ich </w:t>
      </w:r>
      <w:r w:rsidRPr="009D5600">
        <w:rPr>
          <w:rFonts w:asciiTheme="minorHAnsi" w:hAnsiTheme="minorHAnsi" w:cstheme="minorHAnsi"/>
          <w:iCs/>
          <w:sz w:val="22"/>
          <w:szCs w:val="22"/>
        </w:rPr>
        <w:t>sytuacja</w:t>
      </w:r>
      <w:r w:rsidRPr="009D5600">
        <w:rPr>
          <w:rFonts w:asciiTheme="minorHAnsi" w:hAnsiTheme="minorHAnsi" w:cstheme="minorHAnsi"/>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6A2F404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Podmiot, który zobowiązał się do udostępnienia zasobów, odpowiada solidarnie z wykonawcą, który polega na jego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finansowej lub ekonomicznej, za szkodę poniesioną przez zamawiającego powstałą wskutek nieudostępnienia tych zasobów, chyba że za nieudostępnienie zasobów podmiot ten nie ponosi winy.</w:t>
      </w:r>
    </w:p>
    <w:p w14:paraId="31C3188D"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91AAB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nie może, po upływie terminu składania ofert, powoływać się na zdolności lub </w:t>
      </w:r>
      <w:r w:rsidRPr="009D5600">
        <w:rPr>
          <w:rFonts w:asciiTheme="minorHAnsi" w:hAnsiTheme="minorHAnsi" w:cstheme="minorHAnsi"/>
          <w:iCs/>
          <w:sz w:val="22"/>
          <w:szCs w:val="22"/>
        </w:rPr>
        <w:t>sytuację</w:t>
      </w:r>
      <w:r w:rsidRPr="009D5600">
        <w:rPr>
          <w:rFonts w:asciiTheme="minorHAnsi" w:hAnsiTheme="minorHAnsi" w:cstheme="minorHAnsi"/>
          <w:sz w:val="22"/>
          <w:szCs w:val="22"/>
        </w:rPr>
        <w:t xml:space="preserve"> podmiotów udostępniających zasoby, jeżeli na etapie składania wniosków o dopuszczenie do udziału w postępowaniu albo ofert nie polegał on w danym zakresie na zdolnościach lub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podmiotów udostępniających zasoby.</w:t>
      </w:r>
    </w:p>
    <w:p w14:paraId="03502CD8" w14:textId="71092824" w:rsid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w przypadku polegania na zdolnościach lub sytuacji podmiotów udostępniających zasoby, przedstawia, wraz z oświadczeniem, o którym mowa w Rozdziale XII, pkt. 13, ppkt 1) SWZ, także oświadczenie podmiotu udostępniającego zasoby, potwierdzające brak podstaw wykluczenia tego podmiotu oraz spełnianie warunków udziału w postępowaniu, w zakresie, </w:t>
      </w:r>
      <w:r w:rsidRPr="009D5600">
        <w:rPr>
          <w:rFonts w:asciiTheme="minorHAnsi" w:hAnsiTheme="minorHAnsi" w:cstheme="minorHAnsi"/>
          <w:sz w:val="22"/>
          <w:szCs w:val="22"/>
        </w:rPr>
        <w:br/>
        <w:t>w jakim wykonawca powołuje się na jego zasoby</w:t>
      </w:r>
      <w:r w:rsidR="00BC08F8">
        <w:rPr>
          <w:rFonts w:asciiTheme="minorHAnsi" w:hAnsiTheme="minorHAnsi" w:cstheme="minorHAnsi"/>
          <w:sz w:val="22"/>
          <w:szCs w:val="22"/>
        </w:rPr>
        <w:t xml:space="preserve"> </w:t>
      </w:r>
      <w:r w:rsidR="00BC08F8" w:rsidRPr="009C478F">
        <w:rPr>
          <w:rFonts w:asciiTheme="minorHAnsi" w:hAnsiTheme="minorHAnsi" w:cstheme="minorHAnsi"/>
          <w:sz w:val="22"/>
          <w:szCs w:val="22"/>
        </w:rPr>
        <w:t xml:space="preserve">zgodnie z załącznikiem nr </w:t>
      </w:r>
      <w:r w:rsidR="00727B36">
        <w:rPr>
          <w:rFonts w:asciiTheme="minorHAnsi" w:hAnsiTheme="minorHAnsi" w:cstheme="minorHAnsi"/>
          <w:sz w:val="22"/>
          <w:szCs w:val="22"/>
        </w:rPr>
        <w:t>6</w:t>
      </w:r>
      <w:r w:rsidR="00BC08F8" w:rsidRPr="009C478F">
        <w:rPr>
          <w:rFonts w:asciiTheme="minorHAnsi" w:hAnsiTheme="minorHAnsi" w:cstheme="minorHAnsi"/>
          <w:sz w:val="22"/>
          <w:szCs w:val="22"/>
        </w:rPr>
        <w:t xml:space="preserve"> do SWZ.</w:t>
      </w:r>
      <w:r w:rsidR="00BC08F8">
        <w:rPr>
          <w:rFonts w:asciiTheme="minorHAnsi" w:hAnsiTheme="minorHAnsi" w:cstheme="minorHAnsi"/>
          <w:sz w:val="22"/>
          <w:szCs w:val="22"/>
        </w:rPr>
        <w:t xml:space="preserve"> </w:t>
      </w:r>
    </w:p>
    <w:p w14:paraId="65477D5E"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35D50A9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   OŚWIADCZENIA I DOKUMENTY, JAKIE ZOBOWIĄZANI SĄ DOSTARCZYĆ WYKONAWCY W CELU POTWIERDZENIA SPEŁNIANIA WARUNKÓW UDZIAŁU W POSTĘPOWANIU ORAZ WYKAZANIA BRAKU PODSTAW WYKLUCZENIA - INFORMACJA O PODMIOTOWYCH ŚRODKACH DOWODOWYCH                          </w:t>
      </w:r>
    </w:p>
    <w:p w14:paraId="49037468" w14:textId="43D8051C" w:rsidR="009D5600" w:rsidRPr="009D5600"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Do oferty Wykonawca zobowiązany jest dołączyć aktualne na dzień składania ofert oświadczenie o </w:t>
      </w:r>
      <w:r w:rsidRPr="00697CDF">
        <w:rPr>
          <w:rFonts w:asciiTheme="minorHAnsi" w:hAnsiTheme="minorHAnsi" w:cstheme="minorHAnsi"/>
          <w:sz w:val="22"/>
          <w:szCs w:val="22"/>
        </w:rPr>
        <w:t>spełnianiu warunków udziału w postępowaniu oraz o braku podstaw do wykluczeniu z postępowania – zgodnie z</w:t>
      </w:r>
      <w:r w:rsidR="00697CDF">
        <w:rPr>
          <w:rFonts w:asciiTheme="minorHAnsi" w:hAnsiTheme="minorHAnsi" w:cstheme="minorHAnsi"/>
          <w:sz w:val="22"/>
          <w:szCs w:val="22"/>
        </w:rPr>
        <w:t xml:space="preserve"> załącznikiem nr </w:t>
      </w:r>
      <w:r w:rsidR="00727B36">
        <w:rPr>
          <w:rFonts w:asciiTheme="minorHAnsi" w:hAnsiTheme="minorHAnsi" w:cstheme="minorHAnsi"/>
          <w:sz w:val="22"/>
          <w:szCs w:val="22"/>
        </w:rPr>
        <w:t>5</w:t>
      </w:r>
      <w:r w:rsidR="00697CDF">
        <w:rPr>
          <w:rFonts w:asciiTheme="minorHAnsi" w:hAnsiTheme="minorHAnsi" w:cstheme="minorHAnsi"/>
          <w:sz w:val="22"/>
          <w:szCs w:val="22"/>
        </w:rPr>
        <w:t xml:space="preserve"> </w:t>
      </w:r>
      <w:r w:rsidRPr="00697CDF">
        <w:rPr>
          <w:rFonts w:asciiTheme="minorHAnsi" w:hAnsiTheme="minorHAnsi" w:cstheme="minorHAnsi"/>
          <w:sz w:val="22"/>
          <w:szCs w:val="22"/>
        </w:rPr>
        <w:t xml:space="preserve"> do SWZ.</w:t>
      </w:r>
      <w:r w:rsidRPr="009D5600">
        <w:rPr>
          <w:rFonts w:asciiTheme="minorHAnsi" w:hAnsiTheme="minorHAnsi" w:cstheme="minorHAnsi"/>
          <w:sz w:val="22"/>
          <w:szCs w:val="22"/>
        </w:rPr>
        <w:t xml:space="preserve"> </w:t>
      </w:r>
    </w:p>
    <w:p w14:paraId="2495A3CF" w14:textId="77777777" w:rsidR="009D5600" w:rsidRPr="009D5600"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Informacje zawarte w oświadczeniu, o którym mowa w pkt 1 stanowią wstępne potwierdzenie, że Wykonawca nie podlega wykluczeniu oraz spełnia warunki udziału w postępowaniu.</w:t>
      </w:r>
    </w:p>
    <w:p w14:paraId="1BB9F080" w14:textId="7A3EAEB4" w:rsidR="009D5600" w:rsidRPr="00A67FB8"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Zamawiający w</w:t>
      </w:r>
      <w:r w:rsidR="00A67FB8">
        <w:rPr>
          <w:rFonts w:asciiTheme="minorHAnsi" w:hAnsiTheme="minorHAnsi" w:cstheme="minorHAnsi"/>
          <w:sz w:val="22"/>
          <w:szCs w:val="22"/>
        </w:rPr>
        <w:t>ezwie</w:t>
      </w:r>
      <w:r w:rsidRPr="009D5600">
        <w:rPr>
          <w:rFonts w:asciiTheme="minorHAnsi" w:hAnsiTheme="minorHAnsi" w:cstheme="minorHAnsi"/>
          <w:sz w:val="22"/>
          <w:szCs w:val="22"/>
        </w:rPr>
        <w:t xml:space="preserve"> wykonawcę, którego oferta została najwyżej oceniona, do złożenia </w:t>
      </w:r>
      <w:r w:rsidRPr="009D5600">
        <w:rPr>
          <w:rFonts w:asciiTheme="minorHAnsi" w:hAnsiTheme="minorHAnsi" w:cstheme="minorHAnsi"/>
          <w:sz w:val="22"/>
          <w:szCs w:val="22"/>
        </w:rPr>
        <w:br/>
        <w:t xml:space="preserve">w wyznaczonym terminie, nie krótszym niż 5 dni od dnia wezwania, podmiotowych środków </w:t>
      </w:r>
      <w:r w:rsidRPr="00A67FB8">
        <w:rPr>
          <w:rFonts w:asciiTheme="minorHAnsi" w:hAnsiTheme="minorHAnsi" w:cstheme="minorHAnsi"/>
          <w:sz w:val="22"/>
          <w:szCs w:val="22"/>
        </w:rPr>
        <w:t xml:space="preserve">dowodowych, aktualnych na dzień </w:t>
      </w:r>
      <w:r w:rsidR="00A67FB8" w:rsidRPr="00A67FB8">
        <w:rPr>
          <w:rFonts w:asciiTheme="minorHAnsi" w:hAnsiTheme="minorHAnsi" w:cstheme="minorHAnsi"/>
          <w:sz w:val="22"/>
          <w:szCs w:val="22"/>
        </w:rPr>
        <w:t xml:space="preserve">ich złożenia, tj.: </w:t>
      </w:r>
    </w:p>
    <w:p w14:paraId="474C3019" w14:textId="79070616" w:rsidR="009D5600" w:rsidRPr="00A67FB8" w:rsidRDefault="00A67FB8" w:rsidP="00A67FB8">
      <w:pPr>
        <w:pStyle w:val="Akapitzlist"/>
        <w:numPr>
          <w:ilvl w:val="0"/>
          <w:numId w:val="29"/>
        </w:numPr>
        <w:overflowPunct/>
        <w:autoSpaceDE/>
        <w:autoSpaceDN/>
        <w:adjustRightInd/>
        <w:spacing w:line="22" w:lineRule="atLeast"/>
        <w:jc w:val="both"/>
        <w:rPr>
          <w:rFonts w:asciiTheme="minorHAnsi" w:hAnsiTheme="minorHAnsi" w:cstheme="minorHAnsi"/>
          <w:sz w:val="22"/>
          <w:szCs w:val="22"/>
        </w:rPr>
      </w:pPr>
      <w:r w:rsidRPr="00A67FB8">
        <w:rPr>
          <w:rFonts w:asciiTheme="minorHAnsi" w:hAnsiTheme="minorHAnsi" w:cstheme="minorHAnsi"/>
          <w:sz w:val="22"/>
          <w:szCs w:val="22"/>
        </w:rPr>
        <w:t>w</w:t>
      </w:r>
      <w:r w:rsidR="009D5600" w:rsidRPr="00A67FB8">
        <w:rPr>
          <w:rFonts w:asciiTheme="minorHAnsi" w:hAnsiTheme="minorHAnsi" w:cstheme="minorHAnsi"/>
          <w:sz w:val="22"/>
          <w:szCs w:val="22"/>
        </w:rPr>
        <w:t xml:space="preserve"> celu potwierdzenia spełniania przez Wykonawcę warunku udziału w postępowaniu dotyczącego: </w:t>
      </w:r>
    </w:p>
    <w:p w14:paraId="50DE0181" w14:textId="74893C3B" w:rsidR="009D5600" w:rsidRPr="00C70DF9" w:rsidRDefault="009D5600" w:rsidP="00A67FB8">
      <w:pPr>
        <w:pStyle w:val="Akapitzlist"/>
        <w:numPr>
          <w:ilvl w:val="0"/>
          <w:numId w:val="30"/>
        </w:numPr>
        <w:spacing w:line="22" w:lineRule="atLeast"/>
        <w:jc w:val="both"/>
        <w:rPr>
          <w:rFonts w:asciiTheme="minorHAnsi" w:hAnsiTheme="minorHAnsi" w:cstheme="minorHAnsi"/>
          <w:sz w:val="22"/>
          <w:szCs w:val="22"/>
        </w:rPr>
      </w:pPr>
      <w:r w:rsidRPr="00A67FB8">
        <w:rPr>
          <w:rFonts w:asciiTheme="minorHAnsi" w:hAnsiTheme="minorHAnsi" w:cstheme="minorHAnsi"/>
          <w:sz w:val="22"/>
          <w:szCs w:val="22"/>
        </w:rPr>
        <w:t xml:space="preserve">odpisu z właściwego rejestru lub z centralnej ewidencji i informacji o działalności gospodarczej, jeżeli odrębne przepisy wymagają wpisu do rejestru lub ewidencji aktualnego na dzień składania </w:t>
      </w:r>
      <w:r w:rsidRPr="00C70DF9">
        <w:rPr>
          <w:rFonts w:asciiTheme="minorHAnsi" w:hAnsiTheme="minorHAnsi" w:cstheme="minorHAnsi"/>
          <w:sz w:val="22"/>
          <w:szCs w:val="22"/>
        </w:rPr>
        <w:t>ofert.</w:t>
      </w:r>
    </w:p>
    <w:p w14:paraId="6FEC8435" w14:textId="0A790A81" w:rsidR="009D5600" w:rsidRPr="00C70DF9" w:rsidRDefault="00A67FB8" w:rsidP="00A67FB8">
      <w:pPr>
        <w:pStyle w:val="Akapitzlist"/>
        <w:numPr>
          <w:ilvl w:val="0"/>
          <w:numId w:val="29"/>
        </w:numPr>
        <w:overflowPunct/>
        <w:autoSpaceDE/>
        <w:autoSpaceDN/>
        <w:adjustRightInd/>
        <w:spacing w:line="22" w:lineRule="atLeast"/>
        <w:jc w:val="both"/>
        <w:rPr>
          <w:rFonts w:asciiTheme="minorHAnsi" w:hAnsiTheme="minorHAnsi" w:cstheme="minorHAnsi"/>
          <w:color w:val="000000"/>
          <w:sz w:val="22"/>
          <w:szCs w:val="22"/>
        </w:rPr>
      </w:pPr>
      <w:r w:rsidRPr="00C70DF9">
        <w:rPr>
          <w:rFonts w:asciiTheme="minorHAnsi" w:hAnsiTheme="minorHAnsi" w:cstheme="minorHAnsi"/>
          <w:sz w:val="22"/>
          <w:szCs w:val="22"/>
        </w:rPr>
        <w:t>w</w:t>
      </w:r>
      <w:r w:rsidR="009D5600" w:rsidRPr="00C70DF9">
        <w:rPr>
          <w:rFonts w:asciiTheme="minorHAnsi" w:hAnsiTheme="minorHAnsi" w:cstheme="minorHAnsi"/>
          <w:sz w:val="22"/>
          <w:szCs w:val="22"/>
        </w:rPr>
        <w:t xml:space="preserve"> celu potwierdzenia braku podstaw do wykluczenia:</w:t>
      </w:r>
    </w:p>
    <w:p w14:paraId="1E939AB6" w14:textId="77777777" w:rsidR="00A67FB8" w:rsidRPr="00C70DF9" w:rsidRDefault="009D5600" w:rsidP="00A67FB8">
      <w:pPr>
        <w:pStyle w:val="Akapitzlist"/>
        <w:numPr>
          <w:ilvl w:val="0"/>
          <w:numId w:val="31"/>
        </w:numPr>
        <w:overflowPunct/>
        <w:autoSpaceDE/>
        <w:autoSpaceDN/>
        <w:adjustRightInd/>
        <w:spacing w:line="22" w:lineRule="atLeast"/>
        <w:jc w:val="both"/>
        <w:rPr>
          <w:rFonts w:asciiTheme="minorHAnsi" w:hAnsiTheme="minorHAnsi" w:cstheme="minorHAnsi"/>
          <w:color w:val="000000"/>
          <w:sz w:val="22"/>
          <w:szCs w:val="22"/>
        </w:rPr>
      </w:pPr>
      <w:r w:rsidRPr="00C70DF9">
        <w:rPr>
          <w:rFonts w:asciiTheme="minorHAnsi" w:hAnsiTheme="minorHAnsi" w:cstheme="minorHAnsi"/>
          <w:sz w:val="22"/>
          <w:szCs w:val="22"/>
        </w:rPr>
        <w:t>oświadczenia o aktualności informacji zawartych w oświadczeniu, o którym mowa w art. 125 ust. 1 uPzp w zakresie podstaw wykluczenia wskazanych przez Zamawiającego, czyli art. 108 ust. 1 oraz 109 ust. 1 pkt 4 uPzp. Wzór oświadczenia zostanie przesłany wraz z wezwaniem do jego złożenia.</w:t>
      </w:r>
    </w:p>
    <w:p w14:paraId="057CC44A" w14:textId="231CAFDE" w:rsidR="009D5600" w:rsidRPr="00C70DF9" w:rsidRDefault="009D5600" w:rsidP="00A67FB8">
      <w:pPr>
        <w:pStyle w:val="Akapitzlist"/>
        <w:numPr>
          <w:ilvl w:val="0"/>
          <w:numId w:val="31"/>
        </w:numPr>
        <w:overflowPunct/>
        <w:autoSpaceDE/>
        <w:autoSpaceDN/>
        <w:adjustRightInd/>
        <w:spacing w:line="22" w:lineRule="atLeast"/>
        <w:jc w:val="both"/>
        <w:rPr>
          <w:rFonts w:asciiTheme="minorHAnsi" w:hAnsiTheme="minorHAnsi" w:cstheme="minorHAnsi"/>
          <w:color w:val="000000"/>
          <w:sz w:val="22"/>
          <w:szCs w:val="22"/>
        </w:rPr>
      </w:pPr>
      <w:r w:rsidRPr="00C70DF9">
        <w:rPr>
          <w:rFonts w:asciiTheme="minorHAnsi" w:hAnsiTheme="minorHAnsi" w:cstheme="min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1E830195" w14:textId="77777777" w:rsidR="009D5600" w:rsidRPr="009D5600" w:rsidRDefault="009D5600" w:rsidP="00A67FB8">
      <w:pPr>
        <w:pStyle w:val="Akapitzlist"/>
        <w:numPr>
          <w:ilvl w:val="0"/>
          <w:numId w:val="21"/>
        </w:numPr>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żąda od wykonawcy, który polega na zdolnościach technicznych lub sytuacji finansowej lub ekonomicznej podmiotów udostępniających zasoby, na zasadach określonych </w:t>
      </w:r>
      <w:r w:rsidRPr="009D5600">
        <w:rPr>
          <w:rFonts w:asciiTheme="minorHAnsi" w:hAnsiTheme="minorHAnsi" w:cstheme="minorHAnsi"/>
          <w:sz w:val="22"/>
          <w:szCs w:val="22"/>
        </w:rPr>
        <w:br/>
        <w:t>w art. 118 uPzp, przedstawienia podmiotowych środków dowodowych, o których mowa w pkt. 3 niniejszego Rozdziału, dotyczących tych podmiotów, potwierdzających, że nie zachodzą wobec tych podmiotów podstawy wykluczenia z postępowania.</w:t>
      </w:r>
    </w:p>
    <w:p w14:paraId="22E07B89" w14:textId="77777777" w:rsidR="009D5600" w:rsidRPr="009D5600" w:rsidRDefault="009D5600" w:rsidP="009D5600">
      <w:pPr>
        <w:pStyle w:val="Akapitzlist"/>
        <w:numPr>
          <w:ilvl w:val="0"/>
          <w:numId w:val="21"/>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Wykonawca nie jest zobowiązany do złożenia podmiotowych środków dowodowych, które zamawiający posiada, jeżeli Wykonawca wskaże te środki oraz potwierdzi ich prawidłowość </w:t>
      </w:r>
      <w:r w:rsidRPr="009D5600">
        <w:rPr>
          <w:rFonts w:asciiTheme="minorHAnsi" w:hAnsiTheme="minorHAnsi" w:cstheme="minorHAnsi"/>
          <w:color w:val="000000"/>
          <w:sz w:val="22"/>
          <w:szCs w:val="22"/>
        </w:rPr>
        <w:br/>
        <w:t>i aktualność.</w:t>
      </w:r>
    </w:p>
    <w:p w14:paraId="18EFF869" w14:textId="77777777" w:rsidR="009D5600" w:rsidRPr="009D5600" w:rsidRDefault="009D5600" w:rsidP="009D5600">
      <w:pPr>
        <w:pStyle w:val="Akapitzlist"/>
        <w:numPr>
          <w:ilvl w:val="0"/>
          <w:numId w:val="21"/>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2020r., poz. 2415) oraz rozporządzenia Prezesa Rady Ministrów z dnia </w:t>
      </w:r>
      <w:r w:rsidRPr="009D5600">
        <w:rPr>
          <w:rFonts w:asciiTheme="minorHAnsi" w:hAnsiTheme="minorHAnsi" w:cstheme="minorHAnsi"/>
          <w:smallCaps/>
          <w:sz w:val="22"/>
          <w:szCs w:val="22"/>
        </w:rPr>
        <w:t xml:space="preserve">30 </w:t>
      </w:r>
      <w:r w:rsidRPr="009D5600">
        <w:rPr>
          <w:rFonts w:asciiTheme="minorHAnsi" w:hAnsiTheme="minorHAnsi" w:cstheme="minorHAnsi"/>
          <w:color w:val="000000"/>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2020r., poz. 2452).</w:t>
      </w:r>
    </w:p>
    <w:p w14:paraId="49198C1E" w14:textId="77777777" w:rsidR="009D5600" w:rsidRPr="009D5600" w:rsidRDefault="009D5600" w:rsidP="009D5600">
      <w:pPr>
        <w:overflowPunct/>
        <w:autoSpaceDE/>
        <w:autoSpaceDN/>
        <w:adjustRightInd/>
        <w:spacing w:line="22" w:lineRule="atLeast"/>
        <w:jc w:val="both"/>
        <w:rPr>
          <w:rFonts w:asciiTheme="minorHAnsi" w:hAnsiTheme="minorHAnsi" w:cstheme="minorHAnsi"/>
          <w:color w:val="000000"/>
          <w:sz w:val="22"/>
          <w:szCs w:val="22"/>
        </w:rPr>
      </w:pPr>
    </w:p>
    <w:p w14:paraId="742128A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XXIII. OPIS CZĘŚCI ZAMÓWIENIA, JEŻELI ZAMAWIAJĄCY DOPUSZCZA SKŁADANIE OFERT CZĘŚCIOWYCH                                    </w:t>
      </w:r>
    </w:p>
    <w:p w14:paraId="2009D70C" w14:textId="704CC798" w:rsidR="008A3187" w:rsidRPr="008A5E8E" w:rsidRDefault="008A3187" w:rsidP="008A3187">
      <w:pPr>
        <w:numPr>
          <w:ilvl w:val="1"/>
          <w:numId w:val="38"/>
        </w:numPr>
        <w:tabs>
          <w:tab w:val="clear" w:pos="510"/>
          <w:tab w:val="num" w:pos="284"/>
        </w:tabs>
        <w:overflowPunct/>
        <w:autoSpaceDE/>
        <w:autoSpaceDN/>
        <w:adjustRightInd/>
        <w:spacing w:before="120"/>
        <w:ind w:hanging="210"/>
        <w:jc w:val="both"/>
        <w:textAlignment w:val="auto"/>
        <w:rPr>
          <w:rFonts w:asciiTheme="minorHAnsi" w:hAnsiTheme="minorHAnsi"/>
          <w:sz w:val="22"/>
          <w:szCs w:val="22"/>
        </w:rPr>
      </w:pPr>
      <w:r w:rsidRPr="008A5E8E">
        <w:rPr>
          <w:rFonts w:asciiTheme="minorHAnsi" w:hAnsiTheme="minorHAnsi"/>
          <w:sz w:val="22"/>
          <w:szCs w:val="22"/>
        </w:rPr>
        <w:t xml:space="preserve">Zamawiający dopuszcza możliwość składania ofert częściowych, o których mowa w art. 91 </w:t>
      </w:r>
      <w:r w:rsidR="008A5E8E" w:rsidRPr="008A5E8E">
        <w:rPr>
          <w:rFonts w:asciiTheme="minorHAnsi" w:hAnsiTheme="minorHAnsi"/>
          <w:sz w:val="22"/>
          <w:szCs w:val="22"/>
        </w:rPr>
        <w:t>ust.</w:t>
      </w:r>
      <w:r w:rsidRPr="008A5E8E">
        <w:rPr>
          <w:rFonts w:asciiTheme="minorHAnsi" w:hAnsiTheme="minorHAnsi"/>
          <w:sz w:val="22"/>
          <w:szCs w:val="22"/>
        </w:rPr>
        <w:t xml:space="preserve"> </w:t>
      </w:r>
      <w:r w:rsidR="008A5E8E" w:rsidRPr="008A5E8E">
        <w:rPr>
          <w:rFonts w:asciiTheme="minorHAnsi" w:hAnsiTheme="minorHAnsi"/>
          <w:sz w:val="22"/>
          <w:szCs w:val="22"/>
        </w:rPr>
        <w:t>1</w:t>
      </w:r>
      <w:r w:rsidRPr="008A5E8E">
        <w:rPr>
          <w:rFonts w:asciiTheme="minorHAnsi" w:hAnsiTheme="minorHAnsi"/>
          <w:sz w:val="22"/>
          <w:szCs w:val="22"/>
        </w:rPr>
        <w:t xml:space="preserve"> </w:t>
      </w:r>
      <w:r w:rsidR="008A5E8E" w:rsidRPr="008A5E8E">
        <w:rPr>
          <w:rFonts w:asciiTheme="minorHAnsi" w:hAnsiTheme="minorHAnsi" w:cstheme="minorHAnsi"/>
          <w:sz w:val="22"/>
          <w:szCs w:val="22"/>
        </w:rPr>
        <w:t>uPzp</w:t>
      </w:r>
      <w:r w:rsidRPr="008A5E8E">
        <w:rPr>
          <w:rFonts w:asciiTheme="minorHAnsi" w:hAnsiTheme="minorHAnsi"/>
          <w:sz w:val="22"/>
          <w:szCs w:val="22"/>
        </w:rPr>
        <w:t>.</w:t>
      </w:r>
    </w:p>
    <w:p w14:paraId="348BAAA5" w14:textId="680948C3" w:rsidR="008A3187" w:rsidRPr="008A5E8E" w:rsidRDefault="008A3187" w:rsidP="008A3187">
      <w:pPr>
        <w:numPr>
          <w:ilvl w:val="1"/>
          <w:numId w:val="38"/>
        </w:numPr>
        <w:tabs>
          <w:tab w:val="clear" w:pos="510"/>
          <w:tab w:val="num" w:pos="284"/>
        </w:tabs>
        <w:overflowPunct/>
        <w:autoSpaceDE/>
        <w:autoSpaceDN/>
        <w:adjustRightInd/>
        <w:spacing w:before="120"/>
        <w:ind w:hanging="210"/>
        <w:jc w:val="both"/>
        <w:textAlignment w:val="auto"/>
        <w:rPr>
          <w:rFonts w:asciiTheme="minorHAnsi" w:hAnsiTheme="minorHAnsi"/>
          <w:sz w:val="22"/>
          <w:szCs w:val="22"/>
        </w:rPr>
      </w:pPr>
      <w:r w:rsidRPr="008A5E8E">
        <w:rPr>
          <w:rFonts w:asciiTheme="minorHAnsi" w:hAnsiTheme="minorHAnsi"/>
          <w:sz w:val="22"/>
          <w:szCs w:val="22"/>
        </w:rPr>
        <w:t xml:space="preserve">Przedmiot zamówienia </w:t>
      </w:r>
      <w:r w:rsidRPr="008A5E8E">
        <w:rPr>
          <w:rFonts w:asciiTheme="minorHAnsi" w:hAnsiTheme="minorHAnsi" w:cs="TimesNewRomanPSMT"/>
          <w:sz w:val="22"/>
          <w:szCs w:val="22"/>
        </w:rPr>
        <w:t>został podzielony na dwie części,</w:t>
      </w:r>
      <w:r w:rsidRPr="008A5E8E">
        <w:rPr>
          <w:rFonts w:asciiTheme="minorHAnsi" w:hAnsiTheme="minorHAnsi"/>
          <w:sz w:val="22"/>
          <w:szCs w:val="22"/>
        </w:rPr>
        <w:t xml:space="preserve"> </w:t>
      </w:r>
      <w:r w:rsidRPr="008A5E8E">
        <w:rPr>
          <w:rFonts w:asciiTheme="minorHAnsi" w:hAnsiTheme="minorHAnsi" w:cs="TimesNewRomanPSMT"/>
          <w:sz w:val="22"/>
          <w:szCs w:val="22"/>
        </w:rPr>
        <w:t xml:space="preserve">zgodnie z </w:t>
      </w:r>
      <w:r w:rsidRPr="008A5E8E">
        <w:rPr>
          <w:rFonts w:asciiTheme="minorHAnsi" w:hAnsiTheme="minorHAnsi" w:cs="TimesNewRomanPS-BoldMT"/>
          <w:bCs/>
          <w:sz w:val="22"/>
          <w:szCs w:val="22"/>
        </w:rPr>
        <w:t xml:space="preserve">załącznikami nr 2 (CZĘŚĆ nr 1) i nr 3 (CZĘŚĆ nr 2) do </w:t>
      </w:r>
      <w:r w:rsidRPr="008A5E8E">
        <w:rPr>
          <w:rFonts w:asciiTheme="minorHAnsi" w:hAnsiTheme="minorHAnsi" w:cs="TimesNewRomanPSMT"/>
          <w:sz w:val="22"/>
          <w:szCs w:val="22"/>
        </w:rPr>
        <w:t xml:space="preserve">SWZ. </w:t>
      </w:r>
    </w:p>
    <w:p w14:paraId="6D1E5A20" w14:textId="77777777" w:rsidR="008A3187" w:rsidRPr="008A5E8E" w:rsidRDefault="008A3187" w:rsidP="008A3187">
      <w:pPr>
        <w:ind w:left="567"/>
        <w:jc w:val="both"/>
        <w:rPr>
          <w:rFonts w:asciiTheme="minorHAnsi" w:hAnsiTheme="minorHAnsi"/>
          <w:sz w:val="22"/>
          <w:szCs w:val="22"/>
        </w:rPr>
      </w:pPr>
      <w:r w:rsidRPr="008A5E8E">
        <w:rPr>
          <w:rFonts w:asciiTheme="minorHAnsi" w:hAnsiTheme="minorHAnsi"/>
          <w:sz w:val="22"/>
          <w:szCs w:val="22"/>
        </w:rPr>
        <w:t>Wykonawca może złożyć ofertę na jedną (wybraną) część lub obie części.</w:t>
      </w:r>
    </w:p>
    <w:p w14:paraId="407463D4" w14:textId="77777777" w:rsidR="008A3187" w:rsidRPr="008A5E8E" w:rsidRDefault="008A3187" w:rsidP="008A3187">
      <w:pPr>
        <w:ind w:left="567"/>
        <w:jc w:val="both"/>
        <w:rPr>
          <w:rFonts w:asciiTheme="minorHAnsi" w:hAnsiTheme="minorHAnsi"/>
          <w:sz w:val="22"/>
          <w:szCs w:val="22"/>
        </w:rPr>
      </w:pPr>
      <w:r w:rsidRPr="008A5E8E">
        <w:rPr>
          <w:rFonts w:asciiTheme="minorHAnsi" w:hAnsiTheme="minorHAnsi"/>
          <w:sz w:val="22"/>
          <w:szCs w:val="22"/>
        </w:rPr>
        <w:t>Jednemu wykonawcy może zostać udzielone zamówienie na jedną część lub obie części zamówienia.</w:t>
      </w:r>
    </w:p>
    <w:p w14:paraId="3790E5F3" w14:textId="433161E0" w:rsid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XXIV. INFORMACJE DOTYCZĄCE OFERT WARIANTOWYCH, W TYM INFORMACJE O SPOSOBIE PRZEDSTAWIANIA OFERT WARIANTOWYCH ORAZ MINIMALNE WARUNKI, JAKIM MUSZĄ ODPOWIADAĆ OFERTY WARIANTOWE                                   </w:t>
      </w:r>
    </w:p>
    <w:p w14:paraId="5884AB49" w14:textId="51E94FDF" w:rsidR="008931ED" w:rsidRPr="008931ED" w:rsidRDefault="008931ED" w:rsidP="008931ED">
      <w:pPr>
        <w:spacing w:before="120" w:after="120" w:line="22" w:lineRule="atLeast"/>
        <w:jc w:val="both"/>
        <w:rPr>
          <w:rFonts w:asciiTheme="minorHAnsi" w:hAnsiTheme="minorHAnsi" w:cstheme="minorHAnsi"/>
          <w:bCs/>
          <w:sz w:val="22"/>
          <w:szCs w:val="22"/>
        </w:rPr>
      </w:pPr>
      <w:r w:rsidRPr="008931ED">
        <w:rPr>
          <w:rFonts w:asciiTheme="minorHAnsi" w:hAnsiTheme="minorHAnsi" w:cstheme="minorHAnsi"/>
          <w:bCs/>
          <w:sz w:val="22"/>
          <w:szCs w:val="22"/>
        </w:rPr>
        <w:t>Zamawiający nie dopuszcza składania ofert wariantowych</w:t>
      </w:r>
    </w:p>
    <w:p w14:paraId="4CD25A8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bookmarkStart w:id="5" w:name="_GoBack"/>
      <w:bookmarkEnd w:id="5"/>
      <w:r w:rsidRPr="009D5600">
        <w:rPr>
          <w:rFonts w:asciiTheme="minorHAnsi" w:hAnsiTheme="minorHAnsi" w:cstheme="minorHAnsi"/>
          <w:b/>
          <w:sz w:val="22"/>
          <w:szCs w:val="22"/>
        </w:rPr>
        <w:t xml:space="preserve">XXV. WYMAGANIA W ZAKRESIE ZATRUDNIANIA OSÓB, O KTÓRYCH MOWA W ART. 96 UST. 2 PKT 2 UPZP          </w:t>
      </w:r>
    </w:p>
    <w:p w14:paraId="3CE75F7B" w14:textId="3C8F2837"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wymagań, w zakresie zatrudniania osób, o których mowa w art. 96 ust 2 pkt 2 uPzp.</w:t>
      </w:r>
    </w:p>
    <w:p w14:paraId="5B06A487" w14:textId="77777777" w:rsidR="00BF4CD3" w:rsidRPr="009D5600" w:rsidRDefault="00BF4CD3" w:rsidP="009D5600">
      <w:pPr>
        <w:spacing w:line="22" w:lineRule="atLeast"/>
        <w:jc w:val="both"/>
        <w:rPr>
          <w:rFonts w:asciiTheme="minorHAnsi" w:hAnsiTheme="minorHAnsi" w:cstheme="minorHAnsi"/>
          <w:sz w:val="22"/>
          <w:szCs w:val="22"/>
        </w:rPr>
      </w:pPr>
    </w:p>
    <w:p w14:paraId="1346D03F" w14:textId="77777777" w:rsidR="009D5600" w:rsidRPr="009D5600" w:rsidRDefault="009D5600" w:rsidP="003741AE">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XXVI. INFORMACJA O ZASTRZEŻENIU MOŻLIWOŚCI UBIEGANIA SIĘ O UDZIELENIE ZAMÓWIENIA WYŁACZNIE PRZEZ WYKONAWCÓW, O KTÓRYCH MOWA W ART. 94 UPZP</w:t>
      </w:r>
    </w:p>
    <w:p w14:paraId="1EAFBD35" w14:textId="28E2C8C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zastrzega możliwości ubiegania się o udzielenie zamówienia wyłącznie przez wykonawców, o których mowa w art. 94 uPzp.</w:t>
      </w:r>
    </w:p>
    <w:p w14:paraId="1F3E40AF" w14:textId="77777777" w:rsidR="00BF4CD3" w:rsidRPr="009D5600" w:rsidRDefault="00BF4CD3" w:rsidP="009D5600">
      <w:pPr>
        <w:spacing w:line="22" w:lineRule="atLeast"/>
        <w:jc w:val="both"/>
        <w:rPr>
          <w:rFonts w:asciiTheme="minorHAnsi" w:hAnsiTheme="minorHAnsi" w:cstheme="minorHAnsi"/>
          <w:sz w:val="22"/>
          <w:szCs w:val="22"/>
        </w:rPr>
      </w:pPr>
    </w:p>
    <w:p w14:paraId="56FA5632" w14:textId="77777777" w:rsidR="009D5600" w:rsidRPr="009D5600" w:rsidRDefault="009D5600" w:rsidP="00576188">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XXVII. WYMAGANIA DOTYCZĄCE WADIUM       </w:t>
      </w:r>
    </w:p>
    <w:p w14:paraId="5CC9A1FD" w14:textId="77777777" w:rsidR="009D5600" w:rsidRPr="009D5600" w:rsidRDefault="009D5600" w:rsidP="009D5600">
      <w:pPr>
        <w:tabs>
          <w:tab w:val="left" w:pos="284"/>
        </w:tabs>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wniesienia wadium.</w:t>
      </w:r>
    </w:p>
    <w:p w14:paraId="3E586158" w14:textId="77777777" w:rsidR="009D5600" w:rsidRPr="009D5600" w:rsidRDefault="009D5600" w:rsidP="009D5600">
      <w:pPr>
        <w:tabs>
          <w:tab w:val="left" w:pos="284"/>
        </w:tabs>
        <w:overflowPunct/>
        <w:autoSpaceDE/>
        <w:autoSpaceDN/>
        <w:adjustRightInd/>
        <w:jc w:val="both"/>
        <w:rPr>
          <w:rFonts w:asciiTheme="minorHAnsi" w:hAnsiTheme="minorHAnsi" w:cstheme="minorHAnsi"/>
          <w:sz w:val="22"/>
          <w:szCs w:val="22"/>
        </w:rPr>
      </w:pPr>
    </w:p>
    <w:p w14:paraId="5F9B3F2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XXVIII. INFORMACJE DOTYCZĄCE WALUT OBCYCH, W JAKICH MOGĄ BYĆ PROWADZONE ROZLICZENIA MIĘDZY ZAMAWIAJĄCYM A WYKONAWCĄ</w:t>
      </w:r>
    </w:p>
    <w:p w14:paraId="61D31210" w14:textId="324435B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rozliczeń w walutach obcych.</w:t>
      </w:r>
    </w:p>
    <w:p w14:paraId="7DCE8E64" w14:textId="77777777" w:rsidR="00BF4CD3" w:rsidRPr="009D5600" w:rsidRDefault="00BF4CD3" w:rsidP="009D5600">
      <w:pPr>
        <w:spacing w:line="22" w:lineRule="atLeast"/>
        <w:jc w:val="both"/>
        <w:rPr>
          <w:rFonts w:asciiTheme="minorHAnsi" w:hAnsiTheme="minorHAnsi" w:cstheme="minorHAnsi"/>
          <w:sz w:val="22"/>
          <w:szCs w:val="22"/>
        </w:rPr>
      </w:pPr>
    </w:p>
    <w:p w14:paraId="7968C78D"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XXIX. INFORMACJE DOTYCZĄCE ZWROTU KOSZTÓW UDZIAŁU W POSTĘPOWANIU</w:t>
      </w:r>
    </w:p>
    <w:p w14:paraId="43BC60F6" w14:textId="78398065"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zwrotu kosztów udziału w postępowaniu.</w:t>
      </w:r>
    </w:p>
    <w:p w14:paraId="50FF9C73" w14:textId="77777777" w:rsidR="00BF4CD3" w:rsidRPr="009D5600" w:rsidRDefault="00BF4CD3" w:rsidP="009D5600">
      <w:pPr>
        <w:spacing w:line="22" w:lineRule="atLeast"/>
        <w:jc w:val="both"/>
        <w:rPr>
          <w:rFonts w:asciiTheme="minorHAnsi" w:hAnsiTheme="minorHAnsi" w:cstheme="minorHAnsi"/>
          <w:sz w:val="22"/>
          <w:szCs w:val="22"/>
        </w:rPr>
      </w:pPr>
    </w:p>
    <w:p w14:paraId="2CE0973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 MAKSYMALNA LICZBA WYKONAWCÓW, Z KTÓRYMI ZAMAWIAJĄCY ZAWRZE UMOWĘ RAMOWĄ</w:t>
      </w:r>
    </w:p>
    <w:p w14:paraId="3F159DED" w14:textId="559075F9"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zawarcia umowy ramowej.</w:t>
      </w:r>
    </w:p>
    <w:p w14:paraId="220AB1BE" w14:textId="77777777" w:rsidR="00BF4CD3" w:rsidRPr="009D5600" w:rsidRDefault="00BF4CD3" w:rsidP="009D5600">
      <w:pPr>
        <w:spacing w:line="22" w:lineRule="atLeast"/>
        <w:jc w:val="both"/>
        <w:rPr>
          <w:rFonts w:asciiTheme="minorHAnsi" w:hAnsiTheme="minorHAnsi" w:cstheme="minorHAnsi"/>
          <w:sz w:val="22"/>
          <w:szCs w:val="22"/>
        </w:rPr>
      </w:pPr>
    </w:p>
    <w:p w14:paraId="3B58667D"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XXXI. INFORMACJA O PRZEWIDYWANYM WYBORZE NAJKORZYSTNIEJSZEJ OFERTY </w:t>
      </w:r>
      <w:r w:rsidRPr="009D5600">
        <w:rPr>
          <w:rFonts w:asciiTheme="minorHAnsi" w:hAnsiTheme="minorHAnsi" w:cstheme="minorHAnsi"/>
          <w:b/>
          <w:sz w:val="22"/>
          <w:szCs w:val="22"/>
        </w:rPr>
        <w:br/>
        <w:t>Z ZASTOSOWANIEM AUKCJI ELEKTRONICZNEJ WRAZ Z INFORMACJAMI, O KTÓRYCH MOWA W ART. 230 UPZP</w:t>
      </w:r>
    </w:p>
    <w:p w14:paraId="496097A3" w14:textId="0F51892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aukcji elektronicznej.</w:t>
      </w:r>
    </w:p>
    <w:p w14:paraId="4607BA25" w14:textId="77777777" w:rsidR="00BF4CD3" w:rsidRPr="009D5600" w:rsidRDefault="00BF4CD3" w:rsidP="009D5600">
      <w:pPr>
        <w:spacing w:line="22" w:lineRule="atLeast"/>
        <w:jc w:val="both"/>
        <w:rPr>
          <w:rFonts w:asciiTheme="minorHAnsi" w:hAnsiTheme="minorHAnsi" w:cstheme="minorHAnsi"/>
          <w:sz w:val="22"/>
          <w:szCs w:val="22"/>
        </w:rPr>
      </w:pPr>
    </w:p>
    <w:p w14:paraId="19A613F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XXXII. WYMÓG LUB MOZLIWOŚĆ ZŁOŻENIA OFERT W POSTACI KATALOGÓW ELEKTRONICZNYCH LUB DOŁĄCZENIA KATALOGÓW ELEKTRONICZNYCH DO OFERTY, </w:t>
      </w:r>
      <w:r w:rsidRPr="009D5600">
        <w:rPr>
          <w:rFonts w:asciiTheme="minorHAnsi" w:hAnsiTheme="minorHAnsi" w:cstheme="minorHAnsi"/>
          <w:b/>
          <w:sz w:val="22"/>
          <w:szCs w:val="22"/>
        </w:rPr>
        <w:br/>
        <w:t>W SYTUACJI OKREŚLONEJ W ART. 93 UPZP</w:t>
      </w:r>
    </w:p>
    <w:p w14:paraId="1358DD13" w14:textId="317CE586"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ani nie przewiduje możliwości złożenia ofert w postaci katalogów elektronicznych lub dołączenia katalogów elektronicznych do oferty, w sytuacji określonej w art. 93 uPzp.</w:t>
      </w:r>
    </w:p>
    <w:p w14:paraId="1F7E157B" w14:textId="77777777" w:rsidR="00BF4CD3" w:rsidRPr="009D5600" w:rsidRDefault="00BF4CD3" w:rsidP="009D5600">
      <w:pPr>
        <w:spacing w:line="22" w:lineRule="atLeast"/>
        <w:jc w:val="both"/>
        <w:rPr>
          <w:rFonts w:asciiTheme="minorHAnsi" w:hAnsiTheme="minorHAnsi" w:cstheme="minorHAnsi"/>
          <w:sz w:val="22"/>
          <w:szCs w:val="22"/>
        </w:rPr>
      </w:pPr>
    </w:p>
    <w:p w14:paraId="5325DC6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XXXIII. INFORMACJE DOTYCZĄCE ZABEZPIECZENIA NALEŻYTEGO WYKONANIA UMOWY</w:t>
      </w:r>
    </w:p>
    <w:p w14:paraId="6E85EFC0" w14:textId="430AD451" w:rsidR="009D5600" w:rsidRDefault="009D5600" w:rsidP="009D5600">
      <w:pPr>
        <w:overflowPunct/>
        <w:spacing w:line="23" w:lineRule="atLeast"/>
        <w:jc w:val="both"/>
        <w:textAlignment w:val="auto"/>
        <w:rPr>
          <w:rFonts w:asciiTheme="minorHAnsi" w:hAnsiTheme="minorHAnsi" w:cstheme="minorHAnsi"/>
          <w:color w:val="000000"/>
          <w:sz w:val="22"/>
          <w:szCs w:val="22"/>
        </w:rPr>
      </w:pPr>
      <w:r w:rsidRPr="009D5600">
        <w:rPr>
          <w:rFonts w:asciiTheme="minorHAnsi" w:hAnsiTheme="minorHAnsi" w:cstheme="minorHAnsi"/>
          <w:sz w:val="22"/>
          <w:szCs w:val="22"/>
        </w:rPr>
        <w:t>Zamawiający nie przewiduje zabezpieczenia należytego wykonania umowy</w:t>
      </w:r>
      <w:r w:rsidRPr="009D5600">
        <w:rPr>
          <w:rFonts w:asciiTheme="minorHAnsi" w:hAnsiTheme="minorHAnsi" w:cstheme="minorHAnsi"/>
          <w:color w:val="000000"/>
          <w:sz w:val="22"/>
          <w:szCs w:val="22"/>
        </w:rPr>
        <w:t>.</w:t>
      </w:r>
    </w:p>
    <w:p w14:paraId="11800FF4" w14:textId="77777777" w:rsidR="00BF4CD3" w:rsidRPr="009D5600" w:rsidRDefault="00BF4CD3" w:rsidP="009D5600">
      <w:pPr>
        <w:overflowPunct/>
        <w:spacing w:line="23" w:lineRule="atLeast"/>
        <w:jc w:val="both"/>
        <w:textAlignment w:val="auto"/>
        <w:rPr>
          <w:rFonts w:asciiTheme="minorHAnsi" w:hAnsiTheme="minorHAnsi" w:cstheme="minorHAnsi"/>
          <w:color w:val="000000"/>
          <w:sz w:val="22"/>
          <w:szCs w:val="22"/>
        </w:rPr>
      </w:pPr>
    </w:p>
    <w:p w14:paraId="234B94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XXXIV. KLAUZULA INFORMACYJNA DOTYCZĄCA PRZETWARZANIA DANYCH OSOBOWYCH</w:t>
      </w:r>
    </w:p>
    <w:p w14:paraId="2596A1A2" w14:textId="77777777" w:rsidR="009D5600" w:rsidRPr="009D5600" w:rsidRDefault="009D5600" w:rsidP="009D5600">
      <w:pPr>
        <w:overflowPunct/>
        <w:autoSpaceDE/>
        <w:autoSpaceDN/>
        <w:adjustRightInd/>
        <w:spacing w:before="120" w:after="120" w:line="276" w:lineRule="auto"/>
        <w:jc w:val="both"/>
        <w:textAlignment w:val="auto"/>
        <w:rPr>
          <w:rFonts w:asciiTheme="minorHAnsi" w:hAnsiTheme="minorHAnsi" w:cstheme="minorHAnsi"/>
          <w:b/>
          <w:sz w:val="22"/>
          <w:szCs w:val="22"/>
        </w:rPr>
      </w:pPr>
      <w:r w:rsidRPr="009D5600">
        <w:rPr>
          <w:rFonts w:asciiTheme="minorHAnsi" w:hAnsiTheme="minorHAnsi" w:cstheme="minorHAnsi"/>
          <w:sz w:val="22"/>
          <w:szCs w:val="22"/>
        </w:rPr>
        <w:t>Klauzula informacyjna wynikająca z art. 13 RODO (</w:t>
      </w:r>
      <w:r w:rsidRPr="009D5600">
        <w:rPr>
          <w:rFonts w:asciiTheme="minorHAnsi" w:hAnsiTheme="minorHAnsi" w:cstheme="minorHAnsi"/>
          <w:i/>
          <w:sz w:val="22"/>
          <w:szCs w:val="22"/>
        </w:rPr>
        <w:t>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str.1)</w:t>
      </w:r>
      <w:r w:rsidRPr="009D5600">
        <w:rPr>
          <w:rFonts w:asciiTheme="minorHAnsi" w:hAnsiTheme="minorHAnsi" w:cstheme="minorHAnsi"/>
          <w:sz w:val="22"/>
          <w:szCs w:val="22"/>
        </w:rPr>
        <w:t xml:space="preserve"> w celu związanym z postępowaniem o udzielenie zamówienia publicznego zamieszczona jest na stronie internetowej Zespołu: </w:t>
      </w:r>
      <w:hyperlink r:id="rId31" w:history="1">
        <w:r w:rsidRPr="009D5600">
          <w:rPr>
            <w:rStyle w:val="Hipercze"/>
            <w:rFonts w:asciiTheme="minorHAnsi" w:hAnsiTheme="minorHAnsi" w:cstheme="minorHAnsi"/>
            <w:sz w:val="22"/>
            <w:szCs w:val="22"/>
          </w:rPr>
          <w:t>www.zdpsiow.pl</w:t>
        </w:r>
      </w:hyperlink>
      <w:r w:rsidRPr="009D5600">
        <w:rPr>
          <w:rFonts w:asciiTheme="minorHAnsi" w:hAnsiTheme="minorHAnsi" w:cstheme="minorHAnsi"/>
          <w:sz w:val="22"/>
          <w:szCs w:val="22"/>
        </w:rPr>
        <w:t>, zakładka ochrona danych.</w:t>
      </w:r>
    </w:p>
    <w:p w14:paraId="1EC37E73" w14:textId="77777777" w:rsidR="009D5600" w:rsidRPr="009D5600" w:rsidRDefault="009D5600" w:rsidP="009D5600">
      <w:pPr>
        <w:spacing w:line="22" w:lineRule="atLeast"/>
        <w:rPr>
          <w:rFonts w:asciiTheme="minorHAnsi" w:hAnsiTheme="minorHAnsi" w:cstheme="minorHAnsi"/>
          <w:sz w:val="22"/>
          <w:szCs w:val="22"/>
        </w:rPr>
      </w:pPr>
    </w:p>
    <w:p w14:paraId="30A0253D" w14:textId="77777777" w:rsidR="00972A4A" w:rsidRPr="009D5600" w:rsidRDefault="00972A4A" w:rsidP="009D5600">
      <w:pPr>
        <w:spacing w:line="22" w:lineRule="atLeast"/>
        <w:rPr>
          <w:rFonts w:asciiTheme="minorHAnsi" w:hAnsiTheme="minorHAnsi" w:cstheme="minorHAnsi"/>
          <w:sz w:val="22"/>
          <w:szCs w:val="22"/>
        </w:rPr>
      </w:pPr>
    </w:p>
    <w:p w14:paraId="4D1B7254" w14:textId="77777777" w:rsidR="009D5600" w:rsidRPr="009D5600" w:rsidRDefault="009D5600" w:rsidP="009D5600">
      <w:pPr>
        <w:pStyle w:val="Domylnie"/>
        <w:spacing w:line="22" w:lineRule="atLeast"/>
        <w:jc w:val="both"/>
        <w:rPr>
          <w:rFonts w:asciiTheme="minorHAnsi" w:hAnsiTheme="minorHAnsi" w:cstheme="minorHAnsi"/>
          <w:b/>
          <w:i/>
          <w:iCs/>
          <w:sz w:val="22"/>
          <w:szCs w:val="22"/>
          <w:u w:val="single"/>
        </w:rPr>
      </w:pPr>
      <w:r w:rsidRPr="009D5600">
        <w:rPr>
          <w:rFonts w:asciiTheme="minorHAnsi" w:hAnsiTheme="minorHAnsi" w:cstheme="minorHAnsi"/>
          <w:b/>
          <w:i/>
          <w:iCs/>
          <w:sz w:val="22"/>
          <w:szCs w:val="22"/>
          <w:u w:val="single"/>
        </w:rPr>
        <w:t>Załączniki</w:t>
      </w:r>
    </w:p>
    <w:p w14:paraId="22C1FBA2" w14:textId="47CD902D" w:rsidR="009D5600"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 Formularz oferty</w:t>
      </w:r>
    </w:p>
    <w:p w14:paraId="3420F7EC" w14:textId="57B4352B"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2- </w:t>
      </w:r>
      <w:r w:rsidR="003D7FB1">
        <w:rPr>
          <w:rFonts w:asciiTheme="minorHAnsi" w:hAnsiTheme="minorHAnsi" w:cstheme="minorHAnsi"/>
          <w:sz w:val="22"/>
          <w:szCs w:val="22"/>
        </w:rPr>
        <w:t>Formularz cenowy</w:t>
      </w:r>
      <w:r w:rsidR="008A5E8E">
        <w:rPr>
          <w:rFonts w:asciiTheme="minorHAnsi" w:hAnsiTheme="minorHAnsi" w:cstheme="minorHAnsi"/>
          <w:sz w:val="22"/>
          <w:szCs w:val="22"/>
        </w:rPr>
        <w:t xml:space="preserve"> – </w:t>
      </w:r>
      <w:r w:rsidR="00377795">
        <w:rPr>
          <w:rFonts w:asciiTheme="minorHAnsi" w:hAnsiTheme="minorHAnsi" w:cstheme="minorHAnsi"/>
          <w:sz w:val="22"/>
          <w:szCs w:val="22"/>
        </w:rPr>
        <w:t>nabiał</w:t>
      </w:r>
    </w:p>
    <w:p w14:paraId="6DF4495B" w14:textId="455C48F0" w:rsidR="008A5E8E" w:rsidRDefault="008A5E8E" w:rsidP="008A5E8E">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3- Formularz cenowy – </w:t>
      </w:r>
      <w:r w:rsidR="00377795">
        <w:rPr>
          <w:rFonts w:asciiTheme="minorHAnsi" w:hAnsiTheme="minorHAnsi" w:cstheme="minorHAnsi"/>
          <w:sz w:val="22"/>
          <w:szCs w:val="22"/>
        </w:rPr>
        <w:t>nabiał bez laktozy</w:t>
      </w:r>
    </w:p>
    <w:p w14:paraId="79D9B7E4" w14:textId="106F3E9E"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8A5E8E">
        <w:rPr>
          <w:rFonts w:asciiTheme="minorHAnsi" w:hAnsiTheme="minorHAnsi" w:cstheme="minorHAnsi"/>
          <w:sz w:val="22"/>
          <w:szCs w:val="22"/>
        </w:rPr>
        <w:t>4</w:t>
      </w:r>
      <w:r>
        <w:rPr>
          <w:rFonts w:asciiTheme="minorHAnsi" w:hAnsiTheme="minorHAnsi" w:cstheme="minorHAnsi"/>
          <w:sz w:val="22"/>
          <w:szCs w:val="22"/>
        </w:rPr>
        <w:t xml:space="preserve">- </w:t>
      </w:r>
      <w:r w:rsidR="00905A94">
        <w:rPr>
          <w:rFonts w:asciiTheme="minorHAnsi" w:hAnsiTheme="minorHAnsi" w:cstheme="minorHAnsi"/>
          <w:sz w:val="22"/>
          <w:szCs w:val="22"/>
        </w:rPr>
        <w:t>Projekt</w:t>
      </w:r>
      <w:r>
        <w:rPr>
          <w:rFonts w:asciiTheme="minorHAnsi" w:hAnsiTheme="minorHAnsi" w:cstheme="minorHAnsi"/>
          <w:sz w:val="22"/>
          <w:szCs w:val="22"/>
        </w:rPr>
        <w:t xml:space="preserve"> umowy</w:t>
      </w:r>
    </w:p>
    <w:p w14:paraId="62C719C6" w14:textId="577D7CD1" w:rsidR="00B84333" w:rsidRDefault="00B84333" w:rsidP="00636D99">
      <w:p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8A5E8E">
        <w:rPr>
          <w:rFonts w:asciiTheme="minorHAnsi" w:hAnsiTheme="minorHAnsi" w:cstheme="minorHAnsi"/>
          <w:sz w:val="22"/>
          <w:szCs w:val="22"/>
        </w:rPr>
        <w:t>5</w:t>
      </w:r>
      <w:r>
        <w:rPr>
          <w:rFonts w:asciiTheme="minorHAnsi" w:hAnsiTheme="minorHAnsi" w:cstheme="minorHAnsi"/>
          <w:sz w:val="22"/>
          <w:szCs w:val="22"/>
        </w:rPr>
        <w:t>- Oświadczenia Wykonawcy</w:t>
      </w:r>
      <w:r w:rsidR="00A31492" w:rsidRPr="00A31492">
        <w:rPr>
          <w:rFonts w:asciiTheme="minorHAnsi" w:hAnsiTheme="minorHAnsi" w:cstheme="minorHAnsi"/>
          <w:sz w:val="22"/>
          <w:szCs w:val="22"/>
        </w:rPr>
        <w:t xml:space="preserve"> o braku podstaw do wykluczeni</w:t>
      </w:r>
      <w:r w:rsidR="00D24C32">
        <w:rPr>
          <w:rFonts w:asciiTheme="minorHAnsi" w:hAnsiTheme="minorHAnsi" w:cstheme="minorHAnsi"/>
          <w:sz w:val="22"/>
          <w:szCs w:val="22"/>
        </w:rPr>
        <w:t xml:space="preserve">a i spełnianiu warunków udziału </w:t>
      </w:r>
      <w:r w:rsidR="00636D99">
        <w:rPr>
          <w:rFonts w:asciiTheme="minorHAnsi" w:hAnsiTheme="minorHAnsi" w:cstheme="minorHAnsi"/>
          <w:sz w:val="22"/>
          <w:szCs w:val="22"/>
        </w:rPr>
        <w:t xml:space="preserve">                        </w:t>
      </w:r>
      <w:r w:rsidR="00D24C32">
        <w:rPr>
          <w:rFonts w:asciiTheme="minorHAnsi" w:hAnsiTheme="minorHAnsi" w:cstheme="minorHAnsi"/>
          <w:sz w:val="22"/>
          <w:szCs w:val="22"/>
        </w:rPr>
        <w:t xml:space="preserve">w </w:t>
      </w:r>
      <w:r w:rsidR="00A31492" w:rsidRPr="00A31492">
        <w:rPr>
          <w:rFonts w:asciiTheme="minorHAnsi" w:hAnsiTheme="minorHAnsi" w:cstheme="minorHAnsi"/>
          <w:sz w:val="22"/>
          <w:szCs w:val="22"/>
        </w:rPr>
        <w:t>postępowani</w:t>
      </w:r>
      <w:r w:rsidR="00D24C32">
        <w:rPr>
          <w:rFonts w:asciiTheme="minorHAnsi" w:hAnsiTheme="minorHAnsi" w:cstheme="minorHAnsi"/>
          <w:sz w:val="22"/>
          <w:szCs w:val="22"/>
        </w:rPr>
        <w:t>u</w:t>
      </w:r>
    </w:p>
    <w:p w14:paraId="71330E33" w14:textId="042A4076" w:rsidR="00B84333" w:rsidRPr="009D5600" w:rsidRDefault="00B84333" w:rsidP="00636D99">
      <w:p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8A5E8E">
        <w:rPr>
          <w:rFonts w:asciiTheme="minorHAnsi" w:hAnsiTheme="minorHAnsi" w:cstheme="minorHAnsi"/>
          <w:sz w:val="22"/>
          <w:szCs w:val="22"/>
        </w:rPr>
        <w:t>6</w:t>
      </w:r>
      <w:r>
        <w:rPr>
          <w:rFonts w:asciiTheme="minorHAnsi" w:hAnsiTheme="minorHAnsi" w:cstheme="minorHAnsi"/>
          <w:sz w:val="22"/>
          <w:szCs w:val="22"/>
        </w:rPr>
        <w:t>- Oświadczeni</w:t>
      </w:r>
      <w:r w:rsidR="00FB3FB7">
        <w:rPr>
          <w:rFonts w:asciiTheme="minorHAnsi" w:hAnsiTheme="minorHAnsi" w:cstheme="minorHAnsi"/>
          <w:sz w:val="22"/>
          <w:szCs w:val="22"/>
        </w:rPr>
        <w:t xml:space="preserve">e podmiotu udostępniającego zasoby o braku podstaw do wykluczenia </w:t>
      </w:r>
      <w:r w:rsidR="00636D99">
        <w:rPr>
          <w:rFonts w:asciiTheme="minorHAnsi" w:hAnsiTheme="minorHAnsi" w:cstheme="minorHAnsi"/>
          <w:sz w:val="22"/>
          <w:szCs w:val="22"/>
        </w:rPr>
        <w:t xml:space="preserve">                             </w:t>
      </w:r>
      <w:r w:rsidR="00FB3FB7">
        <w:rPr>
          <w:rFonts w:asciiTheme="minorHAnsi" w:hAnsiTheme="minorHAnsi" w:cstheme="minorHAnsi"/>
          <w:sz w:val="22"/>
          <w:szCs w:val="22"/>
        </w:rPr>
        <w:t>i spełnianiu warunków udziału w postępowaniu</w:t>
      </w:r>
    </w:p>
    <w:p w14:paraId="06DF45CE" w14:textId="77777777" w:rsidR="009D5600" w:rsidRPr="009D5600" w:rsidRDefault="009D5600" w:rsidP="009D5600">
      <w:pPr>
        <w:spacing w:line="22" w:lineRule="atLeast"/>
        <w:rPr>
          <w:rFonts w:asciiTheme="minorHAnsi" w:hAnsiTheme="minorHAnsi" w:cstheme="minorHAnsi"/>
          <w:sz w:val="22"/>
          <w:szCs w:val="22"/>
        </w:rPr>
      </w:pPr>
    </w:p>
    <w:p w14:paraId="304FB125" w14:textId="77777777" w:rsidR="000A5884" w:rsidRDefault="000A5884" w:rsidP="009D5600">
      <w:pPr>
        <w:spacing w:line="22" w:lineRule="atLeast"/>
        <w:rPr>
          <w:rFonts w:asciiTheme="minorHAnsi" w:hAnsiTheme="minorHAnsi" w:cstheme="minorHAnsi"/>
          <w:sz w:val="22"/>
          <w:szCs w:val="22"/>
        </w:rPr>
      </w:pPr>
    </w:p>
    <w:p w14:paraId="3E859C0B" w14:textId="262BC4DA" w:rsidR="009D5600" w:rsidRPr="009D5600" w:rsidRDefault="000A5884"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Bydgoszcz,  </w:t>
      </w:r>
      <w:r w:rsidR="000E5215">
        <w:rPr>
          <w:rFonts w:asciiTheme="minorHAnsi" w:hAnsiTheme="minorHAnsi" w:cstheme="minorHAnsi"/>
          <w:sz w:val="22"/>
          <w:szCs w:val="22"/>
        </w:rPr>
        <w:t>8.11</w:t>
      </w:r>
      <w:r>
        <w:rPr>
          <w:rFonts w:asciiTheme="minorHAnsi" w:hAnsiTheme="minorHAnsi" w:cstheme="minorHAnsi"/>
          <w:sz w:val="22"/>
          <w:szCs w:val="22"/>
        </w:rPr>
        <w:t>.2021 r.</w:t>
      </w:r>
    </w:p>
    <w:p w14:paraId="5DC28C1D" w14:textId="77777777" w:rsidR="000A5884" w:rsidRDefault="000A5884" w:rsidP="000A5884">
      <w:pPr>
        <w:spacing w:line="22" w:lineRule="atLeast"/>
        <w:ind w:left="4248"/>
        <w:rPr>
          <w:rFonts w:asciiTheme="minorHAnsi" w:hAnsiTheme="minorHAnsi" w:cstheme="minorHAnsi"/>
          <w:sz w:val="22"/>
          <w:szCs w:val="22"/>
        </w:rPr>
      </w:pPr>
      <w:r>
        <w:rPr>
          <w:rFonts w:asciiTheme="minorHAnsi" w:hAnsiTheme="minorHAnsi" w:cstheme="minorHAnsi"/>
          <w:sz w:val="22"/>
          <w:szCs w:val="22"/>
        </w:rPr>
        <w:t xml:space="preserve"> </w:t>
      </w:r>
    </w:p>
    <w:p w14:paraId="2F24F7DA" w14:textId="77777777" w:rsidR="00FE4B9B" w:rsidRDefault="00FE4B9B" w:rsidP="00FE4B9B">
      <w:pPr>
        <w:spacing w:line="22" w:lineRule="atLeast"/>
        <w:jc w:val="both"/>
        <w:rPr>
          <w:rFonts w:asciiTheme="minorHAnsi" w:hAnsiTheme="minorHAnsi" w:cstheme="minorHAnsi"/>
          <w:sz w:val="22"/>
          <w:szCs w:val="22"/>
        </w:rPr>
      </w:pPr>
      <w:r>
        <w:rPr>
          <w:rFonts w:asciiTheme="minorHAnsi" w:hAnsiTheme="minorHAnsi" w:cstheme="minorHAnsi"/>
          <w:sz w:val="22"/>
          <w:szCs w:val="22"/>
        </w:rPr>
        <w:t>Zatwierdzam</w:t>
      </w:r>
    </w:p>
    <w:p w14:paraId="38453505" w14:textId="77777777" w:rsidR="00FE4B9B" w:rsidRDefault="00FE4B9B" w:rsidP="00FE4B9B">
      <w:pPr>
        <w:spacing w:line="22" w:lineRule="atLeast"/>
        <w:rPr>
          <w:rFonts w:asciiTheme="minorHAnsi" w:hAnsiTheme="minorHAnsi" w:cstheme="minorHAnsi"/>
          <w:sz w:val="22"/>
          <w:szCs w:val="22"/>
        </w:rPr>
      </w:pPr>
    </w:p>
    <w:p w14:paraId="520FDDF4" w14:textId="77777777" w:rsidR="00FE4B9B" w:rsidRDefault="00FE4B9B" w:rsidP="00FE4B9B">
      <w:pPr>
        <w:spacing w:line="360" w:lineRule="auto"/>
        <w:rPr>
          <w:sz w:val="20"/>
          <w:szCs w:val="20"/>
        </w:rPr>
      </w:pPr>
      <w:r>
        <w:rPr>
          <w:sz w:val="20"/>
          <w:szCs w:val="20"/>
        </w:rPr>
        <w:t>Zastępca Dyrektora Zespołu Domów Pomocy Społecznej i Ośrodków Wsparcia w Bydgoszczy</w:t>
      </w:r>
    </w:p>
    <w:p w14:paraId="45C2AB03" w14:textId="77777777" w:rsidR="00FE4B9B" w:rsidRDefault="00FE4B9B" w:rsidP="00FE4B9B">
      <w:pPr>
        <w:spacing w:line="360" w:lineRule="auto"/>
        <w:rPr>
          <w:sz w:val="20"/>
          <w:szCs w:val="20"/>
        </w:rPr>
      </w:pPr>
      <w:r>
        <w:rPr>
          <w:sz w:val="20"/>
          <w:szCs w:val="20"/>
        </w:rPr>
        <w:t>Stanisław Sobecki</w:t>
      </w:r>
    </w:p>
    <w:p w14:paraId="7DC32CB8" w14:textId="77777777" w:rsidR="00093A7C" w:rsidRPr="009D5600" w:rsidRDefault="00093A7C">
      <w:pPr>
        <w:rPr>
          <w:rFonts w:asciiTheme="minorHAnsi" w:hAnsiTheme="minorHAnsi" w:cstheme="minorHAnsi"/>
          <w:sz w:val="22"/>
          <w:szCs w:val="22"/>
        </w:rPr>
      </w:pPr>
    </w:p>
    <w:sectPr w:rsidR="00093A7C" w:rsidRPr="009D5600" w:rsidSect="000F4C5F">
      <w:footerReference w:type="default" r:id="rId32"/>
      <w:pgSz w:w="11906" w:h="16838"/>
      <w:pgMar w:top="709"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4E95E" w14:textId="77777777" w:rsidR="000179D9" w:rsidRDefault="000179D9">
      <w:r>
        <w:separator/>
      </w:r>
    </w:p>
  </w:endnote>
  <w:endnote w:type="continuationSeparator" w:id="0">
    <w:p w14:paraId="1B3B64AF" w14:textId="77777777" w:rsidR="000179D9" w:rsidRDefault="0001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771"/>
      <w:docPartObj>
        <w:docPartGallery w:val="Page Numbers (Bottom of Page)"/>
        <w:docPartUnique/>
      </w:docPartObj>
    </w:sdtPr>
    <w:sdtEndPr/>
    <w:sdtContent>
      <w:p w14:paraId="44A38C24" w14:textId="1E80D3E0" w:rsidR="00B847F4" w:rsidRDefault="00A31492">
        <w:pPr>
          <w:pStyle w:val="Stopka"/>
          <w:jc w:val="right"/>
        </w:pPr>
        <w:r>
          <w:rPr>
            <w:noProof/>
          </w:rPr>
          <w:fldChar w:fldCharType="begin"/>
        </w:r>
        <w:r>
          <w:rPr>
            <w:noProof/>
          </w:rPr>
          <w:instrText xml:space="preserve"> PAGE   \* MERGEFORMAT </w:instrText>
        </w:r>
        <w:r>
          <w:rPr>
            <w:noProof/>
          </w:rPr>
          <w:fldChar w:fldCharType="separate"/>
        </w:r>
        <w:r w:rsidR="000179D9">
          <w:rPr>
            <w:noProof/>
          </w:rPr>
          <w:t>1</w:t>
        </w:r>
        <w:r>
          <w:rPr>
            <w:noProof/>
          </w:rPr>
          <w:fldChar w:fldCharType="end"/>
        </w:r>
      </w:p>
    </w:sdtContent>
  </w:sdt>
  <w:p w14:paraId="51442C26" w14:textId="77777777" w:rsidR="00B847F4" w:rsidRDefault="000179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5C18D" w14:textId="77777777" w:rsidR="000179D9" w:rsidRDefault="000179D9">
      <w:r>
        <w:separator/>
      </w:r>
    </w:p>
  </w:footnote>
  <w:footnote w:type="continuationSeparator" w:id="0">
    <w:p w14:paraId="27A57636" w14:textId="77777777" w:rsidR="000179D9" w:rsidRDefault="00017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98A"/>
    <w:multiLevelType w:val="hybridMultilevel"/>
    <w:tmpl w:val="59F8F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E8430B"/>
    <w:multiLevelType w:val="hybridMultilevel"/>
    <w:tmpl w:val="6FC451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A865654"/>
    <w:multiLevelType w:val="hybridMultilevel"/>
    <w:tmpl w:val="4A4A8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5E1D95"/>
    <w:multiLevelType w:val="hybridMultilevel"/>
    <w:tmpl w:val="FA72921A"/>
    <w:lvl w:ilvl="0" w:tplc="8E7465DE">
      <w:start w:val="1"/>
      <w:numFmt w:val="decimal"/>
      <w:lvlText w:val="%1)"/>
      <w:lvlJc w:val="left"/>
      <w:pPr>
        <w:ind w:left="1070" w:hanging="360"/>
      </w:pPr>
      <w:rPr>
        <w:rFonts w:asciiTheme="minorHAnsi" w:eastAsia="Times New Roman" w:hAnsiTheme="minorHAnsi" w:cstheme="minorHAnsi"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nsid w:val="16A27E17"/>
    <w:multiLevelType w:val="multilevel"/>
    <w:tmpl w:val="56489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961AD"/>
    <w:multiLevelType w:val="hybridMultilevel"/>
    <w:tmpl w:val="C4941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713456"/>
    <w:multiLevelType w:val="hybridMultilevel"/>
    <w:tmpl w:val="3AA08A84"/>
    <w:lvl w:ilvl="0" w:tplc="C4CECED4">
      <w:start w:val="1"/>
      <w:numFmt w:val="upperRoman"/>
      <w:lvlText w:val="%1."/>
      <w:lvlJc w:val="left"/>
      <w:pPr>
        <w:tabs>
          <w:tab w:val="num" w:pos="1080"/>
        </w:tabs>
        <w:ind w:left="1080" w:hanging="720"/>
      </w:pPr>
      <w:rPr>
        <w:rFonts w:hint="default"/>
      </w:rPr>
    </w:lvl>
    <w:lvl w:ilvl="1" w:tplc="5C964BE2">
      <w:start w:val="1"/>
      <w:numFmt w:val="decimal"/>
      <w:lvlText w:val="%2."/>
      <w:lvlJc w:val="center"/>
      <w:pPr>
        <w:tabs>
          <w:tab w:val="num" w:pos="823"/>
        </w:tabs>
        <w:ind w:left="823" w:hanging="283"/>
      </w:pPr>
      <w:rPr>
        <w:rFonts w:asciiTheme="minorHAnsi" w:hAnsiTheme="minorHAnsi" w:cs="Arial" w:hint="default"/>
        <w:b w:val="0"/>
        <w:i w:val="0"/>
        <w:sz w:val="22"/>
        <w:szCs w:val="22"/>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628E5520">
      <w:start w:val="1"/>
      <w:numFmt w:val="decimal"/>
      <w:lvlText w:val="%4)"/>
      <w:lvlJc w:val="left"/>
      <w:pPr>
        <w:tabs>
          <w:tab w:val="num" w:pos="3060"/>
        </w:tabs>
        <w:ind w:left="3060" w:hanging="360"/>
      </w:pPr>
      <w:rPr>
        <w:rFonts w:hint="default"/>
        <w:b w:val="0"/>
        <w:i w:val="0"/>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7">
    <w:nsid w:val="197543DD"/>
    <w:multiLevelType w:val="hybridMultilevel"/>
    <w:tmpl w:val="95B49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36C54"/>
    <w:multiLevelType w:val="hybridMultilevel"/>
    <w:tmpl w:val="0108F2B2"/>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AE910DA"/>
    <w:multiLevelType w:val="hybridMultilevel"/>
    <w:tmpl w:val="A38806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07EB036">
      <w:start w:val="1"/>
      <w:numFmt w:val="decimal"/>
      <w:lvlText w:val="%4."/>
      <w:lvlJc w:val="left"/>
      <w:pPr>
        <w:ind w:left="502" w:hanging="360"/>
      </w:pPr>
      <w:rPr>
        <w:rFonts w:asciiTheme="minorHAnsi" w:hAnsiTheme="minorHAnsi"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176888"/>
    <w:multiLevelType w:val="hybridMultilevel"/>
    <w:tmpl w:val="308AAEF2"/>
    <w:lvl w:ilvl="0" w:tplc="E706818A">
      <w:start w:val="1"/>
      <w:numFmt w:val="decimal"/>
      <w:lvlText w:val="%1)"/>
      <w:lvlJc w:val="left"/>
      <w:pPr>
        <w:ind w:left="1146" w:hanging="360"/>
      </w:pPr>
      <w:rPr>
        <w:rFonts w:asciiTheme="minorHAnsi" w:eastAsia="Times New Roman" w:hAnsiTheme="minorHAnsi"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9A42026"/>
    <w:multiLevelType w:val="hybridMultilevel"/>
    <w:tmpl w:val="F30A84AE"/>
    <w:lvl w:ilvl="0" w:tplc="A8CE7ECE">
      <w:start w:val="1"/>
      <w:numFmt w:val="decimal"/>
      <w:lvlText w:val="%1."/>
      <w:lvlJc w:val="left"/>
      <w:pPr>
        <w:ind w:left="786" w:hanging="360"/>
      </w:pPr>
      <w:rPr>
        <w:b w:val="0"/>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774ABA"/>
    <w:multiLevelType w:val="hybridMultilevel"/>
    <w:tmpl w:val="221AC05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2B244324"/>
    <w:multiLevelType w:val="hybridMultilevel"/>
    <w:tmpl w:val="83327674"/>
    <w:lvl w:ilvl="0" w:tplc="89CAA78A">
      <w:start w:val="1"/>
      <w:numFmt w:val="upperRoman"/>
      <w:lvlText w:val="%1."/>
      <w:lvlJc w:val="left"/>
      <w:pPr>
        <w:tabs>
          <w:tab w:val="num" w:pos="1080"/>
        </w:tabs>
        <w:ind w:left="1080" w:hanging="720"/>
      </w:pPr>
      <w:rPr>
        <w:rFonts w:hint="default"/>
      </w:rPr>
    </w:lvl>
    <w:lvl w:ilvl="1" w:tplc="DE4C9D4C">
      <w:start w:val="1"/>
      <w:numFmt w:val="decimal"/>
      <w:lvlText w:val="%2."/>
      <w:lvlJc w:val="center"/>
      <w:pPr>
        <w:tabs>
          <w:tab w:val="num" w:pos="510"/>
        </w:tabs>
        <w:ind w:left="567" w:hanging="510"/>
      </w:pPr>
      <w:rPr>
        <w:rFonts w:asciiTheme="minorHAnsi" w:hAnsiTheme="minorHAnsi"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
    <w:nsid w:val="35664911"/>
    <w:multiLevelType w:val="hybridMultilevel"/>
    <w:tmpl w:val="AECA00B6"/>
    <w:lvl w:ilvl="0" w:tplc="FE280A1A">
      <w:start w:val="1"/>
      <w:numFmt w:val="decimal"/>
      <w:lvlText w:val="%1)"/>
      <w:lvlJc w:val="left"/>
      <w:pPr>
        <w:tabs>
          <w:tab w:val="num" w:pos="1309"/>
        </w:tabs>
        <w:ind w:left="1309" w:hanging="60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6">
    <w:nsid w:val="363B39FA"/>
    <w:multiLevelType w:val="hybridMultilevel"/>
    <w:tmpl w:val="DF08FB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89C064B"/>
    <w:multiLevelType w:val="hybridMultilevel"/>
    <w:tmpl w:val="DF08FB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3B3E6F27"/>
    <w:multiLevelType w:val="hybridMultilevel"/>
    <w:tmpl w:val="3C0A947C"/>
    <w:lvl w:ilvl="0" w:tplc="32EE428C">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562577"/>
    <w:multiLevelType w:val="hybridMultilevel"/>
    <w:tmpl w:val="0504E0F6"/>
    <w:lvl w:ilvl="0" w:tplc="EAA08E6E">
      <w:start w:val="1"/>
      <w:numFmt w:val="decimal"/>
      <w:lvlText w:val="%1)"/>
      <w:lvlJc w:val="left"/>
      <w:pPr>
        <w:ind w:left="1543" w:hanging="360"/>
      </w:pPr>
      <w:rPr>
        <w:rFonts w:ascii="Arial" w:eastAsia="Times New Roman" w:hAnsi="Arial" w:cs="Arial"/>
      </w:rPr>
    </w:lvl>
    <w:lvl w:ilvl="1" w:tplc="04150019">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20">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DB33BA"/>
    <w:multiLevelType w:val="hybridMultilevel"/>
    <w:tmpl w:val="B62AD7CC"/>
    <w:lvl w:ilvl="0" w:tplc="6824C58C">
      <w:start w:val="1"/>
      <w:numFmt w:val="lowerLetter"/>
      <w:lvlText w:val="%1)"/>
      <w:lvlJc w:val="left"/>
      <w:pPr>
        <w:ind w:left="5040" w:hanging="360"/>
      </w:pPr>
      <w:rPr>
        <w:rFonts w:asciiTheme="minorHAnsi" w:eastAsia="Times New Roman" w:hAnsiTheme="minorHAnsi" w:cs="Arial" w:hint="default"/>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2">
    <w:nsid w:val="4AC82CA2"/>
    <w:multiLevelType w:val="hybridMultilevel"/>
    <w:tmpl w:val="BEC06B06"/>
    <w:lvl w:ilvl="0" w:tplc="576AD576">
      <w:start w:val="1"/>
      <w:numFmt w:val="decimal"/>
      <w:lvlText w:val="%1)"/>
      <w:lvlJc w:val="left"/>
      <w:pPr>
        <w:ind w:left="720" w:hanging="360"/>
      </w:pPr>
      <w:rPr>
        <w:rFonts w:asciiTheme="minorHAnsi" w:eastAsia="Times New Roman" w:hAnsiTheme="min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687C8B"/>
    <w:multiLevelType w:val="hybridMultilevel"/>
    <w:tmpl w:val="5B621EE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4DD23F40"/>
    <w:multiLevelType w:val="hybridMultilevel"/>
    <w:tmpl w:val="244AA4EE"/>
    <w:lvl w:ilvl="0" w:tplc="4B1CF702">
      <w:start w:val="1"/>
      <w:numFmt w:val="decimal"/>
      <w:lvlText w:val="%1."/>
      <w:lvlJc w:val="left"/>
      <w:pPr>
        <w:ind w:left="720" w:hanging="360"/>
      </w:pPr>
      <w:rPr>
        <w:b/>
      </w:rPr>
    </w:lvl>
    <w:lvl w:ilvl="1" w:tplc="432AF6D0">
      <w:start w:val="1"/>
      <w:numFmt w:val="decimal"/>
      <w:lvlText w:val="%2)"/>
      <w:lvlJc w:val="left"/>
      <w:pPr>
        <w:ind w:left="1440" w:hanging="360"/>
      </w:pPr>
      <w:rPr>
        <w:rFonts w:ascii="Arial" w:eastAsia="Times New Roman" w:hAnsi="Arial" w:cs="Times New Roman"/>
        <w:b w:val="0"/>
        <w:i w:val="0"/>
      </w:rPr>
    </w:lvl>
    <w:lvl w:ilvl="2" w:tplc="6350565C">
      <w:start w:val="1"/>
      <w:numFmt w:val="lowerLetter"/>
      <w:lvlText w:val="%3)"/>
      <w:lvlJc w:val="left"/>
      <w:pPr>
        <w:ind w:left="2160" w:hanging="180"/>
      </w:pPr>
      <w:rPr>
        <w:b w:val="0"/>
        <w:i w:val="0"/>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36177A"/>
    <w:multiLevelType w:val="hybridMultilevel"/>
    <w:tmpl w:val="5476A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6DF67C7"/>
    <w:multiLevelType w:val="hybridMultilevel"/>
    <w:tmpl w:val="F8545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BD95A6A"/>
    <w:multiLevelType w:val="hybridMultilevel"/>
    <w:tmpl w:val="9114311C"/>
    <w:lvl w:ilvl="0" w:tplc="8038838C">
      <w:start w:val="1"/>
      <w:numFmt w:val="decimal"/>
      <w:lvlText w:val="%1."/>
      <w:lvlJc w:val="left"/>
      <w:pPr>
        <w:ind w:left="1260" w:hanging="360"/>
      </w:pPr>
      <w:rPr>
        <w:b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nsid w:val="5D7E0698"/>
    <w:multiLevelType w:val="hybridMultilevel"/>
    <w:tmpl w:val="783AC5DE"/>
    <w:lvl w:ilvl="0" w:tplc="FD28B110">
      <w:start w:val="1"/>
      <w:numFmt w:val="decimal"/>
      <w:lvlText w:val="%1."/>
      <w:lvlJc w:val="left"/>
      <w:pPr>
        <w:ind w:left="360" w:hanging="360"/>
      </w:pPr>
      <w:rPr>
        <w:b w:val="0"/>
        <w:color w:val="auto"/>
      </w:rPr>
    </w:lvl>
    <w:lvl w:ilvl="1" w:tplc="754A297C">
      <w:start w:val="1"/>
      <w:numFmt w:val="decimal"/>
      <w:lvlText w:val="%2)"/>
      <w:lvlJc w:val="left"/>
      <w:pPr>
        <w:ind w:left="1440" w:hanging="360"/>
      </w:pPr>
      <w:rPr>
        <w:rFonts w:ascii="Arial" w:eastAsia="Times New Roman" w:hAnsi="Arial" w:cs="Times New Roman"/>
        <w:b w:val="0"/>
        <w:i w:val="0"/>
      </w:rPr>
    </w:lvl>
    <w:lvl w:ilvl="2" w:tplc="91E2F148">
      <w:start w:val="1"/>
      <w:numFmt w:val="decimal"/>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D13E49"/>
    <w:multiLevelType w:val="hybridMultilevel"/>
    <w:tmpl w:val="FD48718A"/>
    <w:lvl w:ilvl="0" w:tplc="1EAACBD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6402679B"/>
    <w:multiLevelType w:val="hybridMultilevel"/>
    <w:tmpl w:val="02721AC6"/>
    <w:lvl w:ilvl="0" w:tplc="0A2A268A">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D610B8"/>
    <w:multiLevelType w:val="hybridMultilevel"/>
    <w:tmpl w:val="51083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E46466"/>
    <w:multiLevelType w:val="hybridMultilevel"/>
    <w:tmpl w:val="85E2B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EB4531"/>
    <w:multiLevelType w:val="hybridMultilevel"/>
    <w:tmpl w:val="F45ABEB0"/>
    <w:lvl w:ilvl="0" w:tplc="A40E48E0">
      <w:start w:val="1"/>
      <w:numFmt w:val="decimal"/>
      <w:lvlText w:val="%1."/>
      <w:lvlJc w:val="left"/>
      <w:pPr>
        <w:ind w:left="360" w:hanging="360"/>
      </w:pPr>
      <w:rPr>
        <w:rFonts w:hint="default"/>
        <w:b w:val="0"/>
        <w:strike w:val="0"/>
        <w:color w:val="auto"/>
        <w:sz w:val="22"/>
        <w:szCs w:val="22"/>
      </w:rPr>
    </w:lvl>
    <w:lvl w:ilvl="1" w:tplc="E9A0283C">
      <w:start w:val="1"/>
      <w:numFmt w:val="decimal"/>
      <w:lvlText w:val="%2)"/>
      <w:lvlJc w:val="left"/>
      <w:pPr>
        <w:ind w:left="1440" w:hanging="360"/>
      </w:pPr>
      <w:rPr>
        <w:rFonts w:asciiTheme="minorHAnsi" w:eastAsia="Times New Roman" w:hAnsiTheme="minorHAnsi" w:cs="Arial" w:hint="default"/>
      </w:rPr>
    </w:lvl>
    <w:lvl w:ilvl="2" w:tplc="6EB20E5C">
      <w:start w:val="1"/>
      <w:numFmt w:val="decimal"/>
      <w:lvlText w:val="%3)"/>
      <w:lvlJc w:val="left"/>
      <w:pPr>
        <w:ind w:left="2340" w:hanging="360"/>
      </w:pPr>
      <w:rPr>
        <w:rFonts w:hint="default"/>
        <w:b w:val="0"/>
      </w:rPr>
    </w:lvl>
    <w:lvl w:ilvl="3" w:tplc="D16E2484">
      <w:start w:val="1"/>
      <w:numFmt w:val="decimal"/>
      <w:lvlText w:val="%4."/>
      <w:lvlJc w:val="left"/>
      <w:pPr>
        <w:ind w:left="2880" w:hanging="360"/>
      </w:pPr>
      <w:rPr>
        <w:rFonts w:hint="default"/>
        <w:b w:val="0"/>
        <w:strike w:val="0"/>
        <w:color w:val="auto"/>
      </w:rPr>
    </w:lvl>
    <w:lvl w:ilvl="4" w:tplc="04150019" w:tentative="1">
      <w:start w:val="1"/>
      <w:numFmt w:val="lowerLetter"/>
      <w:lvlText w:val="%5."/>
      <w:lvlJc w:val="left"/>
      <w:pPr>
        <w:ind w:left="3600" w:hanging="360"/>
      </w:pPr>
    </w:lvl>
    <w:lvl w:ilvl="5" w:tplc="39108B1E">
      <w:start w:val="1"/>
      <w:numFmt w:val="decimal"/>
      <w:lvlText w:val="%6)"/>
      <w:lvlJc w:val="right"/>
      <w:pPr>
        <w:ind w:left="4320" w:hanging="180"/>
      </w:pPr>
      <w:rPr>
        <w:rFonts w:asciiTheme="minorHAnsi" w:eastAsia="Calibri" w:hAnsiTheme="minorHAnsi" w:cs="Arial"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8"/>
  </w:num>
  <w:num w:numId="3">
    <w:abstractNumId w:val="36"/>
  </w:num>
  <w:num w:numId="4">
    <w:abstractNumId w:val="9"/>
  </w:num>
  <w:num w:numId="5">
    <w:abstractNumId w:val="35"/>
  </w:num>
  <w:num w:numId="6">
    <w:abstractNumId w:val="8"/>
  </w:num>
  <w:num w:numId="7">
    <w:abstractNumId w:val="33"/>
  </w:num>
  <w:num w:numId="8">
    <w:abstractNumId w:val="14"/>
  </w:num>
  <w:num w:numId="9">
    <w:abstractNumId w:val="30"/>
  </w:num>
  <w:num w:numId="10">
    <w:abstractNumId w:val="21"/>
  </w:num>
  <w:num w:numId="11">
    <w:abstractNumId w:val="3"/>
  </w:num>
  <w:num w:numId="12">
    <w:abstractNumId w:val="22"/>
  </w:num>
  <w:num w:numId="13">
    <w:abstractNumId w:val="0"/>
  </w:num>
  <w:num w:numId="14">
    <w:abstractNumId w:val="10"/>
  </w:num>
  <w:num w:numId="15">
    <w:abstractNumId w:val="24"/>
  </w:num>
  <w:num w:numId="16">
    <w:abstractNumId w:val="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8"/>
  </w:num>
  <w:num w:numId="20">
    <w:abstractNumId w:val="20"/>
  </w:num>
  <w:num w:numId="21">
    <w:abstractNumId w:val="31"/>
  </w:num>
  <w:num w:numId="22">
    <w:abstractNumId w:val="29"/>
  </w:num>
  <w:num w:numId="23">
    <w:abstractNumId w:val="7"/>
  </w:num>
  <w:num w:numId="24">
    <w:abstractNumId w:val="19"/>
  </w:num>
  <w:num w:numId="25">
    <w:abstractNumId w:val="18"/>
  </w:num>
  <w:num w:numId="26">
    <w:abstractNumId w:val="34"/>
  </w:num>
  <w:num w:numId="27">
    <w:abstractNumId w:val="2"/>
  </w:num>
  <w:num w:numId="28">
    <w:abstractNumId w:val="12"/>
  </w:num>
  <w:num w:numId="29">
    <w:abstractNumId w:val="32"/>
  </w:num>
  <w:num w:numId="30">
    <w:abstractNumId w:val="17"/>
  </w:num>
  <w:num w:numId="31">
    <w:abstractNumId w:val="16"/>
  </w:num>
  <w:num w:numId="32">
    <w:abstractNumId w:val="1"/>
  </w:num>
  <w:num w:numId="33">
    <w:abstractNumId w:val="5"/>
  </w:num>
  <w:num w:numId="34">
    <w:abstractNumId w:val="6"/>
  </w:num>
  <w:num w:numId="35">
    <w:abstractNumId w:val="15"/>
  </w:num>
  <w:num w:numId="36">
    <w:abstractNumId w:val="2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00"/>
    <w:rsid w:val="00012F5F"/>
    <w:rsid w:val="00016FB9"/>
    <w:rsid w:val="000179D9"/>
    <w:rsid w:val="000208E8"/>
    <w:rsid w:val="00036436"/>
    <w:rsid w:val="00051CE5"/>
    <w:rsid w:val="00093A7C"/>
    <w:rsid w:val="00095805"/>
    <w:rsid w:val="000A5884"/>
    <w:rsid w:val="000B4AD9"/>
    <w:rsid w:val="000E5215"/>
    <w:rsid w:val="000F4C5F"/>
    <w:rsid w:val="000F6792"/>
    <w:rsid w:val="000F77EA"/>
    <w:rsid w:val="001418B7"/>
    <w:rsid w:val="00166217"/>
    <w:rsid w:val="001A2E7B"/>
    <w:rsid w:val="001B50CF"/>
    <w:rsid w:val="001D0A55"/>
    <w:rsid w:val="001E3398"/>
    <w:rsid w:val="002319B7"/>
    <w:rsid w:val="00325A02"/>
    <w:rsid w:val="003460B9"/>
    <w:rsid w:val="003741AE"/>
    <w:rsid w:val="00377795"/>
    <w:rsid w:val="003B7792"/>
    <w:rsid w:val="003D7FB1"/>
    <w:rsid w:val="004471C1"/>
    <w:rsid w:val="004F0A15"/>
    <w:rsid w:val="00514B1A"/>
    <w:rsid w:val="00527091"/>
    <w:rsid w:val="00541D2A"/>
    <w:rsid w:val="00547A37"/>
    <w:rsid w:val="00576188"/>
    <w:rsid w:val="006178B0"/>
    <w:rsid w:val="00636D99"/>
    <w:rsid w:val="00672330"/>
    <w:rsid w:val="00697CDF"/>
    <w:rsid w:val="006A6B04"/>
    <w:rsid w:val="006A6E71"/>
    <w:rsid w:val="0071758E"/>
    <w:rsid w:val="00727B36"/>
    <w:rsid w:val="00740001"/>
    <w:rsid w:val="0078243E"/>
    <w:rsid w:val="007833D6"/>
    <w:rsid w:val="00790D06"/>
    <w:rsid w:val="007B1DC0"/>
    <w:rsid w:val="007B2393"/>
    <w:rsid w:val="007C664E"/>
    <w:rsid w:val="00835FB2"/>
    <w:rsid w:val="00850270"/>
    <w:rsid w:val="008931ED"/>
    <w:rsid w:val="008A3187"/>
    <w:rsid w:val="008A5E8E"/>
    <w:rsid w:val="008D19D0"/>
    <w:rsid w:val="008E17CB"/>
    <w:rsid w:val="008E3115"/>
    <w:rsid w:val="008E4A5F"/>
    <w:rsid w:val="00905A94"/>
    <w:rsid w:val="009510BB"/>
    <w:rsid w:val="00972A4A"/>
    <w:rsid w:val="009C478F"/>
    <w:rsid w:val="009D5600"/>
    <w:rsid w:val="009D5DA8"/>
    <w:rsid w:val="00A0705F"/>
    <w:rsid w:val="00A31492"/>
    <w:rsid w:val="00A419BB"/>
    <w:rsid w:val="00A67FB8"/>
    <w:rsid w:val="00AA492D"/>
    <w:rsid w:val="00AD0732"/>
    <w:rsid w:val="00AD4956"/>
    <w:rsid w:val="00AE405E"/>
    <w:rsid w:val="00B17959"/>
    <w:rsid w:val="00B251E2"/>
    <w:rsid w:val="00B84333"/>
    <w:rsid w:val="00BA2CA7"/>
    <w:rsid w:val="00BA639E"/>
    <w:rsid w:val="00BB7A0F"/>
    <w:rsid w:val="00BC08F8"/>
    <w:rsid w:val="00BE68D9"/>
    <w:rsid w:val="00BF4CD3"/>
    <w:rsid w:val="00C0044D"/>
    <w:rsid w:val="00C50CCD"/>
    <w:rsid w:val="00C70DF9"/>
    <w:rsid w:val="00C852C3"/>
    <w:rsid w:val="00D24C32"/>
    <w:rsid w:val="00D433C3"/>
    <w:rsid w:val="00D53E27"/>
    <w:rsid w:val="00D933A7"/>
    <w:rsid w:val="00DF119A"/>
    <w:rsid w:val="00E00647"/>
    <w:rsid w:val="00E218E8"/>
    <w:rsid w:val="00E301C7"/>
    <w:rsid w:val="00E30AAF"/>
    <w:rsid w:val="00E4403C"/>
    <w:rsid w:val="00E549CE"/>
    <w:rsid w:val="00EE5AC6"/>
    <w:rsid w:val="00EF2002"/>
    <w:rsid w:val="00EF3B6D"/>
    <w:rsid w:val="00F13E42"/>
    <w:rsid w:val="00F33CC3"/>
    <w:rsid w:val="00F34F7C"/>
    <w:rsid w:val="00F60E09"/>
    <w:rsid w:val="00F825FF"/>
    <w:rsid w:val="00FA201E"/>
    <w:rsid w:val="00FB3FB7"/>
    <w:rsid w:val="00FE403F"/>
    <w:rsid w:val="00FE4B9B"/>
    <w:rsid w:val="00FF3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uiPriority w:val="99"/>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UnresolvedMention">
    <w:name w:val="Unresolved Mention"/>
    <w:basedOn w:val="Domylnaczcionkaakapitu"/>
    <w:uiPriority w:val="99"/>
    <w:semiHidden/>
    <w:unhideWhenUsed/>
    <w:rsid w:val="006A6B04"/>
    <w:rPr>
      <w:color w:val="605E5C"/>
      <w:shd w:val="clear" w:color="auto" w:fill="E1DFDD"/>
    </w:rPr>
  </w:style>
  <w:style w:type="paragraph" w:styleId="Tekstprzypisukocowego">
    <w:name w:val="endnote text"/>
    <w:basedOn w:val="Normalny"/>
    <w:link w:val="TekstprzypisukocowegoZnak"/>
    <w:uiPriority w:val="99"/>
    <w:semiHidden/>
    <w:unhideWhenUsed/>
    <w:rsid w:val="009510BB"/>
    <w:rPr>
      <w:sz w:val="20"/>
      <w:szCs w:val="20"/>
    </w:rPr>
  </w:style>
  <w:style w:type="character" w:customStyle="1" w:styleId="TekstprzypisukocowegoZnak">
    <w:name w:val="Tekst przypisu końcowego Znak"/>
    <w:basedOn w:val="Domylnaczcionkaakapitu"/>
    <w:link w:val="Tekstprzypisukocowego"/>
    <w:uiPriority w:val="99"/>
    <w:semiHidden/>
    <w:rsid w:val="009510BB"/>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9510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uiPriority w:val="99"/>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UnresolvedMention">
    <w:name w:val="Unresolved Mention"/>
    <w:basedOn w:val="Domylnaczcionkaakapitu"/>
    <w:uiPriority w:val="99"/>
    <w:semiHidden/>
    <w:unhideWhenUsed/>
    <w:rsid w:val="006A6B04"/>
    <w:rPr>
      <w:color w:val="605E5C"/>
      <w:shd w:val="clear" w:color="auto" w:fill="E1DFDD"/>
    </w:rPr>
  </w:style>
  <w:style w:type="paragraph" w:styleId="Tekstprzypisukocowego">
    <w:name w:val="endnote text"/>
    <w:basedOn w:val="Normalny"/>
    <w:link w:val="TekstprzypisukocowegoZnak"/>
    <w:uiPriority w:val="99"/>
    <w:semiHidden/>
    <w:unhideWhenUsed/>
    <w:rsid w:val="009510BB"/>
    <w:rPr>
      <w:sz w:val="20"/>
      <w:szCs w:val="20"/>
    </w:rPr>
  </w:style>
  <w:style w:type="character" w:customStyle="1" w:styleId="TekstprzypisukocowegoZnak">
    <w:name w:val="Tekst przypisu końcowego Znak"/>
    <w:basedOn w:val="Domylnaczcionkaakapitu"/>
    <w:link w:val="Tekstprzypisukocowego"/>
    <w:uiPriority w:val="99"/>
    <w:semiHidden/>
    <w:rsid w:val="009510BB"/>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951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4650">
      <w:bodyDiv w:val="1"/>
      <w:marLeft w:val="0"/>
      <w:marRight w:val="0"/>
      <w:marTop w:val="0"/>
      <w:marBottom w:val="0"/>
      <w:divBdr>
        <w:top w:val="none" w:sz="0" w:space="0" w:color="auto"/>
        <w:left w:val="none" w:sz="0" w:space="0" w:color="auto"/>
        <w:bottom w:val="none" w:sz="0" w:space="0" w:color="auto"/>
        <w:right w:val="none" w:sz="0" w:space="0" w:color="auto"/>
      </w:divBdr>
    </w:div>
    <w:div w:id="1211183804">
      <w:bodyDiv w:val="1"/>
      <w:marLeft w:val="0"/>
      <w:marRight w:val="0"/>
      <w:marTop w:val="0"/>
      <w:marBottom w:val="0"/>
      <w:divBdr>
        <w:top w:val="none" w:sz="0" w:space="0" w:color="auto"/>
        <w:left w:val="none" w:sz="0" w:space="0" w:color="auto"/>
        <w:bottom w:val="none" w:sz="0" w:space="0" w:color="auto"/>
        <w:right w:val="none" w:sz="0" w:space="0" w:color="auto"/>
      </w:divBdr>
    </w:div>
    <w:div w:id="13619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hyperlink" Target="https://platformazakupowa.pl/pn/bydgoszcz"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bydgoszcz"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zp@um.bydgoszcz.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bydgoszcz" TargetMode="External"/><Relationship Id="rId24" Type="http://schemas.openxmlformats.org/officeDocument/2006/relationships/hyperlink" Target="https://www.gov.pl/web/mswia/oprogramowanie-do-pobrani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bydgoszcz"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bydgoszcz" TargetMode="External"/><Relationship Id="rId19" Type="http://schemas.openxmlformats.org/officeDocument/2006/relationships/hyperlink" Target="https://platformazakupowa.pl/pn/bydgoszcz" TargetMode="External"/><Relationship Id="rId31" Type="http://schemas.openxmlformats.org/officeDocument/2006/relationships/hyperlink" Target="http://www.zdpsiow.pl" TargetMode="External"/><Relationship Id="rId4" Type="http://schemas.microsoft.com/office/2007/relationships/stylesWithEffects" Target="stylesWithEffects.xml"/><Relationship Id="rId9" Type="http://schemas.openxmlformats.org/officeDocument/2006/relationships/hyperlink" Target="https://platformazakupowa.pl/pn/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bydgoszcz" TargetMode="External"/><Relationship Id="rId30" Type="http://schemas.openxmlformats.org/officeDocument/2006/relationships/hyperlink" Target="https://platformazakupowa.pl/pn/bydgosz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349EB-82BE-43BA-8084-DFA5AF94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7582</Words>
  <Characters>45496</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WozMal</cp:lastModifiedBy>
  <cp:revision>61</cp:revision>
  <cp:lastPrinted>2021-11-10T09:34:00Z</cp:lastPrinted>
  <dcterms:created xsi:type="dcterms:W3CDTF">2021-06-28T05:27:00Z</dcterms:created>
  <dcterms:modified xsi:type="dcterms:W3CDTF">2021-11-10T09:36:00Z</dcterms:modified>
</cp:coreProperties>
</file>