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AE" w:rsidRDefault="009A0611" w:rsidP="00683DB9">
      <w:pPr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Kołbaskowo, dn. 04.11</w:t>
      </w:r>
      <w:r w:rsidR="00BB7DF7">
        <w:rPr>
          <w:rFonts w:ascii="Cambria" w:hAnsi="Cambria" w:cs="Arial"/>
          <w:sz w:val="21"/>
          <w:szCs w:val="21"/>
        </w:rPr>
        <w:t>.</w:t>
      </w:r>
      <w:r w:rsidR="00927A35" w:rsidRPr="00481867">
        <w:rPr>
          <w:rFonts w:ascii="Cambria" w:hAnsi="Cambria" w:cs="Arial"/>
          <w:sz w:val="21"/>
          <w:szCs w:val="21"/>
        </w:rPr>
        <w:t>2024</w:t>
      </w:r>
      <w:r w:rsidR="00A52A2A" w:rsidRPr="00481867">
        <w:rPr>
          <w:rFonts w:ascii="Cambria" w:hAnsi="Cambria" w:cs="Arial"/>
          <w:sz w:val="21"/>
          <w:szCs w:val="21"/>
        </w:rPr>
        <w:t xml:space="preserve"> r.</w:t>
      </w:r>
    </w:p>
    <w:p w:rsidR="005A6306" w:rsidRPr="00481867" w:rsidRDefault="005A6306" w:rsidP="00683DB9">
      <w:pPr>
        <w:jc w:val="right"/>
        <w:rPr>
          <w:rFonts w:ascii="Cambria" w:hAnsi="Cambria" w:cs="Arial"/>
          <w:sz w:val="21"/>
          <w:szCs w:val="21"/>
        </w:rPr>
      </w:pPr>
    </w:p>
    <w:p w:rsidR="00DB2F1A" w:rsidRPr="00481867" w:rsidRDefault="00AC33A4" w:rsidP="00A52A2A">
      <w:pPr>
        <w:jc w:val="center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b/>
          <w:sz w:val="21"/>
          <w:szCs w:val="21"/>
        </w:rPr>
        <w:t xml:space="preserve">Zmiana Nr </w:t>
      </w:r>
      <w:r w:rsidR="009A0611">
        <w:rPr>
          <w:rFonts w:ascii="Cambria" w:hAnsi="Cambria" w:cs="Arial"/>
          <w:b/>
          <w:sz w:val="21"/>
          <w:szCs w:val="21"/>
        </w:rPr>
        <w:t>6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672589" w:rsidRPr="00481867">
        <w:rPr>
          <w:rFonts w:ascii="Cambria" w:hAnsi="Cambria" w:cs="Arial"/>
          <w:b/>
          <w:sz w:val="21"/>
          <w:szCs w:val="21"/>
        </w:rPr>
        <w:t>do treści Specyfikacji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Warunków Zamówienia</w:t>
      </w:r>
    </w:p>
    <w:p w:rsidR="00DB2F1A" w:rsidRPr="00BB7DF7" w:rsidRDefault="00C1405A" w:rsidP="00672589">
      <w:pPr>
        <w:jc w:val="both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 xml:space="preserve">w </w:t>
      </w:r>
      <w:r w:rsidR="00672589" w:rsidRPr="00481867">
        <w:rPr>
          <w:rFonts w:ascii="Cambria" w:hAnsi="Cambria" w:cs="Arial"/>
          <w:sz w:val="21"/>
          <w:szCs w:val="21"/>
        </w:rPr>
        <w:t>postępowaniu przetargowym pn</w:t>
      </w:r>
      <w:r w:rsidR="00DB2F1A" w:rsidRPr="00481867">
        <w:rPr>
          <w:rFonts w:ascii="Cambria" w:hAnsi="Cambria" w:cs="Arial"/>
          <w:sz w:val="21"/>
          <w:szCs w:val="21"/>
        </w:rPr>
        <w:t>.:</w:t>
      </w:r>
      <w:r w:rsidR="00DB2F1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DB2F1A" w:rsidRPr="00E73EF8">
        <w:rPr>
          <w:rFonts w:ascii="Cambria" w:hAnsi="Cambria" w:cs="Arial"/>
          <w:b/>
          <w:sz w:val="21"/>
          <w:szCs w:val="21"/>
        </w:rPr>
        <w:t>„</w:t>
      </w:r>
      <w:r w:rsidR="003A447A" w:rsidRPr="003A447A">
        <w:rPr>
          <w:rFonts w:ascii="Cambria" w:hAnsi="Cambria" w:cs="Arial"/>
          <w:b/>
          <w:i/>
          <w:sz w:val="21"/>
          <w:szCs w:val="21"/>
        </w:rPr>
        <w:t>Budowa drogi gminnej Będargowo - Rajkowo</w:t>
      </w:r>
      <w:r w:rsidR="00DB2F1A" w:rsidRPr="00E73EF8">
        <w:rPr>
          <w:rFonts w:ascii="Cambria" w:hAnsi="Cambria" w:cs="Arial"/>
          <w:b/>
          <w:sz w:val="21"/>
          <w:szCs w:val="21"/>
        </w:rPr>
        <w:t>”.</w:t>
      </w:r>
    </w:p>
    <w:p w:rsidR="004F5B05" w:rsidRPr="003C7A04" w:rsidRDefault="00E73EF8" w:rsidP="005C773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 w:rsidRPr="003C7A04">
        <w:rPr>
          <w:rFonts w:ascii="Cambria" w:hAnsi="Cambria" w:cs="Arial"/>
          <w:sz w:val="21"/>
          <w:szCs w:val="21"/>
        </w:rPr>
        <w:t>W związku z przygotowywaniem przez Zamawiającego odpowiedzi na pytania zostaje zmieniony termin  złożenia oferty, związania ofertą.</w:t>
      </w:r>
      <w:r w:rsidR="00030C36" w:rsidRPr="003C7A04">
        <w:rPr>
          <w:rFonts w:ascii="Cambria" w:hAnsi="Cambria" w:cs="Arial"/>
          <w:sz w:val="21"/>
          <w:szCs w:val="21"/>
        </w:rPr>
        <w:t xml:space="preserve"> Poniżej dokonane zmiany:</w:t>
      </w:r>
      <w:r w:rsidRPr="003C7A04">
        <w:rPr>
          <w:rFonts w:ascii="Cambria" w:hAnsi="Cambria" w:cs="Arial"/>
          <w:sz w:val="21"/>
          <w:szCs w:val="21"/>
        </w:rPr>
        <w:t xml:space="preserve">  </w:t>
      </w:r>
    </w:p>
    <w:p w:rsidR="00600B1A" w:rsidRPr="004141A6" w:rsidRDefault="00600B1A" w:rsidP="00600B1A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600B1A" w:rsidRPr="003C7A04" w:rsidRDefault="00CB7A4F" w:rsidP="00600B1A">
      <w:pPr>
        <w:pStyle w:val="Tekstkomentarza"/>
        <w:numPr>
          <w:ilvl w:val="0"/>
          <w:numId w:val="2"/>
        </w:numPr>
        <w:rPr>
          <w:rFonts w:ascii="Cambria" w:hAnsi="Cambria" w:cs="Arial"/>
          <w:bCs/>
          <w:sz w:val="21"/>
          <w:szCs w:val="21"/>
        </w:rPr>
      </w:pPr>
      <w:r w:rsidRPr="00A159C4">
        <w:rPr>
          <w:rFonts w:ascii="Cambria" w:eastAsia="Calibri" w:hAnsi="Cambria" w:cs="Arial"/>
          <w:bCs/>
          <w:sz w:val="21"/>
          <w:szCs w:val="21"/>
        </w:rPr>
        <w:t>Rozdział 11 pkt 11.1</w:t>
      </w:r>
      <w:r w:rsidR="00600B1A" w:rsidRPr="00A159C4">
        <w:rPr>
          <w:rFonts w:ascii="Cambria" w:eastAsia="Calibri" w:hAnsi="Cambria" w:cs="Arial"/>
          <w:bCs/>
          <w:sz w:val="21"/>
          <w:szCs w:val="21"/>
        </w:rPr>
        <w:t xml:space="preserve"> SWZ ulega zmianie</w:t>
      </w:r>
      <w:r w:rsidR="00600B1A" w:rsidRPr="004141A6">
        <w:rPr>
          <w:rFonts w:ascii="Cambria" w:eastAsia="Calibri" w:hAnsi="Cambria" w:cs="Arial"/>
          <w:bCs/>
          <w:sz w:val="21"/>
          <w:szCs w:val="21"/>
        </w:rPr>
        <w:t>:</w:t>
      </w:r>
    </w:p>
    <w:p w:rsidR="003C7A04" w:rsidRPr="004141A6" w:rsidRDefault="003C7A04" w:rsidP="003C7A04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3C7A04" w:rsidRPr="005A6306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600B1A" w:rsidRPr="003C7A04" w:rsidRDefault="00600B1A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="00CB7A4F" w:rsidRPr="00CB7A4F">
        <w:rPr>
          <w:rFonts w:ascii="Cambria" w:hAnsi="Cambria" w:cs="Arial"/>
          <w:sz w:val="21"/>
          <w:szCs w:val="21"/>
        </w:rPr>
        <w:t xml:space="preserve">11.1 </w:t>
      </w:r>
      <w:r w:rsidR="00CB7A4F" w:rsidRPr="00CB7A4F">
        <w:rPr>
          <w:rFonts w:ascii="Cambria" w:hAnsi="Cambria" w:cs="Cambria"/>
          <w:bCs/>
          <w:sz w:val="21"/>
          <w:szCs w:val="21"/>
        </w:rPr>
        <w:t>W</w:t>
      </w:r>
      <w:r w:rsidR="00CB7A4F" w:rsidRPr="00CB7A4F">
        <w:rPr>
          <w:rFonts w:ascii="Cambria" w:hAnsi="Cambria" w:cs="Cambria"/>
          <w:sz w:val="21"/>
          <w:szCs w:val="21"/>
        </w:rPr>
        <w:t>ykona</w:t>
      </w:r>
      <w:r w:rsidR="00A159C4">
        <w:rPr>
          <w:rFonts w:ascii="Cambria" w:hAnsi="Cambria" w:cs="Cambria"/>
          <w:sz w:val="21"/>
          <w:szCs w:val="21"/>
        </w:rPr>
        <w:t xml:space="preserve">wca związany jest ofertą przez </w:t>
      </w:r>
      <w:r w:rsidR="00CB7A4F"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="00CB7A4F" w:rsidRPr="003C7A04">
        <w:rPr>
          <w:rFonts w:ascii="Cambria" w:hAnsi="Cambria" w:cs="Cambria"/>
          <w:bCs/>
          <w:sz w:val="21"/>
          <w:szCs w:val="21"/>
        </w:rPr>
        <w:t xml:space="preserve">do dnia </w:t>
      </w:r>
      <w:r w:rsidR="009A0611">
        <w:rPr>
          <w:rFonts w:ascii="Cambria" w:hAnsi="Cambria" w:cs="Cambria"/>
          <w:bCs/>
          <w:sz w:val="21"/>
          <w:szCs w:val="21"/>
        </w:rPr>
        <w:t>05.12</w:t>
      </w:r>
      <w:r w:rsidR="00CB7A4F" w:rsidRPr="003C7A04">
        <w:rPr>
          <w:rFonts w:ascii="Cambria" w:hAnsi="Cambria" w:cs="Cambria"/>
          <w:bCs/>
          <w:sz w:val="21"/>
          <w:szCs w:val="21"/>
        </w:rPr>
        <w:t>.2024 r.</w:t>
      </w:r>
      <w:r w:rsidRPr="003C7A04">
        <w:rPr>
          <w:rFonts w:ascii="Arial" w:hAnsi="Arial" w:cs="Arial"/>
          <w:sz w:val="18"/>
          <w:szCs w:val="18"/>
        </w:rPr>
        <w:t>”.</w:t>
      </w:r>
    </w:p>
    <w:p w:rsidR="003C7A04" w:rsidRDefault="003C7A04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</w:p>
    <w:p w:rsidR="003C7A04" w:rsidRP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3C7A04" w:rsidRDefault="003C7A04" w:rsidP="00CB7A4F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</w:p>
    <w:p w:rsidR="003C7A04" w:rsidRPr="00C67927" w:rsidRDefault="003C7A04" w:rsidP="003C7A04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Pr="00CB7A4F">
        <w:rPr>
          <w:rFonts w:ascii="Cambria" w:hAnsi="Cambria" w:cs="Arial"/>
          <w:sz w:val="21"/>
          <w:szCs w:val="21"/>
        </w:rPr>
        <w:t xml:space="preserve">11.1 </w:t>
      </w:r>
      <w:r w:rsidRPr="00CB7A4F">
        <w:rPr>
          <w:rFonts w:ascii="Cambria" w:hAnsi="Cambria" w:cs="Cambria"/>
          <w:bCs/>
          <w:sz w:val="21"/>
          <w:szCs w:val="21"/>
        </w:rPr>
        <w:t>W</w:t>
      </w:r>
      <w:r w:rsidRPr="00CB7A4F">
        <w:rPr>
          <w:rFonts w:ascii="Cambria" w:hAnsi="Cambria" w:cs="Cambria"/>
          <w:sz w:val="21"/>
          <w:szCs w:val="21"/>
        </w:rPr>
        <w:t>ykona</w:t>
      </w:r>
      <w:r>
        <w:rPr>
          <w:rFonts w:ascii="Cambria" w:hAnsi="Cambria" w:cs="Cambria"/>
          <w:sz w:val="21"/>
          <w:szCs w:val="21"/>
        </w:rPr>
        <w:t xml:space="preserve">wca związany jest ofertą przez </w:t>
      </w:r>
      <w:r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Pr="00CB7A4F">
        <w:rPr>
          <w:rFonts w:ascii="Cambria" w:hAnsi="Cambria" w:cs="Cambria"/>
          <w:b/>
          <w:bCs/>
          <w:sz w:val="21"/>
          <w:szCs w:val="21"/>
        </w:rPr>
        <w:t xml:space="preserve">do </w:t>
      </w:r>
      <w:r w:rsidRPr="00C67927">
        <w:rPr>
          <w:rFonts w:ascii="Cambria" w:hAnsi="Cambria" w:cs="Cambria"/>
          <w:b/>
          <w:bCs/>
          <w:sz w:val="21"/>
          <w:szCs w:val="21"/>
        </w:rPr>
        <w:t xml:space="preserve">dnia </w:t>
      </w:r>
      <w:r w:rsidR="0009093E">
        <w:rPr>
          <w:rFonts w:ascii="Cambria" w:hAnsi="Cambria" w:cs="Cambria"/>
          <w:b/>
          <w:bCs/>
          <w:sz w:val="21"/>
          <w:szCs w:val="21"/>
        </w:rPr>
        <w:t>21</w:t>
      </w:r>
      <w:r w:rsidR="00C67927" w:rsidRPr="00C67927">
        <w:rPr>
          <w:rFonts w:ascii="Cambria" w:hAnsi="Cambria" w:cs="Cambria"/>
          <w:b/>
          <w:bCs/>
          <w:sz w:val="21"/>
          <w:szCs w:val="21"/>
        </w:rPr>
        <w:t>.12</w:t>
      </w:r>
      <w:r w:rsidRPr="00C67927">
        <w:rPr>
          <w:rFonts w:ascii="Cambria" w:hAnsi="Cambria" w:cs="Cambria"/>
          <w:b/>
          <w:bCs/>
          <w:sz w:val="21"/>
          <w:szCs w:val="21"/>
        </w:rPr>
        <w:t>.2024 r.</w:t>
      </w:r>
      <w:r w:rsidRPr="00C67927">
        <w:rPr>
          <w:rFonts w:ascii="Arial" w:hAnsi="Arial" w:cs="Arial"/>
          <w:sz w:val="18"/>
          <w:szCs w:val="18"/>
        </w:rPr>
        <w:t>”.</w:t>
      </w:r>
    </w:p>
    <w:p w:rsidR="00600B1A" w:rsidRDefault="00600B1A" w:rsidP="00600B1A">
      <w:pPr>
        <w:pStyle w:val="Akapitzlist"/>
        <w:ind w:left="1305"/>
        <w:jc w:val="both"/>
        <w:rPr>
          <w:rFonts w:ascii="Arial" w:hAnsi="Arial" w:cs="Arial"/>
          <w:sz w:val="18"/>
          <w:szCs w:val="18"/>
        </w:rPr>
      </w:pPr>
    </w:p>
    <w:p w:rsidR="003C7A04" w:rsidRPr="005A6306" w:rsidRDefault="00CB7A4F" w:rsidP="003C7A0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 w:rsidRPr="00CB7A4F">
        <w:rPr>
          <w:rFonts w:ascii="Cambria" w:eastAsia="Calibri" w:hAnsi="Cambria" w:cs="Arial"/>
          <w:bCs/>
          <w:sz w:val="21"/>
          <w:szCs w:val="21"/>
        </w:rPr>
        <w:t>Rozdział 13 pkt 13.1 oraz 13.2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SWZ ulega</w:t>
      </w:r>
      <w:r w:rsidRPr="00CB7A4F">
        <w:rPr>
          <w:rFonts w:ascii="Cambria" w:eastAsia="Calibri" w:hAnsi="Cambria" w:cs="Arial"/>
          <w:bCs/>
          <w:sz w:val="21"/>
          <w:szCs w:val="21"/>
        </w:rPr>
        <w:t>ją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zmianie:</w:t>
      </w:r>
    </w:p>
    <w:p w:rsidR="003C7A04" w:rsidRPr="003C7A04" w:rsidRDefault="003C7A04" w:rsidP="003C7A04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3C7A04" w:rsidRPr="003C7A04" w:rsidRDefault="00600B1A" w:rsidP="003C7A04">
      <w:pPr>
        <w:spacing w:before="120"/>
        <w:ind w:left="700" w:hanging="700"/>
        <w:jc w:val="both"/>
        <w:rPr>
          <w:rFonts w:ascii="Cambria" w:hAnsi="Cambria" w:cs="Cambria"/>
          <w:bCs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="00CB7A4F"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  <w:t>„</w:t>
      </w:r>
      <w:r w:rsidR="00CB7A4F" w:rsidRPr="00CB7A4F">
        <w:rPr>
          <w:rFonts w:ascii="Cambria" w:hAnsi="Cambria" w:cs="Arial"/>
          <w:bCs/>
          <w:sz w:val="21"/>
          <w:szCs w:val="21"/>
        </w:rPr>
        <w:t>13.1</w:t>
      </w:r>
      <w:r w:rsidR="00CB7A4F"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3C7A04"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="003C7A04"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 w:rsidR="003C7A04"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="003C7A04"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="003C7A04"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="003C7A04" w:rsidRPr="00766F5E">
        <w:rPr>
          <w:rFonts w:ascii="Cambria" w:hAnsi="Cambria" w:cs="Cambria"/>
          <w:bCs/>
          <w:sz w:val="21"/>
          <w:szCs w:val="21"/>
        </w:rPr>
        <w:t xml:space="preserve">do dnia </w:t>
      </w:r>
      <w:r w:rsidR="009A0611">
        <w:rPr>
          <w:rFonts w:ascii="Cambria" w:hAnsi="Cambria" w:cs="Cambria"/>
          <w:bCs/>
          <w:sz w:val="21"/>
          <w:szCs w:val="21"/>
        </w:rPr>
        <w:t>06.11</w:t>
      </w:r>
      <w:r w:rsidR="003C7A04" w:rsidRPr="003C7A04">
        <w:rPr>
          <w:rFonts w:ascii="Cambria" w:hAnsi="Cambria" w:cs="Cambria"/>
          <w:bCs/>
          <w:sz w:val="21"/>
          <w:szCs w:val="21"/>
        </w:rPr>
        <w:t>.2024 r., do godz. 10:45.</w:t>
      </w:r>
    </w:p>
    <w:p w:rsidR="003C7A04" w:rsidRPr="003C7A04" w:rsidRDefault="003C7A04" w:rsidP="003C7A04">
      <w:pPr>
        <w:spacing w:before="120"/>
        <w:ind w:left="700" w:hanging="700"/>
        <w:jc w:val="both"/>
        <w:rPr>
          <w:sz w:val="21"/>
          <w:szCs w:val="21"/>
        </w:rPr>
      </w:pP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 w:rsidRPr="003C7A04">
        <w:rPr>
          <w:rFonts w:ascii="Cambria" w:hAnsi="Cambria" w:cs="Cambria"/>
          <w:bCs/>
          <w:sz w:val="21"/>
          <w:szCs w:val="21"/>
        </w:rPr>
        <w:t>13.2.</w:t>
      </w:r>
      <w:r>
        <w:rPr>
          <w:rFonts w:ascii="Cambria" w:hAnsi="Cambria" w:cs="Cambria"/>
          <w:sz w:val="21"/>
          <w:szCs w:val="21"/>
        </w:rPr>
        <w:t xml:space="preserve"> </w:t>
      </w:r>
      <w:r w:rsidRPr="00B476E1">
        <w:rPr>
          <w:rFonts w:ascii="Cambria" w:hAnsi="Cambria" w:cs="Cambria"/>
          <w:sz w:val="21"/>
          <w:szCs w:val="21"/>
        </w:rPr>
        <w:t>Otwarci</w:t>
      </w:r>
      <w:r w:rsidRPr="002D482E">
        <w:rPr>
          <w:rFonts w:ascii="Cambria" w:hAnsi="Cambria" w:cs="Cambria"/>
          <w:sz w:val="21"/>
          <w:szCs w:val="21"/>
        </w:rPr>
        <w:t xml:space="preserve">e ofert nastąpi </w:t>
      </w:r>
      <w:r w:rsidRPr="003C7A04">
        <w:rPr>
          <w:rFonts w:ascii="Cambria" w:hAnsi="Cambria" w:cs="Cambria"/>
          <w:sz w:val="21"/>
          <w:szCs w:val="21"/>
        </w:rPr>
        <w:t xml:space="preserve">dnia </w:t>
      </w:r>
      <w:r w:rsidR="009A0611">
        <w:rPr>
          <w:rFonts w:ascii="Cambria" w:hAnsi="Cambria" w:cs="Cambria"/>
          <w:bCs/>
          <w:sz w:val="21"/>
          <w:szCs w:val="21"/>
        </w:rPr>
        <w:t>06</w:t>
      </w:r>
      <w:r w:rsidR="00F35FA4">
        <w:rPr>
          <w:rFonts w:ascii="Cambria" w:hAnsi="Cambria" w:cs="Cambria"/>
          <w:bCs/>
          <w:sz w:val="21"/>
          <w:szCs w:val="21"/>
        </w:rPr>
        <w:t>.1</w:t>
      </w:r>
      <w:r w:rsidR="009A0611">
        <w:rPr>
          <w:rFonts w:ascii="Cambria" w:hAnsi="Cambria" w:cs="Cambria"/>
          <w:bCs/>
          <w:sz w:val="21"/>
          <w:szCs w:val="21"/>
        </w:rPr>
        <w:t>1</w:t>
      </w:r>
      <w:r w:rsidRPr="003C7A04">
        <w:rPr>
          <w:rFonts w:ascii="Cambria" w:hAnsi="Cambria" w:cs="Cambria"/>
          <w:bCs/>
          <w:sz w:val="21"/>
          <w:szCs w:val="21"/>
        </w:rPr>
        <w:t>.2</w:t>
      </w:r>
      <w:r w:rsidRPr="003C7A04">
        <w:rPr>
          <w:rFonts w:ascii="Cambria" w:hAnsi="Cambria" w:cs="Cambria"/>
          <w:sz w:val="21"/>
          <w:szCs w:val="21"/>
        </w:rPr>
        <w:t>024 r. o godz. 11:00</w:t>
      </w:r>
      <w:r w:rsidR="00BB7DF7">
        <w:rPr>
          <w:rFonts w:ascii="Cambria" w:hAnsi="Cambria" w:cs="Cambria"/>
          <w:sz w:val="21"/>
          <w:szCs w:val="21"/>
        </w:rPr>
        <w:t>”</w:t>
      </w:r>
      <w:r w:rsidRPr="003C7A04">
        <w:rPr>
          <w:rFonts w:ascii="Cambria" w:hAnsi="Cambria" w:cs="Cambria"/>
          <w:sz w:val="21"/>
          <w:szCs w:val="21"/>
        </w:rPr>
        <w:t>.</w:t>
      </w:r>
    </w:p>
    <w:p w:rsidR="003C7A04" w:rsidRPr="003C7A04" w:rsidRDefault="003C7A04" w:rsidP="003C7A04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3C7A04" w:rsidRPr="0009093E" w:rsidRDefault="003C7A04" w:rsidP="003C7A04">
      <w:pPr>
        <w:spacing w:before="120"/>
        <w:ind w:left="700" w:hanging="70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>„</w:t>
      </w:r>
      <w:r w:rsidRPr="00CB7A4F">
        <w:rPr>
          <w:rFonts w:ascii="Cambria" w:hAnsi="Cambria" w:cs="Arial"/>
          <w:bCs/>
          <w:sz w:val="21"/>
          <w:szCs w:val="21"/>
        </w:rPr>
        <w:t>13.1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0D1AB4">
        <w:rPr>
          <w:rFonts w:ascii="Cambria" w:hAnsi="Cambria" w:cs="Cambria"/>
          <w:bCs/>
          <w:sz w:val="21"/>
          <w:szCs w:val="21"/>
        </w:rPr>
        <w:t xml:space="preserve">Ofertę należy złożyć </w:t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przy użyciu środków komunikacji elektronicznej wyłącznie za </w:t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>
        <w:rPr>
          <w:rFonts w:ascii="Cambria" w:eastAsia="Times New Roman" w:hAnsi="Cambria" w:cs="Calibri"/>
          <w:color w:val="000000"/>
          <w:sz w:val="21"/>
          <w:szCs w:val="21"/>
        </w:rPr>
        <w:tab/>
      </w:r>
      <w:r w:rsidRPr="00D45DAD">
        <w:rPr>
          <w:rFonts w:ascii="Cambria" w:eastAsia="Times New Roman" w:hAnsi="Cambria" w:cs="Calibri"/>
          <w:color w:val="000000"/>
          <w:sz w:val="21"/>
          <w:szCs w:val="21"/>
        </w:rPr>
        <w:t xml:space="preserve">pośrednictwem Platformy Zakupowej </w:t>
      </w:r>
      <w:r w:rsidRPr="0009093E">
        <w:rPr>
          <w:rFonts w:ascii="Cambria" w:hAnsi="Cambria" w:cs="Cambria"/>
          <w:bCs/>
          <w:sz w:val="21"/>
          <w:szCs w:val="21"/>
        </w:rPr>
        <w:t xml:space="preserve">do dnia </w:t>
      </w:r>
      <w:r w:rsidR="0009093E" w:rsidRPr="0009093E">
        <w:rPr>
          <w:rFonts w:ascii="Cambria" w:hAnsi="Cambria" w:cs="Cambria"/>
          <w:b/>
          <w:bCs/>
          <w:sz w:val="21"/>
          <w:szCs w:val="21"/>
        </w:rPr>
        <w:t>22</w:t>
      </w:r>
      <w:r w:rsidR="009A0611" w:rsidRPr="0009093E">
        <w:rPr>
          <w:rFonts w:ascii="Cambria" w:hAnsi="Cambria" w:cs="Cambria"/>
          <w:b/>
          <w:bCs/>
          <w:sz w:val="21"/>
          <w:szCs w:val="21"/>
        </w:rPr>
        <w:t>.11</w:t>
      </w:r>
      <w:r w:rsidRPr="0009093E">
        <w:rPr>
          <w:rFonts w:ascii="Cambria" w:hAnsi="Cambria" w:cs="Cambria"/>
          <w:b/>
          <w:bCs/>
          <w:sz w:val="21"/>
          <w:szCs w:val="21"/>
        </w:rPr>
        <w:t>.2024 r., do godz. 10:45.</w:t>
      </w:r>
    </w:p>
    <w:p w:rsidR="00600B1A" w:rsidRPr="0009093E" w:rsidRDefault="003C7A04" w:rsidP="003C7A04">
      <w:pPr>
        <w:spacing w:before="120"/>
        <w:ind w:left="700" w:hanging="700"/>
        <w:jc w:val="both"/>
        <w:rPr>
          <w:b/>
          <w:sz w:val="21"/>
          <w:szCs w:val="21"/>
        </w:rPr>
      </w:pPr>
      <w:r w:rsidRPr="0009093E">
        <w:rPr>
          <w:rFonts w:ascii="Cambria" w:hAnsi="Cambria" w:cs="Cambria"/>
          <w:b/>
          <w:bCs/>
          <w:sz w:val="21"/>
          <w:szCs w:val="21"/>
        </w:rPr>
        <w:tab/>
      </w:r>
      <w:r w:rsidRPr="0009093E">
        <w:rPr>
          <w:rFonts w:ascii="Cambria" w:hAnsi="Cambria" w:cs="Cambria"/>
          <w:b/>
          <w:bCs/>
          <w:sz w:val="21"/>
          <w:szCs w:val="21"/>
        </w:rPr>
        <w:tab/>
      </w:r>
      <w:r w:rsidRPr="0009093E">
        <w:rPr>
          <w:rFonts w:ascii="Cambria" w:hAnsi="Cambria" w:cs="Cambria"/>
          <w:b/>
          <w:bCs/>
          <w:sz w:val="21"/>
          <w:szCs w:val="21"/>
        </w:rPr>
        <w:tab/>
      </w:r>
      <w:r w:rsidRPr="0009093E">
        <w:rPr>
          <w:rFonts w:ascii="Cambria" w:hAnsi="Cambria" w:cs="Cambria"/>
          <w:bCs/>
          <w:sz w:val="21"/>
          <w:szCs w:val="21"/>
        </w:rPr>
        <w:t>13.2.</w:t>
      </w:r>
      <w:r w:rsidRPr="0009093E">
        <w:rPr>
          <w:rFonts w:ascii="Cambria" w:hAnsi="Cambria" w:cs="Cambria"/>
          <w:sz w:val="21"/>
          <w:szCs w:val="21"/>
        </w:rPr>
        <w:t xml:space="preserve"> Otwarcie ofert nastąpi dnia </w:t>
      </w:r>
      <w:r w:rsidR="009A0611" w:rsidRPr="0009093E">
        <w:rPr>
          <w:rFonts w:ascii="Cambria" w:hAnsi="Cambria" w:cs="Cambria"/>
          <w:b/>
          <w:bCs/>
          <w:sz w:val="21"/>
          <w:szCs w:val="21"/>
        </w:rPr>
        <w:t>2</w:t>
      </w:r>
      <w:r w:rsidR="0009093E" w:rsidRPr="0009093E">
        <w:rPr>
          <w:rFonts w:ascii="Cambria" w:hAnsi="Cambria" w:cs="Cambria"/>
          <w:b/>
          <w:bCs/>
          <w:sz w:val="21"/>
          <w:szCs w:val="21"/>
        </w:rPr>
        <w:t>2</w:t>
      </w:r>
      <w:r w:rsidR="00C67927" w:rsidRPr="0009093E">
        <w:rPr>
          <w:rFonts w:ascii="Cambria" w:hAnsi="Cambria" w:cs="Cambria"/>
          <w:b/>
          <w:bCs/>
          <w:sz w:val="21"/>
          <w:szCs w:val="21"/>
        </w:rPr>
        <w:t>.11</w:t>
      </w:r>
      <w:r w:rsidRPr="0009093E">
        <w:rPr>
          <w:rFonts w:ascii="Cambria" w:hAnsi="Cambria" w:cs="Cambria"/>
          <w:b/>
          <w:bCs/>
          <w:sz w:val="21"/>
          <w:szCs w:val="21"/>
        </w:rPr>
        <w:t>.2</w:t>
      </w:r>
      <w:r w:rsidRPr="0009093E">
        <w:rPr>
          <w:rFonts w:ascii="Cambria" w:hAnsi="Cambria" w:cs="Cambria"/>
          <w:b/>
          <w:sz w:val="21"/>
          <w:szCs w:val="21"/>
        </w:rPr>
        <w:t>024 r. o godz. 11:00.</w:t>
      </w:r>
    </w:p>
    <w:p w:rsidR="00303B4F" w:rsidRDefault="00303B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9A0611" w:rsidRPr="005A6306" w:rsidRDefault="009A0611" w:rsidP="009A0611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>
        <w:rPr>
          <w:rFonts w:ascii="Cambria" w:eastAsia="Calibri" w:hAnsi="Cambria" w:cs="Arial"/>
          <w:bCs/>
          <w:sz w:val="21"/>
          <w:szCs w:val="21"/>
        </w:rPr>
        <w:t>Rozdział 7 pkt 7.</w:t>
      </w:r>
      <w:r w:rsidRPr="00CB7A4F">
        <w:rPr>
          <w:rFonts w:ascii="Cambria" w:eastAsia="Calibri" w:hAnsi="Cambria" w:cs="Arial"/>
          <w:bCs/>
          <w:sz w:val="21"/>
          <w:szCs w:val="21"/>
        </w:rPr>
        <w:t xml:space="preserve">1 </w:t>
      </w:r>
      <w:r>
        <w:rPr>
          <w:rFonts w:ascii="Cambria" w:eastAsia="Calibri" w:hAnsi="Cambria" w:cs="Arial"/>
          <w:bCs/>
          <w:sz w:val="21"/>
          <w:szCs w:val="21"/>
        </w:rPr>
        <w:t>ppk</w:t>
      </w:r>
      <w:r w:rsidR="009B6CEB">
        <w:rPr>
          <w:rFonts w:ascii="Cambria" w:eastAsia="Calibri" w:hAnsi="Cambria" w:cs="Arial"/>
          <w:bCs/>
          <w:sz w:val="21"/>
          <w:szCs w:val="21"/>
        </w:rPr>
        <w:t xml:space="preserve"> 4.1 </w:t>
      </w:r>
      <w:r w:rsidRPr="00CB7A4F">
        <w:rPr>
          <w:rFonts w:ascii="Cambria" w:eastAsia="Calibri" w:hAnsi="Cambria" w:cs="Arial"/>
          <w:bCs/>
          <w:sz w:val="21"/>
          <w:szCs w:val="21"/>
        </w:rPr>
        <w:t>SWZ ulegają zmianie:</w:t>
      </w:r>
    </w:p>
    <w:p w:rsidR="00BF10A9" w:rsidRDefault="009A0611" w:rsidP="00BF10A9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CB7A4F" w:rsidRDefault="00BF10A9" w:rsidP="00BF10A9">
      <w:pPr>
        <w:pStyle w:val="Akapitzlist"/>
        <w:spacing w:line="276" w:lineRule="auto"/>
        <w:ind w:left="1305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 xml:space="preserve">„4.1 </w:t>
      </w:r>
      <w:r w:rsidRPr="000D1AB4">
        <w:rPr>
          <w:rFonts w:ascii="Cambria" w:hAnsi="Cambria" w:cs="Cambria"/>
          <w:bCs/>
          <w:sz w:val="21"/>
          <w:szCs w:val="21"/>
        </w:rPr>
        <w:t>Warunek ten</w:t>
      </w:r>
      <w:r w:rsidRPr="000D1AB4">
        <w:rPr>
          <w:rFonts w:ascii="Cambria" w:hAnsi="Cambria" w:cs="Cambria"/>
          <w:b/>
          <w:bCs/>
          <w:sz w:val="21"/>
          <w:szCs w:val="21"/>
        </w:rPr>
        <w:t>, w zakresie doświadczenia</w:t>
      </w:r>
      <w:r w:rsidRPr="000D1AB4">
        <w:rPr>
          <w:rFonts w:ascii="Cambria" w:hAnsi="Cambria" w:cs="Cambria"/>
          <w:bCs/>
          <w:sz w:val="21"/>
          <w:szCs w:val="21"/>
        </w:rPr>
        <w:t xml:space="preserve">, zostanie uznany za spełniony, jeśli Wykonawca wykaże, że w okresie ostatnich 5 lat liczonych wstecz od dnia, w którym upływa termin składania ofert (a jeżeli okres prowadzenia działalności jest krótszy – w tym okresie) wykonał co najmniej 1 robotę budowlaną (przez jedną robotę budowlaną rozumie </w:t>
      </w:r>
      <w:r>
        <w:rPr>
          <w:rFonts w:ascii="Cambria" w:hAnsi="Cambria" w:cs="Cambria"/>
          <w:bCs/>
          <w:sz w:val="21"/>
          <w:szCs w:val="21"/>
        </w:rPr>
        <w:lastRenderedPageBreak/>
        <w:t>się</w:t>
      </w:r>
      <w:r w:rsidRPr="000D1AB4">
        <w:rPr>
          <w:rFonts w:ascii="Cambria" w:hAnsi="Cambria" w:cs="Cambria"/>
          <w:bCs/>
          <w:sz w:val="21"/>
          <w:szCs w:val="21"/>
        </w:rPr>
        <w:t>robotę wykonaną na podstawie jednej umowy) polegającą na budowie</w:t>
      </w:r>
      <w:r w:rsidRPr="002D6193">
        <w:rPr>
          <w:rFonts w:ascii="Cambria" w:hAnsi="Cambria" w:cs="Cambria"/>
          <w:bCs/>
          <w:sz w:val="21"/>
          <w:szCs w:val="21"/>
          <w:vertAlign w:val="superscript"/>
        </w:rPr>
        <w:t>2</w:t>
      </w:r>
      <w:r w:rsidRPr="000D1AB4">
        <w:rPr>
          <w:rFonts w:ascii="Cambria" w:hAnsi="Cambria" w:cs="Cambria"/>
          <w:bCs/>
          <w:sz w:val="21"/>
          <w:szCs w:val="21"/>
        </w:rPr>
        <w:t xml:space="preserve"> lub przebudowie</w:t>
      </w:r>
      <w:r w:rsidRPr="002D6193">
        <w:rPr>
          <w:rFonts w:ascii="Cambria" w:hAnsi="Cambria" w:cs="Cambria"/>
          <w:bCs/>
          <w:sz w:val="21"/>
          <w:szCs w:val="21"/>
          <w:vertAlign w:val="superscript"/>
        </w:rPr>
        <w:t>3</w:t>
      </w:r>
      <w:r w:rsidRPr="000D1AB4">
        <w:rPr>
          <w:rFonts w:ascii="Cambria" w:hAnsi="Cambria" w:cs="Cambria"/>
          <w:bCs/>
          <w:sz w:val="21"/>
          <w:szCs w:val="21"/>
        </w:rPr>
        <w:t xml:space="preserve"> </w:t>
      </w:r>
      <w:r>
        <w:rPr>
          <w:rFonts w:ascii="Cambria" w:hAnsi="Cambria" w:cs="Cambria"/>
          <w:bCs/>
          <w:sz w:val="21"/>
          <w:szCs w:val="21"/>
        </w:rPr>
        <w:t>drogi o kategorii</w:t>
      </w:r>
      <w:r w:rsidRPr="003B3E9D">
        <w:rPr>
          <w:rFonts w:ascii="Cambria" w:hAnsi="Cambria" w:cs="Cambria"/>
          <w:bCs/>
          <w:sz w:val="21"/>
          <w:szCs w:val="21"/>
          <w:vertAlign w:val="superscript"/>
        </w:rPr>
        <w:t>1</w:t>
      </w:r>
      <w:r w:rsidRPr="00501981">
        <w:rPr>
          <w:rFonts w:ascii="Cambria" w:hAnsi="Cambria" w:cs="Cambria"/>
          <w:bCs/>
          <w:sz w:val="21"/>
          <w:szCs w:val="21"/>
        </w:rPr>
        <w:t xml:space="preserve"> </w:t>
      </w:r>
      <w:r>
        <w:rPr>
          <w:rFonts w:ascii="Cambria" w:hAnsi="Cambria" w:cs="Cambria"/>
          <w:bCs/>
          <w:sz w:val="21"/>
          <w:szCs w:val="21"/>
        </w:rPr>
        <w:t>o</w:t>
      </w:r>
      <w:r w:rsidRPr="00C27727">
        <w:rPr>
          <w:rFonts w:ascii="Cambria" w:hAnsi="Cambria" w:cs="Cambria"/>
          <w:bCs/>
          <w:sz w:val="21"/>
          <w:szCs w:val="21"/>
        </w:rPr>
        <w:t xml:space="preserve"> wartości nie mniejszej niż </w:t>
      </w:r>
      <w:r>
        <w:rPr>
          <w:rFonts w:ascii="Cambria" w:hAnsi="Cambria" w:cs="Cambria"/>
          <w:bCs/>
          <w:sz w:val="21"/>
          <w:szCs w:val="21"/>
        </w:rPr>
        <w:t>8.000.</w:t>
      </w:r>
      <w:r w:rsidRPr="00C27727">
        <w:rPr>
          <w:rFonts w:ascii="Cambria" w:hAnsi="Cambria" w:cs="Cambria"/>
          <w:bCs/>
          <w:sz w:val="21"/>
          <w:szCs w:val="21"/>
        </w:rPr>
        <w:t>000,00 zł</w:t>
      </w:r>
      <w:r>
        <w:rPr>
          <w:rFonts w:ascii="Cambria" w:hAnsi="Cambria" w:cs="Cambria"/>
          <w:bCs/>
          <w:sz w:val="21"/>
          <w:szCs w:val="21"/>
        </w:rPr>
        <w:t xml:space="preserve"> brutto</w:t>
      </w:r>
      <w:r>
        <w:rPr>
          <w:rFonts w:ascii="Cambria" w:hAnsi="Cambria" w:cs="Cambria"/>
          <w:sz w:val="21"/>
          <w:szCs w:val="21"/>
        </w:rPr>
        <w:t>”</w:t>
      </w:r>
      <w:r w:rsidRPr="003C7A04">
        <w:rPr>
          <w:rFonts w:ascii="Cambria" w:hAnsi="Cambria" w:cs="Cambria"/>
          <w:sz w:val="21"/>
          <w:szCs w:val="21"/>
        </w:rPr>
        <w:t>.</w:t>
      </w:r>
    </w:p>
    <w:p w:rsidR="00BF10A9" w:rsidRPr="00926EF7" w:rsidRDefault="00BF10A9" w:rsidP="0009093E">
      <w:pPr>
        <w:spacing w:after="0" w:line="240" w:lineRule="auto"/>
        <w:ind w:left="1560"/>
        <w:jc w:val="both"/>
        <w:rPr>
          <w:rFonts w:ascii="Cambria" w:hAnsi="Cambria" w:cs="Cambria"/>
          <w:bCs/>
          <w:sz w:val="21"/>
          <w:szCs w:val="21"/>
        </w:rPr>
      </w:pPr>
      <w:r w:rsidRPr="00926EF7">
        <w:rPr>
          <w:rFonts w:ascii="Cambria" w:hAnsi="Cambria" w:cs="Cambria"/>
          <w:bCs/>
          <w:sz w:val="21"/>
          <w:szCs w:val="21"/>
          <w:vertAlign w:val="superscript"/>
        </w:rPr>
        <w:t>1</w:t>
      </w:r>
      <w:r w:rsidRPr="00926EF7">
        <w:rPr>
          <w:rFonts w:ascii="Cambria" w:hAnsi="Cambria" w:cs="Cambria"/>
          <w:bCs/>
          <w:sz w:val="21"/>
          <w:szCs w:val="21"/>
        </w:rPr>
        <w:t xml:space="preserve"> Kategoria drogi w rozumieniu przepisów ustawy z dnia 21 marca 1985 r. o drogach publicznych (</w:t>
      </w:r>
      <w:proofErr w:type="spellStart"/>
      <w:r w:rsidRPr="00926EF7">
        <w:rPr>
          <w:rFonts w:ascii="Cambria" w:hAnsi="Cambria" w:cs="Cambria"/>
          <w:bCs/>
          <w:sz w:val="21"/>
          <w:szCs w:val="21"/>
        </w:rPr>
        <w:t>t.j</w:t>
      </w:r>
      <w:proofErr w:type="spellEnd"/>
      <w:r w:rsidRPr="00926EF7">
        <w:rPr>
          <w:rFonts w:ascii="Cambria" w:hAnsi="Cambria" w:cs="Cambria"/>
          <w:bCs/>
          <w:sz w:val="21"/>
          <w:szCs w:val="21"/>
        </w:rPr>
        <w:t>. Dz.U. z 202</w:t>
      </w:r>
      <w:r>
        <w:rPr>
          <w:rFonts w:ascii="Cambria" w:hAnsi="Cambria" w:cs="Cambria"/>
          <w:bCs/>
          <w:sz w:val="21"/>
          <w:szCs w:val="21"/>
        </w:rPr>
        <w:t>4</w:t>
      </w:r>
      <w:r w:rsidRPr="00926EF7">
        <w:rPr>
          <w:rFonts w:ascii="Cambria" w:hAnsi="Cambria" w:cs="Cambria"/>
          <w:bCs/>
          <w:sz w:val="21"/>
          <w:szCs w:val="21"/>
        </w:rPr>
        <w:t xml:space="preserve"> r., poz. </w:t>
      </w:r>
      <w:r>
        <w:rPr>
          <w:rFonts w:ascii="Cambria" w:hAnsi="Cambria" w:cs="Cambria"/>
          <w:bCs/>
          <w:sz w:val="21"/>
          <w:szCs w:val="21"/>
        </w:rPr>
        <w:t>320</w:t>
      </w:r>
      <w:r w:rsidRPr="00926EF7">
        <w:rPr>
          <w:rFonts w:ascii="Cambria" w:hAnsi="Cambria" w:cs="Cambria"/>
          <w:bCs/>
          <w:sz w:val="21"/>
          <w:szCs w:val="21"/>
        </w:rPr>
        <w:t>).</w:t>
      </w:r>
    </w:p>
    <w:p w:rsidR="00BF10A9" w:rsidRPr="00926EF7" w:rsidRDefault="00BF10A9" w:rsidP="0009093E">
      <w:pPr>
        <w:spacing w:after="0" w:line="240" w:lineRule="auto"/>
        <w:ind w:left="1560"/>
        <w:jc w:val="both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  <w:vertAlign w:val="superscript"/>
        </w:rPr>
        <w:t>2</w:t>
      </w:r>
      <w:r w:rsidRPr="00926EF7">
        <w:rPr>
          <w:rFonts w:ascii="Cambria" w:hAnsi="Cambria" w:cs="Cambria"/>
          <w:bCs/>
          <w:sz w:val="21"/>
          <w:szCs w:val="21"/>
        </w:rPr>
        <w:t xml:space="preserve"> Pod pojęciem budowy należy rozumieć wykonywanie obiektu budowlanego w określonym miejscu, a także odbudowę, rozbudowę lub nadbudowę obiektu budowlanego.</w:t>
      </w:r>
    </w:p>
    <w:p w:rsidR="00BF10A9" w:rsidRDefault="00BF10A9" w:rsidP="0009093E">
      <w:pPr>
        <w:spacing w:after="0" w:line="240" w:lineRule="auto"/>
        <w:ind w:left="1560"/>
        <w:jc w:val="both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  <w:vertAlign w:val="superscript"/>
        </w:rPr>
        <w:t>3</w:t>
      </w:r>
      <w:r w:rsidRPr="00926EF7">
        <w:rPr>
          <w:rFonts w:ascii="Cambria" w:hAnsi="Cambria" w:cs="Cambria"/>
          <w:bCs/>
          <w:sz w:val="21"/>
          <w:szCs w:val="21"/>
        </w:rPr>
        <w:t xml:space="preserve"> Pod pojęciem przebudowy należy rozumieć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kondygnacji; w przypadku dróg są dopuszczalne zmiany charakterystycznych parametrów w zakresie niewymagając</w:t>
      </w:r>
      <w:r>
        <w:rPr>
          <w:rFonts w:ascii="Cambria" w:hAnsi="Cambria" w:cs="Cambria"/>
          <w:bCs/>
          <w:sz w:val="21"/>
          <w:szCs w:val="21"/>
        </w:rPr>
        <w:t>ym zmiany granic pasa drogowego.</w:t>
      </w:r>
    </w:p>
    <w:p w:rsidR="0009093E" w:rsidRPr="00B07C0C" w:rsidRDefault="0009093E" w:rsidP="0009093E">
      <w:pPr>
        <w:spacing w:before="120" w:after="0"/>
        <w:ind w:left="1560"/>
        <w:jc w:val="both"/>
        <w:rPr>
          <w:rFonts w:ascii="Cambria" w:hAnsi="Cambria" w:cs="Cambria"/>
          <w:bCs/>
          <w:sz w:val="21"/>
          <w:szCs w:val="21"/>
        </w:rPr>
      </w:pPr>
    </w:p>
    <w:p w:rsidR="0009093E" w:rsidRDefault="00BF10A9" w:rsidP="0009093E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09093E" w:rsidRPr="0009093E" w:rsidRDefault="0009093E" w:rsidP="0009093E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</w:p>
    <w:p w:rsidR="0009093E" w:rsidRDefault="0009093E" w:rsidP="0009093E">
      <w:pPr>
        <w:rPr>
          <w:rFonts w:ascii="Cambria" w:hAnsi="Cambria" w:cs="Arial"/>
          <w:b/>
          <w:iCs/>
          <w:sz w:val="21"/>
          <w:szCs w:val="21"/>
        </w:rPr>
      </w:pPr>
      <w:r w:rsidRPr="0009093E">
        <w:rPr>
          <w:rFonts w:ascii="Cambria" w:eastAsia="Calibri" w:hAnsi="Cambria" w:cs="Arial"/>
          <w:bCs/>
          <w:sz w:val="21"/>
          <w:szCs w:val="21"/>
        </w:rPr>
        <w:tab/>
      </w:r>
      <w:r w:rsidRPr="0009093E">
        <w:rPr>
          <w:rFonts w:ascii="Cambria" w:eastAsia="Calibri" w:hAnsi="Cambria" w:cs="Arial"/>
          <w:bCs/>
          <w:sz w:val="21"/>
          <w:szCs w:val="21"/>
        </w:rPr>
        <w:tab/>
        <w:t xml:space="preserve">„4.1 </w:t>
      </w:r>
      <w:r w:rsidRPr="0009093E">
        <w:rPr>
          <w:rFonts w:ascii="Cambria" w:hAnsi="Cambria" w:cs="Arial"/>
          <w:bCs/>
          <w:iCs/>
          <w:sz w:val="21"/>
          <w:szCs w:val="21"/>
        </w:rPr>
        <w:t xml:space="preserve">Wykonawca wykaże, że w okresie ostatnich 5 lat liczonych wstecz od dnia, w </w:t>
      </w:r>
      <w:r>
        <w:rPr>
          <w:rFonts w:ascii="Cambria" w:hAnsi="Cambria" w:cs="Arial"/>
          <w:bCs/>
          <w:iCs/>
          <w:sz w:val="21"/>
          <w:szCs w:val="21"/>
        </w:rPr>
        <w:tab/>
      </w:r>
      <w:r>
        <w:rPr>
          <w:rFonts w:ascii="Cambria" w:hAnsi="Cambria" w:cs="Arial"/>
          <w:bCs/>
          <w:iCs/>
          <w:sz w:val="21"/>
          <w:szCs w:val="21"/>
        </w:rPr>
        <w:tab/>
      </w:r>
      <w:r>
        <w:rPr>
          <w:rFonts w:ascii="Cambria" w:hAnsi="Cambria" w:cs="Arial"/>
          <w:bCs/>
          <w:iCs/>
          <w:sz w:val="21"/>
          <w:szCs w:val="21"/>
        </w:rPr>
        <w:tab/>
      </w:r>
      <w:r w:rsidRPr="0009093E">
        <w:rPr>
          <w:rFonts w:ascii="Cambria" w:hAnsi="Cambria" w:cs="Arial"/>
          <w:bCs/>
          <w:iCs/>
          <w:sz w:val="21"/>
          <w:szCs w:val="21"/>
        </w:rPr>
        <w:t xml:space="preserve">którym upływa termin składania ofert (a jeżeli okres prowadzenia działalności jest </w:t>
      </w:r>
      <w:r>
        <w:rPr>
          <w:rFonts w:ascii="Cambria" w:hAnsi="Cambria" w:cs="Arial"/>
          <w:bCs/>
          <w:iCs/>
          <w:sz w:val="21"/>
          <w:szCs w:val="21"/>
        </w:rPr>
        <w:tab/>
      </w:r>
      <w:r>
        <w:rPr>
          <w:rFonts w:ascii="Cambria" w:hAnsi="Cambria" w:cs="Arial"/>
          <w:bCs/>
          <w:iCs/>
          <w:sz w:val="21"/>
          <w:szCs w:val="21"/>
        </w:rPr>
        <w:tab/>
      </w:r>
      <w:r>
        <w:rPr>
          <w:rFonts w:ascii="Cambria" w:hAnsi="Cambria" w:cs="Arial"/>
          <w:bCs/>
          <w:iCs/>
          <w:sz w:val="21"/>
          <w:szCs w:val="21"/>
        </w:rPr>
        <w:tab/>
      </w:r>
      <w:r w:rsidRPr="0009093E">
        <w:rPr>
          <w:rFonts w:ascii="Cambria" w:hAnsi="Cambria" w:cs="Arial"/>
          <w:bCs/>
          <w:iCs/>
          <w:sz w:val="21"/>
          <w:szCs w:val="21"/>
        </w:rPr>
        <w:t xml:space="preserve">krótszy – w tym okresie) wykonał co najmniej 1 robotę budowlaną (przez jedną robotę </w:t>
      </w:r>
      <w:r>
        <w:rPr>
          <w:rFonts w:ascii="Cambria" w:hAnsi="Cambria" w:cs="Arial"/>
          <w:bCs/>
          <w:iCs/>
          <w:sz w:val="21"/>
          <w:szCs w:val="21"/>
        </w:rPr>
        <w:tab/>
      </w:r>
      <w:r>
        <w:rPr>
          <w:rFonts w:ascii="Cambria" w:hAnsi="Cambria" w:cs="Arial"/>
          <w:bCs/>
          <w:iCs/>
          <w:sz w:val="21"/>
          <w:szCs w:val="21"/>
        </w:rPr>
        <w:tab/>
      </w:r>
      <w:r>
        <w:rPr>
          <w:rFonts w:ascii="Cambria" w:hAnsi="Cambria" w:cs="Arial"/>
          <w:bCs/>
          <w:iCs/>
          <w:sz w:val="21"/>
          <w:szCs w:val="21"/>
        </w:rPr>
        <w:tab/>
      </w:r>
      <w:r w:rsidRPr="0009093E">
        <w:rPr>
          <w:rFonts w:ascii="Cambria" w:hAnsi="Cambria" w:cs="Arial"/>
          <w:bCs/>
          <w:iCs/>
          <w:sz w:val="21"/>
          <w:szCs w:val="21"/>
        </w:rPr>
        <w:t xml:space="preserve">budowlaną rozumie się robotę wykonaną na podstawie jednej umowy) </w:t>
      </w:r>
      <w:r w:rsidRPr="0009093E">
        <w:rPr>
          <w:rFonts w:ascii="Cambria" w:hAnsi="Cambria" w:cs="Arial"/>
          <w:b/>
          <w:iCs/>
          <w:sz w:val="21"/>
          <w:szCs w:val="21"/>
        </w:rPr>
        <w:t xml:space="preserve">polegającą na </w:t>
      </w:r>
      <w:r>
        <w:rPr>
          <w:rFonts w:ascii="Cambria" w:hAnsi="Cambria" w:cs="Arial"/>
          <w:b/>
          <w:iCs/>
          <w:sz w:val="21"/>
          <w:szCs w:val="21"/>
        </w:rPr>
        <w:tab/>
      </w:r>
      <w:r>
        <w:rPr>
          <w:rFonts w:ascii="Cambria" w:hAnsi="Cambria" w:cs="Arial"/>
          <w:b/>
          <w:iCs/>
          <w:sz w:val="21"/>
          <w:szCs w:val="21"/>
        </w:rPr>
        <w:tab/>
      </w:r>
      <w:r>
        <w:rPr>
          <w:rFonts w:ascii="Cambria" w:hAnsi="Cambria" w:cs="Arial"/>
          <w:b/>
          <w:iCs/>
          <w:sz w:val="21"/>
          <w:szCs w:val="21"/>
        </w:rPr>
        <w:tab/>
      </w:r>
      <w:r w:rsidRPr="0009093E">
        <w:rPr>
          <w:rFonts w:ascii="Cambria" w:hAnsi="Cambria" w:cs="Arial"/>
          <w:b/>
          <w:iCs/>
          <w:sz w:val="21"/>
          <w:szCs w:val="21"/>
        </w:rPr>
        <w:t>budowie</w:t>
      </w:r>
      <w:r w:rsidRPr="0009093E">
        <w:rPr>
          <w:rFonts w:ascii="Cambria" w:hAnsi="Cambria" w:cs="Arial"/>
          <w:b/>
          <w:iCs/>
          <w:sz w:val="21"/>
          <w:szCs w:val="21"/>
          <w:vertAlign w:val="superscript"/>
        </w:rPr>
        <w:t>2</w:t>
      </w:r>
      <w:r w:rsidRPr="0009093E">
        <w:rPr>
          <w:rFonts w:ascii="Cambria" w:hAnsi="Cambria" w:cs="Arial"/>
          <w:b/>
          <w:iCs/>
          <w:sz w:val="21"/>
          <w:szCs w:val="21"/>
        </w:rPr>
        <w:t xml:space="preserve"> lub </w:t>
      </w:r>
      <w:r w:rsidRPr="0009093E">
        <w:rPr>
          <w:rFonts w:ascii="Cambria" w:hAnsi="Cambria" w:cs="Arial"/>
          <w:b/>
          <w:iCs/>
          <w:sz w:val="21"/>
          <w:szCs w:val="21"/>
        </w:rPr>
        <w:tab/>
        <w:t>przebudowie</w:t>
      </w:r>
      <w:r w:rsidRPr="0009093E">
        <w:rPr>
          <w:rFonts w:ascii="Cambria" w:hAnsi="Cambria" w:cs="Arial"/>
          <w:b/>
          <w:iCs/>
          <w:sz w:val="21"/>
          <w:szCs w:val="21"/>
          <w:vertAlign w:val="superscript"/>
        </w:rPr>
        <w:t>3</w:t>
      </w:r>
      <w:r w:rsidRPr="0009093E">
        <w:rPr>
          <w:rFonts w:ascii="Cambria" w:hAnsi="Cambria" w:cs="Arial"/>
          <w:b/>
          <w:iCs/>
          <w:sz w:val="21"/>
          <w:szCs w:val="21"/>
        </w:rPr>
        <w:t xml:space="preserve"> drogi z masy bitumicznej o kategorii</w:t>
      </w:r>
      <w:r w:rsidRPr="0009093E">
        <w:rPr>
          <w:rFonts w:ascii="Cambria" w:hAnsi="Cambria" w:cs="Arial"/>
          <w:b/>
          <w:iCs/>
          <w:sz w:val="21"/>
          <w:szCs w:val="21"/>
          <w:vertAlign w:val="superscript"/>
        </w:rPr>
        <w:t>1</w:t>
      </w:r>
      <w:r w:rsidRPr="0009093E">
        <w:rPr>
          <w:rFonts w:ascii="Cambria" w:hAnsi="Cambria" w:cs="Arial"/>
          <w:b/>
          <w:iCs/>
          <w:sz w:val="21"/>
          <w:szCs w:val="21"/>
        </w:rPr>
        <w:t xml:space="preserve"> gminnej lub </w:t>
      </w:r>
      <w:r>
        <w:rPr>
          <w:rFonts w:ascii="Cambria" w:hAnsi="Cambria" w:cs="Arial"/>
          <w:b/>
          <w:iCs/>
          <w:sz w:val="21"/>
          <w:szCs w:val="21"/>
        </w:rPr>
        <w:tab/>
      </w:r>
      <w:r>
        <w:rPr>
          <w:rFonts w:ascii="Cambria" w:hAnsi="Cambria" w:cs="Arial"/>
          <w:b/>
          <w:iCs/>
          <w:sz w:val="21"/>
          <w:szCs w:val="21"/>
        </w:rPr>
        <w:tab/>
      </w:r>
      <w:r>
        <w:rPr>
          <w:rFonts w:ascii="Cambria" w:hAnsi="Cambria" w:cs="Arial"/>
          <w:b/>
          <w:iCs/>
          <w:sz w:val="21"/>
          <w:szCs w:val="21"/>
        </w:rPr>
        <w:tab/>
      </w:r>
      <w:r w:rsidRPr="0009093E">
        <w:rPr>
          <w:rFonts w:ascii="Cambria" w:hAnsi="Cambria" w:cs="Arial"/>
          <w:b/>
          <w:iCs/>
          <w:sz w:val="21"/>
          <w:szCs w:val="21"/>
        </w:rPr>
        <w:t>wyższej o wartości nie mniejszej niż 8.000.000,00 zł brutto”.</w:t>
      </w:r>
    </w:p>
    <w:p w:rsidR="0009093E" w:rsidRPr="00926EF7" w:rsidRDefault="0009093E" w:rsidP="0009093E">
      <w:pPr>
        <w:spacing w:after="0"/>
        <w:ind w:left="1560"/>
        <w:jc w:val="both"/>
        <w:rPr>
          <w:rFonts w:ascii="Cambria" w:hAnsi="Cambria" w:cs="Cambria"/>
          <w:bCs/>
          <w:sz w:val="21"/>
          <w:szCs w:val="21"/>
        </w:rPr>
      </w:pPr>
      <w:r w:rsidRPr="00926EF7">
        <w:rPr>
          <w:rFonts w:ascii="Cambria" w:hAnsi="Cambria" w:cs="Cambria"/>
          <w:bCs/>
          <w:sz w:val="21"/>
          <w:szCs w:val="21"/>
          <w:vertAlign w:val="superscript"/>
        </w:rPr>
        <w:t>1</w:t>
      </w:r>
      <w:r w:rsidRPr="00926EF7">
        <w:rPr>
          <w:rFonts w:ascii="Cambria" w:hAnsi="Cambria" w:cs="Cambria"/>
          <w:bCs/>
          <w:sz w:val="21"/>
          <w:szCs w:val="21"/>
        </w:rPr>
        <w:t xml:space="preserve"> Kategoria drogi w rozumieniu przepisów ustawy z dnia 21 marca 1985 r. o drogach publicznych (</w:t>
      </w:r>
      <w:proofErr w:type="spellStart"/>
      <w:r w:rsidRPr="00926EF7">
        <w:rPr>
          <w:rFonts w:ascii="Cambria" w:hAnsi="Cambria" w:cs="Cambria"/>
          <w:bCs/>
          <w:sz w:val="21"/>
          <w:szCs w:val="21"/>
        </w:rPr>
        <w:t>t.j</w:t>
      </w:r>
      <w:proofErr w:type="spellEnd"/>
      <w:r w:rsidRPr="00926EF7">
        <w:rPr>
          <w:rFonts w:ascii="Cambria" w:hAnsi="Cambria" w:cs="Cambria"/>
          <w:bCs/>
          <w:sz w:val="21"/>
          <w:szCs w:val="21"/>
        </w:rPr>
        <w:t>. Dz.U. z 202</w:t>
      </w:r>
      <w:r>
        <w:rPr>
          <w:rFonts w:ascii="Cambria" w:hAnsi="Cambria" w:cs="Cambria"/>
          <w:bCs/>
          <w:sz w:val="21"/>
          <w:szCs w:val="21"/>
        </w:rPr>
        <w:t>4</w:t>
      </w:r>
      <w:r w:rsidRPr="00926EF7">
        <w:rPr>
          <w:rFonts w:ascii="Cambria" w:hAnsi="Cambria" w:cs="Cambria"/>
          <w:bCs/>
          <w:sz w:val="21"/>
          <w:szCs w:val="21"/>
        </w:rPr>
        <w:t xml:space="preserve"> r., poz. </w:t>
      </w:r>
      <w:r>
        <w:rPr>
          <w:rFonts w:ascii="Cambria" w:hAnsi="Cambria" w:cs="Cambria"/>
          <w:bCs/>
          <w:sz w:val="21"/>
          <w:szCs w:val="21"/>
        </w:rPr>
        <w:t>320</w:t>
      </w:r>
      <w:r w:rsidRPr="00926EF7">
        <w:rPr>
          <w:rFonts w:ascii="Cambria" w:hAnsi="Cambria" w:cs="Cambria"/>
          <w:bCs/>
          <w:sz w:val="21"/>
          <w:szCs w:val="21"/>
        </w:rPr>
        <w:t>).</w:t>
      </w:r>
    </w:p>
    <w:p w:rsidR="0009093E" w:rsidRPr="00926EF7" w:rsidRDefault="0009093E" w:rsidP="0009093E">
      <w:pPr>
        <w:spacing w:after="0"/>
        <w:ind w:left="1560"/>
        <w:jc w:val="both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  <w:vertAlign w:val="superscript"/>
        </w:rPr>
        <w:t>2</w:t>
      </w:r>
      <w:r w:rsidRPr="00926EF7">
        <w:rPr>
          <w:rFonts w:ascii="Cambria" w:hAnsi="Cambria" w:cs="Cambria"/>
          <w:bCs/>
          <w:sz w:val="21"/>
          <w:szCs w:val="21"/>
        </w:rPr>
        <w:t xml:space="preserve"> Pod pojęciem budowy należy rozumieć wykonywanie obiektu budowlanego w określonym miejscu, a także odbudowę, rozbudowę lub nadbudowę obiektu budowlanego.</w:t>
      </w:r>
    </w:p>
    <w:p w:rsidR="0009093E" w:rsidRPr="0009093E" w:rsidRDefault="0009093E" w:rsidP="0009093E">
      <w:pPr>
        <w:spacing w:after="0"/>
        <w:ind w:left="1560"/>
        <w:jc w:val="both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  <w:vertAlign w:val="superscript"/>
        </w:rPr>
        <w:t>3</w:t>
      </w:r>
      <w:r w:rsidRPr="00926EF7">
        <w:rPr>
          <w:rFonts w:ascii="Cambria" w:hAnsi="Cambria" w:cs="Cambria"/>
          <w:bCs/>
          <w:sz w:val="21"/>
          <w:szCs w:val="21"/>
        </w:rPr>
        <w:t xml:space="preserve"> Pod pojęciem przebudowy należy rozumieć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kondygnacji; w przypadku dróg są dopuszczalne zmiany charakterystycznych parametrów w zakresie niewymagając</w:t>
      </w:r>
      <w:r>
        <w:rPr>
          <w:rFonts w:ascii="Cambria" w:hAnsi="Cambria" w:cs="Cambria"/>
          <w:bCs/>
          <w:sz w:val="21"/>
          <w:szCs w:val="21"/>
        </w:rPr>
        <w:t>ym zmiany granic pasa drogowego.</w:t>
      </w:r>
    </w:p>
    <w:p w:rsidR="00BF10A9" w:rsidRDefault="00BF10A9" w:rsidP="00BF10A9">
      <w:pPr>
        <w:pStyle w:val="Akapitzlist"/>
        <w:spacing w:line="276" w:lineRule="auto"/>
        <w:ind w:left="1305"/>
        <w:jc w:val="both"/>
        <w:rPr>
          <w:rFonts w:ascii="Cambria" w:hAnsi="Cambria" w:cs="Cambria"/>
          <w:sz w:val="21"/>
          <w:szCs w:val="21"/>
        </w:rPr>
      </w:pPr>
    </w:p>
    <w:p w:rsidR="00BF10A9" w:rsidRPr="005A6306" w:rsidRDefault="00BF10A9" w:rsidP="00BF10A9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>
        <w:rPr>
          <w:rFonts w:ascii="Cambria" w:eastAsia="Calibri" w:hAnsi="Cambria" w:cs="Arial"/>
          <w:bCs/>
          <w:sz w:val="21"/>
          <w:szCs w:val="21"/>
        </w:rPr>
        <w:t>Załacznik nr 9 – Wzór umowy do SWZ § 13 ust. 2</w:t>
      </w:r>
      <w:r w:rsidRPr="00CB7A4F">
        <w:rPr>
          <w:rFonts w:ascii="Cambria" w:eastAsia="Calibri" w:hAnsi="Cambria" w:cs="Arial"/>
          <w:bCs/>
          <w:sz w:val="21"/>
          <w:szCs w:val="21"/>
        </w:rPr>
        <w:t xml:space="preserve"> ulega zmianie:</w:t>
      </w:r>
    </w:p>
    <w:p w:rsidR="0009093E" w:rsidRDefault="0009093E" w:rsidP="00BF10A9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</w:p>
    <w:p w:rsidR="00BF10A9" w:rsidRDefault="00BF10A9" w:rsidP="00BF10A9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3C7A04">
        <w:rPr>
          <w:rFonts w:ascii="Cambria" w:hAnsi="Cambria" w:cs="Arial"/>
          <w:b/>
          <w:sz w:val="21"/>
          <w:szCs w:val="21"/>
          <w:u w:val="single"/>
        </w:rPr>
        <w:t>Było:</w:t>
      </w:r>
    </w:p>
    <w:p w:rsidR="00BF10A9" w:rsidRPr="0025344D" w:rsidRDefault="00BF10A9" w:rsidP="00BF10A9">
      <w:pPr>
        <w:pStyle w:val="Akapitzlist"/>
        <w:spacing w:before="80" w:after="80" w:line="276" w:lineRule="auto"/>
        <w:ind w:left="709"/>
        <w:jc w:val="both"/>
        <w:rPr>
          <w:rFonts w:ascii="Cambria" w:hAnsi="Cambria"/>
          <w:strike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>„</w:t>
      </w:r>
      <w:r>
        <w:rPr>
          <w:rFonts w:ascii="Arial" w:eastAsia="Times New Roman" w:hAnsi="Arial" w:cs="Arial"/>
          <w:sz w:val="20"/>
          <w:szCs w:val="20"/>
        </w:rPr>
        <w:t xml:space="preserve">2. </w:t>
      </w:r>
      <w:r w:rsidRPr="00FA5C5A">
        <w:rPr>
          <w:rFonts w:ascii="Cambria" w:hAnsi="Cambria"/>
          <w:sz w:val="21"/>
          <w:szCs w:val="21"/>
        </w:rPr>
        <w:t xml:space="preserve">Wykonawca zobowiązuje się na własny koszt do ubezpieczenia: (i) robót, sprzętu i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FA5C5A">
        <w:rPr>
          <w:rFonts w:ascii="Cambria" w:hAnsi="Cambria"/>
          <w:sz w:val="21"/>
          <w:szCs w:val="21"/>
        </w:rPr>
        <w:t xml:space="preserve">wyposażenia budowlanego urządzeń znajdujących się na terenie budowy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C6445A">
        <w:rPr>
          <w:rFonts w:ascii="Cambria" w:hAnsi="Cambria"/>
          <w:b/>
          <w:sz w:val="21"/>
          <w:szCs w:val="21"/>
        </w:rPr>
        <w:t>ubezpieczeniem CAR</w:t>
      </w:r>
      <w:r w:rsidRPr="00FA5C5A">
        <w:rPr>
          <w:rFonts w:ascii="Cambria" w:hAnsi="Cambria"/>
          <w:sz w:val="21"/>
          <w:szCs w:val="21"/>
        </w:rPr>
        <w:t xml:space="preserve"> na okres realizacji robót, tj. do dnia podpisania protokołu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FA5C5A">
        <w:rPr>
          <w:rFonts w:ascii="Cambria" w:hAnsi="Cambria"/>
          <w:sz w:val="21"/>
          <w:szCs w:val="21"/>
        </w:rPr>
        <w:t xml:space="preserve">końcowego odbioru robót </w:t>
      </w:r>
      <w:r>
        <w:rPr>
          <w:rFonts w:ascii="Cambria" w:hAnsi="Cambria"/>
          <w:sz w:val="21"/>
          <w:szCs w:val="21"/>
        </w:rPr>
        <w:t>i zlikwidowania zaplecza budowy</w:t>
      </w:r>
      <w:r w:rsidR="00644656">
        <w:rPr>
          <w:rFonts w:ascii="Cambria" w:hAnsi="Cambria" w:cs="Cambria"/>
          <w:sz w:val="21"/>
          <w:szCs w:val="21"/>
        </w:rPr>
        <w:t>”</w:t>
      </w:r>
      <w:r w:rsidR="00644656" w:rsidRPr="003C7A04">
        <w:rPr>
          <w:rFonts w:ascii="Cambria" w:hAnsi="Cambria" w:cs="Cambria"/>
          <w:sz w:val="21"/>
          <w:szCs w:val="21"/>
        </w:rPr>
        <w:t>.</w:t>
      </w:r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09093E" w:rsidRDefault="0009093E" w:rsidP="00644656">
      <w:pPr>
        <w:pStyle w:val="Akapitzlist"/>
        <w:spacing w:line="276" w:lineRule="auto"/>
        <w:ind w:left="1305"/>
        <w:jc w:val="both"/>
        <w:rPr>
          <w:rFonts w:ascii="Arial" w:hAnsi="Arial" w:cs="Arial"/>
          <w:sz w:val="20"/>
          <w:szCs w:val="20"/>
        </w:rPr>
      </w:pPr>
    </w:p>
    <w:p w:rsidR="0009093E" w:rsidRDefault="0009093E" w:rsidP="00644656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</w:p>
    <w:p w:rsidR="00644656" w:rsidRDefault="00644656" w:rsidP="00644656">
      <w:pPr>
        <w:pStyle w:val="Akapitzlist"/>
        <w:spacing w:line="276" w:lineRule="auto"/>
        <w:ind w:left="1305"/>
        <w:jc w:val="both"/>
        <w:rPr>
          <w:rFonts w:ascii="Cambria" w:hAnsi="Cambria" w:cs="Arial"/>
          <w:b/>
          <w:u w:val="single"/>
        </w:rPr>
      </w:pPr>
      <w:r w:rsidRPr="003C7A04">
        <w:rPr>
          <w:rFonts w:ascii="Cambria" w:hAnsi="Cambria" w:cs="Arial"/>
          <w:b/>
          <w:u w:val="single"/>
        </w:rPr>
        <w:t>Otrzymuje brzmienie:</w:t>
      </w:r>
    </w:p>
    <w:p w:rsidR="007B5E1B" w:rsidRPr="00FA5C5A" w:rsidRDefault="007B5E1B" w:rsidP="007B5E1B">
      <w:pPr>
        <w:pStyle w:val="Akapitzlist"/>
        <w:spacing w:before="80" w:after="80" w:line="276" w:lineRule="auto"/>
        <w:ind w:left="709"/>
        <w:rPr>
          <w:rFonts w:ascii="Cambria" w:hAnsi="Cambria"/>
          <w:sz w:val="21"/>
          <w:szCs w:val="21"/>
        </w:rPr>
      </w:pPr>
      <w:r>
        <w:rPr>
          <w:rFonts w:ascii="Cambria" w:hAnsi="Cambria" w:cs="Cambria"/>
          <w:bCs/>
          <w:sz w:val="21"/>
          <w:szCs w:val="21"/>
        </w:rPr>
        <w:tab/>
      </w:r>
      <w:r>
        <w:rPr>
          <w:rFonts w:ascii="Cambria" w:hAnsi="Cambria" w:cs="Cambria"/>
          <w:bCs/>
          <w:sz w:val="21"/>
          <w:szCs w:val="21"/>
        </w:rPr>
        <w:tab/>
        <w:t>„</w:t>
      </w:r>
      <w:r>
        <w:rPr>
          <w:rFonts w:ascii="Arial" w:eastAsia="Times New Roman" w:hAnsi="Arial" w:cs="Arial"/>
          <w:sz w:val="20"/>
          <w:szCs w:val="20"/>
        </w:rPr>
        <w:t xml:space="preserve">2. </w:t>
      </w:r>
      <w:r w:rsidRPr="00FA5C5A">
        <w:rPr>
          <w:rFonts w:ascii="Cambria" w:hAnsi="Cambria"/>
          <w:sz w:val="21"/>
          <w:szCs w:val="21"/>
        </w:rPr>
        <w:t xml:space="preserve">Wykonawca zobowiązuje się na własny koszt do ubezpieczenia: (i) robót, sprzętu i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FA5C5A">
        <w:rPr>
          <w:rFonts w:ascii="Cambria" w:hAnsi="Cambria"/>
          <w:sz w:val="21"/>
          <w:szCs w:val="21"/>
        </w:rPr>
        <w:t xml:space="preserve">wyposażenia budowlanego urządzeń znajdujących się na terenie budowy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C6445A">
        <w:rPr>
          <w:rFonts w:ascii="Cambria" w:hAnsi="Cambria"/>
          <w:b/>
          <w:sz w:val="21"/>
          <w:szCs w:val="21"/>
        </w:rPr>
        <w:t>ubezpieczeniem CAR</w:t>
      </w:r>
      <w:r w:rsidRPr="00FA5C5A">
        <w:rPr>
          <w:rFonts w:ascii="Cambria" w:hAnsi="Cambria"/>
          <w:sz w:val="21"/>
          <w:szCs w:val="21"/>
        </w:rPr>
        <w:t xml:space="preserve"> na okres realizacji robót, tj. do dnia podpisania protokołu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FA5C5A">
        <w:rPr>
          <w:rFonts w:ascii="Cambria" w:hAnsi="Cambria"/>
          <w:sz w:val="21"/>
          <w:szCs w:val="21"/>
        </w:rPr>
        <w:t xml:space="preserve">końcowego odbioru robót </w:t>
      </w:r>
      <w:r>
        <w:rPr>
          <w:rFonts w:ascii="Cambria" w:hAnsi="Cambria"/>
          <w:sz w:val="21"/>
          <w:szCs w:val="21"/>
        </w:rPr>
        <w:t xml:space="preserve">i zlikwidowania zaplecza budowy </w:t>
      </w:r>
      <w:r w:rsidRPr="00FA5C5A">
        <w:rPr>
          <w:rFonts w:ascii="Cambria" w:hAnsi="Cambria"/>
          <w:sz w:val="21"/>
          <w:szCs w:val="21"/>
        </w:rPr>
        <w:t xml:space="preserve">na sumę ubezpieczenia nie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FA5C5A">
        <w:rPr>
          <w:rFonts w:ascii="Cambria" w:hAnsi="Cambria"/>
          <w:sz w:val="21"/>
          <w:szCs w:val="21"/>
        </w:rPr>
        <w:t xml:space="preserve">mniejszą niż równowartość Wynagrodzenia oraz (ii) maszyn budowlanych nie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FA5C5A">
        <w:rPr>
          <w:rFonts w:ascii="Cambria" w:hAnsi="Cambria"/>
          <w:sz w:val="21"/>
          <w:szCs w:val="21"/>
        </w:rPr>
        <w:t xml:space="preserve">podlegających obowiązkowej rejestracji na sumę ubezpieczenia nie mniejszą niż ich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 w:rsidRPr="00FA5C5A">
        <w:rPr>
          <w:rFonts w:ascii="Cambria" w:hAnsi="Cambria"/>
          <w:sz w:val="21"/>
          <w:szCs w:val="21"/>
        </w:rPr>
        <w:t>wartość na okres realizacji robót jak wskazane powyżej</w:t>
      </w:r>
      <w:r>
        <w:rPr>
          <w:rFonts w:ascii="Cambria" w:hAnsi="Cambria" w:cs="Cambria"/>
          <w:sz w:val="21"/>
          <w:szCs w:val="21"/>
        </w:rPr>
        <w:t>”</w:t>
      </w:r>
      <w:r>
        <w:rPr>
          <w:rFonts w:ascii="Cambria" w:hAnsi="Cambria"/>
          <w:sz w:val="21"/>
          <w:szCs w:val="21"/>
        </w:rPr>
        <w:t> .</w:t>
      </w:r>
      <w:bookmarkStart w:id="0" w:name="_GoBack"/>
      <w:bookmarkEnd w:id="0"/>
    </w:p>
    <w:p w:rsidR="00AC16F4" w:rsidRDefault="007B5E1B" w:rsidP="00CB7E7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fr-FR" w:eastAsia="fr-FR"/>
        </w:rPr>
      </w:pPr>
      <w:r w:rsidRPr="007B5E1B">
        <w:rPr>
          <w:rFonts w:ascii="Cambria" w:hAnsi="Cambria" w:cs="Arial"/>
          <w:b/>
          <w:sz w:val="24"/>
          <w:szCs w:val="24"/>
          <w:lang w:val="fr-FR" w:eastAsia="fr-FR"/>
        </w:rPr>
        <w:tab/>
      </w:r>
      <w:r w:rsidRPr="007B5E1B">
        <w:rPr>
          <w:rFonts w:ascii="Cambria" w:hAnsi="Cambria" w:cs="Arial"/>
          <w:b/>
          <w:sz w:val="24"/>
          <w:szCs w:val="24"/>
          <w:lang w:val="fr-FR" w:eastAsia="fr-FR"/>
        </w:rPr>
        <w:tab/>
      </w:r>
      <w:r w:rsidRPr="007B5E1B">
        <w:rPr>
          <w:rFonts w:ascii="Cambria" w:hAnsi="Cambria" w:cs="Arial"/>
          <w:b/>
          <w:sz w:val="24"/>
          <w:szCs w:val="24"/>
          <w:lang w:val="fr-FR" w:eastAsia="fr-FR"/>
        </w:rPr>
        <w:tab/>
      </w:r>
      <w:r w:rsidRPr="007B5E1B">
        <w:rPr>
          <w:rFonts w:ascii="Cambria" w:hAnsi="Cambria" w:cs="Arial"/>
          <w:b/>
          <w:sz w:val="24"/>
          <w:szCs w:val="24"/>
          <w:lang w:val="fr-FR" w:eastAsia="fr-FR"/>
        </w:rPr>
        <w:tab/>
      </w:r>
      <w:r w:rsidRPr="007B5E1B">
        <w:rPr>
          <w:rFonts w:ascii="Cambria" w:hAnsi="Cambria" w:cs="Arial"/>
          <w:b/>
          <w:sz w:val="24"/>
          <w:szCs w:val="24"/>
          <w:lang w:val="fr-FR" w:eastAsia="fr-FR"/>
        </w:rPr>
        <w:tab/>
      </w:r>
      <w:r w:rsidRPr="007B5E1B">
        <w:rPr>
          <w:rFonts w:ascii="Cambria" w:hAnsi="Cambria" w:cs="Arial"/>
          <w:b/>
          <w:sz w:val="24"/>
          <w:szCs w:val="24"/>
          <w:lang w:val="fr-FR" w:eastAsia="fr-FR"/>
        </w:rPr>
        <w:tab/>
      </w:r>
      <w:r w:rsidRPr="007B5E1B">
        <w:rPr>
          <w:rFonts w:ascii="Cambria" w:hAnsi="Cambria" w:cs="Arial"/>
          <w:b/>
          <w:sz w:val="24"/>
          <w:szCs w:val="24"/>
          <w:lang w:val="fr-FR" w:eastAsia="fr-FR"/>
        </w:rPr>
        <w:tab/>
      </w:r>
      <w:r w:rsidRPr="007B5E1B">
        <w:rPr>
          <w:rFonts w:ascii="Cambria" w:hAnsi="Cambria" w:cs="Arial"/>
          <w:b/>
          <w:sz w:val="24"/>
          <w:szCs w:val="24"/>
          <w:lang w:val="fr-FR" w:eastAsia="fr-FR"/>
        </w:rPr>
        <w:tab/>
      </w:r>
      <w:r w:rsidRPr="007B5E1B">
        <w:rPr>
          <w:rFonts w:ascii="Cambria" w:hAnsi="Cambria" w:cs="Arial"/>
          <w:b/>
          <w:sz w:val="24"/>
          <w:szCs w:val="24"/>
          <w:lang w:val="fr-FR" w:eastAsia="fr-FR"/>
        </w:rPr>
        <w:tab/>
      </w:r>
    </w:p>
    <w:p w:rsidR="00AC16F4" w:rsidRDefault="00AC16F4" w:rsidP="00CB7E7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fr-FR" w:eastAsia="fr-FR"/>
        </w:rPr>
      </w:pPr>
    </w:p>
    <w:p w:rsidR="00AC16F4" w:rsidRDefault="00AC16F4" w:rsidP="00CB7E7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fr-FR" w:eastAsia="fr-FR"/>
        </w:rPr>
      </w:pPr>
    </w:p>
    <w:p w:rsidR="00AC16F4" w:rsidRDefault="00AC16F4" w:rsidP="00CB7E7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fr-FR" w:eastAsia="fr-FR"/>
        </w:rPr>
      </w:pPr>
    </w:p>
    <w:p w:rsidR="00E249A2" w:rsidRPr="00F65190" w:rsidRDefault="00AC16F4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  <w:lang w:val="fr-FR" w:eastAsia="fr-FR"/>
        </w:rPr>
        <w:tab/>
      </w:r>
      <w:r>
        <w:rPr>
          <w:rFonts w:ascii="Cambria" w:hAnsi="Cambria" w:cs="Arial"/>
          <w:b/>
          <w:sz w:val="24"/>
          <w:szCs w:val="24"/>
          <w:lang w:val="fr-FR" w:eastAsia="fr-FR"/>
        </w:rPr>
        <w:tab/>
      </w:r>
      <w:r>
        <w:rPr>
          <w:rFonts w:ascii="Cambria" w:hAnsi="Cambria" w:cs="Arial"/>
          <w:b/>
          <w:sz w:val="24"/>
          <w:szCs w:val="24"/>
          <w:lang w:val="fr-FR" w:eastAsia="fr-FR"/>
        </w:rPr>
        <w:tab/>
      </w:r>
      <w:r>
        <w:rPr>
          <w:rFonts w:ascii="Cambria" w:hAnsi="Cambria" w:cs="Arial"/>
          <w:b/>
          <w:sz w:val="24"/>
          <w:szCs w:val="24"/>
          <w:lang w:val="fr-FR" w:eastAsia="fr-FR"/>
        </w:rPr>
        <w:tab/>
      </w:r>
      <w:r>
        <w:rPr>
          <w:rFonts w:ascii="Cambria" w:hAnsi="Cambria" w:cs="Arial"/>
          <w:b/>
          <w:sz w:val="24"/>
          <w:szCs w:val="24"/>
          <w:lang w:val="fr-FR" w:eastAsia="fr-FR"/>
        </w:rPr>
        <w:tab/>
      </w:r>
      <w:r>
        <w:rPr>
          <w:rFonts w:ascii="Cambria" w:hAnsi="Cambria" w:cs="Arial"/>
          <w:b/>
          <w:sz w:val="24"/>
          <w:szCs w:val="24"/>
          <w:lang w:val="fr-FR" w:eastAsia="fr-FR"/>
        </w:rPr>
        <w:tab/>
      </w:r>
      <w:r>
        <w:rPr>
          <w:rFonts w:ascii="Cambria" w:hAnsi="Cambria" w:cs="Arial"/>
          <w:b/>
          <w:sz w:val="24"/>
          <w:szCs w:val="24"/>
          <w:lang w:val="fr-FR" w:eastAsia="fr-FR"/>
        </w:rPr>
        <w:tab/>
      </w:r>
      <w:r>
        <w:rPr>
          <w:rFonts w:ascii="Cambria" w:hAnsi="Cambria" w:cs="Arial"/>
          <w:b/>
          <w:sz w:val="24"/>
          <w:szCs w:val="24"/>
          <w:lang w:val="fr-FR" w:eastAsia="fr-FR"/>
        </w:rPr>
        <w:tab/>
      </w:r>
      <w:r>
        <w:rPr>
          <w:rFonts w:ascii="Cambria" w:hAnsi="Cambria" w:cs="Arial"/>
          <w:b/>
          <w:sz w:val="24"/>
          <w:szCs w:val="24"/>
          <w:lang w:val="fr-FR" w:eastAsia="fr-FR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89" w:rsidRDefault="00D54189" w:rsidP="00705757">
      <w:pPr>
        <w:spacing w:after="0" w:line="240" w:lineRule="auto"/>
      </w:pPr>
      <w:r>
        <w:separator/>
      </w:r>
    </w:p>
  </w:endnote>
  <w:endnote w:type="continuationSeparator" w:id="0">
    <w:p w:rsidR="00D54189" w:rsidRDefault="00D54189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6F4">
          <w:rPr>
            <w:noProof/>
          </w:rPr>
          <w:t>2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89" w:rsidRDefault="00D54189" w:rsidP="00705757">
      <w:pPr>
        <w:spacing w:after="0" w:line="240" w:lineRule="auto"/>
      </w:pPr>
      <w:r>
        <w:separator/>
      </w:r>
    </w:p>
  </w:footnote>
  <w:footnote w:type="continuationSeparator" w:id="0">
    <w:p w:rsidR="00D54189" w:rsidRDefault="00D54189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7A" w:rsidRDefault="003A447A" w:rsidP="003A447A">
    <w:pPr>
      <w:pStyle w:val="Nagwek"/>
      <w:rPr>
        <w:sz w:val="20"/>
      </w:rPr>
    </w:pPr>
    <w:r>
      <w:rPr>
        <w:sz w:val="20"/>
      </w:rPr>
      <w:t>ZP.271.9.2024.ŻS</w:t>
    </w:r>
  </w:p>
  <w:p w:rsidR="003A447A" w:rsidRPr="005D4CEE" w:rsidRDefault="003A447A" w:rsidP="003A447A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478B8745" wp14:editId="4ED13CE1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C196345" wp14:editId="05023E9D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4228B9C4" wp14:editId="2F6B7EE7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49F03092" wp14:editId="1E8423EA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575" w:rsidRPr="00BB7DF7" w:rsidRDefault="003A447A" w:rsidP="00BB7DF7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25178D"/>
    <w:multiLevelType w:val="hybridMultilevel"/>
    <w:tmpl w:val="337471C2"/>
    <w:lvl w:ilvl="0" w:tplc="BE50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3148"/>
    <w:multiLevelType w:val="multilevel"/>
    <w:tmpl w:val="9452A0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72386"/>
    <w:multiLevelType w:val="hybridMultilevel"/>
    <w:tmpl w:val="6A025C56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B1C3FB8"/>
    <w:multiLevelType w:val="hybridMultilevel"/>
    <w:tmpl w:val="8576953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02CFB"/>
    <w:rsid w:val="00030C36"/>
    <w:rsid w:val="000349B9"/>
    <w:rsid w:val="00045E9B"/>
    <w:rsid w:val="000707FE"/>
    <w:rsid w:val="0009093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9759B"/>
    <w:rsid w:val="002B06F0"/>
    <w:rsid w:val="002B094C"/>
    <w:rsid w:val="002C6537"/>
    <w:rsid w:val="002C7D42"/>
    <w:rsid w:val="002D3E33"/>
    <w:rsid w:val="00303B4F"/>
    <w:rsid w:val="003228EC"/>
    <w:rsid w:val="00324380"/>
    <w:rsid w:val="003254CF"/>
    <w:rsid w:val="00331E9B"/>
    <w:rsid w:val="003335D2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A447A"/>
    <w:rsid w:val="003B6909"/>
    <w:rsid w:val="003C07DA"/>
    <w:rsid w:val="003C34FC"/>
    <w:rsid w:val="003C539D"/>
    <w:rsid w:val="003C7A04"/>
    <w:rsid w:val="003D11D3"/>
    <w:rsid w:val="003F01B3"/>
    <w:rsid w:val="003F4844"/>
    <w:rsid w:val="003F6059"/>
    <w:rsid w:val="003F6489"/>
    <w:rsid w:val="004141A6"/>
    <w:rsid w:val="004214B0"/>
    <w:rsid w:val="0043694B"/>
    <w:rsid w:val="00454CD0"/>
    <w:rsid w:val="00454F1D"/>
    <w:rsid w:val="00471976"/>
    <w:rsid w:val="00475C90"/>
    <w:rsid w:val="00480CB6"/>
    <w:rsid w:val="00481867"/>
    <w:rsid w:val="00482346"/>
    <w:rsid w:val="00497794"/>
    <w:rsid w:val="004C1EB9"/>
    <w:rsid w:val="004F5B05"/>
    <w:rsid w:val="005312BE"/>
    <w:rsid w:val="005332E2"/>
    <w:rsid w:val="00580912"/>
    <w:rsid w:val="005827C3"/>
    <w:rsid w:val="00584A59"/>
    <w:rsid w:val="005A6306"/>
    <w:rsid w:val="005A6871"/>
    <w:rsid w:val="005C2CF0"/>
    <w:rsid w:val="005C3489"/>
    <w:rsid w:val="005C6F30"/>
    <w:rsid w:val="005C773F"/>
    <w:rsid w:val="005D1EA6"/>
    <w:rsid w:val="005E4DA9"/>
    <w:rsid w:val="005F5CEE"/>
    <w:rsid w:val="00600B1A"/>
    <w:rsid w:val="006079EC"/>
    <w:rsid w:val="00632F83"/>
    <w:rsid w:val="00634FDF"/>
    <w:rsid w:val="00644656"/>
    <w:rsid w:val="00654880"/>
    <w:rsid w:val="00660587"/>
    <w:rsid w:val="00665F26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27906"/>
    <w:rsid w:val="00733F5B"/>
    <w:rsid w:val="00745F73"/>
    <w:rsid w:val="00752D4E"/>
    <w:rsid w:val="00760E71"/>
    <w:rsid w:val="00774D3A"/>
    <w:rsid w:val="00780BE1"/>
    <w:rsid w:val="007878B1"/>
    <w:rsid w:val="007941CF"/>
    <w:rsid w:val="00795034"/>
    <w:rsid w:val="007B21D7"/>
    <w:rsid w:val="007B2A94"/>
    <w:rsid w:val="007B4349"/>
    <w:rsid w:val="007B5E1B"/>
    <w:rsid w:val="007C12D4"/>
    <w:rsid w:val="007C73C5"/>
    <w:rsid w:val="007D13E2"/>
    <w:rsid w:val="007D1656"/>
    <w:rsid w:val="007D1EAE"/>
    <w:rsid w:val="007E73E5"/>
    <w:rsid w:val="00812996"/>
    <w:rsid w:val="008176A5"/>
    <w:rsid w:val="00817826"/>
    <w:rsid w:val="00844B67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20A61"/>
    <w:rsid w:val="00921C50"/>
    <w:rsid w:val="00927A35"/>
    <w:rsid w:val="0094452E"/>
    <w:rsid w:val="009833E4"/>
    <w:rsid w:val="0099796A"/>
    <w:rsid w:val="009A0611"/>
    <w:rsid w:val="009A4B47"/>
    <w:rsid w:val="009B06B4"/>
    <w:rsid w:val="009B66FE"/>
    <w:rsid w:val="009B6CEB"/>
    <w:rsid w:val="009B7019"/>
    <w:rsid w:val="009C6D74"/>
    <w:rsid w:val="009D59F6"/>
    <w:rsid w:val="009F008C"/>
    <w:rsid w:val="00A032AB"/>
    <w:rsid w:val="00A11BCC"/>
    <w:rsid w:val="00A159C4"/>
    <w:rsid w:val="00A33961"/>
    <w:rsid w:val="00A3619C"/>
    <w:rsid w:val="00A45C87"/>
    <w:rsid w:val="00A52A2A"/>
    <w:rsid w:val="00A536CB"/>
    <w:rsid w:val="00A93D5E"/>
    <w:rsid w:val="00AA0C1A"/>
    <w:rsid w:val="00AC16F4"/>
    <w:rsid w:val="00AC33A4"/>
    <w:rsid w:val="00AD5025"/>
    <w:rsid w:val="00AD5F38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B7DF7"/>
    <w:rsid w:val="00BD2862"/>
    <w:rsid w:val="00BF10A9"/>
    <w:rsid w:val="00C04B8C"/>
    <w:rsid w:val="00C1405A"/>
    <w:rsid w:val="00C1421E"/>
    <w:rsid w:val="00C14747"/>
    <w:rsid w:val="00C24EFD"/>
    <w:rsid w:val="00C3669B"/>
    <w:rsid w:val="00C43991"/>
    <w:rsid w:val="00C66C97"/>
    <w:rsid w:val="00C67927"/>
    <w:rsid w:val="00C67CF4"/>
    <w:rsid w:val="00C67DD1"/>
    <w:rsid w:val="00C704A5"/>
    <w:rsid w:val="00CB7A4F"/>
    <w:rsid w:val="00CB7E71"/>
    <w:rsid w:val="00CC455C"/>
    <w:rsid w:val="00CF0461"/>
    <w:rsid w:val="00D17EF3"/>
    <w:rsid w:val="00D36E34"/>
    <w:rsid w:val="00D443D1"/>
    <w:rsid w:val="00D54189"/>
    <w:rsid w:val="00D71519"/>
    <w:rsid w:val="00D84C37"/>
    <w:rsid w:val="00D85980"/>
    <w:rsid w:val="00D95199"/>
    <w:rsid w:val="00DA2630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36A63"/>
    <w:rsid w:val="00E410E7"/>
    <w:rsid w:val="00E4195C"/>
    <w:rsid w:val="00E445E6"/>
    <w:rsid w:val="00E538FC"/>
    <w:rsid w:val="00E5551E"/>
    <w:rsid w:val="00E639FA"/>
    <w:rsid w:val="00E67AEB"/>
    <w:rsid w:val="00E708B6"/>
    <w:rsid w:val="00E73EF8"/>
    <w:rsid w:val="00E864D9"/>
    <w:rsid w:val="00E912A1"/>
    <w:rsid w:val="00E92C5B"/>
    <w:rsid w:val="00EC5212"/>
    <w:rsid w:val="00ED4553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35FA4"/>
    <w:rsid w:val="00F4412D"/>
    <w:rsid w:val="00F575A2"/>
    <w:rsid w:val="00F61F55"/>
    <w:rsid w:val="00F63BC6"/>
    <w:rsid w:val="00F65190"/>
    <w:rsid w:val="00F65EF1"/>
    <w:rsid w:val="00F662BF"/>
    <w:rsid w:val="00F76946"/>
    <w:rsid w:val="00F84AE2"/>
    <w:rsid w:val="00FA1C6E"/>
    <w:rsid w:val="00FC47BB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5</cp:revision>
  <cp:lastPrinted>2024-11-04T08:57:00Z</cp:lastPrinted>
  <dcterms:created xsi:type="dcterms:W3CDTF">2024-10-31T12:39:00Z</dcterms:created>
  <dcterms:modified xsi:type="dcterms:W3CDTF">2024-11-04T09:07:00Z</dcterms:modified>
</cp:coreProperties>
</file>