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B735E" w14:textId="5AC779B1" w:rsidR="003C0B34" w:rsidRPr="003A1204" w:rsidRDefault="00E314AC" w:rsidP="00E314AC">
      <w:pPr>
        <w:pStyle w:val="Tekstpodstawowy"/>
        <w:spacing w:before="10"/>
        <w:ind w:left="0" w:firstLine="0"/>
        <w:jc w:val="right"/>
        <w:rPr>
          <w:rFonts w:ascii="Arial" w:hAnsi="Arial" w:cs="Arial"/>
          <w:sz w:val="24"/>
          <w:szCs w:val="24"/>
        </w:rPr>
      </w:pPr>
      <w:r w:rsidRPr="003A1204">
        <w:rPr>
          <w:rFonts w:ascii="Arial" w:hAnsi="Arial" w:cs="Arial"/>
          <w:sz w:val="24"/>
          <w:szCs w:val="24"/>
        </w:rPr>
        <w:t xml:space="preserve">Załącznik nr </w:t>
      </w:r>
      <w:r w:rsidR="00DA1B09" w:rsidRPr="003A1204">
        <w:rPr>
          <w:rFonts w:ascii="Arial" w:hAnsi="Arial" w:cs="Arial"/>
          <w:sz w:val="24"/>
          <w:szCs w:val="24"/>
        </w:rPr>
        <w:t>6</w:t>
      </w:r>
    </w:p>
    <w:p w14:paraId="34D78040" w14:textId="77777777" w:rsidR="00E314AC" w:rsidRPr="003A1204" w:rsidRDefault="00E314AC" w:rsidP="00E314AC">
      <w:pPr>
        <w:pStyle w:val="Tekstpodstawowy"/>
        <w:spacing w:before="10"/>
        <w:ind w:left="0" w:firstLine="0"/>
        <w:jc w:val="right"/>
        <w:rPr>
          <w:rFonts w:ascii="Arial" w:hAnsi="Arial" w:cs="Arial"/>
          <w:sz w:val="24"/>
          <w:szCs w:val="24"/>
        </w:rPr>
      </w:pPr>
    </w:p>
    <w:p w14:paraId="2314F16E" w14:textId="77777777" w:rsidR="00422307" w:rsidRPr="003A1204" w:rsidRDefault="008027B4" w:rsidP="001D3BA9">
      <w:pPr>
        <w:pStyle w:val="Nagwek1"/>
        <w:spacing w:before="1"/>
        <w:ind w:left="885"/>
        <w:rPr>
          <w:sz w:val="24"/>
          <w:szCs w:val="24"/>
        </w:rPr>
      </w:pPr>
      <w:r w:rsidRPr="003A1204">
        <w:rPr>
          <w:sz w:val="24"/>
          <w:szCs w:val="24"/>
        </w:rPr>
        <w:t xml:space="preserve">Projektowane postanowienia umowy w sprawie zamówienia publicznego </w:t>
      </w:r>
    </w:p>
    <w:p w14:paraId="4385B9D6" w14:textId="6158B497" w:rsidR="003C0B34" w:rsidRPr="003A1204" w:rsidRDefault="008027B4" w:rsidP="001D3BA9">
      <w:pPr>
        <w:pStyle w:val="Nagwek1"/>
        <w:spacing w:before="1"/>
        <w:ind w:left="885"/>
        <w:rPr>
          <w:sz w:val="24"/>
          <w:szCs w:val="24"/>
        </w:rPr>
      </w:pPr>
      <w:r w:rsidRPr="003A1204">
        <w:rPr>
          <w:sz w:val="24"/>
          <w:szCs w:val="24"/>
        </w:rPr>
        <w:t>WZÓR UMOWY W SPRAWIE ZAMÓWIENIA PUBLICZNEGO</w:t>
      </w:r>
    </w:p>
    <w:p w14:paraId="7C3714AA" w14:textId="77777777" w:rsidR="003C0B34" w:rsidRPr="003A1204" w:rsidRDefault="003C0B34">
      <w:pPr>
        <w:pStyle w:val="Tekstpodstawowy"/>
        <w:spacing w:before="3"/>
        <w:ind w:left="0" w:firstLine="0"/>
        <w:jc w:val="left"/>
        <w:rPr>
          <w:rFonts w:ascii="Arial" w:hAnsi="Arial" w:cs="Arial"/>
          <w:b/>
          <w:sz w:val="24"/>
          <w:szCs w:val="24"/>
        </w:rPr>
      </w:pPr>
    </w:p>
    <w:p w14:paraId="1AA17B96" w14:textId="77777777" w:rsidR="00D22728" w:rsidRPr="003A1204" w:rsidRDefault="00D22728" w:rsidP="00D22728">
      <w:pPr>
        <w:pStyle w:val="Tekstpodstawowy"/>
        <w:spacing w:before="5"/>
        <w:jc w:val="center"/>
        <w:rPr>
          <w:rFonts w:ascii="Arial" w:hAnsi="Arial" w:cs="Arial"/>
          <w:b/>
          <w:sz w:val="24"/>
          <w:szCs w:val="24"/>
        </w:rPr>
      </w:pPr>
      <w:r w:rsidRPr="003A1204">
        <w:rPr>
          <w:rFonts w:ascii="Arial" w:hAnsi="Arial" w:cs="Arial"/>
          <w:b/>
          <w:sz w:val="24"/>
          <w:szCs w:val="24"/>
        </w:rPr>
        <w:t>Umowa nr IZ. 272.1…..</w:t>
      </w:r>
    </w:p>
    <w:p w14:paraId="6C50AA85" w14:textId="77777777" w:rsidR="005A12CB" w:rsidRDefault="005A12CB" w:rsidP="00790517">
      <w:pPr>
        <w:pStyle w:val="Tekstpodstawowy"/>
        <w:spacing w:before="5"/>
        <w:jc w:val="center"/>
        <w:rPr>
          <w:rFonts w:ascii="Arial" w:hAnsi="Arial" w:cs="Arial"/>
          <w:b/>
          <w:sz w:val="24"/>
          <w:szCs w:val="24"/>
        </w:rPr>
      </w:pPr>
      <w:r w:rsidRPr="005A12CB">
        <w:rPr>
          <w:rFonts w:ascii="Arial" w:hAnsi="Arial" w:cs="Arial"/>
          <w:b/>
          <w:sz w:val="24"/>
          <w:szCs w:val="24"/>
        </w:rPr>
        <w:t>Prace konserwatorskie, restauratorskie i roboty budowlane w budynku Szkoły Podstawowej w Śliwiczkach</w:t>
      </w:r>
      <w:r w:rsidRPr="005A12CB">
        <w:rPr>
          <w:rFonts w:ascii="Arial" w:hAnsi="Arial" w:cs="Arial"/>
          <w:b/>
          <w:sz w:val="24"/>
          <w:szCs w:val="24"/>
        </w:rPr>
        <w:t xml:space="preserve"> </w:t>
      </w:r>
    </w:p>
    <w:p w14:paraId="61B90DED" w14:textId="2D99C89C" w:rsidR="009B4DC7" w:rsidRPr="003A1204" w:rsidRDefault="009B4DC7" w:rsidP="00790517">
      <w:pPr>
        <w:pStyle w:val="Tekstpodstawowy"/>
        <w:spacing w:before="5"/>
        <w:jc w:val="center"/>
        <w:rPr>
          <w:rFonts w:ascii="Arial" w:hAnsi="Arial" w:cs="Arial"/>
          <w:b/>
          <w:sz w:val="24"/>
          <w:szCs w:val="24"/>
        </w:rPr>
      </w:pPr>
      <w:r w:rsidRPr="003A1204">
        <w:rPr>
          <w:rFonts w:ascii="Arial" w:hAnsi="Arial" w:cs="Arial"/>
          <w:b/>
          <w:sz w:val="24"/>
          <w:szCs w:val="24"/>
        </w:rPr>
        <w:t>IZ.271.1.</w:t>
      </w:r>
      <w:r w:rsidR="005A12CB">
        <w:rPr>
          <w:rFonts w:ascii="Arial" w:hAnsi="Arial" w:cs="Arial"/>
          <w:b/>
          <w:sz w:val="24"/>
          <w:szCs w:val="24"/>
        </w:rPr>
        <w:t>9</w:t>
      </w:r>
      <w:r w:rsidRPr="003A1204">
        <w:rPr>
          <w:rFonts w:ascii="Arial" w:hAnsi="Arial" w:cs="Arial"/>
          <w:b/>
          <w:sz w:val="24"/>
          <w:szCs w:val="24"/>
        </w:rPr>
        <w:t>.202</w:t>
      </w:r>
      <w:r w:rsidR="005A12CB">
        <w:rPr>
          <w:rFonts w:ascii="Arial" w:hAnsi="Arial" w:cs="Arial"/>
          <w:b/>
          <w:sz w:val="24"/>
          <w:szCs w:val="24"/>
        </w:rPr>
        <w:t>4</w:t>
      </w:r>
    </w:p>
    <w:p w14:paraId="03A15E6A" w14:textId="77777777" w:rsidR="007D1F01" w:rsidRPr="003A1204" w:rsidRDefault="007D1F01" w:rsidP="007D1F01">
      <w:pPr>
        <w:pStyle w:val="Tekstpodstawowy"/>
        <w:spacing w:before="5"/>
        <w:ind w:left="426" w:hanging="426"/>
        <w:rPr>
          <w:rFonts w:ascii="Arial" w:hAnsi="Arial" w:cs="Arial"/>
          <w:b/>
          <w:sz w:val="24"/>
          <w:szCs w:val="24"/>
        </w:rPr>
      </w:pPr>
    </w:p>
    <w:p w14:paraId="60AFAFB2"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Zawarta w dniu ………………….. r. w Śliwicach pomiędzy: </w:t>
      </w:r>
    </w:p>
    <w:p w14:paraId="4EF4196D"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Gminą Śliwice, ul. Ks. dr St. Sychowskiego 30, 89-530 Śliwice  </w:t>
      </w:r>
    </w:p>
    <w:p w14:paraId="05805BA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Wójta Gminy Śliwice Daniela Kożucha  </w:t>
      </w:r>
    </w:p>
    <w:p w14:paraId="28496645"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przy kontrasygnacie Skarbnika Gminy – Andrzeja Urbańskiego    </w:t>
      </w:r>
    </w:p>
    <w:p w14:paraId="22E532EB"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"Zamawiającym", </w:t>
      </w:r>
    </w:p>
    <w:p w14:paraId="4DDF30A5"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a </w:t>
      </w:r>
    </w:p>
    <w:p w14:paraId="065A0A87" w14:textId="77777777" w:rsidR="007D1F01" w:rsidRPr="003A1204" w:rsidRDefault="007D1F01" w:rsidP="007D1F01">
      <w:pPr>
        <w:pStyle w:val="Tekstpodstawowy"/>
        <w:spacing w:before="5"/>
        <w:ind w:left="426" w:hanging="426"/>
        <w:rPr>
          <w:rFonts w:ascii="Arial" w:hAnsi="Arial" w:cs="Arial"/>
          <w:bCs/>
          <w:sz w:val="24"/>
          <w:szCs w:val="24"/>
        </w:rPr>
      </w:pPr>
    </w:p>
    <w:p w14:paraId="475295B0"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reprezentowaną przez: </w:t>
      </w:r>
    </w:p>
    <w:p w14:paraId="4645671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w:t>
      </w:r>
    </w:p>
    <w:p w14:paraId="6F8FC0C1"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zwanym dalej "Wykonawcą" </w:t>
      </w:r>
    </w:p>
    <w:p w14:paraId="78E2942F" w14:textId="77777777" w:rsidR="007D1F01" w:rsidRPr="003A1204" w:rsidRDefault="007D1F01" w:rsidP="007D1F01">
      <w:pPr>
        <w:pStyle w:val="Tekstpodstawowy"/>
        <w:spacing w:before="5"/>
        <w:ind w:left="426" w:hanging="426"/>
        <w:rPr>
          <w:rFonts w:ascii="Arial" w:hAnsi="Arial" w:cs="Arial"/>
          <w:bCs/>
          <w:sz w:val="24"/>
          <w:szCs w:val="24"/>
        </w:rPr>
      </w:pPr>
      <w:r w:rsidRPr="003A1204">
        <w:rPr>
          <w:rFonts w:ascii="Arial" w:hAnsi="Arial" w:cs="Arial"/>
          <w:bCs/>
          <w:sz w:val="24"/>
          <w:szCs w:val="24"/>
        </w:rPr>
        <w:t xml:space="preserve">została zawarta umowa następującej treści: </w:t>
      </w:r>
    </w:p>
    <w:p w14:paraId="275BDAD1" w14:textId="77777777" w:rsidR="007D1F01" w:rsidRPr="003A1204" w:rsidRDefault="007D1F01" w:rsidP="007D1F01">
      <w:pPr>
        <w:pStyle w:val="Tekstpodstawowy"/>
        <w:spacing w:before="5"/>
        <w:rPr>
          <w:rFonts w:ascii="Arial" w:hAnsi="Arial" w:cs="Arial"/>
          <w:bCs/>
          <w:sz w:val="24"/>
          <w:szCs w:val="24"/>
        </w:rPr>
      </w:pPr>
    </w:p>
    <w:p w14:paraId="242D55EC" w14:textId="251D234C" w:rsidR="003C0B34" w:rsidRPr="003A1204" w:rsidRDefault="007D1F01" w:rsidP="00D22728">
      <w:pPr>
        <w:pStyle w:val="Tekstpodstawowy"/>
        <w:spacing w:before="5"/>
        <w:ind w:left="0" w:firstLine="0"/>
        <w:rPr>
          <w:rFonts w:ascii="Arial" w:hAnsi="Arial" w:cs="Arial"/>
          <w:bCs/>
          <w:sz w:val="24"/>
          <w:szCs w:val="24"/>
        </w:rPr>
      </w:pPr>
      <w:r w:rsidRPr="003A1204">
        <w:rPr>
          <w:rFonts w:ascii="Arial" w:hAnsi="Arial" w:cs="Arial"/>
          <w:bCs/>
          <w:sz w:val="24"/>
          <w:szCs w:val="24"/>
        </w:rPr>
        <w:t xml:space="preserve">W wyniku wyboru oferty na realizację zadania pn.: </w:t>
      </w:r>
      <w:r w:rsidR="00DA1B09" w:rsidRPr="003A1204">
        <w:rPr>
          <w:rFonts w:ascii="Arial" w:hAnsi="Arial" w:cs="Arial"/>
          <w:bCs/>
          <w:sz w:val="24"/>
          <w:szCs w:val="24"/>
        </w:rPr>
        <w:t>„</w:t>
      </w:r>
      <w:r w:rsidR="005A12CB" w:rsidRPr="005A12CB">
        <w:rPr>
          <w:rFonts w:ascii="Arial" w:hAnsi="Arial" w:cs="Arial"/>
          <w:bCs/>
          <w:sz w:val="24"/>
          <w:szCs w:val="24"/>
        </w:rPr>
        <w:t>Prace konserwatorskie, restauratorskie i roboty budowlane w budynku Szkoły Podstawowej w Śliwiczkach</w:t>
      </w:r>
      <w:r w:rsidR="002D2B99">
        <w:rPr>
          <w:rFonts w:ascii="Arial" w:hAnsi="Arial" w:cs="Arial"/>
          <w:bCs/>
          <w:sz w:val="24"/>
          <w:szCs w:val="24"/>
        </w:rPr>
        <w:t>”</w:t>
      </w:r>
      <w:r w:rsidR="003D2F47" w:rsidRPr="003A1204">
        <w:rPr>
          <w:rFonts w:ascii="Arial" w:hAnsi="Arial" w:cs="Arial"/>
          <w:bCs/>
          <w:sz w:val="24"/>
          <w:szCs w:val="24"/>
        </w:rPr>
        <w:t xml:space="preserve"> </w:t>
      </w:r>
      <w:r w:rsidRPr="003A1204">
        <w:rPr>
          <w:rFonts w:ascii="Arial" w:hAnsi="Arial" w:cs="Arial"/>
          <w:bCs/>
          <w:sz w:val="24"/>
          <w:szCs w:val="24"/>
        </w:rPr>
        <w:t>w postępowaniu o udzielenie zamówienia prowadzonym w trybie podstawowym</w:t>
      </w:r>
      <w:r w:rsidR="005A12CB">
        <w:rPr>
          <w:rFonts w:ascii="Arial" w:hAnsi="Arial" w:cs="Arial"/>
          <w:bCs/>
          <w:sz w:val="24"/>
          <w:szCs w:val="24"/>
        </w:rPr>
        <w:t xml:space="preserve"> z możliwością negocjacji </w:t>
      </w:r>
      <w:r w:rsidRPr="003A1204">
        <w:rPr>
          <w:rFonts w:ascii="Arial" w:hAnsi="Arial" w:cs="Arial"/>
          <w:bCs/>
          <w:sz w:val="24"/>
          <w:szCs w:val="24"/>
        </w:rPr>
        <w:t xml:space="preserve">na podstawie art. 275 ust. </w:t>
      </w:r>
      <w:r w:rsidR="005A12CB">
        <w:rPr>
          <w:rFonts w:ascii="Arial" w:hAnsi="Arial" w:cs="Arial"/>
          <w:bCs/>
          <w:sz w:val="24"/>
          <w:szCs w:val="24"/>
        </w:rPr>
        <w:t>2</w:t>
      </w:r>
      <w:r w:rsidRPr="003A1204">
        <w:rPr>
          <w:rFonts w:ascii="Arial" w:hAnsi="Arial" w:cs="Arial"/>
          <w:bCs/>
          <w:sz w:val="24"/>
          <w:szCs w:val="24"/>
        </w:rPr>
        <w:t xml:space="preserve"> ustawy z dnia 11 września 2019 r. Prawo zamówień publicznych (t.j. Dz. U. 202</w:t>
      </w:r>
      <w:r w:rsidR="005A12CB">
        <w:rPr>
          <w:rFonts w:ascii="Arial" w:hAnsi="Arial" w:cs="Arial"/>
          <w:bCs/>
          <w:sz w:val="24"/>
          <w:szCs w:val="24"/>
        </w:rPr>
        <w:t>4</w:t>
      </w:r>
      <w:r w:rsidRPr="003A1204">
        <w:rPr>
          <w:rFonts w:ascii="Arial" w:hAnsi="Arial" w:cs="Arial"/>
          <w:bCs/>
          <w:sz w:val="24"/>
          <w:szCs w:val="24"/>
        </w:rPr>
        <w:t>r., poz.</w:t>
      </w:r>
      <w:r w:rsidR="00C1747C" w:rsidRPr="003A1204">
        <w:rPr>
          <w:rFonts w:ascii="Arial" w:hAnsi="Arial" w:cs="Arial"/>
          <w:bCs/>
          <w:sz w:val="24"/>
          <w:szCs w:val="24"/>
        </w:rPr>
        <w:t xml:space="preserve"> </w:t>
      </w:r>
      <w:r w:rsidRPr="003A1204">
        <w:rPr>
          <w:rFonts w:ascii="Arial" w:hAnsi="Arial" w:cs="Arial"/>
          <w:bCs/>
          <w:sz w:val="24"/>
          <w:szCs w:val="24"/>
        </w:rPr>
        <w:t>1</w:t>
      </w:r>
      <w:r w:rsidR="005A12CB">
        <w:rPr>
          <w:rFonts w:ascii="Arial" w:hAnsi="Arial" w:cs="Arial"/>
          <w:bCs/>
          <w:sz w:val="24"/>
          <w:szCs w:val="24"/>
        </w:rPr>
        <w:t>32</w:t>
      </w:r>
      <w:r w:rsidR="002D2B99">
        <w:rPr>
          <w:rFonts w:ascii="Arial" w:hAnsi="Arial" w:cs="Arial"/>
          <w:bCs/>
          <w:sz w:val="24"/>
          <w:szCs w:val="24"/>
        </w:rPr>
        <w:t>0</w:t>
      </w:r>
      <w:r w:rsidRPr="003A1204">
        <w:rPr>
          <w:rFonts w:ascii="Arial" w:hAnsi="Arial" w:cs="Arial"/>
          <w:bCs/>
          <w:sz w:val="24"/>
          <w:szCs w:val="24"/>
        </w:rPr>
        <w:t xml:space="preserve">) </w:t>
      </w:r>
      <w:r w:rsidR="00FA25C2" w:rsidRPr="003A1204">
        <w:rPr>
          <w:rFonts w:ascii="Arial" w:hAnsi="Arial" w:cs="Arial"/>
          <w:bCs/>
          <w:sz w:val="24"/>
          <w:szCs w:val="24"/>
        </w:rPr>
        <w:t xml:space="preserve">zwaną dalej „PZP” </w:t>
      </w:r>
      <w:r w:rsidRPr="003A1204">
        <w:rPr>
          <w:rFonts w:ascii="Arial" w:hAnsi="Arial" w:cs="Arial"/>
          <w:bCs/>
          <w:sz w:val="24"/>
          <w:szCs w:val="24"/>
        </w:rPr>
        <w:t>zawarto umowę o następującej treści:</w:t>
      </w:r>
    </w:p>
    <w:p w14:paraId="7A45FD5F" w14:textId="77777777" w:rsidR="003C0B34" w:rsidRPr="003A1204" w:rsidRDefault="008027B4" w:rsidP="00FC5D79">
      <w:pPr>
        <w:pStyle w:val="Tekstpodstawowy"/>
        <w:spacing w:before="120"/>
        <w:ind w:left="0" w:right="-45" w:firstLine="0"/>
        <w:jc w:val="center"/>
        <w:rPr>
          <w:rFonts w:ascii="Arial" w:hAnsi="Arial" w:cs="Arial"/>
          <w:sz w:val="24"/>
          <w:szCs w:val="24"/>
        </w:rPr>
      </w:pPr>
      <w:r w:rsidRPr="003A1204">
        <w:rPr>
          <w:rFonts w:ascii="Arial" w:hAnsi="Arial" w:cs="Arial"/>
          <w:sz w:val="24"/>
          <w:szCs w:val="24"/>
        </w:rPr>
        <w:t>§ 1</w:t>
      </w:r>
    </w:p>
    <w:p w14:paraId="6A162004" w14:textId="77777777" w:rsidR="003C0B34" w:rsidRPr="003A1204" w:rsidRDefault="008027B4" w:rsidP="00FC5D79">
      <w:pPr>
        <w:pStyle w:val="Nagwek1"/>
        <w:spacing w:before="0" w:after="120"/>
        <w:ind w:left="0" w:right="0"/>
        <w:rPr>
          <w:sz w:val="24"/>
          <w:szCs w:val="24"/>
        </w:rPr>
      </w:pPr>
      <w:r w:rsidRPr="003A1204">
        <w:rPr>
          <w:sz w:val="24"/>
          <w:szCs w:val="24"/>
        </w:rPr>
        <w:t>Przedmiot umowy</w:t>
      </w:r>
    </w:p>
    <w:p w14:paraId="0E5B0F28" w14:textId="73B93E34" w:rsidR="005F4C2B" w:rsidRPr="005F4C2B" w:rsidRDefault="005F4C2B" w:rsidP="005F4C2B">
      <w:pPr>
        <w:widowControl/>
        <w:numPr>
          <w:ilvl w:val="0"/>
          <w:numId w:val="19"/>
        </w:numPr>
        <w:suppressAutoHyphens/>
        <w:autoSpaceDE/>
        <w:autoSpaceDN/>
        <w:ind w:left="426" w:hanging="426"/>
        <w:rPr>
          <w:rFonts w:ascii="Arial" w:eastAsia="Calibri" w:hAnsi="Arial" w:cs="Arial"/>
          <w:sz w:val="24"/>
          <w:szCs w:val="24"/>
        </w:rPr>
      </w:pPr>
      <w:bookmarkStart w:id="0" w:name="_Hlk84168512"/>
      <w:r w:rsidRPr="005F4C2B">
        <w:rPr>
          <w:rFonts w:ascii="Arial" w:eastAsia="Calibri" w:hAnsi="Arial" w:cs="Arial"/>
          <w:sz w:val="24"/>
          <w:szCs w:val="24"/>
        </w:rPr>
        <w:t>Przedmiotem zamówienia jest „</w:t>
      </w:r>
      <w:r w:rsidR="005A12CB" w:rsidRPr="005A12CB">
        <w:rPr>
          <w:rFonts w:ascii="Arial" w:eastAsia="Calibri" w:hAnsi="Arial" w:cs="Arial"/>
          <w:sz w:val="24"/>
          <w:szCs w:val="24"/>
        </w:rPr>
        <w:t>Prace konserwatorskie, restauratorskie i roboty budowlane w budynku Szkoły Podstawowej w Śliwiczkach</w:t>
      </w:r>
      <w:r w:rsidRPr="005F4C2B">
        <w:rPr>
          <w:rFonts w:ascii="Arial" w:eastAsia="Calibri" w:hAnsi="Arial" w:cs="Arial"/>
          <w:sz w:val="24"/>
          <w:szCs w:val="24"/>
        </w:rPr>
        <w:t xml:space="preserve">”. </w:t>
      </w:r>
    </w:p>
    <w:p w14:paraId="1FEACF78" w14:textId="30A2A93C" w:rsidR="00E42B1D" w:rsidRPr="00E42B1D" w:rsidRDefault="005F4C2B" w:rsidP="00E42B1D">
      <w:pPr>
        <w:widowControl/>
        <w:numPr>
          <w:ilvl w:val="0"/>
          <w:numId w:val="19"/>
        </w:numPr>
        <w:suppressAutoHyphens/>
        <w:autoSpaceDE/>
        <w:autoSpaceDN/>
        <w:ind w:left="426" w:hanging="426"/>
        <w:rPr>
          <w:rFonts w:ascii="Arial" w:eastAsia="Calibri" w:hAnsi="Arial" w:cs="Arial"/>
          <w:sz w:val="24"/>
          <w:szCs w:val="24"/>
        </w:rPr>
      </w:pPr>
      <w:r w:rsidRPr="00E42B1D">
        <w:rPr>
          <w:rFonts w:ascii="Arial" w:eastAsia="Calibri" w:hAnsi="Arial" w:cs="Arial"/>
          <w:sz w:val="24"/>
          <w:szCs w:val="24"/>
        </w:rPr>
        <w:t>Zakres zamówienia obejmuje</w:t>
      </w:r>
      <w:r w:rsidR="00E42B1D" w:rsidRPr="00E42B1D">
        <w:rPr>
          <w:rFonts w:ascii="Arial" w:eastAsia="Calibri" w:hAnsi="Arial" w:cs="Arial"/>
          <w:sz w:val="24"/>
          <w:szCs w:val="24"/>
        </w:rPr>
        <w:t xml:space="preserve"> </w:t>
      </w:r>
      <w:r w:rsidR="00E42B1D" w:rsidRPr="00E42B1D">
        <w:rPr>
          <w:rFonts w:ascii="Arial" w:eastAsia="Calibri" w:hAnsi="Arial" w:cs="Arial"/>
          <w:sz w:val="24"/>
          <w:szCs w:val="24"/>
        </w:rPr>
        <w:t>prace konserwatorskie, restauratorskie i roboty budowlane budynku Szkoły Podstawowej w Śliwiczkach. Zakres inwestycji obejmuje uzupełnienie ubytków lub cegieł w murach, czyszczenie i mycie elewacji i fundamentów, impregnacja ścian, wymiana drzwi wewnętrznych i</w:t>
      </w:r>
      <w:r w:rsidR="00E42B1D" w:rsidRPr="00E42B1D">
        <w:rPr>
          <w:rFonts w:ascii="Arial" w:eastAsia="Calibri" w:hAnsi="Arial" w:cs="Arial"/>
          <w:sz w:val="24"/>
          <w:szCs w:val="24"/>
        </w:rPr>
        <w:t xml:space="preserve"> </w:t>
      </w:r>
      <w:r w:rsidR="00E42B1D" w:rsidRPr="00E42B1D">
        <w:rPr>
          <w:rFonts w:ascii="Arial" w:eastAsia="Calibri" w:hAnsi="Arial" w:cs="Arial"/>
          <w:sz w:val="24"/>
          <w:szCs w:val="24"/>
        </w:rPr>
        <w:t xml:space="preserve">wykonanie podjazdu dla niepełnosprawnych wraz z balustradą. Oraz prace wskazane w przedmiarze robót. </w:t>
      </w:r>
    </w:p>
    <w:p w14:paraId="0E25F22F" w14:textId="0A771EAB" w:rsidR="00E42B1D" w:rsidRPr="00E42B1D" w:rsidRDefault="00E42B1D" w:rsidP="00E42B1D">
      <w:pPr>
        <w:widowControl/>
        <w:autoSpaceDE/>
        <w:autoSpaceDN/>
        <w:ind w:left="426"/>
        <w:rPr>
          <w:rFonts w:ascii="Arial" w:eastAsia="Calibri" w:hAnsi="Arial" w:cs="Arial"/>
          <w:sz w:val="24"/>
          <w:szCs w:val="24"/>
        </w:rPr>
      </w:pPr>
      <w:r w:rsidRPr="00E42B1D">
        <w:rPr>
          <w:rFonts w:ascii="Arial" w:eastAsia="Calibri" w:hAnsi="Arial" w:cs="Arial"/>
          <w:sz w:val="24"/>
          <w:szCs w:val="24"/>
        </w:rPr>
        <w:t xml:space="preserve">Szczegółowy zakres prac został opisany </w:t>
      </w:r>
      <w:bookmarkStart w:id="1" w:name="_Hlk179187761"/>
      <w:r w:rsidRPr="00E42B1D">
        <w:rPr>
          <w:rFonts w:ascii="Arial" w:eastAsia="Calibri" w:hAnsi="Arial" w:cs="Arial"/>
          <w:sz w:val="24"/>
          <w:szCs w:val="24"/>
        </w:rPr>
        <w:t>w</w:t>
      </w:r>
      <w:r>
        <w:rPr>
          <w:rFonts w:ascii="Arial" w:eastAsia="Calibri" w:hAnsi="Arial" w:cs="Arial"/>
          <w:sz w:val="24"/>
          <w:szCs w:val="24"/>
        </w:rPr>
        <w:t xml:space="preserve"> </w:t>
      </w:r>
      <w:r w:rsidR="00940C4A">
        <w:rPr>
          <w:rFonts w:ascii="Arial" w:eastAsia="Calibri" w:hAnsi="Arial" w:cs="Arial"/>
          <w:sz w:val="24"/>
          <w:szCs w:val="24"/>
        </w:rPr>
        <w:t>dokumentacji projektowej (</w:t>
      </w:r>
      <w:r>
        <w:rPr>
          <w:rFonts w:ascii="Arial" w:eastAsia="Calibri" w:hAnsi="Arial" w:cs="Arial"/>
          <w:sz w:val="24"/>
          <w:szCs w:val="24"/>
        </w:rPr>
        <w:t>przedmiarze robót i Specyfikacji technicznej Wykonania i Odbioru Robót Budowlanych</w:t>
      </w:r>
      <w:r w:rsidR="00940C4A">
        <w:rPr>
          <w:rFonts w:ascii="Arial" w:eastAsia="Calibri" w:hAnsi="Arial" w:cs="Arial"/>
          <w:sz w:val="24"/>
          <w:szCs w:val="24"/>
        </w:rPr>
        <w:t>)</w:t>
      </w:r>
      <w:r>
        <w:rPr>
          <w:rFonts w:ascii="Arial" w:eastAsia="Calibri" w:hAnsi="Arial" w:cs="Arial"/>
          <w:sz w:val="24"/>
          <w:szCs w:val="24"/>
        </w:rPr>
        <w:t xml:space="preserve">. </w:t>
      </w:r>
      <w:r w:rsidRPr="00E42B1D">
        <w:rPr>
          <w:rFonts w:ascii="Arial" w:eastAsia="Calibri" w:hAnsi="Arial" w:cs="Arial"/>
          <w:sz w:val="24"/>
          <w:szCs w:val="24"/>
        </w:rPr>
        <w:t xml:space="preserve">  </w:t>
      </w:r>
      <w:bookmarkEnd w:id="1"/>
    </w:p>
    <w:p w14:paraId="50319F84" w14:textId="39E3AA89" w:rsidR="009B4DC7" w:rsidRPr="003A1204" w:rsidRDefault="009B4DC7" w:rsidP="002B42F7">
      <w:pPr>
        <w:widowControl/>
        <w:autoSpaceDE/>
        <w:autoSpaceDN/>
        <w:ind w:left="426" w:hanging="426"/>
        <w:rPr>
          <w:rFonts w:ascii="Arial" w:eastAsia="Calibri" w:hAnsi="Arial" w:cs="Arial"/>
          <w:sz w:val="24"/>
          <w:szCs w:val="24"/>
        </w:rPr>
      </w:pPr>
      <w:r w:rsidRPr="003A1204">
        <w:rPr>
          <w:rFonts w:ascii="Arial" w:eastAsia="Calibri" w:hAnsi="Arial" w:cs="Arial"/>
          <w:sz w:val="24"/>
          <w:szCs w:val="24"/>
        </w:rPr>
        <w:t>3.</w:t>
      </w:r>
      <w:r w:rsidRPr="003A1204">
        <w:rPr>
          <w:rFonts w:ascii="Arial" w:eastAsia="Calibri" w:hAnsi="Arial" w:cs="Arial"/>
          <w:sz w:val="24"/>
          <w:szCs w:val="24"/>
        </w:rPr>
        <w:tab/>
        <w:t xml:space="preserve">Zamówienie jest dofinansowane ze środków pochodzących z </w:t>
      </w:r>
      <w:r w:rsidR="000F3890" w:rsidRPr="000F3890">
        <w:rPr>
          <w:rFonts w:ascii="Arial" w:eastAsia="Calibri" w:hAnsi="Arial" w:cs="Arial"/>
          <w:sz w:val="24"/>
          <w:szCs w:val="24"/>
        </w:rPr>
        <w:t>Rządowego Programu Odbudowy Zabytków</w:t>
      </w:r>
      <w:r w:rsidR="000B6142">
        <w:rPr>
          <w:rFonts w:ascii="Arial" w:eastAsia="Calibri" w:hAnsi="Arial" w:cs="Arial"/>
          <w:sz w:val="24"/>
          <w:szCs w:val="24"/>
        </w:rPr>
        <w:t xml:space="preserve">. </w:t>
      </w:r>
    </w:p>
    <w:p w14:paraId="4F70738E" w14:textId="0DCA8745" w:rsidR="00B815CE" w:rsidRPr="003A1204" w:rsidRDefault="00D53BFF" w:rsidP="00E42B1D">
      <w:pPr>
        <w:widowControl/>
        <w:autoSpaceDE/>
        <w:autoSpaceDN/>
        <w:ind w:left="426" w:hanging="426"/>
        <w:rPr>
          <w:rFonts w:ascii="Arial" w:eastAsia="Calibri" w:hAnsi="Arial" w:cs="Arial"/>
          <w:sz w:val="24"/>
          <w:szCs w:val="24"/>
        </w:rPr>
      </w:pPr>
      <w:r w:rsidRPr="003A1204">
        <w:rPr>
          <w:rFonts w:ascii="Arial" w:eastAsia="Calibri" w:hAnsi="Arial" w:cs="Arial"/>
          <w:sz w:val="24"/>
          <w:szCs w:val="24"/>
        </w:rPr>
        <w:t>4.</w:t>
      </w:r>
      <w:r w:rsidRPr="003A1204">
        <w:rPr>
          <w:rFonts w:ascii="Arial" w:eastAsia="Calibri" w:hAnsi="Arial" w:cs="Arial"/>
          <w:sz w:val="24"/>
          <w:szCs w:val="24"/>
        </w:rPr>
        <w:tab/>
      </w:r>
      <w:r w:rsidR="00B815CE" w:rsidRPr="003A1204">
        <w:rPr>
          <w:rFonts w:ascii="Arial" w:eastAsia="Calibri"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280DE9A0" w14:textId="77777777" w:rsidR="00B815CE" w:rsidRPr="003A1204" w:rsidRDefault="00B815CE" w:rsidP="00087503">
      <w:pPr>
        <w:widowControl/>
        <w:numPr>
          <w:ilvl w:val="0"/>
          <w:numId w:val="25"/>
        </w:numPr>
        <w:autoSpaceDE/>
        <w:autoSpaceDN/>
        <w:ind w:left="426" w:hanging="426"/>
        <w:rPr>
          <w:rFonts w:ascii="Arial" w:eastAsia="Calibri" w:hAnsi="Arial" w:cs="Arial"/>
          <w:sz w:val="24"/>
          <w:szCs w:val="24"/>
        </w:rPr>
      </w:pPr>
      <w:r w:rsidRPr="003A1204">
        <w:rPr>
          <w:rFonts w:ascii="Arial" w:eastAsia="Calibri" w:hAnsi="Arial" w:cs="Arial"/>
          <w:sz w:val="24"/>
          <w:szCs w:val="24"/>
        </w:rPr>
        <w:t xml:space="preserve">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w:t>
      </w:r>
      <w:r w:rsidRPr="003A1204">
        <w:rPr>
          <w:rFonts w:ascii="Arial" w:eastAsia="Calibri" w:hAnsi="Arial" w:cs="Arial"/>
          <w:sz w:val="24"/>
          <w:szCs w:val="24"/>
        </w:rPr>
        <w:lastRenderedPageBreak/>
        <w:t>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opisywanym przez Zamawiającego, jest obowiązany wykazać, że oferowane przez niego produkty spełniają wymagania stawiane przez Zamawiającego.</w:t>
      </w:r>
    </w:p>
    <w:p w14:paraId="38C86D33" w14:textId="77777777" w:rsidR="00B815CE" w:rsidRPr="003A1204" w:rsidRDefault="00B815CE" w:rsidP="00087503">
      <w:pPr>
        <w:widowControl/>
        <w:numPr>
          <w:ilvl w:val="0"/>
          <w:numId w:val="25"/>
        </w:numPr>
        <w:autoSpaceDE/>
        <w:autoSpaceDN/>
        <w:ind w:left="426" w:hanging="426"/>
        <w:rPr>
          <w:rFonts w:ascii="Arial" w:eastAsia="Calibri" w:hAnsi="Arial" w:cs="Arial"/>
          <w:sz w:val="24"/>
          <w:szCs w:val="24"/>
        </w:rPr>
      </w:pPr>
      <w:r w:rsidRPr="003A1204">
        <w:rPr>
          <w:rFonts w:ascii="Arial" w:eastAsia="Calibri" w:hAnsi="Arial" w:cs="Arial"/>
          <w:sz w:val="24"/>
          <w:szCs w:val="24"/>
        </w:rPr>
        <w:t>Szczegółowy kosztorys ofertowy dla każdego zadania oraz harmonogram rzeczowo-finansowy będzie wymagany od Wykonawcy, którego oferta zostanie uznana za najkorzystniejszą.</w:t>
      </w:r>
    </w:p>
    <w:p w14:paraId="3ECF8C54" w14:textId="71793458" w:rsidR="00B815CE" w:rsidRPr="003A1204" w:rsidRDefault="00B815CE" w:rsidP="00087503">
      <w:pPr>
        <w:widowControl/>
        <w:numPr>
          <w:ilvl w:val="0"/>
          <w:numId w:val="25"/>
        </w:numPr>
        <w:autoSpaceDE/>
        <w:autoSpaceDN/>
        <w:ind w:left="426" w:hanging="426"/>
        <w:rPr>
          <w:rFonts w:ascii="Arial" w:eastAsia="Calibri" w:hAnsi="Arial" w:cs="Arial"/>
          <w:sz w:val="24"/>
          <w:szCs w:val="24"/>
        </w:rPr>
      </w:pPr>
      <w:r w:rsidRPr="003A1204">
        <w:rPr>
          <w:rFonts w:ascii="Arial" w:eastAsia="Calibri" w:hAnsi="Arial" w:cs="Arial"/>
          <w:sz w:val="24"/>
          <w:szCs w:val="24"/>
        </w:rPr>
        <w:t>O ile wskazuje na to charakter wykonywanych przez Wykonawcę czynności, Wykonawca jest wytwórcą odpadów w rozumieniu przepisów ustawy „o odpadach” z dnia 14 grudnia 2012r. (t.j. Dz. U. 202</w:t>
      </w:r>
      <w:r w:rsidR="00790517">
        <w:rPr>
          <w:rFonts w:ascii="Arial" w:eastAsia="Calibri" w:hAnsi="Arial" w:cs="Arial"/>
          <w:sz w:val="24"/>
          <w:szCs w:val="24"/>
        </w:rPr>
        <w:t>2</w:t>
      </w:r>
      <w:r w:rsidRPr="003A1204">
        <w:rPr>
          <w:rFonts w:ascii="Arial" w:eastAsia="Calibri" w:hAnsi="Arial" w:cs="Arial"/>
          <w:sz w:val="24"/>
          <w:szCs w:val="24"/>
        </w:rPr>
        <w:t xml:space="preserve">r. poz. </w:t>
      </w:r>
      <w:r w:rsidR="00790517">
        <w:rPr>
          <w:rFonts w:ascii="Arial" w:eastAsia="Calibri" w:hAnsi="Arial" w:cs="Arial"/>
          <w:sz w:val="24"/>
          <w:szCs w:val="24"/>
        </w:rPr>
        <w:t>66</w:t>
      </w:r>
      <w:r w:rsidRPr="003A1204">
        <w:rPr>
          <w:rFonts w:ascii="Arial" w:eastAsia="Calibri" w:hAnsi="Arial" w:cs="Arial"/>
          <w:sz w:val="24"/>
          <w:szCs w:val="24"/>
        </w:rPr>
        <w:t>9). Wykonawca w trakcie realizacji przedmiotu umowy, ma obowiązek w pierwszej kolejności poddania odpadów budowlanych (np. odpadów betonowych, ziemi, gruzu budowlanego) odzyskowi, a jeżeli z przyczyn technologicznych jest on niemożliwy lub nieuzasadniony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umowy. Wszystkie materiały nienadające się do ponownego wbudowania i wymagające wywozu, a pochodzące z prowadzonych w ramach inwestycji robót będą stanowiły własność Wykonawcy.</w:t>
      </w:r>
    </w:p>
    <w:p w14:paraId="3B4736A0" w14:textId="77777777" w:rsidR="00B815CE" w:rsidRPr="003A1204" w:rsidRDefault="00B815CE" w:rsidP="00087503">
      <w:pPr>
        <w:widowControl/>
        <w:numPr>
          <w:ilvl w:val="0"/>
          <w:numId w:val="25"/>
        </w:numPr>
        <w:autoSpaceDE/>
        <w:autoSpaceDN/>
        <w:ind w:left="426" w:hanging="426"/>
        <w:rPr>
          <w:rFonts w:ascii="Arial" w:eastAsia="Calibri" w:hAnsi="Arial" w:cs="Arial"/>
          <w:sz w:val="24"/>
          <w:szCs w:val="24"/>
        </w:rPr>
      </w:pPr>
      <w:r w:rsidRPr="003A1204">
        <w:rPr>
          <w:rFonts w:ascii="Arial" w:eastAsia="Calibri" w:hAnsi="Arial" w:cs="Arial"/>
          <w:sz w:val="24"/>
          <w:szCs w:val="24"/>
        </w:rPr>
        <w:t xml:space="preserve">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 </w:t>
      </w:r>
    </w:p>
    <w:p w14:paraId="3607763C" w14:textId="77777777" w:rsidR="00B815CE" w:rsidRPr="003A1204" w:rsidRDefault="00B815CE" w:rsidP="00087503">
      <w:pPr>
        <w:widowControl/>
        <w:numPr>
          <w:ilvl w:val="0"/>
          <w:numId w:val="25"/>
        </w:numPr>
        <w:autoSpaceDE/>
        <w:autoSpaceDN/>
        <w:ind w:left="426" w:hanging="426"/>
        <w:rPr>
          <w:rFonts w:ascii="Arial" w:eastAsia="Calibri" w:hAnsi="Arial" w:cs="Arial"/>
          <w:sz w:val="24"/>
          <w:szCs w:val="24"/>
        </w:rPr>
      </w:pPr>
      <w:r w:rsidRPr="003A1204">
        <w:rPr>
          <w:rFonts w:ascii="Arial" w:eastAsia="Calibri" w:hAnsi="Arial" w:cs="Arial"/>
          <w:sz w:val="24"/>
          <w:szCs w:val="24"/>
        </w:rPr>
        <w:t xml:space="preserve">W celu wykonania swoich obowiązków Wykonawca zobowiązuje się do: </w:t>
      </w:r>
    </w:p>
    <w:p w14:paraId="574FBB08" w14:textId="564EFFF3" w:rsidR="00B815CE"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Wykonania robót budowlanych zgodnie z dokumentacją projektową, specyfikacjami technicznymi wykonania i odbioru robót budowlanych z obowiązującymi przepisami, normami, sztuką budowlaną oraz harmonogramem rzeczowo-finansowym, </w:t>
      </w:r>
    </w:p>
    <w:p w14:paraId="2236FEFD" w14:textId="77777777" w:rsidR="0053581D" w:rsidRPr="0053581D" w:rsidRDefault="0053581D" w:rsidP="0053581D">
      <w:pPr>
        <w:pStyle w:val="Akapitzlist"/>
        <w:numPr>
          <w:ilvl w:val="0"/>
          <w:numId w:val="24"/>
        </w:numPr>
        <w:ind w:left="709" w:hanging="283"/>
        <w:rPr>
          <w:rFonts w:ascii="Arial" w:eastAsia="Calibri" w:hAnsi="Arial" w:cs="Arial"/>
          <w:sz w:val="24"/>
          <w:szCs w:val="24"/>
        </w:rPr>
      </w:pPr>
      <w:r w:rsidRPr="0053581D">
        <w:rPr>
          <w:rFonts w:ascii="Arial" w:eastAsia="Calibri" w:hAnsi="Arial" w:cs="Arial"/>
          <w:sz w:val="24"/>
          <w:szCs w:val="24"/>
        </w:rPr>
        <w:t xml:space="preserve">zorganizowania i przeprowadzenia prac w czynnym obiekcie szkoły tak aby nie kolidować w zajęciach szkolnych. Harmonogram prac należy uzgodnić z Zamawiającym, </w:t>
      </w:r>
    </w:p>
    <w:p w14:paraId="28C6F694"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wykonawca uzgodni z Zamawiającym organizację placu budowy,</w:t>
      </w:r>
    </w:p>
    <w:p w14:paraId="73EE48FB"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zapewnienia i przeprowadzenia prób, sprawdzeń i rozruchu instalacji, </w:t>
      </w:r>
    </w:p>
    <w:p w14:paraId="1772AE63"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użycia materiałów gwarantujących odpowiednią jakość, o parametrach technicznych i jakościowych nie gorszych niż określone w dokumentacji projektowej i specyfikacjach technicznych wykonania i odbioru robót budowlanych,</w:t>
      </w:r>
    </w:p>
    <w:p w14:paraId="2598C057"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zapewnienia kierownictwa i nadzoru nad realizowanym przedmiotem umowy,</w:t>
      </w:r>
    </w:p>
    <w:p w14:paraId="7017A22B"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organizacji i utrzymania zaplecza niezbędnego dla realizowanego przedmiotu umowy,</w:t>
      </w:r>
    </w:p>
    <w:p w14:paraId="55B54049" w14:textId="77777777"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uporządkowania terenu budowy po zakończeniu robót i przekazania go w terminie ustalonym dla odbioru końcowego,</w:t>
      </w:r>
    </w:p>
    <w:p w14:paraId="25700351" w14:textId="5FC8E773" w:rsidR="00B815CE" w:rsidRPr="003A1204" w:rsidRDefault="00B815CE" w:rsidP="00087503">
      <w:pPr>
        <w:widowControl/>
        <w:numPr>
          <w:ilvl w:val="0"/>
          <w:numId w:val="24"/>
        </w:numPr>
        <w:autoSpaceDE/>
        <w:autoSpaceDN/>
        <w:ind w:left="709" w:hanging="283"/>
        <w:rPr>
          <w:rFonts w:ascii="Arial" w:eastAsia="Calibri" w:hAnsi="Arial" w:cs="Arial"/>
          <w:sz w:val="24"/>
          <w:szCs w:val="24"/>
        </w:rPr>
      </w:pPr>
      <w:r w:rsidRPr="003A1204">
        <w:rPr>
          <w:rFonts w:ascii="Arial" w:eastAsia="Calibri" w:hAnsi="Arial" w:cs="Arial"/>
          <w:sz w:val="24"/>
          <w:szCs w:val="24"/>
        </w:rPr>
        <w:t>wykonania budowy i pomieszczeń oraz ich ochrony w okresie realizacji umowy, aż do dnia przekazania wykonanego przedmiotu umowy Zamawiającemu,</w:t>
      </w:r>
    </w:p>
    <w:p w14:paraId="553C0940" w14:textId="77777777" w:rsidR="00B815CE" w:rsidRPr="003A1204" w:rsidRDefault="00B815CE" w:rsidP="009B295C">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odpowiedniego oznakowania terenu budowy,</w:t>
      </w:r>
    </w:p>
    <w:p w14:paraId="7B3BB962"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lastRenderedPageBreak/>
        <w:t>dostawy dla potrzeb realizacji przedmiotu umowy: energii elektrycznej, energii cieplnej, wody łącznie z opomiarowaniem (jeśli dotyczy),</w:t>
      </w:r>
    </w:p>
    <w:p w14:paraId="3D43DC56"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organizacji siły roboczej i pracy niezbędnych specjalistów wraz z nadzorem bezpośrednim nad robotami,</w:t>
      </w:r>
    </w:p>
    <w:p w14:paraId="6F68B345"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pracy sprzętu budowlano-montażowego i środków transportu,</w:t>
      </w:r>
    </w:p>
    <w:p w14:paraId="1EB24AB7"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właściwych warunków składowania materiałów oraz ich ochronę,</w:t>
      </w:r>
    </w:p>
    <w:p w14:paraId="38E910A5"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 xml:space="preserve">zabezpieczenia terenu robót i pomieszczeń przed dostępem osób trzecich w sposób zapewniający bezpieczne ich prowadzenie, </w:t>
      </w:r>
    </w:p>
    <w:p w14:paraId="60304C54"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realizacji robót w sposób nie powodujący szkód, w tym zagrożenia ludzi i mienia Zamawiającego,</w:t>
      </w:r>
    </w:p>
    <w:p w14:paraId="37ED09CF"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w przypadku uszkodzenia urządzeń bądź ich części (m. in. sieci wodno-kanalizacyjnej, elektrycznej, elektrotechnicznej, urządzeń melioracyjnych w toku realizacji przedmiotu zamówienia - naprawienia ich i doprowadzenie do stanu pierwotnego,</w:t>
      </w:r>
    </w:p>
    <w:p w14:paraId="1B9E1521"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kosztów ewentualnych odszkodowań za wejście na grunty, zniszczenie plonów i innych spowodowanych strat,</w:t>
      </w:r>
    </w:p>
    <w:p w14:paraId="1A9D5F0B"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ewentualnych kosztów demontażu, montażu bądź naprawy ogrodzeń posesji oraz innych uszkodzeń obiektów istniejących i elementów zagospodarowania terenu,</w:t>
      </w:r>
    </w:p>
    <w:p w14:paraId="2253EA7C"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pokrycia kosztów odtworzenia nawierzchni dróg,</w:t>
      </w:r>
    </w:p>
    <w:p w14:paraId="08576773"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 xml:space="preserve">wykonania we własnym zakresie projektu tymczasowej organizacji ruchu i uzyskania jego akceptacji stosownej instytucji, jeśli będzie to konieczne,  </w:t>
      </w:r>
    </w:p>
    <w:p w14:paraId="1C28566F" w14:textId="77777777" w:rsidR="00B815CE" w:rsidRPr="003A1204" w:rsidRDefault="00B815CE" w:rsidP="00087503">
      <w:pPr>
        <w:widowControl/>
        <w:numPr>
          <w:ilvl w:val="0"/>
          <w:numId w:val="24"/>
        </w:numPr>
        <w:autoSpaceDE/>
        <w:autoSpaceDN/>
        <w:ind w:left="851" w:hanging="425"/>
        <w:rPr>
          <w:rFonts w:ascii="Arial" w:eastAsia="Calibri" w:hAnsi="Arial" w:cs="Arial"/>
          <w:sz w:val="24"/>
          <w:szCs w:val="24"/>
        </w:rPr>
      </w:pPr>
      <w:r w:rsidRPr="003A1204">
        <w:rPr>
          <w:rFonts w:ascii="Arial" w:eastAsia="Calibri"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5288A7E1" w14:textId="1B33C9C2" w:rsidR="00B815CE" w:rsidRPr="00666542" w:rsidRDefault="00B815CE" w:rsidP="00087503">
      <w:pPr>
        <w:widowControl/>
        <w:numPr>
          <w:ilvl w:val="0"/>
          <w:numId w:val="24"/>
        </w:numPr>
        <w:autoSpaceDE/>
        <w:autoSpaceDN/>
        <w:ind w:left="851" w:hanging="425"/>
        <w:rPr>
          <w:rFonts w:ascii="Arial" w:eastAsia="Calibri" w:hAnsi="Arial" w:cs="Arial"/>
          <w:sz w:val="24"/>
          <w:szCs w:val="24"/>
        </w:rPr>
      </w:pPr>
      <w:r w:rsidRPr="00666542">
        <w:rPr>
          <w:rFonts w:ascii="Arial" w:eastAsia="Calibri" w:hAnsi="Arial" w:cs="Arial"/>
          <w:sz w:val="24"/>
          <w:szCs w:val="24"/>
        </w:rPr>
        <w:t>wykonania i umieszczenia 1 tablicy informacyjnej (dla każdego zadania) zgodnie z rozporządzenia Rady Ministrów z dnia 7 maja 2021 r. w sprawie określenia działań informacyjnych podejmowanych przez podmioty realizujące zadania finansowane lub dofinansowane z budżetu państwa lub z państwowych funduszy celowych (Dz. U. poz. 953). Szczegóły Zamawiający przekaże Wykonawcy na etapie realizacji umowy</w:t>
      </w:r>
      <w:r w:rsidR="009B295C">
        <w:rPr>
          <w:rFonts w:ascii="Arial" w:eastAsia="Calibri" w:hAnsi="Arial" w:cs="Arial"/>
          <w:sz w:val="24"/>
          <w:szCs w:val="24"/>
        </w:rPr>
        <w:t>.</w:t>
      </w:r>
    </w:p>
    <w:p w14:paraId="73632C97" w14:textId="4595960E" w:rsidR="00A70484" w:rsidRPr="003A1204" w:rsidRDefault="00A400B7" w:rsidP="00A70484">
      <w:pPr>
        <w:tabs>
          <w:tab w:val="left" w:pos="426"/>
        </w:tabs>
        <w:ind w:left="426" w:hanging="426"/>
        <w:rPr>
          <w:rFonts w:ascii="Arial" w:hAnsi="Arial" w:cs="Arial"/>
          <w:sz w:val="24"/>
          <w:szCs w:val="24"/>
        </w:rPr>
      </w:pPr>
      <w:r w:rsidRPr="003A1204">
        <w:rPr>
          <w:rFonts w:ascii="Arial" w:hAnsi="Arial" w:cs="Arial"/>
          <w:sz w:val="24"/>
          <w:szCs w:val="24"/>
        </w:rPr>
        <w:t>13</w:t>
      </w:r>
      <w:r w:rsidR="00A70484" w:rsidRPr="003A1204">
        <w:rPr>
          <w:rFonts w:ascii="Arial" w:hAnsi="Arial" w:cs="Arial"/>
          <w:sz w:val="24"/>
          <w:szCs w:val="24"/>
        </w:rPr>
        <w:t>. Zamawiający i Wykonawca zobowiązują się współdziałać przy wykonaniu umowy, w celu należytej realizacji przedmiotu zamówienia.</w:t>
      </w:r>
    </w:p>
    <w:bookmarkEnd w:id="0"/>
    <w:p w14:paraId="71B10714" w14:textId="77777777" w:rsidR="003C0B34" w:rsidRPr="003A1204" w:rsidRDefault="008027B4" w:rsidP="00FC5D79">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2</w:t>
      </w:r>
    </w:p>
    <w:p w14:paraId="2F6974E4" w14:textId="77777777" w:rsidR="003C0B34" w:rsidRPr="003A1204" w:rsidRDefault="008027B4" w:rsidP="00087503">
      <w:pPr>
        <w:pStyle w:val="Akapitzlist"/>
        <w:numPr>
          <w:ilvl w:val="0"/>
          <w:numId w:val="18"/>
        </w:numPr>
        <w:tabs>
          <w:tab w:val="left" w:pos="426"/>
        </w:tabs>
        <w:ind w:left="425" w:right="113" w:hanging="476"/>
        <w:rPr>
          <w:rFonts w:ascii="Arial" w:hAnsi="Arial" w:cs="Arial"/>
          <w:sz w:val="24"/>
          <w:szCs w:val="24"/>
        </w:rPr>
      </w:pPr>
      <w:r w:rsidRPr="003A1204">
        <w:rPr>
          <w:rFonts w:ascii="Arial" w:hAnsi="Arial" w:cs="Arial"/>
          <w:sz w:val="24"/>
          <w:szCs w:val="24"/>
        </w:rPr>
        <w:t>Przekazanie placu budowy wraz z dziennikiem budowy prowadzonym na potrzeby Zamawiającego, nastąpi w ciągu 7 dni od podpisania umowy. Przekazanie nastąpi protokolarnie. Wykonawca uzgodni z Zamawiającym organizację placu budowy.</w:t>
      </w:r>
    </w:p>
    <w:p w14:paraId="7BB61495" w14:textId="77777777" w:rsidR="003C0B34" w:rsidRPr="003A1204" w:rsidRDefault="008027B4" w:rsidP="00087503">
      <w:pPr>
        <w:pStyle w:val="Akapitzlist"/>
        <w:numPr>
          <w:ilvl w:val="0"/>
          <w:numId w:val="18"/>
        </w:numPr>
        <w:tabs>
          <w:tab w:val="left" w:pos="426"/>
        </w:tabs>
        <w:ind w:left="425" w:right="110" w:hanging="476"/>
        <w:rPr>
          <w:rFonts w:ascii="Arial" w:hAnsi="Arial" w:cs="Arial"/>
          <w:sz w:val="24"/>
          <w:szCs w:val="24"/>
        </w:rPr>
      </w:pPr>
      <w:r w:rsidRPr="003A1204">
        <w:rPr>
          <w:rFonts w:ascii="Arial" w:hAnsi="Arial" w:cs="Arial"/>
          <w:sz w:val="24"/>
          <w:szCs w:val="24"/>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13409C75" w14:textId="77777777" w:rsidR="003C0B34" w:rsidRPr="003A1204" w:rsidRDefault="008027B4" w:rsidP="00087503">
      <w:pPr>
        <w:pStyle w:val="Akapitzlist"/>
        <w:numPr>
          <w:ilvl w:val="0"/>
          <w:numId w:val="18"/>
        </w:numPr>
        <w:tabs>
          <w:tab w:val="left" w:pos="426"/>
        </w:tabs>
        <w:ind w:left="426" w:right="111" w:hanging="476"/>
        <w:rPr>
          <w:rFonts w:ascii="Arial" w:hAnsi="Arial" w:cs="Arial"/>
          <w:sz w:val="24"/>
          <w:szCs w:val="24"/>
        </w:rPr>
      </w:pPr>
      <w:r w:rsidRPr="003A1204">
        <w:rPr>
          <w:rFonts w:ascii="Arial" w:hAnsi="Arial" w:cs="Arial"/>
          <w:sz w:val="24"/>
          <w:szCs w:val="24"/>
        </w:rPr>
        <w:t>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i nie może być udostępniana osobom trzecim bez jego zgody.</w:t>
      </w:r>
    </w:p>
    <w:p w14:paraId="75A1C4CA" w14:textId="7FDBAFB4" w:rsidR="003C0B34" w:rsidRPr="003A1204" w:rsidRDefault="008027B4" w:rsidP="00087503">
      <w:pPr>
        <w:pStyle w:val="Akapitzlist"/>
        <w:numPr>
          <w:ilvl w:val="0"/>
          <w:numId w:val="18"/>
        </w:numPr>
        <w:tabs>
          <w:tab w:val="left" w:pos="426"/>
        </w:tabs>
        <w:ind w:left="426" w:right="113" w:hanging="476"/>
        <w:rPr>
          <w:rFonts w:ascii="Arial" w:hAnsi="Arial" w:cs="Arial"/>
          <w:sz w:val="24"/>
          <w:szCs w:val="24"/>
        </w:rPr>
      </w:pPr>
      <w:r w:rsidRPr="003A1204">
        <w:rPr>
          <w:rFonts w:ascii="Arial" w:hAnsi="Arial" w:cs="Arial"/>
          <w:sz w:val="24"/>
          <w:szCs w:val="24"/>
        </w:rPr>
        <w:t xml:space="preserve">Wykonawca wyda Zamawiającemu w ciągu </w:t>
      </w:r>
      <w:r w:rsidR="00E742D1" w:rsidRPr="003A1204">
        <w:rPr>
          <w:rFonts w:ascii="Arial" w:hAnsi="Arial" w:cs="Arial"/>
          <w:sz w:val="24"/>
          <w:szCs w:val="24"/>
        </w:rPr>
        <w:t>14</w:t>
      </w:r>
      <w:r w:rsidRPr="003A1204">
        <w:rPr>
          <w:rFonts w:ascii="Arial" w:hAnsi="Arial" w:cs="Arial"/>
          <w:sz w:val="24"/>
          <w:szCs w:val="24"/>
        </w:rPr>
        <w:t xml:space="preserve"> dni od podpisania umowy uzgodniony wcześniej z Zamawiającym harmonogram rzeczowo-finansowy robót uwzględniający termin zakończenia prac zgodnie z § 3 oraz terminy płatności i </w:t>
      </w:r>
      <w:r w:rsidRPr="003A1204">
        <w:rPr>
          <w:rFonts w:ascii="Arial" w:hAnsi="Arial" w:cs="Arial"/>
          <w:sz w:val="24"/>
          <w:szCs w:val="24"/>
        </w:rPr>
        <w:lastRenderedPageBreak/>
        <w:t>odbiorów określone w § 4</w:t>
      </w:r>
      <w:r w:rsidR="00BC2985" w:rsidRPr="003A1204">
        <w:rPr>
          <w:rFonts w:ascii="Arial" w:hAnsi="Arial" w:cs="Arial"/>
          <w:sz w:val="24"/>
          <w:szCs w:val="24"/>
        </w:rPr>
        <w:t xml:space="preserve"> i 11</w:t>
      </w:r>
      <w:r w:rsidRPr="003A1204">
        <w:rPr>
          <w:rFonts w:ascii="Arial" w:hAnsi="Arial" w:cs="Arial"/>
          <w:sz w:val="24"/>
          <w:szCs w:val="24"/>
        </w:rPr>
        <w:t>. Harmonogram za zgodą stron może być aktualizowany w trakcie realizacji umowy i stanowi integralną część umowy.</w:t>
      </w:r>
    </w:p>
    <w:p w14:paraId="5A077649" w14:textId="77777777" w:rsidR="003C0B34" w:rsidRPr="003A1204" w:rsidRDefault="008027B4" w:rsidP="00087503">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Wykonawca zapewnia materiały, urządzenia i wyposażenie do wykonania przedmiotu umowy, które powinny być fabrycznie nowe, powinny posiadać świadectwa jakości, certyfikaty kraju pochodzenia oraz powinny odpowiadać:</w:t>
      </w:r>
    </w:p>
    <w:p w14:paraId="6B51C6ED" w14:textId="77777777" w:rsidR="003C0B34" w:rsidRPr="003A1204" w:rsidRDefault="008027B4" w:rsidP="00087503">
      <w:pPr>
        <w:pStyle w:val="Akapitzlist"/>
        <w:numPr>
          <w:ilvl w:val="1"/>
          <w:numId w:val="18"/>
        </w:numPr>
        <w:tabs>
          <w:tab w:val="left" w:pos="709"/>
        </w:tabs>
        <w:ind w:left="709" w:right="113" w:hanging="283"/>
        <w:rPr>
          <w:rFonts w:ascii="Arial" w:hAnsi="Arial" w:cs="Arial"/>
          <w:sz w:val="24"/>
          <w:szCs w:val="24"/>
        </w:rPr>
      </w:pPr>
      <w:r w:rsidRPr="003A1204">
        <w:rPr>
          <w:rFonts w:ascii="Arial" w:hAnsi="Arial" w:cs="Arial"/>
          <w:sz w:val="24"/>
          <w:szCs w:val="24"/>
        </w:rPr>
        <w:t>Polskim Normom przenoszącym normy europejskie, a w przypadku ich braku Polskim Normom;</w:t>
      </w:r>
    </w:p>
    <w:p w14:paraId="3B496E54" w14:textId="77777777" w:rsidR="003C0B34" w:rsidRPr="003A1204" w:rsidRDefault="008027B4" w:rsidP="00087503">
      <w:pPr>
        <w:pStyle w:val="Akapitzlist"/>
        <w:numPr>
          <w:ilvl w:val="1"/>
          <w:numId w:val="18"/>
        </w:numPr>
        <w:tabs>
          <w:tab w:val="left" w:pos="709"/>
        </w:tabs>
        <w:ind w:left="709" w:right="116" w:hanging="283"/>
        <w:rPr>
          <w:rFonts w:ascii="Arial" w:hAnsi="Arial" w:cs="Arial"/>
          <w:sz w:val="24"/>
          <w:szCs w:val="24"/>
        </w:rPr>
      </w:pPr>
      <w:r w:rsidRPr="003A1204">
        <w:rPr>
          <w:rFonts w:ascii="Arial" w:hAnsi="Arial" w:cs="Arial"/>
          <w:sz w:val="24"/>
          <w:szCs w:val="24"/>
        </w:rPr>
        <w:t>wymaganiom dokumentacji projektowej oraz specyfikacji technicznej wykonania i odbioru robót;</w:t>
      </w:r>
    </w:p>
    <w:p w14:paraId="0B1A6CA7" w14:textId="1FE36535" w:rsidR="003C0B34" w:rsidRPr="003A1204" w:rsidRDefault="008027B4" w:rsidP="00087503">
      <w:pPr>
        <w:pStyle w:val="Akapitzlist"/>
        <w:numPr>
          <w:ilvl w:val="1"/>
          <w:numId w:val="18"/>
        </w:numPr>
        <w:tabs>
          <w:tab w:val="left" w:pos="709"/>
          <w:tab w:val="left" w:pos="2647"/>
          <w:tab w:val="left" w:pos="3180"/>
          <w:tab w:val="left" w:pos="4288"/>
          <w:tab w:val="left" w:pos="6044"/>
          <w:tab w:val="left" w:pos="6529"/>
          <w:tab w:val="left" w:pos="7395"/>
          <w:tab w:val="left" w:pos="7682"/>
          <w:tab w:val="left" w:pos="9026"/>
        </w:tabs>
        <w:ind w:left="709" w:right="118" w:hanging="283"/>
        <w:rPr>
          <w:rFonts w:ascii="Arial" w:hAnsi="Arial" w:cs="Arial"/>
          <w:sz w:val="24"/>
          <w:szCs w:val="24"/>
        </w:rPr>
      </w:pPr>
      <w:r w:rsidRPr="003A1204">
        <w:rPr>
          <w:rFonts w:ascii="Arial" w:hAnsi="Arial" w:cs="Arial"/>
          <w:sz w:val="24"/>
          <w:szCs w:val="24"/>
        </w:rPr>
        <w:t>wymaganiom</w:t>
      </w:r>
      <w:r w:rsidR="00E2709E" w:rsidRPr="003A1204">
        <w:rPr>
          <w:rFonts w:ascii="Arial" w:hAnsi="Arial" w:cs="Arial"/>
          <w:sz w:val="24"/>
          <w:szCs w:val="24"/>
        </w:rPr>
        <w:t xml:space="preserve"> </w:t>
      </w:r>
      <w:r w:rsidRPr="003A1204">
        <w:rPr>
          <w:rFonts w:ascii="Arial" w:hAnsi="Arial" w:cs="Arial"/>
          <w:sz w:val="24"/>
          <w:szCs w:val="24"/>
        </w:rPr>
        <w:t>dla</w:t>
      </w:r>
      <w:r w:rsidR="00E2709E" w:rsidRPr="003A1204">
        <w:rPr>
          <w:rFonts w:ascii="Arial" w:hAnsi="Arial" w:cs="Arial"/>
          <w:sz w:val="24"/>
          <w:szCs w:val="24"/>
        </w:rPr>
        <w:t xml:space="preserve"> </w:t>
      </w:r>
      <w:r w:rsidRPr="003A1204">
        <w:rPr>
          <w:rFonts w:ascii="Arial" w:hAnsi="Arial" w:cs="Arial"/>
          <w:sz w:val="24"/>
          <w:szCs w:val="24"/>
        </w:rPr>
        <w:t>wyrobów</w:t>
      </w:r>
      <w:r w:rsidR="00E2709E" w:rsidRPr="003A1204">
        <w:rPr>
          <w:rFonts w:ascii="Arial" w:hAnsi="Arial" w:cs="Arial"/>
          <w:sz w:val="24"/>
          <w:szCs w:val="24"/>
        </w:rPr>
        <w:t xml:space="preserve"> </w:t>
      </w:r>
      <w:r w:rsidRPr="003A1204">
        <w:rPr>
          <w:rFonts w:ascii="Arial" w:hAnsi="Arial" w:cs="Arial"/>
          <w:sz w:val="24"/>
          <w:szCs w:val="24"/>
        </w:rPr>
        <w:t>dopuszczonych</w:t>
      </w:r>
      <w:r w:rsidR="00E2709E" w:rsidRPr="003A1204">
        <w:rPr>
          <w:rFonts w:ascii="Arial" w:hAnsi="Arial" w:cs="Arial"/>
          <w:sz w:val="24"/>
          <w:szCs w:val="24"/>
        </w:rPr>
        <w:t xml:space="preserve"> </w:t>
      </w:r>
      <w:r w:rsidRPr="003A1204">
        <w:rPr>
          <w:rFonts w:ascii="Arial" w:hAnsi="Arial" w:cs="Arial"/>
          <w:sz w:val="24"/>
          <w:szCs w:val="24"/>
        </w:rPr>
        <w:t>do</w:t>
      </w:r>
      <w:r w:rsidR="00E2709E" w:rsidRPr="003A1204">
        <w:rPr>
          <w:rFonts w:ascii="Arial" w:hAnsi="Arial" w:cs="Arial"/>
          <w:sz w:val="24"/>
          <w:szCs w:val="24"/>
        </w:rPr>
        <w:t xml:space="preserve"> </w:t>
      </w:r>
      <w:r w:rsidRPr="003A1204">
        <w:rPr>
          <w:rFonts w:ascii="Arial" w:hAnsi="Arial" w:cs="Arial"/>
          <w:sz w:val="24"/>
          <w:szCs w:val="24"/>
        </w:rPr>
        <w:t>obrotu</w:t>
      </w:r>
      <w:r w:rsidR="00E2709E" w:rsidRPr="003A1204">
        <w:rPr>
          <w:rFonts w:ascii="Arial" w:hAnsi="Arial" w:cs="Arial"/>
          <w:sz w:val="24"/>
          <w:szCs w:val="24"/>
        </w:rPr>
        <w:t xml:space="preserve"> </w:t>
      </w:r>
      <w:r w:rsidRPr="003A1204">
        <w:rPr>
          <w:rFonts w:ascii="Arial" w:hAnsi="Arial" w:cs="Arial"/>
          <w:sz w:val="24"/>
          <w:szCs w:val="24"/>
        </w:rPr>
        <w:t>i</w:t>
      </w:r>
      <w:r w:rsidRPr="003A1204">
        <w:rPr>
          <w:rFonts w:ascii="Arial" w:hAnsi="Arial" w:cs="Arial"/>
          <w:sz w:val="24"/>
          <w:szCs w:val="24"/>
        </w:rPr>
        <w:tab/>
        <w:t>stosowania</w:t>
      </w:r>
      <w:r w:rsidR="00B32DCC">
        <w:rPr>
          <w:rFonts w:ascii="Arial" w:hAnsi="Arial" w:cs="Arial"/>
          <w:sz w:val="24"/>
          <w:szCs w:val="24"/>
        </w:rPr>
        <w:t xml:space="preserve"> </w:t>
      </w:r>
      <w:r w:rsidRPr="003A1204">
        <w:rPr>
          <w:rFonts w:ascii="Arial" w:hAnsi="Arial" w:cs="Arial"/>
          <w:sz w:val="24"/>
          <w:szCs w:val="24"/>
        </w:rPr>
        <w:t xml:space="preserve">w </w:t>
      </w:r>
      <w:r w:rsidR="002B42F7" w:rsidRPr="003A1204">
        <w:rPr>
          <w:rFonts w:ascii="Arial" w:hAnsi="Arial" w:cs="Arial"/>
          <w:sz w:val="24"/>
          <w:szCs w:val="24"/>
        </w:rPr>
        <w:t xml:space="preserve"> </w:t>
      </w:r>
      <w:r w:rsidRPr="003A1204">
        <w:rPr>
          <w:rFonts w:ascii="Arial" w:hAnsi="Arial" w:cs="Arial"/>
          <w:sz w:val="24"/>
          <w:szCs w:val="24"/>
        </w:rPr>
        <w:t>budownictwie.</w:t>
      </w:r>
    </w:p>
    <w:p w14:paraId="0FC6F7DF" w14:textId="77777777" w:rsidR="003C0B34" w:rsidRPr="003A1204" w:rsidRDefault="008027B4" w:rsidP="00087503">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5F1FD823" w14:textId="77777777" w:rsidR="003C0B34" w:rsidRPr="003A1204" w:rsidRDefault="008027B4" w:rsidP="00087503">
      <w:pPr>
        <w:pStyle w:val="Akapitzlist"/>
        <w:numPr>
          <w:ilvl w:val="0"/>
          <w:numId w:val="18"/>
        </w:numPr>
        <w:tabs>
          <w:tab w:val="left" w:pos="426"/>
        </w:tabs>
        <w:ind w:left="426" w:right="115" w:hanging="476"/>
        <w:rPr>
          <w:rFonts w:ascii="Arial" w:hAnsi="Arial" w:cs="Arial"/>
          <w:sz w:val="24"/>
          <w:szCs w:val="24"/>
        </w:rPr>
      </w:pPr>
      <w:r w:rsidRPr="003A1204">
        <w:rPr>
          <w:rFonts w:ascii="Arial" w:hAnsi="Arial" w:cs="Arial"/>
          <w:sz w:val="24"/>
          <w:szCs w:val="24"/>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63B3A468" w14:textId="605E9291" w:rsidR="003C0B34" w:rsidRPr="003A1204" w:rsidRDefault="008027B4" w:rsidP="00087503">
      <w:pPr>
        <w:pStyle w:val="Akapitzlist"/>
        <w:numPr>
          <w:ilvl w:val="0"/>
          <w:numId w:val="18"/>
        </w:numPr>
        <w:tabs>
          <w:tab w:val="left" w:pos="426"/>
        </w:tabs>
        <w:ind w:left="426" w:hanging="476"/>
        <w:rPr>
          <w:rFonts w:ascii="Arial" w:hAnsi="Arial" w:cs="Arial"/>
          <w:sz w:val="24"/>
          <w:szCs w:val="24"/>
        </w:rPr>
      </w:pPr>
      <w:r w:rsidRPr="003A1204">
        <w:rPr>
          <w:rFonts w:ascii="Arial" w:hAnsi="Arial" w:cs="Arial"/>
          <w:sz w:val="24"/>
          <w:szCs w:val="24"/>
        </w:rPr>
        <w:t xml:space="preserve">Badania, o których mowa w ust. </w:t>
      </w:r>
      <w:r w:rsidR="00E2709E" w:rsidRPr="003A1204">
        <w:rPr>
          <w:rFonts w:ascii="Arial" w:hAnsi="Arial" w:cs="Arial"/>
          <w:sz w:val="24"/>
          <w:szCs w:val="24"/>
        </w:rPr>
        <w:t>7</w:t>
      </w:r>
      <w:r w:rsidRPr="003A1204">
        <w:rPr>
          <w:rFonts w:ascii="Arial" w:hAnsi="Arial" w:cs="Arial"/>
          <w:sz w:val="24"/>
          <w:szCs w:val="24"/>
        </w:rPr>
        <w:t xml:space="preserve"> realizowane będą przez Wykonawcę na jego koszt.</w:t>
      </w:r>
    </w:p>
    <w:p w14:paraId="7DB726FC" w14:textId="77777777" w:rsidR="003C0B34" w:rsidRPr="003A1204" w:rsidRDefault="008027B4" w:rsidP="00087503">
      <w:pPr>
        <w:pStyle w:val="Akapitzlist"/>
        <w:numPr>
          <w:ilvl w:val="0"/>
          <w:numId w:val="18"/>
        </w:numPr>
        <w:tabs>
          <w:tab w:val="left" w:pos="426"/>
        </w:tabs>
        <w:ind w:left="426" w:right="119" w:hanging="476"/>
        <w:rPr>
          <w:rFonts w:ascii="Arial" w:hAnsi="Arial" w:cs="Arial"/>
          <w:sz w:val="24"/>
          <w:szCs w:val="24"/>
        </w:rPr>
      </w:pPr>
      <w:r w:rsidRPr="003A1204">
        <w:rPr>
          <w:rFonts w:ascii="Arial" w:hAnsi="Arial" w:cs="Arial"/>
          <w:sz w:val="24"/>
          <w:szCs w:val="24"/>
        </w:rPr>
        <w:t>Jeżeli Zamawiający żąda badań dodatkowych, które nie były przewidziane niniejszą umową, to Wykonawca obowiązany jest przeprowadzić te badania.</w:t>
      </w:r>
    </w:p>
    <w:p w14:paraId="765F7F64" w14:textId="588AA4F7" w:rsidR="003C0B34" w:rsidRPr="003A1204" w:rsidRDefault="008027B4" w:rsidP="00087503">
      <w:pPr>
        <w:pStyle w:val="Akapitzlist"/>
        <w:numPr>
          <w:ilvl w:val="0"/>
          <w:numId w:val="18"/>
        </w:numPr>
        <w:tabs>
          <w:tab w:val="left" w:pos="426"/>
        </w:tabs>
        <w:ind w:left="426" w:right="116" w:hanging="476"/>
        <w:rPr>
          <w:rFonts w:ascii="Arial" w:hAnsi="Arial" w:cs="Arial"/>
          <w:sz w:val="24"/>
          <w:szCs w:val="24"/>
        </w:rPr>
      </w:pPr>
      <w:r w:rsidRPr="003A1204">
        <w:rPr>
          <w:rFonts w:ascii="Arial" w:hAnsi="Arial" w:cs="Arial"/>
          <w:sz w:val="24"/>
          <w:szCs w:val="24"/>
        </w:rPr>
        <w:t xml:space="preserve">Jeżeli w rezultacie przeprowadzania badań z ust. </w:t>
      </w:r>
      <w:r w:rsidR="00E2709E" w:rsidRPr="003A1204">
        <w:rPr>
          <w:rFonts w:ascii="Arial" w:hAnsi="Arial" w:cs="Arial"/>
          <w:sz w:val="24"/>
          <w:szCs w:val="24"/>
        </w:rPr>
        <w:t>9</w:t>
      </w:r>
      <w:r w:rsidRPr="003A1204">
        <w:rPr>
          <w:rFonts w:ascii="Arial" w:hAnsi="Arial" w:cs="Arial"/>
          <w:sz w:val="24"/>
          <w:szCs w:val="24"/>
        </w:rPr>
        <w:t>,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14:paraId="4A5B253A" w14:textId="2B070B59" w:rsidR="003C0B34" w:rsidRPr="003A1204" w:rsidRDefault="008027B4" w:rsidP="00087503">
      <w:pPr>
        <w:pStyle w:val="Akapitzlist"/>
        <w:numPr>
          <w:ilvl w:val="0"/>
          <w:numId w:val="18"/>
        </w:numPr>
        <w:tabs>
          <w:tab w:val="left" w:pos="426"/>
        </w:tabs>
        <w:ind w:left="426" w:right="114" w:hanging="476"/>
        <w:rPr>
          <w:rFonts w:ascii="Arial" w:hAnsi="Arial" w:cs="Arial"/>
          <w:sz w:val="24"/>
          <w:szCs w:val="24"/>
        </w:rPr>
      </w:pPr>
      <w:r w:rsidRPr="003A1204">
        <w:rPr>
          <w:rFonts w:ascii="Arial" w:hAnsi="Arial" w:cs="Arial"/>
          <w:sz w:val="24"/>
          <w:szCs w:val="24"/>
        </w:rPr>
        <w:t>Wykonawca jest wytwórcą odpadów w rozumieniu przepisów ustawy z dnia 14 grudnia 2012 r. o odpadach (Dz.U. 202</w:t>
      </w:r>
      <w:r w:rsidR="00823C08">
        <w:rPr>
          <w:rFonts w:ascii="Arial" w:hAnsi="Arial" w:cs="Arial"/>
          <w:sz w:val="24"/>
          <w:szCs w:val="24"/>
        </w:rPr>
        <w:t>2</w:t>
      </w:r>
      <w:r w:rsidRPr="003A1204">
        <w:rPr>
          <w:rFonts w:ascii="Arial" w:hAnsi="Arial" w:cs="Arial"/>
          <w:sz w:val="24"/>
          <w:szCs w:val="24"/>
        </w:rPr>
        <w:t xml:space="preserve"> r. poz. </w:t>
      </w:r>
      <w:r w:rsidR="00823C08">
        <w:rPr>
          <w:rFonts w:ascii="Arial" w:hAnsi="Arial" w:cs="Arial"/>
          <w:sz w:val="24"/>
          <w:szCs w:val="24"/>
        </w:rPr>
        <w:t>66</w:t>
      </w:r>
      <w:r w:rsidRPr="003A1204">
        <w:rPr>
          <w:rFonts w:ascii="Arial" w:hAnsi="Arial" w:cs="Arial"/>
          <w:sz w:val="24"/>
          <w:szCs w:val="24"/>
        </w:rPr>
        <w:t>9 z późn.zm.), w związku z tym zobowiązany jest do przestrzegania przepisów tejże ustawy oraz przepisów wynikających z ustawy z dnia 27 kwietnia 2001 r. Prawo ochrony środowiska (Dz.U. z 2020 r. poz. 1219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w:t>
      </w:r>
      <w:r w:rsidR="00E2709E" w:rsidRPr="003A1204">
        <w:rPr>
          <w:rFonts w:ascii="Arial" w:hAnsi="Arial" w:cs="Arial"/>
          <w:sz w:val="24"/>
          <w:szCs w:val="24"/>
        </w:rPr>
        <w:t xml:space="preserve"> </w:t>
      </w:r>
      <w:r w:rsidRPr="003A1204">
        <w:rPr>
          <w:rFonts w:ascii="Arial" w:hAnsi="Arial" w:cs="Arial"/>
          <w:sz w:val="24"/>
          <w:szCs w:val="24"/>
        </w:rPr>
        <w:t xml:space="preserve"> dokonania odbioru końcowego realizowanego zamówienia.</w:t>
      </w:r>
      <w:r w:rsidR="00E2709E" w:rsidRPr="003A1204">
        <w:rPr>
          <w:rFonts w:ascii="Arial" w:hAnsi="Arial" w:cs="Arial"/>
          <w:sz w:val="24"/>
          <w:szCs w:val="24"/>
        </w:rPr>
        <w:t xml:space="preserve"> Wszystkie materiały nienadające się do ponownego wbudowania i wymagające wywozu, a pochodzące z prowadzonych w ramach inwestycji robót będą stanowiły własność Wykonawcy.</w:t>
      </w:r>
    </w:p>
    <w:p w14:paraId="25B00654" w14:textId="3FBEC680" w:rsidR="003C0B34" w:rsidRPr="003A1204" w:rsidRDefault="008027B4" w:rsidP="00087503">
      <w:pPr>
        <w:pStyle w:val="Akapitzlist"/>
        <w:numPr>
          <w:ilvl w:val="0"/>
          <w:numId w:val="18"/>
        </w:numPr>
        <w:tabs>
          <w:tab w:val="left" w:pos="426"/>
        </w:tabs>
        <w:ind w:left="426" w:right="118" w:hanging="476"/>
        <w:rPr>
          <w:rFonts w:ascii="Arial" w:hAnsi="Arial" w:cs="Arial"/>
          <w:sz w:val="24"/>
          <w:szCs w:val="24"/>
        </w:rPr>
      </w:pPr>
      <w:r w:rsidRPr="003A1204">
        <w:rPr>
          <w:rFonts w:ascii="Arial" w:hAnsi="Arial" w:cs="Arial"/>
          <w:sz w:val="24"/>
          <w:szCs w:val="24"/>
        </w:rPr>
        <w:t>Wykonawca jest odpowiedzialny za ochronę środowiska w miejscu prowadzenia robót i w</w:t>
      </w:r>
      <w:r w:rsidR="006009A5" w:rsidRPr="003A1204">
        <w:rPr>
          <w:rFonts w:ascii="Arial" w:hAnsi="Arial" w:cs="Arial"/>
          <w:sz w:val="24"/>
          <w:szCs w:val="24"/>
        </w:rPr>
        <w:t xml:space="preserve"> </w:t>
      </w:r>
      <w:r w:rsidRPr="003A1204">
        <w:rPr>
          <w:rFonts w:ascii="Arial" w:hAnsi="Arial" w:cs="Arial"/>
          <w:sz w:val="24"/>
          <w:szCs w:val="24"/>
        </w:rPr>
        <w:t xml:space="preserve"> jego otoczeniu.</w:t>
      </w:r>
    </w:p>
    <w:p w14:paraId="3A0EDA9E" w14:textId="77777777" w:rsidR="003C0B34" w:rsidRPr="003A1204" w:rsidRDefault="008027B4" w:rsidP="00FC5D79">
      <w:pPr>
        <w:pStyle w:val="Tekstpodstawowy"/>
        <w:tabs>
          <w:tab w:val="left" w:pos="0"/>
        </w:tabs>
        <w:spacing w:before="120"/>
        <w:ind w:left="0" w:right="527" w:firstLine="0"/>
        <w:jc w:val="center"/>
        <w:rPr>
          <w:rFonts w:ascii="Arial" w:hAnsi="Arial" w:cs="Arial"/>
          <w:sz w:val="24"/>
          <w:szCs w:val="24"/>
        </w:rPr>
      </w:pPr>
      <w:r w:rsidRPr="003A1204">
        <w:rPr>
          <w:rFonts w:ascii="Arial" w:hAnsi="Arial" w:cs="Arial"/>
          <w:sz w:val="24"/>
          <w:szCs w:val="24"/>
        </w:rPr>
        <w:t>§ 3</w:t>
      </w:r>
    </w:p>
    <w:p w14:paraId="66E5BB55" w14:textId="77777777" w:rsidR="003C0B34" w:rsidRPr="003A1204" w:rsidRDefault="008027B4" w:rsidP="00DC4E40">
      <w:pPr>
        <w:pStyle w:val="Nagwek1"/>
        <w:tabs>
          <w:tab w:val="left" w:pos="0"/>
        </w:tabs>
        <w:spacing w:before="0" w:after="120"/>
        <w:ind w:left="0"/>
        <w:rPr>
          <w:sz w:val="24"/>
          <w:szCs w:val="24"/>
        </w:rPr>
      </w:pPr>
      <w:r w:rsidRPr="003A1204">
        <w:rPr>
          <w:sz w:val="24"/>
          <w:szCs w:val="24"/>
        </w:rPr>
        <w:t>Termin wykonania</w:t>
      </w:r>
    </w:p>
    <w:p w14:paraId="7C79A440" w14:textId="77777777" w:rsidR="0053581D" w:rsidRDefault="008027B4" w:rsidP="00E53FCE">
      <w:pPr>
        <w:pStyle w:val="Akapitzlist"/>
        <w:numPr>
          <w:ilvl w:val="0"/>
          <w:numId w:val="17"/>
        </w:numPr>
        <w:rPr>
          <w:rFonts w:ascii="Arial" w:hAnsi="Arial" w:cs="Arial"/>
          <w:sz w:val="24"/>
          <w:szCs w:val="24"/>
        </w:rPr>
      </w:pPr>
      <w:r w:rsidRPr="0053581D">
        <w:rPr>
          <w:rFonts w:ascii="Arial" w:hAnsi="Arial" w:cs="Arial"/>
          <w:sz w:val="24"/>
          <w:szCs w:val="24"/>
        </w:rPr>
        <w:t>Strony ustalają termin wykonania kompletnego przedmiotu</w:t>
      </w:r>
      <w:r w:rsidR="0024546C" w:rsidRPr="0053581D">
        <w:rPr>
          <w:rFonts w:ascii="Arial" w:hAnsi="Arial" w:cs="Arial"/>
          <w:sz w:val="24"/>
          <w:szCs w:val="24"/>
        </w:rPr>
        <w:t xml:space="preserve"> umowy: </w:t>
      </w:r>
      <w:r w:rsidR="0053581D" w:rsidRPr="0053581D">
        <w:rPr>
          <w:rFonts w:ascii="Arial" w:hAnsi="Arial" w:cs="Arial"/>
          <w:sz w:val="24"/>
          <w:szCs w:val="24"/>
        </w:rPr>
        <w:t>do 29 sierpnia 2025 roku od dnia podpisania umowy.</w:t>
      </w:r>
    </w:p>
    <w:p w14:paraId="3C293756" w14:textId="02150BFD" w:rsidR="00E53FCE" w:rsidRPr="0053581D" w:rsidRDefault="008027B4" w:rsidP="00E53FCE">
      <w:pPr>
        <w:pStyle w:val="Akapitzlist"/>
        <w:numPr>
          <w:ilvl w:val="0"/>
          <w:numId w:val="17"/>
        </w:numPr>
        <w:rPr>
          <w:rFonts w:ascii="Arial" w:hAnsi="Arial" w:cs="Arial"/>
          <w:sz w:val="24"/>
          <w:szCs w:val="24"/>
        </w:rPr>
      </w:pPr>
      <w:r w:rsidRPr="0053581D">
        <w:rPr>
          <w:rFonts w:ascii="Arial" w:hAnsi="Arial" w:cs="Arial"/>
          <w:sz w:val="24"/>
          <w:szCs w:val="24"/>
        </w:rPr>
        <w:t>Za wykonanie umowy przyjmuje się podpisanie protokołu z odbioru kompletnego przedmiotu zamówienia.</w:t>
      </w:r>
      <w:r w:rsidR="00E53FCE" w:rsidRPr="0053581D">
        <w:rPr>
          <w:rFonts w:ascii="Arial" w:hAnsi="Arial" w:cs="Arial"/>
          <w:sz w:val="24"/>
          <w:szCs w:val="24"/>
        </w:rPr>
        <w:t xml:space="preserve"> Dopuszcza się dokonanie odbioru w terminie późniejszym pod warunkiem wykonania kompletnego przedmiotu umowy i od otrzymania powiadomienia o gotowości w terminie określonym w ust 1.  </w:t>
      </w:r>
    </w:p>
    <w:p w14:paraId="23B68FDC" w14:textId="308AD9CB" w:rsidR="003C0B34" w:rsidRPr="003A1204" w:rsidRDefault="008027B4" w:rsidP="00087503">
      <w:pPr>
        <w:pStyle w:val="Akapitzlist"/>
        <w:numPr>
          <w:ilvl w:val="0"/>
          <w:numId w:val="17"/>
        </w:numPr>
        <w:tabs>
          <w:tab w:val="left" w:pos="477"/>
        </w:tabs>
        <w:ind w:left="470" w:right="117" w:hanging="470"/>
        <w:rPr>
          <w:rFonts w:ascii="Arial" w:hAnsi="Arial" w:cs="Arial"/>
          <w:sz w:val="24"/>
          <w:szCs w:val="24"/>
        </w:rPr>
      </w:pPr>
      <w:r w:rsidRPr="003A1204">
        <w:rPr>
          <w:rFonts w:ascii="Arial" w:hAnsi="Arial" w:cs="Arial"/>
          <w:sz w:val="24"/>
          <w:szCs w:val="24"/>
        </w:rPr>
        <w:t xml:space="preserve">Termin </w:t>
      </w:r>
      <w:r w:rsidRPr="004C1AD5">
        <w:rPr>
          <w:rFonts w:ascii="Arial" w:hAnsi="Arial" w:cs="Arial"/>
          <w:sz w:val="24"/>
          <w:szCs w:val="24"/>
        </w:rPr>
        <w:t xml:space="preserve">wykonania zamówienia ustalony w umowie może ulec zmianie w przypadku </w:t>
      </w:r>
      <w:r w:rsidRPr="004C1AD5">
        <w:rPr>
          <w:rFonts w:ascii="Arial" w:hAnsi="Arial" w:cs="Arial"/>
          <w:sz w:val="24"/>
          <w:szCs w:val="24"/>
        </w:rPr>
        <w:lastRenderedPageBreak/>
        <w:t>wystąpienia okoliczności i na warunkach określonych w § 21.</w:t>
      </w:r>
    </w:p>
    <w:p w14:paraId="2DB9B387" w14:textId="77777777" w:rsidR="003C0B34" w:rsidRPr="003A1204" w:rsidRDefault="008027B4" w:rsidP="00087503">
      <w:pPr>
        <w:pStyle w:val="Akapitzlist"/>
        <w:numPr>
          <w:ilvl w:val="0"/>
          <w:numId w:val="17"/>
        </w:numPr>
        <w:tabs>
          <w:tab w:val="left" w:pos="477"/>
        </w:tabs>
        <w:ind w:left="470" w:right="111" w:hanging="470"/>
        <w:rPr>
          <w:rFonts w:ascii="Arial" w:hAnsi="Arial" w:cs="Arial"/>
          <w:sz w:val="24"/>
          <w:szCs w:val="24"/>
        </w:rPr>
      </w:pPr>
      <w:r w:rsidRPr="003A1204">
        <w:rPr>
          <w:rFonts w:ascii="Arial" w:hAnsi="Arial" w:cs="Arial"/>
          <w:sz w:val="24"/>
          <w:szCs w:val="24"/>
        </w:rPr>
        <w:t>Jeżeli Zamawiający uzna zasadność wystąpienia Wykonawcy, to ustali w porozumieniu z nim przedłużenie terminu realizacji. Znajdzie to wyraz w podpisaniu stosownego aneksu do umowy.</w:t>
      </w:r>
    </w:p>
    <w:p w14:paraId="48291C42" w14:textId="394105C0" w:rsidR="003C0B34" w:rsidRPr="003A1204" w:rsidRDefault="008027B4" w:rsidP="00087503">
      <w:pPr>
        <w:pStyle w:val="Akapitzlist"/>
        <w:numPr>
          <w:ilvl w:val="0"/>
          <w:numId w:val="17"/>
        </w:numPr>
        <w:tabs>
          <w:tab w:val="left" w:pos="477"/>
        </w:tabs>
        <w:ind w:left="470" w:right="120" w:hanging="470"/>
        <w:rPr>
          <w:rFonts w:ascii="Arial" w:hAnsi="Arial" w:cs="Arial"/>
          <w:sz w:val="24"/>
          <w:szCs w:val="24"/>
        </w:rPr>
      </w:pPr>
      <w:r w:rsidRPr="003A1204">
        <w:rPr>
          <w:rFonts w:ascii="Arial" w:hAnsi="Arial" w:cs="Arial"/>
          <w:sz w:val="24"/>
          <w:szCs w:val="24"/>
        </w:rPr>
        <w:t>W każdym przypadku Wykonawca, w terminie 7 dni od zaistnienia okoliczności, uprawniających do przedłużenia terminu realizacji zamówienia ma obowiązek</w:t>
      </w:r>
      <w:r w:rsidR="007F5950" w:rsidRPr="003A1204">
        <w:rPr>
          <w:rFonts w:ascii="Arial" w:hAnsi="Arial" w:cs="Arial"/>
          <w:sz w:val="24"/>
          <w:szCs w:val="24"/>
        </w:rPr>
        <w:t xml:space="preserve"> </w:t>
      </w:r>
      <w:r w:rsidRPr="003A1204">
        <w:rPr>
          <w:rFonts w:ascii="Arial" w:hAnsi="Arial" w:cs="Arial"/>
          <w:sz w:val="24"/>
          <w:szCs w:val="24"/>
        </w:rPr>
        <w:t xml:space="preserve"> powiadomić o nich Zamawiającego, jeśli mogą one wpłynąć na możliwość niedotrzymania terminu wykonania zamówienia.</w:t>
      </w:r>
    </w:p>
    <w:p w14:paraId="36AF5CC6" w14:textId="77777777" w:rsidR="003C0B34" w:rsidRPr="003A1204" w:rsidRDefault="008027B4" w:rsidP="00DC4E40">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4</w:t>
      </w:r>
    </w:p>
    <w:p w14:paraId="0086E82F" w14:textId="77777777" w:rsidR="003C0B34" w:rsidRPr="003A1204" w:rsidRDefault="008027B4" w:rsidP="00DC4E40">
      <w:pPr>
        <w:pStyle w:val="Nagwek1"/>
        <w:spacing w:before="0" w:after="120"/>
        <w:ind w:left="0" w:right="96"/>
        <w:rPr>
          <w:sz w:val="24"/>
          <w:szCs w:val="24"/>
        </w:rPr>
      </w:pPr>
      <w:r w:rsidRPr="003A1204">
        <w:rPr>
          <w:sz w:val="24"/>
          <w:szCs w:val="24"/>
        </w:rPr>
        <w:t>Wynagrodzenie i zapłata wynagrodzenia</w:t>
      </w:r>
    </w:p>
    <w:p w14:paraId="5285F4CB" w14:textId="334AC31F"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t>Strony ustalają, że wynagrodzenie Wykonawcy z tytułu realizacji umowy będzie miało formę ryczałtu w rozumieniu art. 632 ustawy z dnia 23 kwietnia 1964 r. Kodeks cywilny (Dz.U. z 2020 r. poz. 1740), a płatność będzie realizowana na podstawie faktury końcowej zgodnie z przyjętym harmonogramem rzeczowo-finansowym uwzględniającym postanowienia § 2 i § 3.</w:t>
      </w:r>
    </w:p>
    <w:p w14:paraId="20E8CDF6" w14:textId="2C459FB6" w:rsidR="003C0B34" w:rsidRPr="003A1204" w:rsidRDefault="008027B4" w:rsidP="00087503">
      <w:pPr>
        <w:pStyle w:val="Akapitzlist"/>
        <w:numPr>
          <w:ilvl w:val="0"/>
          <w:numId w:val="16"/>
        </w:numPr>
        <w:tabs>
          <w:tab w:val="left" w:pos="426"/>
        </w:tabs>
        <w:ind w:left="425" w:right="115" w:hanging="426"/>
        <w:rPr>
          <w:rFonts w:ascii="Arial" w:hAnsi="Arial" w:cs="Arial"/>
          <w:sz w:val="24"/>
          <w:szCs w:val="24"/>
        </w:rPr>
      </w:pPr>
      <w:r w:rsidRPr="003A1204">
        <w:rPr>
          <w:rFonts w:ascii="Arial" w:hAnsi="Arial" w:cs="Arial"/>
          <w:sz w:val="24"/>
          <w:szCs w:val="24"/>
        </w:rPr>
        <w:t>Wynagrodzenie należne Wykonawcy za wykonanie kompletnego przedmiotu zamówienia na podstawie złożonej oferty wynosi …………………. zł brutto (słownie:</w:t>
      </w:r>
      <w:r w:rsidR="00E2709E" w:rsidRPr="003A1204">
        <w:rPr>
          <w:rFonts w:ascii="Arial" w:hAnsi="Arial" w:cs="Arial"/>
          <w:sz w:val="24"/>
          <w:szCs w:val="24"/>
        </w:rPr>
        <w:t xml:space="preserve"> </w:t>
      </w:r>
      <w:r w:rsidRPr="003A1204">
        <w:rPr>
          <w:rFonts w:ascii="Arial" w:hAnsi="Arial" w:cs="Arial"/>
          <w:sz w:val="24"/>
          <w:szCs w:val="24"/>
        </w:rPr>
        <w:t>…………………………………... złotych …/100), w tym podatek VAT w wysokości …%,</w:t>
      </w:r>
      <w:r w:rsidR="00E2709E" w:rsidRPr="003A1204">
        <w:rPr>
          <w:rFonts w:ascii="Arial" w:hAnsi="Arial" w:cs="Arial"/>
          <w:sz w:val="24"/>
          <w:szCs w:val="24"/>
        </w:rPr>
        <w:t xml:space="preserve"> </w:t>
      </w:r>
      <w:r w:rsidRPr="003A1204">
        <w:rPr>
          <w:rFonts w:ascii="Arial" w:hAnsi="Arial" w:cs="Arial"/>
          <w:sz w:val="24"/>
          <w:szCs w:val="24"/>
        </w:rPr>
        <w:t xml:space="preserve"> płatne będzie po dokonaniu odbioru częściowego oraz reszta po wykonaniu kompletnego przedmiotu</w:t>
      </w:r>
      <w:r w:rsidR="0053581D">
        <w:rPr>
          <w:rFonts w:ascii="Arial" w:hAnsi="Arial" w:cs="Arial"/>
          <w:sz w:val="24"/>
          <w:szCs w:val="24"/>
        </w:rPr>
        <w:t xml:space="preserve"> umowy i </w:t>
      </w:r>
      <w:r w:rsidRPr="003A1204">
        <w:rPr>
          <w:rFonts w:ascii="Arial" w:hAnsi="Arial" w:cs="Arial"/>
          <w:sz w:val="24"/>
          <w:szCs w:val="24"/>
        </w:rPr>
        <w:t>odbiorze końcowym w sposób określony ust. 5.</w:t>
      </w:r>
    </w:p>
    <w:p w14:paraId="1E321097" w14:textId="63546B30" w:rsidR="003C0B34" w:rsidRPr="003A1204" w:rsidRDefault="008027B4" w:rsidP="00087503">
      <w:pPr>
        <w:pStyle w:val="Akapitzlist"/>
        <w:numPr>
          <w:ilvl w:val="0"/>
          <w:numId w:val="16"/>
        </w:numPr>
        <w:tabs>
          <w:tab w:val="left" w:pos="426"/>
        </w:tabs>
        <w:ind w:left="425" w:right="114" w:hanging="426"/>
        <w:rPr>
          <w:rFonts w:ascii="Arial" w:hAnsi="Arial" w:cs="Arial"/>
          <w:sz w:val="24"/>
          <w:szCs w:val="24"/>
        </w:rPr>
      </w:pPr>
      <w:r w:rsidRPr="003A1204">
        <w:rPr>
          <w:rFonts w:ascii="Arial" w:hAnsi="Arial" w:cs="Arial"/>
          <w:sz w:val="24"/>
          <w:szCs w:val="24"/>
        </w:rPr>
        <w:t xml:space="preserve">Wynagrodzenie ryczałtowe, o którym mowa w ust. 2 obejmuje wszystkie koszty niezbędne do prawidłowego wykonania </w:t>
      </w:r>
      <w:r w:rsidR="00431201">
        <w:rPr>
          <w:rFonts w:ascii="Arial" w:hAnsi="Arial" w:cs="Arial"/>
          <w:sz w:val="24"/>
          <w:szCs w:val="24"/>
        </w:rPr>
        <w:t>zamówienia,</w:t>
      </w:r>
      <w:r w:rsidRPr="003A1204">
        <w:rPr>
          <w:rFonts w:ascii="Arial" w:hAnsi="Arial" w:cs="Arial"/>
          <w:sz w:val="24"/>
          <w:szCs w:val="24"/>
        </w:rPr>
        <w:t xml:space="preserve"> wynikające wprost z dokumentacji projektowej oraz specyfikacji technicznej wykonania i odbioru robót, w tym ryzyko Wykonawcy z tytułu oszacowania wszelkich kosztów związanych z realizacją przedmiotu umowy, a także oddziaływania innych czynników mających lub mogących mieć wpływ na koszty.</w:t>
      </w:r>
    </w:p>
    <w:p w14:paraId="01B32981" w14:textId="464E9D9C" w:rsidR="003C0B34" w:rsidRPr="003A1204" w:rsidRDefault="008027B4" w:rsidP="00087503">
      <w:pPr>
        <w:pStyle w:val="Akapitzlist"/>
        <w:numPr>
          <w:ilvl w:val="0"/>
          <w:numId w:val="16"/>
        </w:numPr>
        <w:tabs>
          <w:tab w:val="left" w:pos="426"/>
        </w:tabs>
        <w:ind w:left="425" w:right="119" w:hanging="426"/>
        <w:rPr>
          <w:rFonts w:ascii="Arial" w:hAnsi="Arial" w:cs="Arial"/>
          <w:sz w:val="24"/>
          <w:szCs w:val="24"/>
        </w:rPr>
      </w:pPr>
      <w:r w:rsidRPr="003A1204">
        <w:rPr>
          <w:rFonts w:ascii="Arial" w:hAnsi="Arial" w:cs="Arial"/>
          <w:sz w:val="24"/>
          <w:szCs w:val="24"/>
        </w:rPr>
        <w:t xml:space="preserve">Niedoszacowanie, pominięcie oraz brak rozpoznania zakresu przedmiotu </w:t>
      </w:r>
      <w:r w:rsidR="00431201">
        <w:rPr>
          <w:rFonts w:ascii="Arial" w:hAnsi="Arial" w:cs="Arial"/>
          <w:sz w:val="24"/>
          <w:szCs w:val="24"/>
        </w:rPr>
        <w:t xml:space="preserve">zamówienia </w:t>
      </w:r>
      <w:r w:rsidRPr="003A1204">
        <w:rPr>
          <w:rFonts w:ascii="Arial" w:hAnsi="Arial" w:cs="Arial"/>
          <w:sz w:val="24"/>
          <w:szCs w:val="24"/>
        </w:rPr>
        <w:t>nie może być podstawą do żądania zmiany wynagrodzenia ryczałtowego określonego w ust. 2.</w:t>
      </w:r>
    </w:p>
    <w:p w14:paraId="3CE67FF4" w14:textId="74BB6DF6" w:rsidR="008D5EAC" w:rsidRPr="00695D44" w:rsidRDefault="008D5EAC" w:rsidP="00087503">
      <w:pPr>
        <w:pStyle w:val="Akapitzlist"/>
        <w:numPr>
          <w:ilvl w:val="0"/>
          <w:numId w:val="16"/>
        </w:numPr>
        <w:tabs>
          <w:tab w:val="left" w:pos="426"/>
        </w:tabs>
        <w:ind w:left="425" w:right="119" w:hanging="426"/>
        <w:rPr>
          <w:rFonts w:ascii="Arial" w:hAnsi="Arial" w:cs="Arial"/>
          <w:sz w:val="24"/>
          <w:szCs w:val="24"/>
        </w:rPr>
      </w:pPr>
      <w:r w:rsidRPr="00695D44">
        <w:rPr>
          <w:rFonts w:ascii="Arial" w:eastAsia="Calibri" w:hAnsi="Arial" w:cs="Arial"/>
          <w:sz w:val="24"/>
          <w:szCs w:val="24"/>
        </w:rPr>
        <w:t xml:space="preserve">Zamawiający przewiduje udzielenie zaliczki, która zostanie wypłacona zgodnie z warunkami wypłat dofinansowania z </w:t>
      </w:r>
      <w:r w:rsidR="002D6199" w:rsidRPr="002D6199">
        <w:rPr>
          <w:rFonts w:ascii="Arial" w:eastAsia="Calibri" w:hAnsi="Arial" w:cs="Arial"/>
          <w:sz w:val="24"/>
          <w:szCs w:val="24"/>
        </w:rPr>
        <w:t>Rządowego Programu Odbudowy Zabytków</w:t>
      </w:r>
      <w:r w:rsidRPr="00695D44">
        <w:rPr>
          <w:rFonts w:ascii="Arial" w:eastAsia="Calibri" w:hAnsi="Arial" w:cs="Arial"/>
          <w:sz w:val="24"/>
          <w:szCs w:val="24"/>
        </w:rPr>
        <w:t xml:space="preserve">, tj. Wykonawcy zostanie udzielona zaliczka w </w:t>
      </w:r>
      <w:r w:rsidRPr="0053581D">
        <w:rPr>
          <w:rFonts w:ascii="Arial" w:eastAsia="Calibri" w:hAnsi="Arial" w:cs="Arial"/>
          <w:sz w:val="24"/>
          <w:szCs w:val="24"/>
        </w:rPr>
        <w:t xml:space="preserve">wysokości </w:t>
      </w:r>
      <w:r w:rsidR="0053581D" w:rsidRPr="0053581D">
        <w:rPr>
          <w:rFonts w:ascii="Arial" w:eastAsia="Calibri" w:hAnsi="Arial" w:cs="Arial"/>
          <w:sz w:val="24"/>
          <w:szCs w:val="24"/>
        </w:rPr>
        <w:t xml:space="preserve">23,47 % </w:t>
      </w:r>
      <w:r w:rsidRPr="0053581D">
        <w:rPr>
          <w:rFonts w:ascii="Arial" w:eastAsia="Calibri" w:hAnsi="Arial" w:cs="Arial"/>
          <w:sz w:val="24"/>
          <w:szCs w:val="24"/>
        </w:rPr>
        <w:t>wynagrodzenia</w:t>
      </w:r>
      <w:r w:rsidRPr="00695D44">
        <w:rPr>
          <w:rFonts w:ascii="Arial" w:eastAsia="Calibri" w:hAnsi="Arial" w:cs="Arial"/>
          <w:sz w:val="24"/>
          <w:szCs w:val="24"/>
        </w:rPr>
        <w:t xml:space="preserve"> należnego Wykonawcy w terminie do 60 dni od dnia podpisania umowy na konto bankowe wskazane przez Wykonawcę ………………………………………………</w:t>
      </w:r>
      <w:r w:rsidR="00B87C38" w:rsidRPr="00695D44">
        <w:rPr>
          <w:rFonts w:ascii="Arial" w:eastAsia="Calibri" w:hAnsi="Arial" w:cs="Arial"/>
          <w:sz w:val="24"/>
          <w:szCs w:val="24"/>
        </w:rPr>
        <w:t xml:space="preserve">  </w:t>
      </w:r>
    </w:p>
    <w:p w14:paraId="71C78F5A" w14:textId="785C180E" w:rsidR="008D5EAC" w:rsidRPr="003A1204" w:rsidRDefault="008D5EAC" w:rsidP="00087503">
      <w:pPr>
        <w:pStyle w:val="Akapitzlist"/>
        <w:numPr>
          <w:ilvl w:val="0"/>
          <w:numId w:val="16"/>
        </w:numPr>
        <w:tabs>
          <w:tab w:val="left" w:pos="426"/>
        </w:tabs>
        <w:ind w:left="425" w:right="119" w:hanging="426"/>
        <w:rPr>
          <w:rFonts w:ascii="Arial" w:hAnsi="Arial" w:cs="Arial"/>
          <w:sz w:val="24"/>
          <w:szCs w:val="24"/>
        </w:rPr>
      </w:pPr>
      <w:r w:rsidRPr="003A1204">
        <w:rPr>
          <w:rFonts w:ascii="Arial" w:eastAsia="Calibri" w:hAnsi="Arial" w:cs="Arial"/>
          <w:sz w:val="24"/>
          <w:szCs w:val="24"/>
        </w:rPr>
        <w:t>Kwota zaliczki wyliczona na podstawie złożonej oferty wynosi …………… zł.</w:t>
      </w:r>
    </w:p>
    <w:p w14:paraId="0FD35620" w14:textId="77777777" w:rsidR="008D5EAC" w:rsidRPr="003A1204" w:rsidRDefault="008D5EAC" w:rsidP="00087503">
      <w:pPr>
        <w:pStyle w:val="Akapitzlist"/>
        <w:numPr>
          <w:ilvl w:val="0"/>
          <w:numId w:val="16"/>
        </w:numPr>
        <w:tabs>
          <w:tab w:val="left" w:pos="426"/>
        </w:tabs>
        <w:ind w:left="425" w:right="119" w:hanging="426"/>
        <w:rPr>
          <w:rFonts w:ascii="Arial" w:hAnsi="Arial" w:cs="Arial"/>
          <w:sz w:val="24"/>
          <w:szCs w:val="24"/>
        </w:rPr>
      </w:pPr>
      <w:r w:rsidRPr="003A1204">
        <w:rPr>
          <w:rFonts w:ascii="Arial" w:eastAsia="Calibri" w:hAnsi="Arial" w:cs="Arial"/>
          <w:sz w:val="24"/>
          <w:szCs w:val="24"/>
        </w:rPr>
        <w:t>Po otrzymaniu zaliczki Wykonawca jest zobowiązany wystawić i przekazać Zamawiającemu fakturę zaliczkową.</w:t>
      </w:r>
    </w:p>
    <w:p w14:paraId="514BF9A0" w14:textId="77777777" w:rsidR="003C0B34" w:rsidRPr="003A1204" w:rsidRDefault="008027B4" w:rsidP="00E53FCE">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Rozliczenie za wykonany przedmiot umowy odbywać się będzie na podstawie:</w:t>
      </w:r>
    </w:p>
    <w:p w14:paraId="6AB45F11" w14:textId="6A63DFA2" w:rsidR="003C0B34" w:rsidRPr="003A1204" w:rsidRDefault="008027B4" w:rsidP="00E53FCE">
      <w:pPr>
        <w:pStyle w:val="Akapitzlist"/>
        <w:numPr>
          <w:ilvl w:val="1"/>
          <w:numId w:val="16"/>
        </w:numPr>
        <w:tabs>
          <w:tab w:val="left" w:pos="709"/>
          <w:tab w:val="left" w:pos="825"/>
        </w:tabs>
        <w:ind w:left="709" w:right="84" w:hanging="283"/>
        <w:rPr>
          <w:rFonts w:ascii="Arial" w:hAnsi="Arial" w:cs="Arial"/>
          <w:sz w:val="24"/>
          <w:szCs w:val="24"/>
        </w:rPr>
      </w:pPr>
      <w:r w:rsidRPr="003A1204">
        <w:rPr>
          <w:rFonts w:ascii="Arial" w:hAnsi="Arial" w:cs="Arial"/>
          <w:sz w:val="24"/>
          <w:szCs w:val="24"/>
        </w:rPr>
        <w:t xml:space="preserve">faktury częściowej za wykonane roboty </w:t>
      </w:r>
      <w:r w:rsidR="008D5EAC" w:rsidRPr="003A1204">
        <w:rPr>
          <w:rFonts w:ascii="Arial" w:hAnsi="Arial" w:cs="Arial"/>
          <w:sz w:val="24"/>
          <w:szCs w:val="24"/>
        </w:rPr>
        <w:t xml:space="preserve">do wysokości zaliczki, o której mowa w ust 6 </w:t>
      </w:r>
      <w:r w:rsidRPr="003A1204">
        <w:rPr>
          <w:rFonts w:ascii="Arial" w:hAnsi="Arial" w:cs="Arial"/>
          <w:sz w:val="24"/>
          <w:szCs w:val="24"/>
        </w:rPr>
        <w:t>zgodnie z harmonogramem rzeczowo- finansowym robót, o którym mowa w § 2 ust. 5</w:t>
      </w:r>
      <w:r w:rsidR="006A609B" w:rsidRPr="003A1204">
        <w:rPr>
          <w:rFonts w:ascii="Arial" w:hAnsi="Arial" w:cs="Arial"/>
          <w:sz w:val="24"/>
          <w:szCs w:val="24"/>
        </w:rPr>
        <w:t xml:space="preserve">. </w:t>
      </w:r>
    </w:p>
    <w:p w14:paraId="24B00E42" w14:textId="1E74004B" w:rsidR="003C0B34" w:rsidRPr="003A1204" w:rsidRDefault="008027B4" w:rsidP="00087503">
      <w:pPr>
        <w:pStyle w:val="Akapitzlist"/>
        <w:numPr>
          <w:ilvl w:val="1"/>
          <w:numId w:val="16"/>
        </w:numPr>
        <w:tabs>
          <w:tab w:val="left" w:pos="709"/>
          <w:tab w:val="left" w:pos="825"/>
        </w:tabs>
        <w:ind w:left="709" w:right="275" w:hanging="283"/>
        <w:rPr>
          <w:rFonts w:ascii="Arial" w:hAnsi="Arial" w:cs="Arial"/>
          <w:sz w:val="24"/>
          <w:szCs w:val="24"/>
        </w:rPr>
      </w:pPr>
      <w:r w:rsidRPr="003A1204">
        <w:rPr>
          <w:rFonts w:ascii="Arial" w:hAnsi="Arial" w:cs="Arial"/>
          <w:sz w:val="24"/>
          <w:szCs w:val="24"/>
        </w:rPr>
        <w:t xml:space="preserve">faktury końcowej po wykonaniu i odbiorze końcowym kompletnego przedmiotu </w:t>
      </w:r>
      <w:r w:rsidR="00431201">
        <w:rPr>
          <w:rFonts w:ascii="Arial" w:hAnsi="Arial" w:cs="Arial"/>
          <w:sz w:val="24"/>
          <w:szCs w:val="24"/>
        </w:rPr>
        <w:t>zamówienia</w:t>
      </w:r>
      <w:r w:rsidRPr="003A1204">
        <w:rPr>
          <w:rFonts w:ascii="Arial" w:hAnsi="Arial" w:cs="Arial"/>
          <w:sz w:val="24"/>
          <w:szCs w:val="24"/>
        </w:rPr>
        <w:t>.</w:t>
      </w:r>
    </w:p>
    <w:p w14:paraId="111FAFDA" w14:textId="6311FA0E" w:rsidR="003C0B34" w:rsidRPr="003A1204" w:rsidRDefault="00E2709E" w:rsidP="00E94B60">
      <w:pPr>
        <w:pStyle w:val="Tekstpodstawowy"/>
        <w:tabs>
          <w:tab w:val="left" w:pos="709"/>
        </w:tabs>
        <w:ind w:left="709" w:right="114" w:hanging="283"/>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Podstawą do wystawienia faktur będzie: protokół odbioru częściowego sporządzony</w:t>
      </w:r>
      <w:r w:rsidR="007F5950" w:rsidRPr="003A1204">
        <w:rPr>
          <w:rFonts w:ascii="Arial" w:hAnsi="Arial" w:cs="Arial"/>
          <w:sz w:val="24"/>
          <w:szCs w:val="24"/>
        </w:rPr>
        <w:t xml:space="preserve"> </w:t>
      </w:r>
      <w:r w:rsidR="008027B4" w:rsidRPr="003A1204">
        <w:rPr>
          <w:rFonts w:ascii="Arial" w:hAnsi="Arial" w:cs="Arial"/>
          <w:sz w:val="24"/>
          <w:szCs w:val="24"/>
        </w:rPr>
        <w:t xml:space="preserve">i podpisany przez upoważnionych przedstawicieli stron oraz protokół odbioru końcowego wykonania kompletnego </w:t>
      </w:r>
      <w:r w:rsidR="00431201">
        <w:rPr>
          <w:rFonts w:ascii="Arial" w:hAnsi="Arial" w:cs="Arial"/>
          <w:sz w:val="24"/>
          <w:szCs w:val="24"/>
        </w:rPr>
        <w:t>zamówienia</w:t>
      </w:r>
      <w:r w:rsidR="008027B4" w:rsidRPr="003A1204">
        <w:rPr>
          <w:rFonts w:ascii="Arial" w:hAnsi="Arial" w:cs="Arial"/>
          <w:sz w:val="24"/>
          <w:szCs w:val="24"/>
        </w:rPr>
        <w:t>.</w:t>
      </w:r>
    </w:p>
    <w:p w14:paraId="7AF945F5" w14:textId="3747903E" w:rsidR="00594F77" w:rsidRPr="003A1204" w:rsidRDefault="00823578" w:rsidP="00087503">
      <w:pPr>
        <w:pStyle w:val="Akapitzlist"/>
        <w:numPr>
          <w:ilvl w:val="0"/>
          <w:numId w:val="16"/>
        </w:numPr>
        <w:ind w:left="426" w:hanging="426"/>
        <w:rPr>
          <w:rFonts w:ascii="Arial" w:hAnsi="Arial" w:cs="Arial"/>
          <w:sz w:val="24"/>
          <w:szCs w:val="24"/>
        </w:rPr>
      </w:pPr>
      <w:r w:rsidRPr="003A1204">
        <w:rPr>
          <w:rFonts w:ascii="Arial" w:hAnsi="Arial" w:cs="Arial"/>
          <w:sz w:val="24"/>
          <w:szCs w:val="24"/>
        </w:rPr>
        <w:t xml:space="preserve">Zamawiający przewiduje płatność końcową. Pozostała cześć wynagrodzenia zostanie wypłacona po zakończeniu realizacji </w:t>
      </w:r>
      <w:r w:rsidR="00594F77" w:rsidRPr="003A1204">
        <w:rPr>
          <w:rFonts w:ascii="Arial" w:hAnsi="Arial" w:cs="Arial"/>
          <w:sz w:val="24"/>
          <w:szCs w:val="24"/>
        </w:rPr>
        <w:t xml:space="preserve">zamówienia, zgodnie z warunkami określonymi w </w:t>
      </w:r>
      <w:r w:rsidR="00444FA4" w:rsidRPr="00444FA4">
        <w:rPr>
          <w:rFonts w:ascii="Arial" w:hAnsi="Arial" w:cs="Arial"/>
          <w:sz w:val="24"/>
          <w:szCs w:val="24"/>
        </w:rPr>
        <w:t>Rządow</w:t>
      </w:r>
      <w:r w:rsidR="00444FA4">
        <w:rPr>
          <w:rFonts w:ascii="Arial" w:hAnsi="Arial" w:cs="Arial"/>
          <w:sz w:val="24"/>
          <w:szCs w:val="24"/>
        </w:rPr>
        <w:t xml:space="preserve">ym </w:t>
      </w:r>
      <w:r w:rsidR="00444FA4" w:rsidRPr="00444FA4">
        <w:rPr>
          <w:rFonts w:ascii="Arial" w:hAnsi="Arial" w:cs="Arial"/>
          <w:sz w:val="24"/>
          <w:szCs w:val="24"/>
        </w:rPr>
        <w:t>Program</w:t>
      </w:r>
      <w:r w:rsidR="00444FA4">
        <w:rPr>
          <w:rFonts w:ascii="Arial" w:hAnsi="Arial" w:cs="Arial"/>
          <w:sz w:val="24"/>
          <w:szCs w:val="24"/>
        </w:rPr>
        <w:t>ie</w:t>
      </w:r>
      <w:r w:rsidR="00444FA4" w:rsidRPr="00444FA4">
        <w:rPr>
          <w:rFonts w:ascii="Arial" w:hAnsi="Arial" w:cs="Arial"/>
          <w:sz w:val="24"/>
          <w:szCs w:val="24"/>
        </w:rPr>
        <w:t xml:space="preserve"> Odbudowy Zabytków</w:t>
      </w:r>
      <w:r w:rsidR="00594F77" w:rsidRPr="003A1204">
        <w:rPr>
          <w:rFonts w:ascii="Arial" w:hAnsi="Arial" w:cs="Arial"/>
          <w:sz w:val="24"/>
          <w:szCs w:val="24"/>
        </w:rPr>
        <w:t xml:space="preserve">.   </w:t>
      </w:r>
    </w:p>
    <w:p w14:paraId="07AA08AE" w14:textId="144A9BEC"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 xml:space="preserve">Płatności dokonywane będą Wykonawcy, przelewem w terminie do </w:t>
      </w:r>
      <w:r w:rsidR="007F5950" w:rsidRPr="003A1204">
        <w:rPr>
          <w:rFonts w:ascii="Arial" w:hAnsi="Arial" w:cs="Arial"/>
          <w:b/>
          <w:sz w:val="24"/>
          <w:szCs w:val="24"/>
        </w:rPr>
        <w:t>30</w:t>
      </w:r>
      <w:r w:rsidRPr="003A1204">
        <w:rPr>
          <w:rFonts w:ascii="Arial" w:hAnsi="Arial" w:cs="Arial"/>
          <w:b/>
          <w:sz w:val="24"/>
          <w:szCs w:val="24"/>
        </w:rPr>
        <w:t xml:space="preserve"> </w:t>
      </w:r>
      <w:r w:rsidRPr="003A1204">
        <w:rPr>
          <w:rFonts w:ascii="Arial" w:hAnsi="Arial" w:cs="Arial"/>
          <w:sz w:val="24"/>
          <w:szCs w:val="24"/>
        </w:rPr>
        <w:t xml:space="preserve">dni od daty otrzymania przez Zamawiającego prawidłowo wystawionych faktur na podstawie podpisanego przez strony protokołu odbioru końcowego wykonania kompletnego </w:t>
      </w:r>
      <w:r w:rsidRPr="003A1204">
        <w:rPr>
          <w:rFonts w:ascii="Arial" w:hAnsi="Arial" w:cs="Arial"/>
          <w:sz w:val="24"/>
          <w:szCs w:val="24"/>
        </w:rPr>
        <w:lastRenderedPageBreak/>
        <w:t xml:space="preserve">przedmiotu </w:t>
      </w:r>
      <w:r w:rsidR="0080679B">
        <w:rPr>
          <w:rFonts w:ascii="Arial" w:hAnsi="Arial" w:cs="Arial"/>
          <w:sz w:val="24"/>
          <w:szCs w:val="24"/>
        </w:rPr>
        <w:t>zamówienia</w:t>
      </w:r>
      <w:r w:rsidRPr="003A1204">
        <w:rPr>
          <w:rFonts w:ascii="Arial" w:hAnsi="Arial" w:cs="Arial"/>
          <w:sz w:val="24"/>
          <w:szCs w:val="24"/>
        </w:rPr>
        <w:t>.</w:t>
      </w:r>
      <w:r w:rsidR="00AD6C21" w:rsidRPr="003A1204">
        <w:rPr>
          <w:rFonts w:ascii="Arial" w:hAnsi="Arial" w:cs="Arial"/>
          <w:sz w:val="24"/>
          <w:szCs w:val="24"/>
        </w:rPr>
        <w:t xml:space="preserve"> Zapłata należności z faktury nastąpi przelewem na bankowy rachunek rozliczeniowy Wykonawcy widniejący w elektronicznym wykazie podatników VAT (tzw. „białej liście” - </w:t>
      </w:r>
      <w:hyperlink r:id="rId8" w:history="1">
        <w:r w:rsidR="00E53FCE" w:rsidRPr="003A1204">
          <w:rPr>
            <w:rStyle w:val="Hipercze"/>
            <w:rFonts w:ascii="Arial" w:hAnsi="Arial" w:cs="Arial"/>
            <w:sz w:val="24"/>
            <w:szCs w:val="24"/>
          </w:rPr>
          <w:t>https://www.podatki.gov.pl/wykaz-podatnikow-vat-wyszukiwarka</w:t>
        </w:r>
      </w:hyperlink>
      <w:r w:rsidR="00AD6C21" w:rsidRPr="003A1204">
        <w:rPr>
          <w:rFonts w:ascii="Arial" w:hAnsi="Arial" w:cs="Arial"/>
          <w:sz w:val="24"/>
          <w:szCs w:val="24"/>
        </w:rPr>
        <w:t>).</w:t>
      </w:r>
    </w:p>
    <w:p w14:paraId="340CD44C" w14:textId="442C386B" w:rsidR="00E53FCE" w:rsidRPr="003A1204" w:rsidRDefault="00E53FCE" w:rsidP="00E53FCE">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Zapłata wynagrodzenia Wykonawcy w całości nastąpi po wykonaniu zamówienia i dokonania odbioru</w:t>
      </w:r>
      <w:r w:rsidR="0053581D">
        <w:rPr>
          <w:rFonts w:ascii="Arial" w:hAnsi="Arial" w:cs="Arial"/>
          <w:sz w:val="24"/>
          <w:szCs w:val="24"/>
        </w:rPr>
        <w:t xml:space="preserve"> przedmiotu umowy </w:t>
      </w:r>
      <w:r w:rsidRPr="003A1204">
        <w:rPr>
          <w:rFonts w:ascii="Arial" w:hAnsi="Arial" w:cs="Arial"/>
          <w:sz w:val="24"/>
          <w:szCs w:val="24"/>
        </w:rPr>
        <w:t>przez Zamawiającego.</w:t>
      </w:r>
    </w:p>
    <w:p w14:paraId="1CE81FAA" w14:textId="754DF7BD" w:rsidR="00C7469E" w:rsidRPr="003A1204" w:rsidRDefault="00C7469E" w:rsidP="00087503">
      <w:pPr>
        <w:pStyle w:val="Akapitzlist"/>
        <w:numPr>
          <w:ilvl w:val="0"/>
          <w:numId w:val="16"/>
        </w:numPr>
        <w:tabs>
          <w:tab w:val="left" w:pos="426"/>
        </w:tabs>
        <w:ind w:left="426" w:hanging="426"/>
        <w:rPr>
          <w:rFonts w:ascii="Arial" w:hAnsi="Arial" w:cs="Arial"/>
          <w:sz w:val="24"/>
          <w:szCs w:val="24"/>
        </w:rPr>
      </w:pPr>
      <w:r w:rsidRPr="003A1204">
        <w:rPr>
          <w:rFonts w:ascii="Arial" w:hAnsi="Arial" w:cs="Arial"/>
          <w:sz w:val="24"/>
          <w:szCs w:val="24"/>
        </w:rPr>
        <w:t xml:space="preserve">Wykonawca będzie wystawiał faktury VAT z tytułu wykonania robót budowlanych na Gmina Śliwice, ul. ks. dr St. Sychowskiego 30, 89-530 Śliwice, NIP 5611494407.  </w:t>
      </w:r>
    </w:p>
    <w:p w14:paraId="76958235" w14:textId="29F691B4" w:rsidR="003C0B34" w:rsidRPr="003A1204" w:rsidRDefault="008027B4" w:rsidP="00087503">
      <w:pPr>
        <w:pStyle w:val="Akapitzlist"/>
        <w:numPr>
          <w:ilvl w:val="0"/>
          <w:numId w:val="16"/>
        </w:numPr>
        <w:tabs>
          <w:tab w:val="left" w:pos="426"/>
        </w:tabs>
        <w:ind w:left="426" w:right="112" w:hanging="426"/>
        <w:rPr>
          <w:rFonts w:ascii="Arial" w:hAnsi="Arial" w:cs="Arial"/>
          <w:sz w:val="24"/>
          <w:szCs w:val="24"/>
        </w:rPr>
      </w:pPr>
      <w:r w:rsidRPr="003A1204">
        <w:rPr>
          <w:rFonts w:ascii="Arial" w:hAnsi="Arial" w:cs="Arial"/>
          <w:sz w:val="24"/>
          <w:szCs w:val="24"/>
        </w:rPr>
        <w:t>Podwykonawcom i dalszym podwykonawcom w przypadku uchylenia się od obowiązku zapłaty odpowiednio przez Wykonawcę, podwykonawcę, zapłata następuje na warunkach określonych w § 19 ust. 15 do ust. 20.</w:t>
      </w:r>
    </w:p>
    <w:p w14:paraId="2ECE47B1" w14:textId="77777777" w:rsidR="003C0B34" w:rsidRPr="003A1204" w:rsidRDefault="008027B4" w:rsidP="00087503">
      <w:pPr>
        <w:pStyle w:val="Akapitzlist"/>
        <w:numPr>
          <w:ilvl w:val="0"/>
          <w:numId w:val="16"/>
        </w:numPr>
        <w:tabs>
          <w:tab w:val="left" w:pos="426"/>
        </w:tabs>
        <w:ind w:left="426" w:right="114" w:hanging="426"/>
        <w:rPr>
          <w:rFonts w:ascii="Arial" w:hAnsi="Arial" w:cs="Arial"/>
          <w:sz w:val="24"/>
          <w:szCs w:val="24"/>
        </w:rPr>
      </w:pPr>
      <w:r w:rsidRPr="003A1204">
        <w:rPr>
          <w:rFonts w:ascii="Arial" w:hAnsi="Arial" w:cs="Arial"/>
          <w:sz w:val="24"/>
          <w:szCs w:val="24"/>
        </w:rPr>
        <w:t>Zamawiający wstrzyma się do czasu ustania przyczyny z płatnością bieżących faktur, w całości lub w części, w przypadku nie wywiązania się Wykonawcy z któregokolwiek ze zobowiązań wynikających z niniejszej umowy. W takim przypadku nie przysługują Wykonawcy odsetki z tytułu opóźnienia w zapłacie.</w:t>
      </w:r>
    </w:p>
    <w:p w14:paraId="50D35A59" w14:textId="4ED83700" w:rsidR="003C0B34" w:rsidRPr="003A1204" w:rsidRDefault="008027B4" w:rsidP="00087503">
      <w:pPr>
        <w:pStyle w:val="Akapitzlist"/>
        <w:numPr>
          <w:ilvl w:val="0"/>
          <w:numId w:val="16"/>
        </w:numPr>
        <w:tabs>
          <w:tab w:val="left" w:pos="426"/>
        </w:tabs>
        <w:ind w:left="426" w:right="102" w:hanging="426"/>
        <w:rPr>
          <w:rFonts w:ascii="Arial" w:hAnsi="Arial" w:cs="Arial"/>
          <w:sz w:val="24"/>
          <w:szCs w:val="24"/>
        </w:rPr>
      </w:pPr>
      <w:r w:rsidRPr="003A1204">
        <w:rPr>
          <w:rFonts w:ascii="Arial" w:hAnsi="Arial" w:cs="Arial"/>
          <w:sz w:val="24"/>
          <w:szCs w:val="24"/>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7E5689EB" w14:textId="238E18D0" w:rsidR="003C0B34" w:rsidRPr="003A1204" w:rsidRDefault="008027B4" w:rsidP="00087503">
      <w:pPr>
        <w:pStyle w:val="Akapitzlist"/>
        <w:numPr>
          <w:ilvl w:val="0"/>
          <w:numId w:val="16"/>
        </w:numPr>
        <w:tabs>
          <w:tab w:val="left" w:pos="426"/>
        </w:tabs>
        <w:ind w:left="426" w:right="111" w:hanging="426"/>
        <w:rPr>
          <w:rFonts w:ascii="Arial" w:hAnsi="Arial" w:cs="Arial"/>
          <w:sz w:val="24"/>
          <w:szCs w:val="24"/>
        </w:rPr>
      </w:pPr>
      <w:r w:rsidRPr="003A1204">
        <w:rPr>
          <w:rFonts w:ascii="Arial" w:hAnsi="Arial" w:cs="Arial"/>
          <w:sz w:val="24"/>
          <w:szCs w:val="24"/>
        </w:rPr>
        <w:t>Oświadczenie podwykonawcy i dalszego podwykonawcy, o którym mowa w ust. 1</w:t>
      </w:r>
      <w:r w:rsidR="00945E30">
        <w:rPr>
          <w:rFonts w:ascii="Arial" w:hAnsi="Arial" w:cs="Arial"/>
          <w:sz w:val="24"/>
          <w:szCs w:val="24"/>
        </w:rPr>
        <w:t>5</w:t>
      </w:r>
      <w:r w:rsidRPr="003A1204">
        <w:rPr>
          <w:rFonts w:ascii="Arial" w:hAnsi="Arial" w:cs="Arial"/>
          <w:sz w:val="24"/>
          <w:szCs w:val="24"/>
        </w:rPr>
        <w:t xml:space="preserve"> zawiera także informacje o pełnym zafakturowaniu zakresu robót wykonanych zgodnie z umową o podwykonawstwo oraz pełnym rozliczeniu tych robót do wysokości objętej wystawioną za nie fakturą.</w:t>
      </w:r>
    </w:p>
    <w:p w14:paraId="58F5EDA9" w14:textId="4F75D702" w:rsidR="003C0B34" w:rsidRPr="003A1204" w:rsidRDefault="008027B4" w:rsidP="00087503">
      <w:pPr>
        <w:pStyle w:val="Akapitzlist"/>
        <w:numPr>
          <w:ilvl w:val="0"/>
          <w:numId w:val="16"/>
        </w:numPr>
        <w:tabs>
          <w:tab w:val="left" w:pos="426"/>
        </w:tabs>
        <w:ind w:left="426" w:right="109" w:hanging="426"/>
        <w:rPr>
          <w:rFonts w:ascii="Arial" w:hAnsi="Arial" w:cs="Arial"/>
          <w:sz w:val="24"/>
          <w:szCs w:val="24"/>
        </w:rPr>
      </w:pPr>
      <w:r w:rsidRPr="003A1204">
        <w:rPr>
          <w:rFonts w:ascii="Arial" w:hAnsi="Arial" w:cs="Arial"/>
          <w:sz w:val="24"/>
          <w:szCs w:val="24"/>
        </w:rPr>
        <w:t>Warunkiem zapłaty przez Zamawiającego należnego wynagrodzenia za odebrane roboty budowlane jest przedstawienie dowodów zapłaty wymagalnego wynagrodzenia zgodnie z zapisami ust. 1</w:t>
      </w:r>
      <w:r w:rsidR="002155B6" w:rsidRPr="003A1204">
        <w:rPr>
          <w:rFonts w:ascii="Arial" w:hAnsi="Arial" w:cs="Arial"/>
          <w:sz w:val="24"/>
          <w:szCs w:val="24"/>
        </w:rPr>
        <w:t>0-11</w:t>
      </w:r>
      <w:r w:rsidRPr="003A1204">
        <w:rPr>
          <w:rFonts w:ascii="Arial" w:hAnsi="Arial" w:cs="Arial"/>
          <w:sz w:val="24"/>
          <w:szCs w:val="24"/>
        </w:rPr>
        <w:t xml:space="preserve"> podwykonawcom i dalszym podwykonawcom biorącym udział w realizacji odebranych robót. W przypadku nieprzedstawienia przez Wykonawcę wszystkich dowodów zapłaty, o których mowa w ust. 1</w:t>
      </w:r>
      <w:r w:rsidR="002155B6" w:rsidRPr="003A1204">
        <w:rPr>
          <w:rFonts w:ascii="Arial" w:hAnsi="Arial" w:cs="Arial"/>
          <w:sz w:val="24"/>
          <w:szCs w:val="24"/>
        </w:rPr>
        <w:t>0-11</w:t>
      </w:r>
      <w:r w:rsidRPr="003A1204">
        <w:rPr>
          <w:rFonts w:ascii="Arial" w:hAnsi="Arial" w:cs="Arial"/>
          <w:sz w:val="24"/>
          <w:szCs w:val="24"/>
        </w:rPr>
        <w:t xml:space="preserve"> Zamawiający wstrzyma wypłatę należnego wynagrodzenia za odebrane roboty budowlane w części równej sumie kwot wynikających z nieprzedstawionych dowodów zapłaty.</w:t>
      </w:r>
    </w:p>
    <w:p w14:paraId="36A4FD06" w14:textId="429C16A6"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color w:val="000000" w:themeColor="text1"/>
          <w:sz w:val="24"/>
          <w:szCs w:val="24"/>
        </w:rPr>
        <w:t>Zamawiający nie przewiduje waloryzacji (indeksacji) ceny.</w:t>
      </w:r>
    </w:p>
    <w:p w14:paraId="17A18582" w14:textId="5EB63384" w:rsidR="003C0B34" w:rsidRPr="003A1204" w:rsidRDefault="008027B4" w:rsidP="00087503">
      <w:pPr>
        <w:pStyle w:val="Akapitzlist"/>
        <w:numPr>
          <w:ilvl w:val="0"/>
          <w:numId w:val="16"/>
        </w:numPr>
        <w:tabs>
          <w:tab w:val="left" w:pos="426"/>
          <w:tab w:val="right" w:leader="dot" w:pos="6931"/>
        </w:tabs>
        <w:ind w:left="425" w:right="112" w:hanging="426"/>
        <w:rPr>
          <w:rFonts w:ascii="Arial" w:hAnsi="Arial" w:cs="Arial"/>
          <w:sz w:val="24"/>
          <w:szCs w:val="24"/>
        </w:rPr>
      </w:pPr>
      <w:r w:rsidRPr="003A1204">
        <w:rPr>
          <w:rFonts w:ascii="Arial" w:hAnsi="Arial" w:cs="Arial"/>
          <w:sz w:val="24"/>
          <w:szCs w:val="24"/>
        </w:rPr>
        <w:t>Wykonawcy działający wspólnie ponoszą solidarn</w:t>
      </w:r>
      <w:r w:rsidR="004E6C0A" w:rsidRPr="003A1204">
        <w:rPr>
          <w:rFonts w:ascii="Arial" w:hAnsi="Arial" w:cs="Arial"/>
          <w:sz w:val="24"/>
          <w:szCs w:val="24"/>
        </w:rPr>
        <w:t>ą</w:t>
      </w:r>
      <w:r w:rsidRPr="003A1204">
        <w:rPr>
          <w:rFonts w:ascii="Arial" w:hAnsi="Arial" w:cs="Arial"/>
          <w:sz w:val="24"/>
          <w:szCs w:val="24"/>
        </w:rPr>
        <w:t xml:space="preserve"> odpowiedzialność za wykonanie umowy i wniesienie zabezpieczenia należytego wykonania umowy</w:t>
      </w:r>
      <w:r w:rsidRPr="003A1204">
        <w:rPr>
          <w:rFonts w:ascii="Arial" w:hAnsi="Arial" w:cs="Arial"/>
          <w:color w:val="00AF50"/>
          <w:sz w:val="24"/>
          <w:szCs w:val="24"/>
        </w:rPr>
        <w:t xml:space="preserve">. </w:t>
      </w:r>
      <w:r w:rsidRPr="003A1204">
        <w:rPr>
          <w:rFonts w:ascii="Arial" w:hAnsi="Arial" w:cs="Arial"/>
          <w:sz w:val="24"/>
          <w:szCs w:val="24"/>
        </w:rPr>
        <w:t>Faktura zostanie wystawiona przez</w:t>
      </w:r>
      <w:r w:rsidRPr="003A1204">
        <w:rPr>
          <w:rFonts w:ascii="Arial" w:hAnsi="Arial" w:cs="Arial"/>
          <w:sz w:val="24"/>
          <w:szCs w:val="24"/>
        </w:rPr>
        <w:tab/>
      </w:r>
      <w:r w:rsidR="002155B6" w:rsidRPr="003A1204">
        <w:rPr>
          <w:rFonts w:ascii="Arial" w:hAnsi="Arial" w:cs="Arial"/>
          <w:sz w:val="24"/>
          <w:szCs w:val="24"/>
        </w:rPr>
        <w:t>……………………………….</w:t>
      </w:r>
      <w:r w:rsidR="002155B6" w:rsidRPr="003A1204">
        <w:rPr>
          <w:rFonts w:ascii="Arial" w:hAnsi="Arial" w:cs="Arial"/>
          <w:sz w:val="24"/>
          <w:szCs w:val="24"/>
          <w:vertAlign w:val="superscript"/>
        </w:rPr>
        <w:t xml:space="preserve">  </w:t>
      </w:r>
      <w:r w:rsidR="002155B6" w:rsidRPr="003A1204">
        <w:rPr>
          <w:rFonts w:ascii="Arial" w:hAnsi="Arial" w:cs="Arial"/>
          <w:sz w:val="24"/>
          <w:szCs w:val="24"/>
        </w:rPr>
        <w:t>(dotyczy  tylko  Wykonawcy  realizującego  zamówienie  w  formie  konsorcjum  bądź  działającego  w  formie  spółki cywilnej.</w:t>
      </w:r>
    </w:p>
    <w:p w14:paraId="2A8B88FF" w14:textId="77777777" w:rsidR="003C0B34" w:rsidRPr="003A1204" w:rsidRDefault="008027B4" w:rsidP="00087503">
      <w:pPr>
        <w:pStyle w:val="Akapitzlist"/>
        <w:numPr>
          <w:ilvl w:val="0"/>
          <w:numId w:val="16"/>
        </w:numPr>
        <w:tabs>
          <w:tab w:val="left" w:pos="426"/>
        </w:tabs>
        <w:ind w:left="425" w:hanging="426"/>
        <w:rPr>
          <w:rFonts w:ascii="Arial" w:hAnsi="Arial" w:cs="Arial"/>
          <w:sz w:val="24"/>
          <w:szCs w:val="24"/>
        </w:rPr>
      </w:pPr>
      <w:r w:rsidRPr="003A1204">
        <w:rPr>
          <w:rFonts w:ascii="Arial" w:hAnsi="Arial" w:cs="Arial"/>
          <w:sz w:val="24"/>
          <w:szCs w:val="24"/>
        </w:rPr>
        <w:t>Wzajemne rozliczenia pomiędzy podmiotami wspólnie realizującymi zamówienie, tj.:</w:t>
      </w:r>
    </w:p>
    <w:p w14:paraId="46135E07" w14:textId="0CB304B8" w:rsidR="003C0B34" w:rsidRPr="003A1204" w:rsidRDefault="008027B4" w:rsidP="00E94B60">
      <w:pPr>
        <w:pStyle w:val="Tekstpodstawowy"/>
        <w:tabs>
          <w:tab w:val="left" w:pos="426"/>
        </w:tabs>
        <w:ind w:left="425" w:right="111" w:firstLine="1"/>
        <w:rPr>
          <w:rFonts w:ascii="Arial" w:hAnsi="Arial" w:cs="Arial"/>
          <w:sz w:val="24"/>
          <w:szCs w:val="24"/>
        </w:rPr>
      </w:pPr>
      <w:r w:rsidRPr="003A1204">
        <w:rPr>
          <w:rFonts w:ascii="Arial" w:hAnsi="Arial" w:cs="Arial"/>
          <w:sz w:val="24"/>
          <w:szCs w:val="24"/>
        </w:rPr>
        <w:t>………………………, a ……………………, a ………………… nastąpi poza Zamawiającym</w:t>
      </w:r>
      <w:r w:rsidR="00AB66BC" w:rsidRPr="003A1204">
        <w:rPr>
          <w:rFonts w:ascii="Arial" w:hAnsi="Arial" w:cs="Arial"/>
          <w:sz w:val="24"/>
          <w:szCs w:val="24"/>
        </w:rPr>
        <w:t xml:space="preserve"> (dotyczy  tylko  Wykonawcy  realizującego  zamówienie  w  formie  konsorcjum  bądź  działającego  w  formie   spółki cywilnej)</w:t>
      </w:r>
    </w:p>
    <w:p w14:paraId="70FE3342" w14:textId="69940817" w:rsidR="003C0B34" w:rsidRPr="003A1204" w:rsidRDefault="008027B4" w:rsidP="00DC4E40">
      <w:pPr>
        <w:pStyle w:val="Tekstpodstawowy"/>
        <w:tabs>
          <w:tab w:val="left" w:pos="0"/>
        </w:tabs>
        <w:spacing w:before="120"/>
        <w:ind w:left="0" w:right="-46" w:firstLine="0"/>
        <w:jc w:val="center"/>
        <w:rPr>
          <w:rFonts w:ascii="Arial" w:hAnsi="Arial" w:cs="Arial"/>
          <w:sz w:val="24"/>
          <w:szCs w:val="24"/>
        </w:rPr>
      </w:pPr>
      <w:r w:rsidRPr="003A1204">
        <w:rPr>
          <w:rFonts w:ascii="Arial" w:hAnsi="Arial" w:cs="Arial"/>
          <w:sz w:val="24"/>
          <w:szCs w:val="24"/>
        </w:rPr>
        <w:t>§ 5</w:t>
      </w:r>
    </w:p>
    <w:p w14:paraId="63014E68" w14:textId="28918EF5" w:rsidR="003C0B34" w:rsidRPr="003A1204" w:rsidRDefault="008027B4" w:rsidP="00DC4E40">
      <w:pPr>
        <w:pStyle w:val="Nagwek1"/>
        <w:tabs>
          <w:tab w:val="left" w:pos="0"/>
        </w:tabs>
        <w:spacing w:before="0" w:after="120"/>
        <w:ind w:left="0" w:right="-46"/>
        <w:rPr>
          <w:sz w:val="24"/>
          <w:szCs w:val="24"/>
        </w:rPr>
      </w:pPr>
      <w:r w:rsidRPr="003A1204">
        <w:rPr>
          <w:sz w:val="24"/>
          <w:szCs w:val="24"/>
        </w:rPr>
        <w:t>Zabezpieczenie należytego wykonania umowy</w:t>
      </w:r>
      <w:r w:rsidR="00EC1A85" w:rsidRPr="003A1204">
        <w:rPr>
          <w:sz w:val="24"/>
          <w:szCs w:val="24"/>
        </w:rPr>
        <w:t xml:space="preserve"> </w:t>
      </w:r>
    </w:p>
    <w:p w14:paraId="11C8B3DA" w14:textId="136D6F90" w:rsidR="003C0B34" w:rsidRPr="003A1204" w:rsidRDefault="008027B4" w:rsidP="00087503">
      <w:pPr>
        <w:pStyle w:val="Akapitzlist"/>
        <w:numPr>
          <w:ilvl w:val="0"/>
          <w:numId w:val="15"/>
        </w:numPr>
        <w:tabs>
          <w:tab w:val="left" w:pos="426"/>
          <w:tab w:val="left" w:pos="2133"/>
          <w:tab w:val="left" w:pos="3278"/>
          <w:tab w:val="left" w:pos="4254"/>
          <w:tab w:val="left" w:pos="7758"/>
          <w:tab w:val="left" w:pos="8314"/>
        </w:tabs>
        <w:ind w:left="426" w:right="113" w:hanging="426"/>
        <w:rPr>
          <w:rFonts w:ascii="Arial" w:hAnsi="Arial" w:cs="Arial"/>
          <w:sz w:val="24"/>
          <w:szCs w:val="24"/>
        </w:rPr>
      </w:pPr>
      <w:r w:rsidRPr="003A1204">
        <w:rPr>
          <w:rFonts w:ascii="Arial" w:hAnsi="Arial" w:cs="Arial"/>
          <w:sz w:val="24"/>
          <w:szCs w:val="24"/>
        </w:rPr>
        <w:lastRenderedPageBreak/>
        <w:t xml:space="preserve">Zabezpieczenie należytego wykonania umowy wynosi </w:t>
      </w:r>
      <w:r w:rsidR="0024546C" w:rsidRPr="003A1204">
        <w:rPr>
          <w:rFonts w:ascii="Arial" w:hAnsi="Arial" w:cs="Arial"/>
          <w:b/>
          <w:sz w:val="24"/>
          <w:szCs w:val="24"/>
        </w:rPr>
        <w:t>5</w:t>
      </w:r>
      <w:r w:rsidRPr="003A1204">
        <w:rPr>
          <w:rFonts w:ascii="Arial" w:hAnsi="Arial" w:cs="Arial"/>
          <w:b/>
          <w:sz w:val="24"/>
          <w:szCs w:val="24"/>
        </w:rPr>
        <w:t xml:space="preserve">% </w:t>
      </w:r>
      <w:r w:rsidRPr="003A1204">
        <w:rPr>
          <w:rFonts w:ascii="Arial" w:hAnsi="Arial" w:cs="Arial"/>
          <w:sz w:val="24"/>
          <w:szCs w:val="24"/>
        </w:rPr>
        <w:t>wynagrodzenia ryczałtowego brutto,</w:t>
      </w:r>
      <w:r w:rsidR="00F02ECA" w:rsidRPr="003A1204">
        <w:rPr>
          <w:rFonts w:ascii="Arial" w:hAnsi="Arial" w:cs="Arial"/>
          <w:sz w:val="24"/>
          <w:szCs w:val="24"/>
        </w:rPr>
        <w:t xml:space="preserve"> </w:t>
      </w:r>
      <w:r w:rsidRPr="003A1204">
        <w:rPr>
          <w:rFonts w:ascii="Arial" w:hAnsi="Arial" w:cs="Arial"/>
          <w:sz w:val="24"/>
          <w:szCs w:val="24"/>
        </w:rPr>
        <w:t>co</w:t>
      </w:r>
      <w:r w:rsidR="00F02ECA" w:rsidRPr="003A1204">
        <w:rPr>
          <w:rFonts w:ascii="Arial" w:hAnsi="Arial" w:cs="Arial"/>
          <w:sz w:val="24"/>
          <w:szCs w:val="24"/>
        </w:rPr>
        <w:t xml:space="preserve"> </w:t>
      </w:r>
      <w:r w:rsidRPr="003A1204">
        <w:rPr>
          <w:rFonts w:ascii="Arial" w:hAnsi="Arial" w:cs="Arial"/>
          <w:sz w:val="24"/>
          <w:szCs w:val="24"/>
        </w:rPr>
        <w:t>stanowi</w:t>
      </w:r>
      <w:r w:rsidR="00F02ECA" w:rsidRPr="003A1204">
        <w:rPr>
          <w:rFonts w:ascii="Arial" w:hAnsi="Arial" w:cs="Arial"/>
          <w:sz w:val="24"/>
          <w:szCs w:val="24"/>
        </w:rPr>
        <w:t xml:space="preserve"> </w:t>
      </w:r>
      <w:r w:rsidRPr="003A1204">
        <w:rPr>
          <w:rFonts w:ascii="Arial" w:hAnsi="Arial" w:cs="Arial"/>
          <w:sz w:val="24"/>
          <w:szCs w:val="24"/>
        </w:rPr>
        <w:t>kwotę</w:t>
      </w:r>
      <w:r w:rsidR="00AB66BC" w:rsidRPr="003A1204">
        <w:rPr>
          <w:rFonts w:ascii="Arial" w:hAnsi="Arial" w:cs="Arial"/>
          <w:sz w:val="24"/>
          <w:szCs w:val="24"/>
        </w:rPr>
        <w:t xml:space="preserve"> </w:t>
      </w:r>
      <w:r w:rsidRPr="003A1204">
        <w:rPr>
          <w:rFonts w:ascii="Arial" w:hAnsi="Arial" w:cs="Arial"/>
          <w:sz w:val="24"/>
          <w:szCs w:val="24"/>
        </w:rPr>
        <w:t>…………</w:t>
      </w:r>
      <w:r w:rsidR="00AF5138" w:rsidRPr="003A1204">
        <w:rPr>
          <w:rFonts w:ascii="Arial" w:hAnsi="Arial" w:cs="Arial"/>
          <w:sz w:val="24"/>
          <w:szCs w:val="24"/>
        </w:rPr>
        <w:t xml:space="preserve"> </w:t>
      </w:r>
      <w:r w:rsidRPr="003A1204">
        <w:rPr>
          <w:rFonts w:ascii="Arial" w:hAnsi="Arial" w:cs="Arial"/>
          <w:sz w:val="24"/>
          <w:szCs w:val="24"/>
        </w:rPr>
        <w:t>zł</w:t>
      </w:r>
      <w:r w:rsidR="00AB66BC" w:rsidRPr="003A1204">
        <w:rPr>
          <w:rFonts w:ascii="Arial" w:hAnsi="Arial" w:cs="Arial"/>
          <w:sz w:val="24"/>
          <w:szCs w:val="24"/>
        </w:rPr>
        <w:t xml:space="preserve"> </w:t>
      </w:r>
      <w:r w:rsidRPr="003A1204">
        <w:rPr>
          <w:rFonts w:ascii="Arial" w:hAnsi="Arial" w:cs="Arial"/>
          <w:sz w:val="24"/>
          <w:szCs w:val="24"/>
        </w:rPr>
        <w:t>(słownie:</w:t>
      </w:r>
      <w:r w:rsidR="00AB66BC" w:rsidRPr="003A1204">
        <w:rPr>
          <w:rFonts w:ascii="Arial" w:hAnsi="Arial" w:cs="Arial"/>
          <w:sz w:val="24"/>
          <w:szCs w:val="24"/>
        </w:rPr>
        <w:t xml:space="preserve"> </w:t>
      </w:r>
      <w:r w:rsidRPr="003A1204">
        <w:rPr>
          <w:rFonts w:ascii="Arial" w:hAnsi="Arial" w:cs="Arial"/>
          <w:sz w:val="24"/>
          <w:szCs w:val="24"/>
        </w:rPr>
        <w:t>………………………).</w:t>
      </w:r>
    </w:p>
    <w:p w14:paraId="5BA85F87" w14:textId="77777777" w:rsidR="003C0B34" w:rsidRPr="003A1204" w:rsidRDefault="008027B4" w:rsidP="00087503">
      <w:pPr>
        <w:pStyle w:val="Akapitzlist"/>
        <w:numPr>
          <w:ilvl w:val="0"/>
          <w:numId w:val="15"/>
        </w:numPr>
        <w:tabs>
          <w:tab w:val="left" w:pos="426"/>
        </w:tabs>
        <w:ind w:left="426" w:hanging="426"/>
        <w:rPr>
          <w:rFonts w:ascii="Arial" w:hAnsi="Arial" w:cs="Arial"/>
          <w:sz w:val="24"/>
          <w:szCs w:val="24"/>
        </w:rPr>
      </w:pPr>
      <w:r w:rsidRPr="003A1204">
        <w:rPr>
          <w:rFonts w:ascii="Arial" w:hAnsi="Arial" w:cs="Arial"/>
          <w:sz w:val="24"/>
          <w:szCs w:val="24"/>
        </w:rPr>
        <w:t>Zabezpieczenie należy wnieść najpóźniej w dacie podpisania umowy.</w:t>
      </w:r>
    </w:p>
    <w:p w14:paraId="656593C2" w14:textId="04FF92CA" w:rsidR="003C0B34" w:rsidRPr="003A1204" w:rsidRDefault="008027B4" w:rsidP="00087503">
      <w:pPr>
        <w:pStyle w:val="Akapitzlist"/>
        <w:numPr>
          <w:ilvl w:val="0"/>
          <w:numId w:val="15"/>
        </w:numPr>
        <w:tabs>
          <w:tab w:val="left" w:pos="426"/>
        </w:tabs>
        <w:ind w:left="426" w:hanging="426"/>
        <w:rPr>
          <w:rFonts w:ascii="Arial" w:hAnsi="Arial" w:cs="Arial"/>
          <w:b/>
          <w:sz w:val="24"/>
          <w:szCs w:val="24"/>
        </w:rPr>
      </w:pPr>
      <w:r w:rsidRPr="003A1204">
        <w:rPr>
          <w:rFonts w:ascii="Arial" w:hAnsi="Arial" w:cs="Arial"/>
          <w:sz w:val="24"/>
          <w:szCs w:val="24"/>
        </w:rPr>
        <w:t xml:space="preserve">Zabezpieczenie wnoszone jest w formie </w:t>
      </w:r>
      <w:r w:rsidRPr="003A1204">
        <w:rPr>
          <w:rFonts w:ascii="Arial" w:hAnsi="Arial" w:cs="Arial"/>
          <w:b/>
          <w:sz w:val="24"/>
          <w:szCs w:val="24"/>
        </w:rPr>
        <w:t>…………………………………………..….</w:t>
      </w:r>
    </w:p>
    <w:p w14:paraId="04E271E4" w14:textId="77777777" w:rsidR="003C0B34" w:rsidRPr="003A1204" w:rsidRDefault="008027B4" w:rsidP="00087503">
      <w:pPr>
        <w:pStyle w:val="Akapitzlist"/>
        <w:numPr>
          <w:ilvl w:val="0"/>
          <w:numId w:val="15"/>
        </w:numPr>
        <w:tabs>
          <w:tab w:val="left" w:pos="426"/>
        </w:tabs>
        <w:ind w:left="426" w:right="120" w:hanging="426"/>
        <w:rPr>
          <w:rFonts w:ascii="Arial" w:hAnsi="Arial" w:cs="Arial"/>
          <w:sz w:val="24"/>
          <w:szCs w:val="24"/>
        </w:rPr>
      </w:pPr>
      <w:r w:rsidRPr="003A1204">
        <w:rPr>
          <w:rFonts w:ascii="Arial" w:hAnsi="Arial" w:cs="Arial"/>
          <w:sz w:val="24"/>
          <w:szCs w:val="24"/>
        </w:rPr>
        <w:t>Zamawiający zwróci (70 %) zabezpieczenia w terminie 30 dni od dnia wykonania zamówienia i uznania przez Zamawiającego za należycie wykonane.</w:t>
      </w:r>
    </w:p>
    <w:p w14:paraId="7E37E754" w14:textId="77777777" w:rsidR="003C0B34" w:rsidRPr="003A1204" w:rsidRDefault="008027B4" w:rsidP="00087503">
      <w:pPr>
        <w:pStyle w:val="Akapitzlist"/>
        <w:numPr>
          <w:ilvl w:val="0"/>
          <w:numId w:val="15"/>
        </w:numPr>
        <w:tabs>
          <w:tab w:val="left" w:pos="426"/>
        </w:tabs>
        <w:ind w:left="426" w:right="113" w:hanging="426"/>
        <w:rPr>
          <w:rFonts w:ascii="Arial" w:hAnsi="Arial" w:cs="Arial"/>
          <w:sz w:val="24"/>
          <w:szCs w:val="24"/>
        </w:rPr>
      </w:pPr>
      <w:r w:rsidRPr="003A1204">
        <w:rPr>
          <w:rFonts w:ascii="Arial" w:hAnsi="Arial" w:cs="Arial"/>
          <w:sz w:val="24"/>
          <w:szCs w:val="24"/>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16 ust. 1 umowy.</w:t>
      </w:r>
    </w:p>
    <w:p w14:paraId="41B287DD" w14:textId="77777777" w:rsidR="003C0B34" w:rsidRPr="003A1204" w:rsidRDefault="008027B4" w:rsidP="00087503">
      <w:pPr>
        <w:pStyle w:val="Akapitzlist"/>
        <w:numPr>
          <w:ilvl w:val="0"/>
          <w:numId w:val="15"/>
        </w:numPr>
        <w:tabs>
          <w:tab w:val="left" w:pos="426"/>
        </w:tabs>
        <w:ind w:left="426" w:right="117" w:hanging="426"/>
        <w:rPr>
          <w:rFonts w:ascii="Arial" w:hAnsi="Arial" w:cs="Arial"/>
          <w:sz w:val="24"/>
          <w:szCs w:val="24"/>
        </w:rPr>
      </w:pPr>
      <w:r w:rsidRPr="003A1204">
        <w:rPr>
          <w:rFonts w:ascii="Arial" w:hAnsi="Arial" w:cs="Arial"/>
          <w:sz w:val="24"/>
          <w:szCs w:val="24"/>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7912F6FC" w14:textId="77777777" w:rsidR="003C0B34" w:rsidRPr="003A1204" w:rsidRDefault="008027B4" w:rsidP="00087503">
      <w:pPr>
        <w:pStyle w:val="Akapitzlist"/>
        <w:numPr>
          <w:ilvl w:val="0"/>
          <w:numId w:val="15"/>
        </w:numPr>
        <w:tabs>
          <w:tab w:val="left" w:pos="426"/>
          <w:tab w:val="left" w:pos="477"/>
        </w:tabs>
        <w:ind w:right="117" w:hanging="476"/>
        <w:rPr>
          <w:rFonts w:ascii="Arial" w:hAnsi="Arial" w:cs="Arial"/>
          <w:sz w:val="24"/>
          <w:szCs w:val="24"/>
        </w:rPr>
      </w:pPr>
      <w:r w:rsidRPr="003A1204">
        <w:rPr>
          <w:rFonts w:ascii="Arial" w:hAnsi="Arial" w:cs="Arial"/>
          <w:sz w:val="24"/>
          <w:szCs w:val="24"/>
        </w:rPr>
        <w:t>W sytuacji, gdy wskutek okoliczności zawartych w niniejszej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14:paraId="2DB6BD5A" w14:textId="07D3544B" w:rsidR="003C0B34" w:rsidRPr="003A1204" w:rsidRDefault="008027B4" w:rsidP="00087503">
      <w:pPr>
        <w:pStyle w:val="Akapitzlist"/>
        <w:numPr>
          <w:ilvl w:val="0"/>
          <w:numId w:val="15"/>
        </w:numPr>
        <w:tabs>
          <w:tab w:val="left" w:pos="426"/>
          <w:tab w:val="left" w:pos="477"/>
        </w:tabs>
        <w:ind w:right="117" w:hanging="476"/>
        <w:rPr>
          <w:rFonts w:ascii="Arial" w:hAnsi="Arial" w:cs="Arial"/>
          <w:i/>
          <w:sz w:val="24"/>
          <w:szCs w:val="24"/>
        </w:rPr>
      </w:pPr>
      <w:r w:rsidRPr="003A1204">
        <w:rPr>
          <w:rFonts w:ascii="Arial" w:hAnsi="Arial" w:cs="Arial"/>
          <w:sz w:val="24"/>
          <w:szCs w:val="24"/>
        </w:rPr>
        <w:t xml:space="preserve">Jeżeli okres na jaki ma zostać wniesione zabezpieczenie przekracza 5 lat, zabezpieczenie w pieniądzu wnosi się na cały ten okres, a zabezpieczenie w innej formie </w:t>
      </w:r>
      <w:r w:rsidR="004E6C0A" w:rsidRPr="003A1204">
        <w:rPr>
          <w:rFonts w:ascii="Arial" w:hAnsi="Arial" w:cs="Arial"/>
          <w:sz w:val="24"/>
          <w:szCs w:val="24"/>
        </w:rPr>
        <w:t xml:space="preserve">   </w:t>
      </w:r>
      <w:r w:rsidRPr="003A1204">
        <w:rPr>
          <w:rFonts w:ascii="Arial" w:hAnsi="Arial" w:cs="Arial"/>
          <w:sz w:val="24"/>
          <w:szCs w:val="24"/>
        </w:rPr>
        <w:t xml:space="preserve"> </w:t>
      </w:r>
      <w:r w:rsidR="004E6C0A" w:rsidRPr="003A1204">
        <w:rPr>
          <w:rFonts w:ascii="Arial" w:hAnsi="Arial" w:cs="Arial"/>
          <w:sz w:val="24"/>
          <w:szCs w:val="24"/>
        </w:rPr>
        <w:t xml:space="preserve">wnosi </w:t>
      </w:r>
      <w:r w:rsidRPr="003A1204">
        <w:rPr>
          <w:rFonts w:ascii="Arial" w:hAnsi="Arial" w:cs="Arial"/>
          <w:sz w:val="24"/>
          <w:szCs w:val="24"/>
        </w:rPr>
        <w:t>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w:t>
      </w:r>
      <w:r w:rsidR="00AB66BC" w:rsidRPr="003A1204">
        <w:rPr>
          <w:rFonts w:ascii="Arial" w:hAnsi="Arial" w:cs="Arial"/>
          <w:sz w:val="24"/>
          <w:szCs w:val="24"/>
        </w:rPr>
        <w:t xml:space="preserve"> </w:t>
      </w:r>
      <w:r w:rsidRPr="003A1204">
        <w:rPr>
          <w:rFonts w:ascii="Arial" w:hAnsi="Arial" w:cs="Arial"/>
          <w:sz w:val="24"/>
          <w:szCs w:val="24"/>
        </w:rPr>
        <w:t xml:space="preserve">w ostatnim dniu ważności dotychczasowego zabezpieczenia. Zapisy dopuszczające wypłatę z dotychczasowego zabezpieczenia kwoty na dalsze zabezpieczenie w pieniądzu muszą być zawarte w składanym przez Wykonawcę zabezpieczeniu należytego wykonania umowy </w:t>
      </w:r>
      <w:r w:rsidRPr="003A1204">
        <w:rPr>
          <w:rFonts w:ascii="Arial" w:hAnsi="Arial" w:cs="Arial"/>
          <w:i/>
          <w:sz w:val="24"/>
          <w:szCs w:val="24"/>
        </w:rPr>
        <w:t>(jeśli dotyczy).</w:t>
      </w:r>
    </w:p>
    <w:p w14:paraId="568AE17D" w14:textId="77777777" w:rsidR="003C0B34" w:rsidRPr="003A1204" w:rsidRDefault="008027B4" w:rsidP="00087503">
      <w:pPr>
        <w:pStyle w:val="Akapitzlist"/>
        <w:numPr>
          <w:ilvl w:val="0"/>
          <w:numId w:val="15"/>
        </w:numPr>
        <w:tabs>
          <w:tab w:val="left" w:pos="477"/>
        </w:tabs>
        <w:ind w:right="113"/>
        <w:rPr>
          <w:rFonts w:ascii="Arial" w:hAnsi="Arial" w:cs="Arial"/>
          <w:sz w:val="24"/>
          <w:szCs w:val="24"/>
        </w:rPr>
      </w:pPr>
      <w:r w:rsidRPr="003A1204">
        <w:rPr>
          <w:rFonts w:ascii="Arial" w:hAnsi="Arial" w:cs="Arial"/>
          <w:sz w:val="24"/>
          <w:szCs w:val="24"/>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28F9504E" w14:textId="77777777"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7F8A7648" w14:textId="69B4D962" w:rsidR="003C0B34" w:rsidRPr="003A1204" w:rsidRDefault="008027B4" w:rsidP="00087503">
      <w:pPr>
        <w:pStyle w:val="Akapitzlist"/>
        <w:numPr>
          <w:ilvl w:val="0"/>
          <w:numId w:val="15"/>
        </w:numPr>
        <w:tabs>
          <w:tab w:val="left" w:pos="477"/>
        </w:tabs>
        <w:ind w:right="111"/>
        <w:rPr>
          <w:rFonts w:ascii="Arial" w:hAnsi="Arial" w:cs="Arial"/>
          <w:sz w:val="24"/>
          <w:szCs w:val="24"/>
        </w:rPr>
      </w:pPr>
      <w:r w:rsidRPr="003A1204">
        <w:rPr>
          <w:rFonts w:ascii="Arial" w:hAnsi="Arial" w:cs="Arial"/>
          <w:sz w:val="24"/>
          <w:szCs w:val="24"/>
        </w:rPr>
        <w:t>W trakcie realizacji umowy Wykonawca może dokonać zmiany formy zabezpieczenia na jedną lub kilka form, o których mowa w SWZ. Zmiana formy zabezpieczenia musi być dokonana z zachowaniem ciągłości zabezpieczenia i bez zmniejszenia jego wysokości.</w:t>
      </w:r>
    </w:p>
    <w:p w14:paraId="7DE89FF7" w14:textId="51557B2A" w:rsidR="003C0B34" w:rsidRPr="003A1204" w:rsidRDefault="008027B4" w:rsidP="00087503">
      <w:pPr>
        <w:pStyle w:val="Akapitzlist"/>
        <w:numPr>
          <w:ilvl w:val="0"/>
          <w:numId w:val="15"/>
        </w:numPr>
        <w:tabs>
          <w:tab w:val="left" w:pos="477"/>
        </w:tabs>
        <w:ind w:right="104"/>
        <w:rPr>
          <w:rFonts w:ascii="Arial" w:hAnsi="Arial" w:cs="Arial"/>
          <w:sz w:val="24"/>
          <w:szCs w:val="24"/>
        </w:rPr>
      </w:pPr>
      <w:r w:rsidRPr="003A1204">
        <w:rPr>
          <w:rFonts w:ascii="Arial" w:hAnsi="Arial" w:cs="Arial"/>
          <w:sz w:val="24"/>
          <w:szCs w:val="24"/>
        </w:rPr>
        <w:t>W okresie obowiązywania stanu zagrożenia epidemicznego albo stanu epidemii, postanowienia</w:t>
      </w:r>
      <w:r w:rsidR="004E6C0A" w:rsidRPr="003A1204">
        <w:rPr>
          <w:rFonts w:ascii="Arial" w:hAnsi="Arial" w:cs="Arial"/>
          <w:sz w:val="24"/>
          <w:szCs w:val="24"/>
        </w:rPr>
        <w:t xml:space="preserve"> </w:t>
      </w:r>
      <w:r w:rsidRPr="003A1204">
        <w:rPr>
          <w:rFonts w:ascii="Arial" w:hAnsi="Arial" w:cs="Arial"/>
          <w:sz w:val="24"/>
          <w:szCs w:val="24"/>
        </w:rPr>
        <w:t xml:space="preserve"> </w:t>
      </w:r>
      <w:r w:rsidR="00AB66BC" w:rsidRPr="003A1204">
        <w:rPr>
          <w:rFonts w:ascii="Arial" w:hAnsi="Arial" w:cs="Arial"/>
          <w:sz w:val="24"/>
          <w:szCs w:val="24"/>
        </w:rPr>
        <w:t xml:space="preserve"> </w:t>
      </w:r>
      <w:r w:rsidRPr="003A1204">
        <w:rPr>
          <w:rFonts w:ascii="Arial" w:hAnsi="Arial" w:cs="Arial"/>
          <w:sz w:val="24"/>
          <w:szCs w:val="24"/>
        </w:rPr>
        <w:t xml:space="preserve">ust. 6, 7 i 10 podlegają ograniczeniom wynikającym z przepisów wprowadzonych w związku z zapobieganiem, przeciwdziałaniem i zwalczaniem </w:t>
      </w:r>
      <w:r w:rsidRPr="003A1204">
        <w:rPr>
          <w:rFonts w:ascii="Arial" w:hAnsi="Arial" w:cs="Arial"/>
          <w:sz w:val="24"/>
          <w:szCs w:val="24"/>
        </w:rPr>
        <w:lastRenderedPageBreak/>
        <w:t>COVID-19.</w:t>
      </w:r>
    </w:p>
    <w:p w14:paraId="1FA5354D" w14:textId="77777777" w:rsidR="003C0B34" w:rsidRPr="003A1204" w:rsidRDefault="008027B4" w:rsidP="00DC4E40">
      <w:pPr>
        <w:pStyle w:val="Tekstpodstawowy"/>
        <w:spacing w:before="120"/>
        <w:ind w:left="4683" w:firstLine="0"/>
        <w:jc w:val="left"/>
        <w:rPr>
          <w:rFonts w:ascii="Arial" w:hAnsi="Arial" w:cs="Arial"/>
          <w:sz w:val="24"/>
          <w:szCs w:val="24"/>
        </w:rPr>
      </w:pPr>
      <w:r w:rsidRPr="003A1204">
        <w:rPr>
          <w:rFonts w:ascii="Arial" w:hAnsi="Arial" w:cs="Arial"/>
          <w:sz w:val="24"/>
          <w:szCs w:val="24"/>
        </w:rPr>
        <w:t>§ 6</w:t>
      </w:r>
    </w:p>
    <w:p w14:paraId="1FFA9873" w14:textId="1761D2F7" w:rsidR="003C0B34" w:rsidRPr="003A1204" w:rsidRDefault="008027B4" w:rsidP="00DC4E40">
      <w:pPr>
        <w:pStyle w:val="Nagwek1"/>
        <w:spacing w:before="0" w:after="120"/>
        <w:ind w:left="0" w:right="-45"/>
        <w:rPr>
          <w:sz w:val="24"/>
          <w:szCs w:val="24"/>
        </w:rPr>
      </w:pPr>
      <w:r w:rsidRPr="003A1204">
        <w:rPr>
          <w:sz w:val="24"/>
          <w:szCs w:val="24"/>
        </w:rPr>
        <w:t>Nadzór</w:t>
      </w:r>
      <w:r w:rsidR="00DC4E40" w:rsidRPr="003A1204">
        <w:rPr>
          <w:sz w:val="24"/>
          <w:szCs w:val="24"/>
        </w:rPr>
        <w:t xml:space="preserve"> inwestorski </w:t>
      </w:r>
    </w:p>
    <w:p w14:paraId="6BB74692" w14:textId="77777777" w:rsidR="003C0B34" w:rsidRPr="003A1204" w:rsidRDefault="008027B4" w:rsidP="00087503">
      <w:pPr>
        <w:pStyle w:val="Akapitzlist"/>
        <w:numPr>
          <w:ilvl w:val="0"/>
          <w:numId w:val="14"/>
        </w:numPr>
        <w:tabs>
          <w:tab w:val="left" w:pos="477"/>
        </w:tabs>
        <w:ind w:right="115"/>
        <w:rPr>
          <w:rFonts w:ascii="Arial" w:hAnsi="Arial" w:cs="Arial"/>
          <w:sz w:val="24"/>
          <w:szCs w:val="24"/>
        </w:rPr>
      </w:pPr>
      <w:r w:rsidRPr="003A1204">
        <w:rPr>
          <w:rFonts w:ascii="Arial" w:hAnsi="Arial" w:cs="Arial"/>
          <w:sz w:val="24"/>
          <w:szCs w:val="24"/>
        </w:rPr>
        <w:t>Inspektor nadzoru wypełnia obowiązki i działa w ramach upoważnień udzielonych przez Zamawiającego .</w:t>
      </w:r>
    </w:p>
    <w:p w14:paraId="711B4439" w14:textId="77777777"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Obowiązki inspektora nadzoru określa ustawa z dnia 7 lipca 1994 r. Prawo budowlane.</w:t>
      </w:r>
    </w:p>
    <w:p w14:paraId="3E154235" w14:textId="77777777" w:rsidR="003C0B34" w:rsidRPr="003A1204" w:rsidRDefault="008027B4" w:rsidP="00087503">
      <w:pPr>
        <w:pStyle w:val="Akapitzlist"/>
        <w:numPr>
          <w:ilvl w:val="0"/>
          <w:numId w:val="14"/>
        </w:numPr>
        <w:tabs>
          <w:tab w:val="left" w:pos="477"/>
        </w:tabs>
        <w:ind w:right="110"/>
        <w:rPr>
          <w:rFonts w:ascii="Arial" w:hAnsi="Arial" w:cs="Arial"/>
          <w:sz w:val="24"/>
          <w:szCs w:val="24"/>
        </w:rPr>
      </w:pPr>
      <w:r w:rsidRPr="003A1204">
        <w:rPr>
          <w:rFonts w:ascii="Arial" w:hAnsi="Arial" w:cs="Arial"/>
          <w:sz w:val="24"/>
          <w:szCs w:val="24"/>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099BCB3" w14:textId="248FEF15" w:rsidR="003C0B34" w:rsidRPr="003A1204" w:rsidRDefault="008027B4"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Wykonawca zapewnia inspektorowi nadzoru pełną dostępność do robót.</w:t>
      </w:r>
    </w:p>
    <w:p w14:paraId="40D3BACA" w14:textId="0519E60D" w:rsidR="00050036" w:rsidRPr="003A1204" w:rsidRDefault="00050036" w:rsidP="00087503">
      <w:pPr>
        <w:pStyle w:val="Akapitzlist"/>
        <w:numPr>
          <w:ilvl w:val="0"/>
          <w:numId w:val="14"/>
        </w:numPr>
        <w:tabs>
          <w:tab w:val="left" w:pos="477"/>
        </w:tabs>
        <w:ind w:hanging="361"/>
        <w:rPr>
          <w:rFonts w:ascii="Arial" w:hAnsi="Arial" w:cs="Arial"/>
          <w:sz w:val="24"/>
          <w:szCs w:val="24"/>
        </w:rPr>
      </w:pPr>
      <w:r w:rsidRPr="003A1204">
        <w:rPr>
          <w:rFonts w:ascii="Arial" w:hAnsi="Arial" w:cs="Arial"/>
          <w:sz w:val="24"/>
          <w:szCs w:val="24"/>
        </w:rPr>
        <w:t>Zamawiający ustanawia inspektora nadzoru inwestorskiego w osobie …………………………. posiadającego uprawnienia budowlane ………….. , który działa w granicach umocowania nadanego mu umową z Zamawiającym oraz wynikającego z przepisów Prawa Budowlanego oraz z przepisów szczególnych.</w:t>
      </w:r>
    </w:p>
    <w:p w14:paraId="6B2CB0F6" w14:textId="789DBA4D" w:rsidR="003C0B34" w:rsidRPr="003A1204" w:rsidRDefault="008027B4" w:rsidP="00DC4E40">
      <w:pPr>
        <w:pStyle w:val="Tekstpodstawowy"/>
        <w:spacing w:before="120"/>
        <w:ind w:left="0" w:firstLine="0"/>
        <w:jc w:val="center"/>
        <w:rPr>
          <w:rFonts w:ascii="Arial" w:hAnsi="Arial" w:cs="Arial"/>
          <w:sz w:val="24"/>
          <w:szCs w:val="24"/>
        </w:rPr>
      </w:pPr>
      <w:r w:rsidRPr="003A1204">
        <w:rPr>
          <w:rFonts w:ascii="Arial" w:hAnsi="Arial" w:cs="Arial"/>
          <w:sz w:val="24"/>
          <w:szCs w:val="24"/>
        </w:rPr>
        <w:t>§ 7</w:t>
      </w:r>
    </w:p>
    <w:p w14:paraId="56010399" w14:textId="21D0110C" w:rsidR="00DC4E40" w:rsidRPr="003A1204" w:rsidRDefault="00DC4E40" w:rsidP="00DC4E40">
      <w:pPr>
        <w:pStyle w:val="Tekstpodstawowy"/>
        <w:spacing w:after="120"/>
        <w:ind w:left="0" w:firstLine="0"/>
        <w:jc w:val="center"/>
        <w:rPr>
          <w:rFonts w:ascii="Arial" w:hAnsi="Arial" w:cs="Arial"/>
          <w:b/>
          <w:bCs/>
          <w:sz w:val="24"/>
          <w:szCs w:val="24"/>
        </w:rPr>
      </w:pPr>
      <w:r w:rsidRPr="003A1204">
        <w:rPr>
          <w:rFonts w:ascii="Arial" w:hAnsi="Arial" w:cs="Arial"/>
          <w:b/>
          <w:bCs/>
          <w:sz w:val="24"/>
          <w:szCs w:val="24"/>
        </w:rPr>
        <w:t>Kierownictwo budowy</w:t>
      </w:r>
    </w:p>
    <w:p w14:paraId="2C8DBE5C" w14:textId="47976990" w:rsidR="003C0B34" w:rsidRPr="003A1204" w:rsidRDefault="008027B4" w:rsidP="00087503">
      <w:pPr>
        <w:pStyle w:val="Akapitzlist"/>
        <w:numPr>
          <w:ilvl w:val="0"/>
          <w:numId w:val="13"/>
        </w:numPr>
        <w:tabs>
          <w:tab w:val="left" w:pos="477"/>
        </w:tabs>
        <w:ind w:right="114"/>
        <w:rPr>
          <w:rFonts w:ascii="Arial" w:hAnsi="Arial" w:cs="Arial"/>
          <w:sz w:val="24"/>
          <w:szCs w:val="24"/>
        </w:rPr>
      </w:pPr>
      <w:bookmarkStart w:id="2" w:name="_Hlk90534598"/>
      <w:r w:rsidRPr="003A1204">
        <w:rPr>
          <w:rFonts w:ascii="Arial" w:hAnsi="Arial" w:cs="Arial"/>
          <w:sz w:val="24"/>
          <w:szCs w:val="24"/>
        </w:rPr>
        <w:t>Wykonawca na swój koszt ustanowi kierownika budowy posiadającego wymagane uprawnienia budowlane.</w:t>
      </w:r>
    </w:p>
    <w:bookmarkEnd w:id="2"/>
    <w:p w14:paraId="00AFF8BC" w14:textId="77777777" w:rsidR="00D26F48" w:rsidRPr="003A1204" w:rsidRDefault="00D26F48" w:rsidP="00087503">
      <w:pPr>
        <w:pStyle w:val="Akapitzlist"/>
        <w:numPr>
          <w:ilvl w:val="0"/>
          <w:numId w:val="13"/>
        </w:numPr>
        <w:rPr>
          <w:rFonts w:ascii="Arial" w:hAnsi="Arial" w:cs="Arial"/>
          <w:sz w:val="24"/>
          <w:szCs w:val="24"/>
        </w:rPr>
      </w:pPr>
      <w:r w:rsidRPr="003A1204">
        <w:rPr>
          <w:rFonts w:ascii="Arial" w:hAnsi="Arial" w:cs="Arial"/>
          <w:sz w:val="24"/>
          <w:szCs w:val="24"/>
        </w:rPr>
        <w:t xml:space="preserve">Wykonawca wskazuje: </w:t>
      </w:r>
    </w:p>
    <w:p w14:paraId="13789C05" w14:textId="2DFE2FC1"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budowy: …………..…… posiadającego uprawnienia budowlane nr ………………………. w specjalności ………………. do kierowania robotami budowlanymi związanymi z obiektem budowlanym, </w:t>
      </w:r>
    </w:p>
    <w:p w14:paraId="150627FD" w14:textId="5725554A" w:rsidR="00D26F48" w:rsidRPr="003A1204" w:rsidRDefault="00D26F48" w:rsidP="00087503">
      <w:pPr>
        <w:pStyle w:val="Akapitzlist"/>
        <w:numPr>
          <w:ilvl w:val="0"/>
          <w:numId w:val="23"/>
        </w:numPr>
        <w:tabs>
          <w:tab w:val="left" w:pos="477"/>
        </w:tabs>
        <w:ind w:right="114"/>
        <w:rPr>
          <w:rFonts w:ascii="Arial" w:hAnsi="Arial" w:cs="Arial"/>
          <w:sz w:val="24"/>
          <w:szCs w:val="24"/>
        </w:rPr>
      </w:pPr>
      <w:r w:rsidRPr="003A1204">
        <w:rPr>
          <w:rFonts w:ascii="Arial" w:hAnsi="Arial" w:cs="Arial"/>
          <w:sz w:val="24"/>
          <w:szCs w:val="24"/>
        </w:rPr>
        <w:t xml:space="preserve">kierownika robót …………..…… posiadającego uprawnienia budowlane nr ………………………. w specjalności ………………do kierowania robotami budowlanymi związanymi z obiektem budowlanym (jeśli wymagany), </w:t>
      </w:r>
    </w:p>
    <w:p w14:paraId="54CCA5F7" w14:textId="57289FA1"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Obowiązki kierownika budowy określa ustawa Prawo budowlane.</w:t>
      </w:r>
    </w:p>
    <w:p w14:paraId="4A07C6B4" w14:textId="77777777" w:rsidR="003C0B34" w:rsidRPr="003A1204" w:rsidRDefault="008027B4" w:rsidP="00087503">
      <w:pPr>
        <w:pStyle w:val="Akapitzlist"/>
        <w:numPr>
          <w:ilvl w:val="0"/>
          <w:numId w:val="13"/>
        </w:numPr>
        <w:tabs>
          <w:tab w:val="left" w:pos="477"/>
        </w:tabs>
        <w:ind w:hanging="361"/>
        <w:rPr>
          <w:rFonts w:ascii="Arial" w:hAnsi="Arial" w:cs="Arial"/>
          <w:sz w:val="24"/>
          <w:szCs w:val="24"/>
        </w:rPr>
      </w:pPr>
      <w:r w:rsidRPr="003A1204">
        <w:rPr>
          <w:rFonts w:ascii="Arial" w:hAnsi="Arial" w:cs="Arial"/>
          <w:sz w:val="24"/>
          <w:szCs w:val="24"/>
        </w:rPr>
        <w:t>Kierownik budowy działa w imieniu i na rachunek Wykonawcy.</w:t>
      </w:r>
    </w:p>
    <w:p w14:paraId="275EB64B" w14:textId="381A5FAB" w:rsidR="003C0B34" w:rsidRPr="003A1204" w:rsidRDefault="008027B4" w:rsidP="00087503">
      <w:pPr>
        <w:pStyle w:val="Akapitzlist"/>
        <w:numPr>
          <w:ilvl w:val="0"/>
          <w:numId w:val="13"/>
        </w:numPr>
        <w:tabs>
          <w:tab w:val="left" w:pos="477"/>
          <w:tab w:val="left" w:pos="1906"/>
          <w:tab w:val="left" w:pos="2899"/>
          <w:tab w:val="left" w:pos="4224"/>
          <w:tab w:val="left" w:pos="5260"/>
          <w:tab w:val="left" w:pos="6364"/>
          <w:tab w:val="left" w:pos="7719"/>
        </w:tabs>
        <w:ind w:right="120"/>
        <w:rPr>
          <w:rFonts w:ascii="Arial" w:hAnsi="Arial" w:cs="Arial"/>
          <w:sz w:val="24"/>
          <w:szCs w:val="24"/>
        </w:rPr>
      </w:pPr>
      <w:r w:rsidRPr="003A1204">
        <w:rPr>
          <w:rFonts w:ascii="Arial" w:hAnsi="Arial" w:cs="Arial"/>
          <w:sz w:val="24"/>
          <w:szCs w:val="24"/>
        </w:rPr>
        <w:t>Ewentualna</w:t>
      </w:r>
      <w:r w:rsidRPr="003A1204">
        <w:rPr>
          <w:rFonts w:ascii="Arial" w:hAnsi="Arial" w:cs="Arial"/>
          <w:sz w:val="24"/>
          <w:szCs w:val="24"/>
        </w:rPr>
        <w:tab/>
        <w:t>zmiana</w:t>
      </w:r>
      <w:r w:rsidRPr="003A1204">
        <w:rPr>
          <w:rFonts w:ascii="Arial" w:hAnsi="Arial" w:cs="Arial"/>
          <w:sz w:val="24"/>
          <w:szCs w:val="24"/>
        </w:rPr>
        <w:tab/>
        <w:t>kierownika</w:t>
      </w:r>
      <w:r w:rsidRPr="003A1204">
        <w:rPr>
          <w:rFonts w:ascii="Arial" w:hAnsi="Arial" w:cs="Arial"/>
          <w:sz w:val="24"/>
          <w:szCs w:val="24"/>
        </w:rPr>
        <w:tab/>
        <w:t>budowy</w:t>
      </w:r>
      <w:r w:rsidRPr="003A1204">
        <w:rPr>
          <w:rFonts w:ascii="Arial" w:hAnsi="Arial" w:cs="Arial"/>
          <w:sz w:val="24"/>
          <w:szCs w:val="24"/>
        </w:rPr>
        <w:tab/>
        <w:t>wymaga</w:t>
      </w:r>
      <w:r w:rsidRPr="003A1204">
        <w:rPr>
          <w:rFonts w:ascii="Arial" w:hAnsi="Arial" w:cs="Arial"/>
          <w:sz w:val="24"/>
          <w:szCs w:val="24"/>
        </w:rPr>
        <w:tab/>
        <w:t>pisemnego</w:t>
      </w:r>
      <w:r w:rsidRPr="003A1204">
        <w:rPr>
          <w:rFonts w:ascii="Arial" w:hAnsi="Arial" w:cs="Arial"/>
          <w:sz w:val="24"/>
          <w:szCs w:val="24"/>
        </w:rPr>
        <w:tab/>
        <w:t>powiadomienia Zamawiającego.</w:t>
      </w:r>
    </w:p>
    <w:p w14:paraId="21BF6F2A" w14:textId="62010B24" w:rsidR="003C0B34" w:rsidRPr="003A1204" w:rsidRDefault="008027B4" w:rsidP="00DC4E40">
      <w:pPr>
        <w:pStyle w:val="Akapitzlist"/>
        <w:spacing w:before="120"/>
        <w:ind w:left="0" w:firstLine="0"/>
        <w:jc w:val="center"/>
        <w:rPr>
          <w:rFonts w:ascii="Arial" w:hAnsi="Arial" w:cs="Arial"/>
          <w:sz w:val="24"/>
          <w:szCs w:val="24"/>
        </w:rPr>
      </w:pPr>
      <w:r w:rsidRPr="003A1204">
        <w:rPr>
          <w:rFonts w:ascii="Arial" w:hAnsi="Arial" w:cs="Arial"/>
          <w:sz w:val="24"/>
          <w:szCs w:val="24"/>
        </w:rPr>
        <w:t>§ 8</w:t>
      </w:r>
    </w:p>
    <w:p w14:paraId="48185C39" w14:textId="77777777" w:rsidR="003C0B34" w:rsidRPr="003A1204" w:rsidRDefault="008027B4" w:rsidP="00DC4E40">
      <w:pPr>
        <w:pStyle w:val="Nagwek1"/>
        <w:spacing w:before="0" w:after="120"/>
        <w:ind w:left="0" w:right="-45"/>
        <w:rPr>
          <w:sz w:val="24"/>
          <w:szCs w:val="24"/>
        </w:rPr>
      </w:pPr>
      <w:r w:rsidRPr="003A1204">
        <w:rPr>
          <w:sz w:val="24"/>
          <w:szCs w:val="24"/>
        </w:rPr>
        <w:t>Ubezpieczenie</w:t>
      </w:r>
    </w:p>
    <w:p w14:paraId="6996D8DC" w14:textId="77777777" w:rsidR="003C0B34" w:rsidRPr="003A1204" w:rsidRDefault="008027B4" w:rsidP="00087503">
      <w:pPr>
        <w:pStyle w:val="Akapitzlist"/>
        <w:numPr>
          <w:ilvl w:val="0"/>
          <w:numId w:val="12"/>
        </w:numPr>
        <w:tabs>
          <w:tab w:val="left" w:pos="477"/>
        </w:tabs>
        <w:ind w:right="116"/>
        <w:rPr>
          <w:rFonts w:ascii="Arial" w:hAnsi="Arial" w:cs="Arial"/>
          <w:sz w:val="24"/>
          <w:szCs w:val="24"/>
        </w:rPr>
      </w:pPr>
      <w:r w:rsidRPr="003A1204">
        <w:rPr>
          <w:rFonts w:ascii="Arial" w:hAnsi="Arial" w:cs="Arial"/>
          <w:sz w:val="24"/>
          <w:szCs w:val="24"/>
        </w:rPr>
        <w:t>Wykonawca zobowiązany jest do posiadania ubezpieczenia prowadzonej działalności w zakresie realizowanym w ramach niniejszej umowy, przez okres co najmniej od daty podpisania umowy do odbioru końcowego. Ubezpieczenie musi obejmować, co najmniej:</w:t>
      </w:r>
    </w:p>
    <w:p w14:paraId="1A8774D8" w14:textId="48DC7951"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ubezpieczenie od odpowiedzialności cywilnej kontraktowej i deliktowej z tytułu prowadzonej działalności w związku z realizacją niniejszej umowy na sumę</w:t>
      </w:r>
      <w:r w:rsidR="00D60C7E" w:rsidRPr="003A1204">
        <w:rPr>
          <w:rFonts w:ascii="Arial" w:hAnsi="Arial" w:cs="Arial"/>
          <w:sz w:val="24"/>
          <w:szCs w:val="24"/>
        </w:rPr>
        <w:t xml:space="preserve"> </w:t>
      </w:r>
      <w:r w:rsidRPr="003A1204">
        <w:rPr>
          <w:rFonts w:ascii="Arial" w:hAnsi="Arial" w:cs="Arial"/>
          <w:sz w:val="24"/>
          <w:szCs w:val="24"/>
        </w:rPr>
        <w:t xml:space="preserve">gwarancyjną w wysokości nie mniejszej </w:t>
      </w:r>
      <w:r w:rsidR="00D60C7E" w:rsidRPr="003A1204">
        <w:rPr>
          <w:rFonts w:ascii="Arial" w:hAnsi="Arial" w:cs="Arial"/>
          <w:sz w:val="24"/>
          <w:szCs w:val="24"/>
        </w:rPr>
        <w:t xml:space="preserve">niż wartość przedmiotu umowy </w:t>
      </w:r>
      <w:r w:rsidRPr="003A1204">
        <w:rPr>
          <w:rFonts w:ascii="Arial" w:hAnsi="Arial" w:cs="Arial"/>
          <w:sz w:val="24"/>
          <w:szCs w:val="24"/>
        </w:rPr>
        <w:t>- na jedno i wszystkie zdarzenia;</w:t>
      </w:r>
    </w:p>
    <w:p w14:paraId="599A46F4" w14:textId="77777777" w:rsidR="003C0B34" w:rsidRPr="003A1204" w:rsidRDefault="008027B4" w:rsidP="00087503">
      <w:pPr>
        <w:pStyle w:val="Akapitzlist"/>
        <w:numPr>
          <w:ilvl w:val="1"/>
          <w:numId w:val="12"/>
        </w:numPr>
        <w:tabs>
          <w:tab w:val="left" w:pos="709"/>
        </w:tabs>
        <w:ind w:left="709" w:right="113" w:hanging="283"/>
        <w:rPr>
          <w:rFonts w:ascii="Arial" w:hAnsi="Arial" w:cs="Arial"/>
          <w:sz w:val="24"/>
          <w:szCs w:val="24"/>
        </w:rPr>
      </w:pPr>
      <w:r w:rsidRPr="003A1204">
        <w:rPr>
          <w:rFonts w:ascii="Arial" w:hAnsi="Arial" w:cs="Arial"/>
          <w:sz w:val="24"/>
          <w:szCs w:val="24"/>
        </w:rPr>
        <w:t>szkody powstałe wskutek wadliwego wykonania robót lub usług powstałych po przekazaniu przedmiotu wykonanej pracy lub usługi w użytkowanie odbiorcy, do wysokości sumy gwarancyjnej określonej w ust. 1 pkt 1;</w:t>
      </w:r>
    </w:p>
    <w:p w14:paraId="0EA0D93B" w14:textId="77777777" w:rsidR="003C0B34" w:rsidRPr="003A1204" w:rsidRDefault="008027B4" w:rsidP="00087503">
      <w:pPr>
        <w:pStyle w:val="Akapitzlist"/>
        <w:numPr>
          <w:ilvl w:val="1"/>
          <w:numId w:val="12"/>
        </w:numPr>
        <w:tabs>
          <w:tab w:val="left" w:pos="709"/>
        </w:tabs>
        <w:ind w:left="709" w:right="112" w:hanging="283"/>
        <w:rPr>
          <w:rFonts w:ascii="Arial" w:hAnsi="Arial" w:cs="Arial"/>
          <w:sz w:val="24"/>
          <w:szCs w:val="24"/>
        </w:rPr>
      </w:pPr>
      <w:r w:rsidRPr="003A1204">
        <w:rPr>
          <w:rFonts w:ascii="Arial" w:hAnsi="Arial" w:cs="Arial"/>
          <w:sz w:val="24"/>
          <w:szCs w:val="24"/>
        </w:rPr>
        <w:t>odpowiedzialność z tytułu szkód wyrządzonych w podziemnych i naziemnych instalacjach, kablach lub urządzeniach w czasie wykonywania prac, do wysokości sumy gwarancyjnej określonej w ust. 1 pkt 1;</w:t>
      </w:r>
    </w:p>
    <w:p w14:paraId="4BBA7710" w14:textId="747777BE" w:rsidR="003C0B34" w:rsidRPr="00823C08" w:rsidRDefault="008027B4" w:rsidP="00087503">
      <w:pPr>
        <w:pStyle w:val="Akapitzlist"/>
        <w:numPr>
          <w:ilvl w:val="1"/>
          <w:numId w:val="12"/>
        </w:numPr>
        <w:tabs>
          <w:tab w:val="left" w:pos="709"/>
          <w:tab w:val="left" w:pos="1017"/>
        </w:tabs>
        <w:ind w:left="709" w:right="114" w:hanging="283"/>
        <w:rPr>
          <w:rFonts w:ascii="Arial" w:hAnsi="Arial" w:cs="Arial"/>
          <w:sz w:val="24"/>
          <w:szCs w:val="24"/>
        </w:rPr>
      </w:pPr>
      <w:r w:rsidRPr="003A1204">
        <w:rPr>
          <w:rFonts w:ascii="Arial" w:hAnsi="Arial" w:cs="Arial"/>
          <w:sz w:val="24"/>
          <w:szCs w:val="24"/>
        </w:rPr>
        <w:t>w przypadku, gdy Wykonawca będzie korzystał z usług podwykonawcy, umowę ubezpieczenia odpowiedzialności cywilnej należy rozszerzyć o odpowiedzialność z</w:t>
      </w:r>
      <w:r w:rsidR="00650665" w:rsidRPr="003A1204">
        <w:rPr>
          <w:rFonts w:ascii="Arial" w:hAnsi="Arial" w:cs="Arial"/>
          <w:sz w:val="24"/>
          <w:szCs w:val="24"/>
        </w:rPr>
        <w:t xml:space="preserve"> </w:t>
      </w:r>
      <w:r w:rsidRPr="003A1204">
        <w:rPr>
          <w:rFonts w:ascii="Arial" w:hAnsi="Arial" w:cs="Arial"/>
          <w:sz w:val="24"/>
          <w:szCs w:val="24"/>
        </w:rPr>
        <w:t xml:space="preserve"> tytułu szkód wyrządzonych przez podwykonawcę do </w:t>
      </w:r>
      <w:r w:rsidRPr="00823C08">
        <w:rPr>
          <w:rFonts w:ascii="Arial" w:hAnsi="Arial" w:cs="Arial"/>
          <w:sz w:val="24"/>
          <w:szCs w:val="24"/>
        </w:rPr>
        <w:lastRenderedPageBreak/>
        <w:t>wysokości sumy gwarancyjnej określonej ust. 1 pkt 1.</w:t>
      </w:r>
    </w:p>
    <w:p w14:paraId="4B76775B" w14:textId="7636E9EC" w:rsidR="003C0B34" w:rsidRPr="00823C08" w:rsidRDefault="008027B4" w:rsidP="00087503">
      <w:pPr>
        <w:pStyle w:val="Akapitzlist"/>
        <w:numPr>
          <w:ilvl w:val="0"/>
          <w:numId w:val="12"/>
        </w:numPr>
        <w:tabs>
          <w:tab w:val="left" w:pos="477"/>
        </w:tabs>
        <w:ind w:right="114"/>
        <w:rPr>
          <w:rFonts w:ascii="Arial" w:hAnsi="Arial" w:cs="Arial"/>
          <w:sz w:val="24"/>
          <w:szCs w:val="24"/>
        </w:rPr>
      </w:pPr>
      <w:r w:rsidRPr="00823C08">
        <w:rPr>
          <w:rFonts w:ascii="Arial" w:hAnsi="Arial" w:cs="Arial"/>
          <w:sz w:val="24"/>
          <w:szCs w:val="24"/>
        </w:rPr>
        <w:t xml:space="preserve">Wykonawca przedstawi Zamawiającemu kopię polisy ubezpieczeniowej odpowiadającej wymaganiom określonym w ust. 1 w terminie </w:t>
      </w:r>
      <w:r w:rsidR="00823C08" w:rsidRPr="00823C08">
        <w:rPr>
          <w:rFonts w:ascii="Arial" w:hAnsi="Arial" w:cs="Arial"/>
          <w:sz w:val="24"/>
          <w:szCs w:val="24"/>
        </w:rPr>
        <w:t xml:space="preserve">określonym w SWZ </w:t>
      </w:r>
      <w:r w:rsidRPr="00823C08">
        <w:rPr>
          <w:rFonts w:ascii="Arial" w:hAnsi="Arial" w:cs="Arial"/>
          <w:sz w:val="24"/>
          <w:szCs w:val="24"/>
        </w:rPr>
        <w:t>oraz przedstawi do wglądu na każdorazowe wezwanie Zamawianego oryginały dowodów wpłat składek na opłacenie powyższej polisy przez cały okres obowiązywania umowy.</w:t>
      </w:r>
    </w:p>
    <w:p w14:paraId="1ACDB008" w14:textId="43C14083" w:rsidR="003C0B34" w:rsidRPr="003A1204" w:rsidRDefault="008027B4" w:rsidP="00087503">
      <w:pPr>
        <w:pStyle w:val="Akapitzlist"/>
        <w:numPr>
          <w:ilvl w:val="0"/>
          <w:numId w:val="12"/>
        </w:numPr>
        <w:tabs>
          <w:tab w:val="left" w:pos="477"/>
        </w:tabs>
        <w:ind w:right="115"/>
        <w:rPr>
          <w:rFonts w:ascii="Arial" w:hAnsi="Arial" w:cs="Arial"/>
          <w:sz w:val="24"/>
          <w:szCs w:val="24"/>
        </w:rPr>
      </w:pPr>
      <w:r w:rsidRPr="003A1204">
        <w:rPr>
          <w:rFonts w:ascii="Arial" w:hAnsi="Arial" w:cs="Arial"/>
          <w:sz w:val="24"/>
          <w:szCs w:val="24"/>
        </w:rPr>
        <w:t>Jeżeli Wykonawca nie przedstawi Zamawiającemu polisy, o której mowa w ust. 1 w terminie 7 dni od podpisania umowy, Zamawiający może zawrzeć</w:t>
      </w:r>
      <w:r w:rsidR="00650665" w:rsidRPr="003A1204">
        <w:rPr>
          <w:rFonts w:ascii="Arial" w:hAnsi="Arial" w:cs="Arial"/>
          <w:sz w:val="24"/>
          <w:szCs w:val="24"/>
        </w:rPr>
        <w:t xml:space="preserve"> umowę </w:t>
      </w:r>
      <w:r w:rsidRPr="003A1204">
        <w:rPr>
          <w:rFonts w:ascii="Arial" w:hAnsi="Arial" w:cs="Arial"/>
          <w:sz w:val="24"/>
          <w:szCs w:val="24"/>
        </w:rPr>
        <w:t xml:space="preserve"> </w:t>
      </w:r>
      <w:r w:rsidR="00B71632" w:rsidRPr="003A1204">
        <w:rPr>
          <w:rFonts w:ascii="Arial" w:hAnsi="Arial" w:cs="Arial"/>
          <w:sz w:val="24"/>
          <w:szCs w:val="24"/>
        </w:rPr>
        <w:t xml:space="preserve">   </w:t>
      </w:r>
      <w:r w:rsidR="00650665" w:rsidRPr="003A1204">
        <w:rPr>
          <w:rFonts w:ascii="Arial" w:hAnsi="Arial" w:cs="Arial"/>
          <w:sz w:val="24"/>
          <w:szCs w:val="24"/>
        </w:rPr>
        <w:t xml:space="preserve">       </w:t>
      </w:r>
      <w:r w:rsidRPr="003A1204">
        <w:rPr>
          <w:rFonts w:ascii="Arial" w:hAnsi="Arial" w:cs="Arial"/>
          <w:sz w:val="24"/>
          <w:szCs w:val="24"/>
        </w:rPr>
        <w:t>ubezpieczeniową, polisę</w:t>
      </w:r>
      <w:r w:rsidR="00B71632" w:rsidRPr="003A1204">
        <w:rPr>
          <w:rFonts w:ascii="Arial" w:hAnsi="Arial" w:cs="Arial"/>
          <w:sz w:val="24"/>
          <w:szCs w:val="24"/>
        </w:rPr>
        <w:t>,</w:t>
      </w:r>
      <w:r w:rsidRPr="003A1204">
        <w:rPr>
          <w:rFonts w:ascii="Arial" w:hAnsi="Arial" w:cs="Arial"/>
          <w:sz w:val="24"/>
          <w:szCs w:val="24"/>
        </w:rPr>
        <w:t xml:space="preserve">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FE6F1CE" w14:textId="77777777" w:rsidR="003C0B34" w:rsidRPr="003A1204" w:rsidRDefault="008027B4" w:rsidP="00087503">
      <w:pPr>
        <w:pStyle w:val="Akapitzlist"/>
        <w:numPr>
          <w:ilvl w:val="0"/>
          <w:numId w:val="12"/>
        </w:numPr>
        <w:tabs>
          <w:tab w:val="left" w:pos="477"/>
        </w:tabs>
        <w:ind w:right="118"/>
        <w:rPr>
          <w:rFonts w:ascii="Arial" w:hAnsi="Arial" w:cs="Arial"/>
          <w:sz w:val="24"/>
          <w:szCs w:val="24"/>
        </w:rPr>
      </w:pPr>
      <w:r w:rsidRPr="003A1204">
        <w:rPr>
          <w:rFonts w:ascii="Arial" w:hAnsi="Arial" w:cs="Arial"/>
          <w:sz w:val="24"/>
          <w:szCs w:val="24"/>
        </w:rPr>
        <w:t>W przypadku upływu terminu ważności ubezpieczenia Wykonawca zobowiązany jest niezwłocznie do przedłużenia ubezpieczenia i doręczenia kserokopii polisy Zamawiającemu.</w:t>
      </w:r>
    </w:p>
    <w:p w14:paraId="14229DCE" w14:textId="77777777" w:rsidR="003C0B34" w:rsidRPr="003A1204" w:rsidRDefault="008027B4" w:rsidP="00DC4E40">
      <w:pPr>
        <w:pStyle w:val="Tekstpodstawowy"/>
        <w:spacing w:before="120"/>
        <w:ind w:left="0" w:right="527" w:firstLine="0"/>
        <w:jc w:val="center"/>
        <w:rPr>
          <w:rFonts w:ascii="Arial" w:hAnsi="Arial" w:cs="Arial"/>
          <w:sz w:val="24"/>
          <w:szCs w:val="24"/>
        </w:rPr>
      </w:pPr>
      <w:r w:rsidRPr="003A1204">
        <w:rPr>
          <w:rFonts w:ascii="Arial" w:hAnsi="Arial" w:cs="Arial"/>
          <w:sz w:val="24"/>
          <w:szCs w:val="24"/>
        </w:rPr>
        <w:t>§ 9</w:t>
      </w:r>
    </w:p>
    <w:p w14:paraId="0F0CA5BB" w14:textId="77777777" w:rsidR="003C0B34" w:rsidRPr="003A1204" w:rsidRDefault="008027B4" w:rsidP="00DC4E40">
      <w:pPr>
        <w:pStyle w:val="Nagwek1"/>
        <w:spacing w:before="0" w:after="120"/>
        <w:ind w:left="0" w:right="-45"/>
        <w:rPr>
          <w:sz w:val="24"/>
          <w:szCs w:val="24"/>
        </w:rPr>
      </w:pPr>
      <w:r w:rsidRPr="003A1204">
        <w:rPr>
          <w:sz w:val="24"/>
          <w:szCs w:val="24"/>
        </w:rPr>
        <w:t>Obowiązki Wykonawcy w procesie budowy</w:t>
      </w:r>
    </w:p>
    <w:p w14:paraId="733EABC1" w14:textId="77777777" w:rsidR="003C0B34" w:rsidRPr="003A1204" w:rsidRDefault="008027B4" w:rsidP="00087503">
      <w:pPr>
        <w:pStyle w:val="Akapitzlist"/>
        <w:numPr>
          <w:ilvl w:val="0"/>
          <w:numId w:val="11"/>
        </w:numPr>
        <w:tabs>
          <w:tab w:val="left" w:pos="477"/>
        </w:tabs>
        <w:ind w:right="119"/>
        <w:rPr>
          <w:rFonts w:ascii="Arial" w:hAnsi="Arial" w:cs="Arial"/>
          <w:sz w:val="24"/>
          <w:szCs w:val="24"/>
        </w:rPr>
      </w:pPr>
      <w:r w:rsidRPr="003A1204">
        <w:rPr>
          <w:rFonts w:ascii="Arial" w:hAnsi="Arial" w:cs="Arial"/>
          <w:sz w:val="24"/>
          <w:szCs w:val="24"/>
        </w:rPr>
        <w:t>Wykonawca na własny koszt zabezpiecza i odpowiada za warunki bezpieczeństwa na placu budowy.</w:t>
      </w:r>
    </w:p>
    <w:p w14:paraId="46500D7D" w14:textId="77777777" w:rsidR="003C0B34" w:rsidRPr="003A1204" w:rsidRDefault="008027B4" w:rsidP="00087503">
      <w:pPr>
        <w:pStyle w:val="Akapitzlist"/>
        <w:numPr>
          <w:ilvl w:val="0"/>
          <w:numId w:val="11"/>
        </w:numPr>
        <w:tabs>
          <w:tab w:val="left" w:pos="477"/>
        </w:tabs>
        <w:ind w:right="114"/>
        <w:rPr>
          <w:rFonts w:ascii="Arial" w:hAnsi="Arial" w:cs="Arial"/>
          <w:sz w:val="24"/>
          <w:szCs w:val="24"/>
        </w:rPr>
      </w:pPr>
      <w:r w:rsidRPr="003A1204">
        <w:rPr>
          <w:rFonts w:ascii="Arial" w:hAnsi="Arial" w:cs="Arial"/>
          <w:sz w:val="24"/>
          <w:szCs w:val="24"/>
        </w:rPr>
        <w:t>Obowiązkiem Wykonawcy jest prawidłowe wykonanie wszystkich prac związanych z realizacją przedmiotu umowy w zakresie umożliwiającym oddanie obiektu do użytku, a także użytkowanie obiektu zgodnie z jego przeznaczeniem.</w:t>
      </w:r>
    </w:p>
    <w:p w14:paraId="0822505A" w14:textId="77777777" w:rsidR="003C0B34" w:rsidRPr="003A1204" w:rsidRDefault="008027B4" w:rsidP="00087503">
      <w:pPr>
        <w:pStyle w:val="Akapitzlist"/>
        <w:numPr>
          <w:ilvl w:val="0"/>
          <w:numId w:val="11"/>
        </w:numPr>
        <w:tabs>
          <w:tab w:val="left" w:pos="477"/>
        </w:tabs>
        <w:ind w:right="122"/>
        <w:rPr>
          <w:rFonts w:ascii="Arial" w:hAnsi="Arial" w:cs="Arial"/>
          <w:sz w:val="24"/>
          <w:szCs w:val="24"/>
        </w:rPr>
      </w:pPr>
      <w:r w:rsidRPr="003A1204">
        <w:rPr>
          <w:rFonts w:ascii="Arial" w:hAnsi="Arial" w:cs="Arial"/>
          <w:sz w:val="24"/>
          <w:szCs w:val="24"/>
        </w:rPr>
        <w:t>Od chwili przekazania placu budowy, aż do chwili odbioru końcowego Wykonawca ponosi całkowitą odpowiedzialność za prowadzone roboty i budowę.</w:t>
      </w:r>
    </w:p>
    <w:p w14:paraId="27713B4D" w14:textId="77777777" w:rsidR="003C0B34" w:rsidRPr="003A1204" w:rsidRDefault="008027B4" w:rsidP="00087503">
      <w:pPr>
        <w:pStyle w:val="Akapitzlist"/>
        <w:numPr>
          <w:ilvl w:val="0"/>
          <w:numId w:val="11"/>
        </w:numPr>
        <w:tabs>
          <w:tab w:val="left" w:pos="477"/>
        </w:tabs>
        <w:ind w:right="118"/>
        <w:rPr>
          <w:rFonts w:ascii="Arial" w:hAnsi="Arial" w:cs="Arial"/>
          <w:sz w:val="24"/>
          <w:szCs w:val="24"/>
        </w:rPr>
      </w:pPr>
      <w:r w:rsidRPr="003A1204">
        <w:rPr>
          <w:rFonts w:ascii="Arial" w:hAnsi="Arial" w:cs="Arial"/>
          <w:sz w:val="24"/>
          <w:szCs w:val="24"/>
        </w:rPr>
        <w:t>W przypadku natrafienia na instalację lub urządzenia infrastruktury podziemnej Wykonawca poinformuje o tym fakcie właściciela tego urządzenia w celu sprawowania nadzoru nad rozwiązaniem powstałej kolizji oraz inspektora nadzoru.</w:t>
      </w:r>
    </w:p>
    <w:p w14:paraId="3DFCD210" w14:textId="77777777" w:rsidR="003C0B34" w:rsidRPr="003A1204" w:rsidRDefault="008027B4" w:rsidP="00087503">
      <w:pPr>
        <w:pStyle w:val="Akapitzlist"/>
        <w:numPr>
          <w:ilvl w:val="0"/>
          <w:numId w:val="11"/>
        </w:numPr>
        <w:tabs>
          <w:tab w:val="left" w:pos="477"/>
        </w:tabs>
        <w:ind w:right="115"/>
        <w:rPr>
          <w:rFonts w:ascii="Arial" w:hAnsi="Arial" w:cs="Arial"/>
          <w:sz w:val="24"/>
          <w:szCs w:val="24"/>
        </w:rPr>
      </w:pPr>
      <w:r w:rsidRPr="003A1204">
        <w:rPr>
          <w:rFonts w:ascii="Arial" w:hAnsi="Arial" w:cs="Arial"/>
          <w:sz w:val="24"/>
          <w:szCs w:val="24"/>
        </w:rPr>
        <w:t>Wykonawca chroni przed uszkodzeniem wykonane przez siebie roboty, aż do momentu odbioru końcowego.</w:t>
      </w:r>
    </w:p>
    <w:p w14:paraId="27138888" w14:textId="43E4429E" w:rsidR="003C0B34" w:rsidRPr="003A1204" w:rsidRDefault="008027B4" w:rsidP="00087503">
      <w:pPr>
        <w:pStyle w:val="Akapitzlist"/>
        <w:numPr>
          <w:ilvl w:val="0"/>
          <w:numId w:val="11"/>
        </w:numPr>
        <w:tabs>
          <w:tab w:val="left" w:pos="477"/>
        </w:tabs>
        <w:ind w:right="121"/>
        <w:rPr>
          <w:rFonts w:ascii="Arial" w:hAnsi="Arial" w:cs="Arial"/>
          <w:sz w:val="24"/>
          <w:szCs w:val="24"/>
        </w:rPr>
      </w:pPr>
      <w:r w:rsidRPr="003A1204">
        <w:rPr>
          <w:rFonts w:ascii="Arial" w:hAnsi="Arial" w:cs="Arial"/>
          <w:sz w:val="24"/>
          <w:szCs w:val="24"/>
        </w:rPr>
        <w:t>W razie uszkodzenia, zniszczenia, Wykonawca na swój koszt dokona naprawy</w:t>
      </w:r>
      <w:r w:rsidR="00A62B92" w:rsidRPr="003A1204">
        <w:rPr>
          <w:rFonts w:ascii="Arial" w:hAnsi="Arial" w:cs="Arial"/>
          <w:sz w:val="24"/>
          <w:szCs w:val="24"/>
        </w:rPr>
        <w:t xml:space="preserve"> </w:t>
      </w:r>
      <w:r w:rsidRPr="003A1204">
        <w:rPr>
          <w:rFonts w:ascii="Arial" w:hAnsi="Arial" w:cs="Arial"/>
          <w:sz w:val="24"/>
          <w:szCs w:val="24"/>
        </w:rPr>
        <w:t xml:space="preserve"> i doprowadzi roboty do stanu poprzedniego.</w:t>
      </w:r>
    </w:p>
    <w:p w14:paraId="6C4C3DC8" w14:textId="6F16C6BB" w:rsidR="00C7469E" w:rsidRPr="003A1204" w:rsidRDefault="00C7469E" w:rsidP="00087503">
      <w:pPr>
        <w:pStyle w:val="Akapitzlist"/>
        <w:numPr>
          <w:ilvl w:val="0"/>
          <w:numId w:val="11"/>
        </w:numPr>
        <w:tabs>
          <w:tab w:val="left" w:pos="477"/>
        </w:tabs>
        <w:ind w:right="121"/>
        <w:rPr>
          <w:rFonts w:ascii="Arial" w:hAnsi="Arial" w:cs="Arial"/>
          <w:sz w:val="24"/>
          <w:szCs w:val="24"/>
        </w:rPr>
      </w:pPr>
      <w:r w:rsidRPr="003A1204">
        <w:rPr>
          <w:rFonts w:ascii="Arial" w:hAnsi="Arial" w:cs="Arial"/>
          <w:sz w:val="24"/>
          <w:szCs w:val="24"/>
        </w:rPr>
        <w:t>Obowiązki Wykonawcy związane z realizacją przedmiotu zamówienia. Wykonawca zobowiązuje się do:</w:t>
      </w:r>
    </w:p>
    <w:p w14:paraId="1FB33367" w14:textId="06DE7F70" w:rsidR="00F02ECA" w:rsidRPr="003A1204" w:rsidRDefault="00C7469E" w:rsidP="00087503">
      <w:pPr>
        <w:widowControl/>
        <w:numPr>
          <w:ilvl w:val="0"/>
          <w:numId w:val="26"/>
        </w:numPr>
        <w:autoSpaceDE/>
        <w:autoSpaceDN/>
        <w:ind w:left="709" w:hanging="283"/>
        <w:rPr>
          <w:rFonts w:ascii="Arial" w:eastAsia="Calibri" w:hAnsi="Arial" w:cs="Arial"/>
          <w:sz w:val="24"/>
          <w:szCs w:val="24"/>
        </w:rPr>
      </w:pPr>
      <w:r w:rsidRPr="003A1204">
        <w:rPr>
          <w:rFonts w:ascii="Arial" w:hAnsi="Arial" w:cs="Arial"/>
          <w:sz w:val="24"/>
          <w:szCs w:val="24"/>
        </w:rPr>
        <w:tab/>
      </w:r>
      <w:r w:rsidR="00F02ECA" w:rsidRPr="003A1204">
        <w:rPr>
          <w:rFonts w:ascii="Arial" w:eastAsia="Calibri" w:hAnsi="Arial" w:cs="Arial"/>
          <w:sz w:val="24"/>
          <w:szCs w:val="24"/>
        </w:rPr>
        <w:t>zrealizowania wszystkich robót zgodnie z zasadami sztuki budowlanej i wiedzy technicznej, obowiązującymi normami oraz dokumentacją projektową, umową i uzgodnieniami dokonanymi w trakcie realizacji umowy, w tym zachowania określonych standardów materiałów oraz zachowanie jakości robót,  określonych w dokumentacji nie niższej niż zadeklarowanej w ofercie,</w:t>
      </w:r>
    </w:p>
    <w:p w14:paraId="38C7B236"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przystosowania terenu budowy (w tym gruntu) i pomieszczeń w sposób niezbędny do wykonania przedmiotu zamówienia,</w:t>
      </w:r>
    </w:p>
    <w:p w14:paraId="600C9982"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pokrycia wszelkich opłat i kar nałożonych przez właściwe podmioty, organy i instytucje za dokonane przez Wykonawcę: złamanie prawa, przekroczenie norm i przepisów w trakcie realizacji umowy oraz zawinione zaniedbania,</w:t>
      </w:r>
    </w:p>
    <w:p w14:paraId="5E69EC89" w14:textId="1AB899CF"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kierowania do wykonywania robót budowlanych wyłącznie osób posiadających odpowiednie kwalifikacje, uprawnienia i doświadczenie, </w:t>
      </w:r>
    </w:p>
    <w:p w14:paraId="20A43B95"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578E879D"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w:t>
      </w:r>
      <w:r w:rsidRPr="003A1204">
        <w:rPr>
          <w:rFonts w:ascii="Arial" w:eastAsia="Calibri" w:hAnsi="Arial" w:cs="Arial"/>
          <w:sz w:val="24"/>
          <w:szCs w:val="24"/>
        </w:rPr>
        <w:lastRenderedPageBreak/>
        <w:t>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11F56CA0"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 xml:space="preserve">przedstawiania Zamawiającemu do akceptacji rysunków zamiennych dotyczących proponowanych zmian nieistotnych przed wykonaniem danego zakresu robót budowlanych. </w:t>
      </w:r>
    </w:p>
    <w:p w14:paraId="0F5500C2"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terminowego wykonania robót, a także usuwania wad, zgodnie z harmonogramem i ze wskazaniami Zamawiającego,</w:t>
      </w:r>
    </w:p>
    <w:p w14:paraId="4B0AC2A8" w14:textId="77777777" w:rsidR="00F02ECA" w:rsidRPr="003A1204"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3A1204">
        <w:rPr>
          <w:rFonts w:ascii="Arial" w:eastAsia="Calibri"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76DA7900" w14:textId="77777777" w:rsidR="00F02ECA" w:rsidRPr="003A1204"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3A1204">
        <w:rPr>
          <w:rFonts w:ascii="Arial" w:eastAsia="Calibri" w:hAnsi="Arial" w:cs="Arial"/>
          <w:sz w:val="24"/>
          <w:szCs w:val="24"/>
        </w:rPr>
        <w:t>uzyskania protokołów odbioru wykonanych robót, które w świetle obowiązujących przepisów prawa wymagane są przez właściwe służby, takie jak np.: PiP, P.poż. Wykonawca jest zwolniony z obowiązku uzyskania protokołów odbioru w zakresie robót, co do których odmawiają odbioru w/w służby, a roboty te nie były przez niego wykonywane,</w:t>
      </w:r>
    </w:p>
    <w:p w14:paraId="3660EA44" w14:textId="77777777" w:rsidR="00F02ECA" w:rsidRPr="003A1204"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3A1204">
        <w:rPr>
          <w:rFonts w:ascii="Arial" w:eastAsia="Calibri" w:hAnsi="Arial" w:cs="Arial"/>
          <w:sz w:val="24"/>
          <w:szCs w:val="24"/>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 (jeśli dotyczy).</w:t>
      </w:r>
    </w:p>
    <w:p w14:paraId="11B29F64" w14:textId="0BB870BC"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0C997C06" w14:textId="55C05B27"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7737AA99" w14:textId="4D5077D5"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2D98A72B" w14:textId="76D7A301"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Zamawiający ma podczas realizacji inwestycji stałe prawo wstępu na własne ryzyko na plac budowy z zastrzeżeniem przestrzegania odpowiednich przepisów bezpieczeństwa.</w:t>
      </w:r>
    </w:p>
    <w:p w14:paraId="5451F290" w14:textId="71E37369"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ponosi całkowitą odpowiedzialność za szkody powstałe, z przyczyn leżących po jego stronie lub po stronie osób i podmiotów z nim współpracujących, w robotach wykonywanych u Zamawiającego przez Podwykonawców oraz za szkody powstałe u osób trzecich. </w:t>
      </w:r>
    </w:p>
    <w:p w14:paraId="66D36543" w14:textId="0D110494"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56E0AB35" w14:textId="66C69CDC"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 xml:space="preserve">Wykonawca powinien niezwłocznie pisemnie poinformować Zamawiającego o wszelkich okolicznościach, które mogą przeszkodzić prawidłowemu wykonaniu </w:t>
      </w:r>
      <w:r w:rsidRPr="003A1204">
        <w:rPr>
          <w:rFonts w:ascii="Arial" w:hAnsi="Arial" w:cs="Arial"/>
          <w:sz w:val="24"/>
          <w:szCs w:val="24"/>
        </w:rPr>
        <w:lastRenderedPageBreak/>
        <w:t xml:space="preserve">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0414F15D" w14:textId="423313B6"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75B889F4" w14:textId="20CBAEAD" w:rsidR="00C7469E" w:rsidRPr="003A1204" w:rsidRDefault="00C7469E"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w:t>
      </w:r>
    </w:p>
    <w:p w14:paraId="60F29D4B" w14:textId="1C36D652"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5689258E" w14:textId="26DC8489"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ponosi całkowitą odpowiedzialność za szkody powstałe, z przyczyn leżących</w:t>
      </w:r>
      <w:r w:rsidR="00A62B92" w:rsidRPr="003A1204">
        <w:rPr>
          <w:rFonts w:ascii="Arial" w:hAnsi="Arial" w:cs="Arial"/>
          <w:sz w:val="24"/>
          <w:szCs w:val="24"/>
        </w:rPr>
        <w:t xml:space="preserve"> </w:t>
      </w:r>
      <w:r w:rsidRPr="003A1204">
        <w:rPr>
          <w:rFonts w:ascii="Arial" w:hAnsi="Arial" w:cs="Arial"/>
          <w:sz w:val="24"/>
          <w:szCs w:val="24"/>
        </w:rPr>
        <w:t xml:space="preserve"> po jego stronie lub po stronie osób i podmiotów z nim współpracujących, w robotach wykonywanych przy realizacji przedmiotu umowy przez podwykonawców oraz za szkody powstałe u osób trzecich.</w:t>
      </w:r>
    </w:p>
    <w:p w14:paraId="66729439" w14:textId="12ED5C8B"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54AD2E2A" w14:textId="35FD41F5" w:rsidR="003C0B34"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Roboty, materiały, urządzenia i wyposażenie – o ile występują, które nie będą odpowiadały obowiązującym przepisom, dokumentacji lub wymaganiom umownym, nie zostaną przez Zamawiającego odebrane. Wykonawca jest zobowiązany w zależności od</w:t>
      </w:r>
      <w:r w:rsidR="00A62B92" w:rsidRPr="003A1204">
        <w:rPr>
          <w:rFonts w:ascii="Arial" w:hAnsi="Arial" w:cs="Arial"/>
          <w:sz w:val="24"/>
          <w:szCs w:val="24"/>
        </w:rPr>
        <w:t xml:space="preserve"> </w:t>
      </w:r>
      <w:r w:rsidRPr="003A1204">
        <w:rPr>
          <w:rFonts w:ascii="Arial" w:hAnsi="Arial" w:cs="Arial"/>
          <w:sz w:val="24"/>
          <w:szCs w:val="24"/>
        </w:rPr>
        <w:t>żądania Zamawiającego, do dnia odbioru przedmiotu umowy, dokonać zmian tych robót, materiałów i wyposażenia, usunąć je lub wykonać na nowo na swój koszt.</w:t>
      </w:r>
    </w:p>
    <w:p w14:paraId="7AD8044A" w14:textId="7479640B" w:rsidR="00F02ECA" w:rsidRPr="003A1204" w:rsidRDefault="008027B4" w:rsidP="00087503">
      <w:pPr>
        <w:pStyle w:val="Akapitzlist"/>
        <w:numPr>
          <w:ilvl w:val="0"/>
          <w:numId w:val="20"/>
        </w:numPr>
        <w:tabs>
          <w:tab w:val="left" w:pos="426"/>
        </w:tabs>
        <w:ind w:left="426" w:right="121" w:hanging="426"/>
        <w:rPr>
          <w:rFonts w:ascii="Arial" w:hAnsi="Arial" w:cs="Arial"/>
          <w:sz w:val="24"/>
          <w:szCs w:val="24"/>
        </w:rPr>
      </w:pPr>
      <w:r w:rsidRPr="003A1204">
        <w:rPr>
          <w:rFonts w:ascii="Arial" w:hAnsi="Arial" w:cs="Arial"/>
          <w:sz w:val="24"/>
          <w:szCs w:val="24"/>
        </w:rPr>
        <w:t>Zamawiający, zgodnie z art. 95 PZP, wymaga zatrudnienia przez Wykonawcę lub podwykonawcę na podstawie umowy o pracę osób</w:t>
      </w:r>
      <w:r w:rsidR="00F02ECA" w:rsidRPr="003A1204">
        <w:rPr>
          <w:rFonts w:ascii="Arial" w:hAnsi="Arial" w:cs="Arial"/>
          <w:sz w:val="24"/>
          <w:szCs w:val="24"/>
        </w:rPr>
        <w:t>, które wykonują czynności bezpośrednio związane z wykonywaniem umowy, czyli tzw. pracowników fizycznych oraz operatorów sprzętu budowlanego.</w:t>
      </w:r>
    </w:p>
    <w:p w14:paraId="37FBE58B" w14:textId="1F0FCEFE" w:rsidR="003C0B34" w:rsidRPr="003A1204" w:rsidRDefault="008027B4" w:rsidP="002F3EB6">
      <w:pPr>
        <w:pStyle w:val="Tekstpodstawowy"/>
        <w:ind w:left="426" w:right="113" w:firstLine="0"/>
        <w:rPr>
          <w:rFonts w:ascii="Arial" w:hAnsi="Arial" w:cs="Arial"/>
          <w:sz w:val="24"/>
          <w:szCs w:val="24"/>
        </w:rPr>
      </w:pPr>
      <w:r w:rsidRPr="003A1204">
        <w:rPr>
          <w:rFonts w:ascii="Arial" w:hAnsi="Arial" w:cs="Arial"/>
          <w:sz w:val="24"/>
          <w:szCs w:val="24"/>
        </w:rPr>
        <w:t>Powyższy wymóg nie dotyczy osób fizycznych prowadzących działalność gospodarczą w zakresie w jakim będą wykonywać osobiście roboty na rzecz Wykonawcy lub podwykonawcy.</w:t>
      </w:r>
    </w:p>
    <w:p w14:paraId="55A1D5BE" w14:textId="3421409B" w:rsidR="003C0B34" w:rsidRPr="003A1204" w:rsidRDefault="008027B4" w:rsidP="00087503">
      <w:pPr>
        <w:pStyle w:val="Akapitzlist"/>
        <w:numPr>
          <w:ilvl w:val="0"/>
          <w:numId w:val="21"/>
        </w:numPr>
        <w:tabs>
          <w:tab w:val="left" w:pos="426"/>
        </w:tabs>
        <w:ind w:left="426" w:right="112" w:hanging="426"/>
        <w:rPr>
          <w:rFonts w:ascii="Arial" w:hAnsi="Arial" w:cs="Arial"/>
          <w:sz w:val="24"/>
          <w:szCs w:val="24"/>
        </w:rPr>
      </w:pPr>
      <w:r w:rsidRPr="003A1204">
        <w:rPr>
          <w:rFonts w:ascii="Arial" w:hAnsi="Arial" w:cs="Arial"/>
          <w:sz w:val="24"/>
          <w:szCs w:val="24"/>
        </w:rPr>
        <w:t>W trakcie realizacji zamówienia Zamawiający jest uprawniony do czynności kontrolnych wobec Wykonawcy odnośnie spełniania przez Wykonawcę lub podwykonawcę wymogu zatrudnienia na podstawie stosunku pracy osób wykonujących czynności wskazane w ust. 2</w:t>
      </w:r>
      <w:r w:rsidR="00A62B92" w:rsidRPr="003A1204">
        <w:rPr>
          <w:rFonts w:ascii="Arial" w:hAnsi="Arial" w:cs="Arial"/>
          <w:sz w:val="24"/>
          <w:szCs w:val="24"/>
        </w:rPr>
        <w:t>1</w:t>
      </w:r>
      <w:r w:rsidRPr="003A1204">
        <w:rPr>
          <w:rFonts w:ascii="Arial" w:hAnsi="Arial" w:cs="Arial"/>
          <w:sz w:val="24"/>
          <w:szCs w:val="24"/>
        </w:rPr>
        <w:t>, a w szczególności do:</w:t>
      </w:r>
    </w:p>
    <w:p w14:paraId="3C91C878" w14:textId="77777777" w:rsidR="003C0B34" w:rsidRPr="003A1204" w:rsidRDefault="008027B4" w:rsidP="00087503">
      <w:pPr>
        <w:pStyle w:val="Akapitzlist"/>
        <w:numPr>
          <w:ilvl w:val="1"/>
          <w:numId w:val="21"/>
        </w:numPr>
        <w:tabs>
          <w:tab w:val="left" w:pos="709"/>
        </w:tabs>
        <w:ind w:left="709" w:right="114" w:hanging="283"/>
        <w:rPr>
          <w:rFonts w:ascii="Arial" w:hAnsi="Arial" w:cs="Arial"/>
          <w:sz w:val="24"/>
          <w:szCs w:val="24"/>
        </w:rPr>
      </w:pPr>
      <w:r w:rsidRPr="003A1204">
        <w:rPr>
          <w:rFonts w:ascii="Arial" w:hAnsi="Arial" w:cs="Arial"/>
          <w:sz w:val="24"/>
          <w:szCs w:val="24"/>
        </w:rPr>
        <w:t>żądania oświadczeń i dokumentów w zakresie potwierdzenia spełniania wymogów i dokonywania ich oceny;</w:t>
      </w:r>
    </w:p>
    <w:p w14:paraId="3FC47365" w14:textId="77777777" w:rsidR="003C0B34" w:rsidRPr="003A1204" w:rsidRDefault="008027B4" w:rsidP="00087503">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żądania wyjaśnień w przypadku wątpliwości w zakresie spełniania wymogów;</w:t>
      </w:r>
    </w:p>
    <w:p w14:paraId="6E8BAE53" w14:textId="77777777" w:rsidR="003C0B34" w:rsidRPr="003A1204" w:rsidRDefault="008027B4" w:rsidP="00087503">
      <w:pPr>
        <w:pStyle w:val="Akapitzlist"/>
        <w:numPr>
          <w:ilvl w:val="1"/>
          <w:numId w:val="21"/>
        </w:numPr>
        <w:tabs>
          <w:tab w:val="left" w:pos="709"/>
        </w:tabs>
        <w:ind w:left="709" w:hanging="283"/>
        <w:rPr>
          <w:rFonts w:ascii="Arial" w:hAnsi="Arial" w:cs="Arial"/>
          <w:sz w:val="24"/>
          <w:szCs w:val="24"/>
        </w:rPr>
      </w:pPr>
      <w:r w:rsidRPr="003A1204">
        <w:rPr>
          <w:rFonts w:ascii="Arial" w:hAnsi="Arial" w:cs="Arial"/>
          <w:sz w:val="24"/>
          <w:szCs w:val="24"/>
        </w:rPr>
        <w:t>przeprowadzenia kontroli w miejscu wykonywania świadczenia.</w:t>
      </w:r>
    </w:p>
    <w:p w14:paraId="2B95DD24" w14:textId="03FE80FD" w:rsidR="003C0B34" w:rsidRPr="00823C08" w:rsidRDefault="008027B4" w:rsidP="00823C08">
      <w:pPr>
        <w:pStyle w:val="Akapitzlist"/>
        <w:numPr>
          <w:ilvl w:val="0"/>
          <w:numId w:val="21"/>
        </w:numPr>
        <w:tabs>
          <w:tab w:val="left" w:pos="709"/>
        </w:tabs>
        <w:ind w:left="478" w:right="84" w:hanging="478"/>
        <w:jc w:val="left"/>
        <w:rPr>
          <w:rFonts w:ascii="Arial" w:hAnsi="Arial" w:cs="Arial"/>
          <w:sz w:val="24"/>
          <w:szCs w:val="24"/>
        </w:rPr>
      </w:pPr>
      <w:r w:rsidRPr="00823C08">
        <w:rPr>
          <w:rFonts w:ascii="Arial" w:hAnsi="Arial" w:cs="Arial"/>
          <w:sz w:val="24"/>
          <w:szCs w:val="24"/>
        </w:rPr>
        <w:t xml:space="preserve">W trakcie wykonywania umowy Wykonawca – na każde wezwanie </w:t>
      </w:r>
      <w:r w:rsidRPr="00823C08">
        <w:rPr>
          <w:rFonts w:ascii="Arial" w:hAnsi="Arial" w:cs="Arial"/>
          <w:sz w:val="24"/>
          <w:szCs w:val="24"/>
        </w:rPr>
        <w:lastRenderedPageBreak/>
        <w:t xml:space="preserve">Zamawiającego w wyznaczonym w wezwaniu terminie – przedłoży Zamawiającemu wskazane dowody na potwierdzenie spełnienia warunku zatrudnienia na podstawie umowy o pracę przez Wykonawcę lub podwykonawcę osób wykonujących czynności wskazane w ust. </w:t>
      </w:r>
      <w:r w:rsidR="00A62B92" w:rsidRPr="00823C08">
        <w:rPr>
          <w:rFonts w:ascii="Arial" w:hAnsi="Arial" w:cs="Arial"/>
          <w:sz w:val="24"/>
          <w:szCs w:val="24"/>
        </w:rPr>
        <w:t>21</w:t>
      </w:r>
      <w:r w:rsidRPr="00823C08">
        <w:rPr>
          <w:rFonts w:ascii="Arial" w:hAnsi="Arial" w:cs="Arial"/>
          <w:sz w:val="24"/>
          <w:szCs w:val="24"/>
        </w:rPr>
        <w:t xml:space="preserve"> tj.: oświadczenie Wykonawcy lub podwykonawcy o zatrudnieniu na podstawie umowy</w:t>
      </w:r>
      <w:r w:rsidR="00823C08" w:rsidRPr="00823C08">
        <w:rPr>
          <w:rFonts w:ascii="Arial" w:hAnsi="Arial" w:cs="Arial"/>
          <w:sz w:val="24"/>
          <w:szCs w:val="24"/>
        </w:rPr>
        <w:t xml:space="preserve"> </w:t>
      </w:r>
      <w:r w:rsidRPr="00823C08">
        <w:rPr>
          <w:rFonts w:ascii="Arial" w:hAnsi="Arial" w:cs="Arial"/>
          <w:sz w:val="24"/>
          <w:szCs w:val="24"/>
        </w:rPr>
        <w:t xml:space="preserve">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w:t>
      </w:r>
      <w:r w:rsidR="00A62B92" w:rsidRPr="00823C08">
        <w:rPr>
          <w:rFonts w:ascii="Arial" w:hAnsi="Arial" w:cs="Arial"/>
          <w:sz w:val="24"/>
          <w:szCs w:val="24"/>
        </w:rPr>
        <w:t xml:space="preserve">ze </w:t>
      </w:r>
      <w:r w:rsidRPr="00823C08">
        <w:rPr>
          <w:rFonts w:ascii="Arial" w:hAnsi="Arial" w:cs="Arial"/>
          <w:sz w:val="24"/>
          <w:szCs w:val="24"/>
        </w:rPr>
        <w:t>wskazaniem liczby tych osób, imion i nazwisk tych osób, datę zawarcia umowy, rodzaju umowy o pracę i wymiaru etatu, zakres obowiązków pracownika oraz podpis</w:t>
      </w:r>
      <w:r w:rsidR="00D60C7E" w:rsidRPr="00823C08">
        <w:rPr>
          <w:rFonts w:ascii="Arial" w:hAnsi="Arial" w:cs="Arial"/>
          <w:sz w:val="24"/>
          <w:szCs w:val="24"/>
        </w:rPr>
        <w:t xml:space="preserve"> o</w:t>
      </w:r>
      <w:r w:rsidRPr="00823C08">
        <w:rPr>
          <w:rFonts w:ascii="Arial" w:hAnsi="Arial" w:cs="Arial"/>
          <w:sz w:val="24"/>
          <w:szCs w:val="24"/>
        </w:rPr>
        <w:t>soby uprawnionej do złożenia oświadczenia w imieniu Wykonawcy lub podwykonawcy.</w:t>
      </w:r>
    </w:p>
    <w:p w14:paraId="2F517D5B" w14:textId="7136CF0D" w:rsidR="003C0B34" w:rsidRPr="003A1204" w:rsidRDefault="008027B4" w:rsidP="00087503">
      <w:pPr>
        <w:pStyle w:val="Akapitzlist"/>
        <w:numPr>
          <w:ilvl w:val="0"/>
          <w:numId w:val="21"/>
        </w:numPr>
        <w:tabs>
          <w:tab w:val="left" w:pos="477"/>
        </w:tabs>
        <w:ind w:right="119"/>
        <w:rPr>
          <w:rFonts w:ascii="Arial" w:hAnsi="Arial" w:cs="Arial"/>
          <w:sz w:val="24"/>
          <w:szCs w:val="24"/>
        </w:rPr>
      </w:pPr>
      <w:r w:rsidRPr="003A1204">
        <w:rPr>
          <w:rFonts w:ascii="Arial" w:hAnsi="Arial" w:cs="Arial"/>
          <w:sz w:val="24"/>
          <w:szCs w:val="24"/>
        </w:rPr>
        <w:t xml:space="preserve">Z tytułu niespełnienia przez Wykonawcę lub podwykonawcę wymogu zatrudnienia na podstawie umowy o pracę osób wykonujących wskazane w ust. </w:t>
      </w:r>
      <w:r w:rsidR="00D86690" w:rsidRPr="003A1204">
        <w:rPr>
          <w:rFonts w:ascii="Arial" w:hAnsi="Arial" w:cs="Arial"/>
          <w:sz w:val="24"/>
          <w:szCs w:val="24"/>
        </w:rPr>
        <w:t>21</w:t>
      </w:r>
      <w:r w:rsidRPr="003A1204">
        <w:rPr>
          <w:rFonts w:ascii="Arial" w:hAnsi="Arial" w:cs="Arial"/>
          <w:sz w:val="24"/>
          <w:szCs w:val="24"/>
        </w:rPr>
        <w:t xml:space="preserve"> czynności, Wykonawca zapłaci Zamawiającemu karę umowną określoną w § 18 ust. 2 pkt 5.</w:t>
      </w:r>
    </w:p>
    <w:p w14:paraId="6442C647" w14:textId="5FE6FB0D" w:rsidR="003C0B34" w:rsidRPr="003A1204" w:rsidRDefault="008027B4" w:rsidP="00087503">
      <w:pPr>
        <w:pStyle w:val="Akapitzlist"/>
        <w:numPr>
          <w:ilvl w:val="0"/>
          <w:numId w:val="21"/>
        </w:numPr>
        <w:tabs>
          <w:tab w:val="left" w:pos="477"/>
        </w:tabs>
        <w:ind w:right="-58"/>
        <w:rPr>
          <w:rFonts w:ascii="Arial" w:hAnsi="Arial" w:cs="Arial"/>
          <w:sz w:val="24"/>
          <w:szCs w:val="24"/>
        </w:rPr>
      </w:pPr>
      <w:r w:rsidRPr="003A1204">
        <w:rPr>
          <w:rFonts w:ascii="Arial" w:hAnsi="Arial" w:cs="Arial"/>
          <w:sz w:val="24"/>
          <w:szCs w:val="24"/>
        </w:rPr>
        <w:t>Niezłożenie przez Wykonawcę w wyznaczonym przez Zamawiającego terminie określonym w wezwaniu (dopuszcza się przesłanie wezwania do Wykonawcy środkami komunikacji elektronicznej) żądanych przez Zamawiającego dowodów w celu</w:t>
      </w:r>
      <w:r w:rsidR="00A62B92" w:rsidRPr="003A1204">
        <w:rPr>
          <w:rFonts w:ascii="Arial" w:hAnsi="Arial" w:cs="Arial"/>
          <w:sz w:val="24"/>
          <w:szCs w:val="24"/>
        </w:rPr>
        <w:t xml:space="preserve"> </w:t>
      </w:r>
      <w:r w:rsidRPr="003A1204">
        <w:rPr>
          <w:rFonts w:ascii="Arial" w:hAnsi="Arial" w:cs="Arial"/>
          <w:sz w:val="24"/>
          <w:szCs w:val="24"/>
        </w:rPr>
        <w:t xml:space="preserve"> potwierdzenia spełnienia wymogu zatrudnienia na podstawie umowy o pracę traktowane</w:t>
      </w:r>
      <w:r w:rsidR="00823C08">
        <w:rPr>
          <w:rFonts w:ascii="Arial" w:hAnsi="Arial" w:cs="Arial"/>
          <w:sz w:val="24"/>
          <w:szCs w:val="24"/>
        </w:rPr>
        <w:t xml:space="preserve"> </w:t>
      </w:r>
      <w:r w:rsidR="00A62B92" w:rsidRPr="003A1204">
        <w:rPr>
          <w:rFonts w:ascii="Arial" w:hAnsi="Arial" w:cs="Arial"/>
          <w:sz w:val="24"/>
          <w:szCs w:val="24"/>
        </w:rPr>
        <w:t xml:space="preserve">będzie </w:t>
      </w:r>
      <w:r w:rsidRPr="003A1204">
        <w:rPr>
          <w:rFonts w:ascii="Arial" w:hAnsi="Arial" w:cs="Arial"/>
          <w:sz w:val="24"/>
          <w:szCs w:val="24"/>
        </w:rPr>
        <w:t>jako nie</w:t>
      </w:r>
      <w:r w:rsidR="00A62B92" w:rsidRPr="003A1204">
        <w:rPr>
          <w:rFonts w:ascii="Arial" w:hAnsi="Arial" w:cs="Arial"/>
          <w:sz w:val="24"/>
          <w:szCs w:val="24"/>
        </w:rPr>
        <w:t xml:space="preserve"> </w:t>
      </w:r>
      <w:r w:rsidRPr="003A1204">
        <w:rPr>
          <w:rFonts w:ascii="Arial" w:hAnsi="Arial" w:cs="Arial"/>
          <w:sz w:val="24"/>
          <w:szCs w:val="24"/>
        </w:rPr>
        <w:t xml:space="preserve">pełnienie przez Wykonawcę lub podwykonawcę wymogu zatrudnienia na podstawie umowy o pracę osób wykonujących czynności wskazane w ust. </w:t>
      </w:r>
      <w:r w:rsidR="006A609B" w:rsidRPr="003A1204">
        <w:rPr>
          <w:rFonts w:ascii="Arial" w:hAnsi="Arial" w:cs="Arial"/>
          <w:sz w:val="24"/>
          <w:szCs w:val="24"/>
        </w:rPr>
        <w:t>21</w:t>
      </w:r>
      <w:r w:rsidRPr="003A1204">
        <w:rPr>
          <w:rFonts w:ascii="Arial" w:hAnsi="Arial" w:cs="Arial"/>
          <w:sz w:val="24"/>
          <w:szCs w:val="24"/>
        </w:rPr>
        <w:t>.</w:t>
      </w:r>
    </w:p>
    <w:p w14:paraId="2E9D4E9A" w14:textId="77777777" w:rsidR="003C0B34" w:rsidRPr="003A1204" w:rsidRDefault="008027B4" w:rsidP="00DC4E40">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10</w:t>
      </w:r>
    </w:p>
    <w:p w14:paraId="63DD3399" w14:textId="0BFEAAD2" w:rsidR="003C0B34" w:rsidRPr="003A1204" w:rsidRDefault="008027B4" w:rsidP="001B384E">
      <w:pPr>
        <w:pStyle w:val="Tekstpodstawowy"/>
        <w:ind w:left="0" w:firstLine="0"/>
        <w:jc w:val="left"/>
        <w:rPr>
          <w:rFonts w:ascii="Arial" w:hAnsi="Arial" w:cs="Arial"/>
          <w:sz w:val="24"/>
          <w:szCs w:val="24"/>
        </w:rPr>
      </w:pPr>
      <w:r w:rsidRPr="003A1204">
        <w:rPr>
          <w:rFonts w:ascii="Arial" w:hAnsi="Arial" w:cs="Arial"/>
          <w:sz w:val="24"/>
          <w:szCs w:val="24"/>
        </w:rPr>
        <w:t xml:space="preserve">Jeżeli w czasie wykonywania robót Wykonawca napotka na przeszkody nie przewidziane </w:t>
      </w:r>
      <w:r w:rsidR="00AF5138" w:rsidRPr="003A1204">
        <w:rPr>
          <w:rFonts w:ascii="Arial" w:hAnsi="Arial" w:cs="Arial"/>
          <w:sz w:val="24"/>
          <w:szCs w:val="24"/>
        </w:rPr>
        <w:t xml:space="preserve">  przez </w:t>
      </w:r>
      <w:r w:rsidRPr="003A1204">
        <w:rPr>
          <w:rFonts w:ascii="Arial" w:hAnsi="Arial" w:cs="Arial"/>
          <w:sz w:val="24"/>
          <w:szCs w:val="24"/>
        </w:rPr>
        <w:t>projektanta niezwłocznie zawiadamia inspektora nadzoru na piśmie dokonując również zapisu w dzienniku budowy.</w:t>
      </w:r>
    </w:p>
    <w:p w14:paraId="381163A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11</w:t>
      </w:r>
    </w:p>
    <w:p w14:paraId="0E27D24F" w14:textId="1A0DB607" w:rsidR="003C0B34" w:rsidRPr="003A1204" w:rsidRDefault="008027B4" w:rsidP="00B227D5">
      <w:pPr>
        <w:pStyle w:val="Nagwek1"/>
        <w:spacing w:before="0" w:after="120"/>
        <w:ind w:left="0" w:right="-45"/>
        <w:rPr>
          <w:sz w:val="24"/>
          <w:szCs w:val="24"/>
        </w:rPr>
      </w:pPr>
      <w:r w:rsidRPr="003A1204">
        <w:rPr>
          <w:sz w:val="24"/>
          <w:szCs w:val="24"/>
        </w:rPr>
        <w:t>Odbiory robót</w:t>
      </w:r>
    </w:p>
    <w:p w14:paraId="28BBEABB" w14:textId="114588E9" w:rsidR="003C0B34" w:rsidRPr="003A1204" w:rsidRDefault="008027B4" w:rsidP="00087503">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t>Strony ustalają, że przedmiotem odbioru końcowego jest wykonanie kompletnego przedmiotu zamówienia objętego umową potwierdzone protokołem wykonania. Data podpisania przez Zamawiającego protokołu wykonania</w:t>
      </w:r>
      <w:r w:rsidR="00B7767F" w:rsidRPr="003A1204">
        <w:rPr>
          <w:rFonts w:ascii="Arial" w:hAnsi="Arial" w:cs="Arial"/>
          <w:sz w:val="24"/>
          <w:szCs w:val="24"/>
        </w:rPr>
        <w:t xml:space="preserve"> </w:t>
      </w:r>
      <w:r w:rsidRPr="003A1204">
        <w:rPr>
          <w:rFonts w:ascii="Arial" w:hAnsi="Arial" w:cs="Arial"/>
          <w:sz w:val="24"/>
          <w:szCs w:val="24"/>
        </w:rPr>
        <w:t>kompletnego przedmiotu zamówienia jest datą wykonania całości robót budowlanych objętych umową.</w:t>
      </w:r>
      <w:r w:rsidR="00E53FCE" w:rsidRPr="003A1204">
        <w:t xml:space="preserve"> </w:t>
      </w:r>
      <w:r w:rsidR="00E53FCE" w:rsidRPr="003A1204">
        <w:rPr>
          <w:rFonts w:ascii="Arial" w:hAnsi="Arial" w:cs="Arial"/>
          <w:sz w:val="24"/>
          <w:szCs w:val="24"/>
        </w:rPr>
        <w:t xml:space="preserve">Dopuszcza się dokonanie odbioru w terminie późniejszym pod warunkiem wykonania kompletnego przedmiotu umowy i od otrzymania powiadomienia o gotowości w terminie określonym w § 3 ust 1.  </w:t>
      </w:r>
    </w:p>
    <w:p w14:paraId="4C28CD18" w14:textId="77777777" w:rsidR="003C0B34" w:rsidRPr="003A1204" w:rsidRDefault="008027B4" w:rsidP="00087503">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wykonaniu przedmiotu umowy stosuje się:</w:t>
      </w:r>
    </w:p>
    <w:p w14:paraId="5450DE4B" w14:textId="199D2E0A" w:rsidR="003C0B34" w:rsidRPr="003A1204"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odbiory częściowe dla robót zanikających lub podlegających zakryciu i odbi</w:t>
      </w:r>
      <w:r w:rsidR="008D5EAC" w:rsidRPr="003A1204">
        <w:rPr>
          <w:rFonts w:ascii="Arial" w:hAnsi="Arial" w:cs="Arial"/>
          <w:sz w:val="24"/>
          <w:szCs w:val="24"/>
        </w:rPr>
        <w:t>ó</w:t>
      </w:r>
      <w:r w:rsidRPr="003A1204">
        <w:rPr>
          <w:rFonts w:ascii="Arial" w:hAnsi="Arial" w:cs="Arial"/>
          <w:sz w:val="24"/>
          <w:szCs w:val="24"/>
        </w:rPr>
        <w:t>r częściow</w:t>
      </w:r>
      <w:r w:rsidR="008D5EAC" w:rsidRPr="003A1204">
        <w:rPr>
          <w:rFonts w:ascii="Arial" w:hAnsi="Arial" w:cs="Arial"/>
          <w:sz w:val="24"/>
          <w:szCs w:val="24"/>
        </w:rPr>
        <w:t xml:space="preserve">y zadania dla wartości kwoty zaliczki </w:t>
      </w:r>
      <w:r w:rsidRPr="003A1204">
        <w:rPr>
          <w:rFonts w:ascii="Arial" w:hAnsi="Arial" w:cs="Arial"/>
          <w:sz w:val="24"/>
          <w:szCs w:val="24"/>
        </w:rPr>
        <w:t xml:space="preserve">zgodnie z harmonogramem rzeczowo-czasowo-finansowym robót, o którym mowa w § 2 ust. </w:t>
      </w:r>
      <w:r w:rsidR="00D86690" w:rsidRPr="003A1204">
        <w:rPr>
          <w:rFonts w:ascii="Arial" w:hAnsi="Arial" w:cs="Arial"/>
          <w:sz w:val="24"/>
          <w:szCs w:val="24"/>
        </w:rPr>
        <w:t>4</w:t>
      </w:r>
      <w:r w:rsidRPr="003A1204">
        <w:rPr>
          <w:rFonts w:ascii="Arial" w:hAnsi="Arial" w:cs="Arial"/>
          <w:sz w:val="24"/>
          <w:szCs w:val="24"/>
        </w:rPr>
        <w:t>;</w:t>
      </w:r>
    </w:p>
    <w:p w14:paraId="3D6CD583" w14:textId="77777777" w:rsidR="003C0B34" w:rsidRPr="003A1204" w:rsidRDefault="008027B4" w:rsidP="00087503">
      <w:pPr>
        <w:pStyle w:val="Akapitzlist"/>
        <w:numPr>
          <w:ilvl w:val="1"/>
          <w:numId w:val="10"/>
        </w:numPr>
        <w:tabs>
          <w:tab w:val="left" w:pos="709"/>
          <w:tab w:val="left" w:pos="1110"/>
        </w:tabs>
        <w:ind w:left="709" w:right="114" w:hanging="283"/>
        <w:rPr>
          <w:rFonts w:ascii="Arial" w:hAnsi="Arial" w:cs="Arial"/>
          <w:sz w:val="24"/>
          <w:szCs w:val="24"/>
        </w:rPr>
      </w:pPr>
      <w:r w:rsidRPr="003A1204">
        <w:rPr>
          <w:rFonts w:ascii="Arial" w:hAnsi="Arial" w:cs="Arial"/>
          <w:sz w:val="24"/>
          <w:szCs w:val="24"/>
        </w:rPr>
        <w:t>odbiór końcowy po zgłoszeniu gotowości do odbioru przez Wykonawcę po wykonaniu całości robót budowlanych objętych umową;</w:t>
      </w:r>
    </w:p>
    <w:p w14:paraId="1347DC82"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całkowity odbiór przed zakończeniem okresu gwarancji i rękojmi.</w:t>
      </w:r>
    </w:p>
    <w:p w14:paraId="46E31981" w14:textId="7BD11AF8" w:rsidR="003C0B34" w:rsidRPr="003A1204" w:rsidRDefault="008027B4" w:rsidP="00087503">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Odbiór z ust. 2 pkt 3 wyznacza Zamawiający, zawiadamiając Wykonawcę nie później niż</w:t>
      </w:r>
      <w:r w:rsidR="00A62B92" w:rsidRPr="003A1204">
        <w:rPr>
          <w:rFonts w:ascii="Arial" w:hAnsi="Arial" w:cs="Arial"/>
          <w:sz w:val="24"/>
          <w:szCs w:val="24"/>
        </w:rPr>
        <w:t xml:space="preserve"> </w:t>
      </w:r>
      <w:r w:rsidRPr="003A1204">
        <w:rPr>
          <w:rFonts w:ascii="Arial" w:hAnsi="Arial" w:cs="Arial"/>
          <w:sz w:val="24"/>
          <w:szCs w:val="24"/>
        </w:rPr>
        <w:t xml:space="preserve"> na 5 (pięć) dni przed wyznaczonym dniem.</w:t>
      </w:r>
    </w:p>
    <w:p w14:paraId="11563F23" w14:textId="1D0C7371"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Odbiór z ust. 2 pkt 1 wyznacza Wykonawca, zawiadamiając telefonicznie lub mailem Zamawiającego i inspektora nadzoru, co najmniej na 3 (trzy) dni przed wyznaczonym dniem na wykonanie robót z uwzględnieniem terminów niezbędnych do przeprowadzenia odbioru i usunięcia ewentualnych usterek stwierdzonych przy odbiorze. Inspektor nadzoru dokonuje sprawdzenia robót w terminie nie dłuższym niż 3 (trzy) dni.</w:t>
      </w:r>
    </w:p>
    <w:p w14:paraId="34C0C9F4" w14:textId="77777777" w:rsidR="003C0B34" w:rsidRPr="003A1204" w:rsidRDefault="008027B4" w:rsidP="00087503">
      <w:pPr>
        <w:pStyle w:val="Akapitzlist"/>
        <w:numPr>
          <w:ilvl w:val="0"/>
          <w:numId w:val="10"/>
        </w:numPr>
        <w:tabs>
          <w:tab w:val="left" w:pos="426"/>
        </w:tabs>
        <w:ind w:left="426" w:right="116" w:hanging="426"/>
        <w:rPr>
          <w:rFonts w:ascii="Arial" w:hAnsi="Arial" w:cs="Arial"/>
          <w:sz w:val="24"/>
          <w:szCs w:val="24"/>
        </w:rPr>
      </w:pPr>
      <w:r w:rsidRPr="003A1204">
        <w:rPr>
          <w:rFonts w:ascii="Arial" w:hAnsi="Arial" w:cs="Arial"/>
          <w:sz w:val="24"/>
          <w:szCs w:val="24"/>
        </w:rPr>
        <w:lastRenderedPageBreak/>
        <w:t>Gotowość do odbioru z ust. 2 pkt 2 Wykonawca zgłasza Zamawiającemu zawiadamiając inspektora nadzoru z uwzględnieniem terminu, o którym mowa w ust. 7 oraz terminu wykonania kompletnego przedmiotu zamówienia, o którym mowa w § 3 ust. 1. Zawiadomienie dokonane winno być na piśmie, a termin biegnie od dnia, w którym Zamawiający potwierdził fakt doręczenia zawiadomienia. Na tej podstawie Zamawiający wyznacza dzień i godzinę odbioru.</w:t>
      </w:r>
    </w:p>
    <w:p w14:paraId="63105DDF" w14:textId="3C86AA9D"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Jeżeli odbiór nie został dokonany z winy Zamawiającego w terminie ustalonym w ust. 5,</w:t>
      </w:r>
      <w:r w:rsidR="00455862" w:rsidRPr="003A1204">
        <w:rPr>
          <w:rFonts w:ascii="Arial" w:hAnsi="Arial" w:cs="Arial"/>
          <w:sz w:val="24"/>
          <w:szCs w:val="24"/>
        </w:rPr>
        <w:t xml:space="preserve"> </w:t>
      </w:r>
      <w:r w:rsidRPr="003A1204">
        <w:rPr>
          <w:rFonts w:ascii="Arial" w:hAnsi="Arial" w:cs="Arial"/>
          <w:sz w:val="24"/>
          <w:szCs w:val="24"/>
        </w:rPr>
        <w:t xml:space="preserve"> mimo prawidłowego zawiadomienia o gotowości do odbioru przez Wykonawcę, to</w:t>
      </w:r>
      <w:r w:rsidR="006B1354" w:rsidRPr="003A1204">
        <w:rPr>
          <w:rFonts w:ascii="Arial" w:hAnsi="Arial" w:cs="Arial"/>
          <w:sz w:val="24"/>
          <w:szCs w:val="24"/>
        </w:rPr>
        <w:t xml:space="preserve"> </w:t>
      </w:r>
      <w:r w:rsidRPr="003A1204">
        <w:rPr>
          <w:rFonts w:ascii="Arial" w:hAnsi="Arial" w:cs="Arial"/>
          <w:sz w:val="24"/>
          <w:szCs w:val="24"/>
        </w:rPr>
        <w:t xml:space="preserve"> Wykonawca nie pozostaje w zwłoce z wykonaniem zobowiązania wynikającego z umowy.</w:t>
      </w:r>
    </w:p>
    <w:p w14:paraId="3CD41B67" w14:textId="707AF4F5" w:rsidR="003C0B34" w:rsidRPr="003A1204" w:rsidRDefault="008027B4" w:rsidP="00087503">
      <w:pPr>
        <w:pStyle w:val="Akapitzlist"/>
        <w:numPr>
          <w:ilvl w:val="0"/>
          <w:numId w:val="10"/>
        </w:numPr>
        <w:tabs>
          <w:tab w:val="left" w:pos="426"/>
        </w:tabs>
        <w:ind w:left="426" w:right="111" w:hanging="426"/>
        <w:rPr>
          <w:rFonts w:ascii="Arial" w:hAnsi="Arial" w:cs="Arial"/>
          <w:sz w:val="24"/>
          <w:szCs w:val="24"/>
        </w:rPr>
      </w:pPr>
      <w:r w:rsidRPr="003A1204">
        <w:rPr>
          <w:rFonts w:ascii="Arial" w:hAnsi="Arial" w:cs="Arial"/>
          <w:sz w:val="24"/>
          <w:szCs w:val="24"/>
        </w:rPr>
        <w:t>Zamawiający powoła komisję do przeprowadzenia odbioru końcowego wykonanego przedmiotu zamówienia. Zamawiający wyznaczy termin odbioru na dzień przypadający w ciągu 5 dni od otrzymania powiadomienia o gotowości i przystąpi do odbioru całości robót</w:t>
      </w:r>
      <w:r w:rsidR="00D60C7E" w:rsidRPr="003A1204">
        <w:rPr>
          <w:rFonts w:ascii="Arial" w:hAnsi="Arial" w:cs="Arial"/>
          <w:sz w:val="24"/>
          <w:szCs w:val="24"/>
        </w:rPr>
        <w:t xml:space="preserve"> </w:t>
      </w:r>
      <w:r w:rsidRPr="003A1204">
        <w:rPr>
          <w:rFonts w:ascii="Arial" w:hAnsi="Arial" w:cs="Arial"/>
          <w:sz w:val="24"/>
          <w:szCs w:val="24"/>
        </w:rPr>
        <w:t>budowlanych, z uwzględnieniem, że Wykonawca powinien dokonać zgłoszenia gotowości do odbioru w takim terminie żeby odbiór wykonania kompletnego przedmiotu zamówienia nastąpił z zachowaniem terminu określonego w</w:t>
      </w:r>
      <w:r w:rsidR="00455862" w:rsidRPr="003A1204">
        <w:rPr>
          <w:rFonts w:ascii="Arial" w:hAnsi="Arial" w:cs="Arial"/>
          <w:sz w:val="24"/>
          <w:szCs w:val="24"/>
        </w:rPr>
        <w:t xml:space="preserve"> </w:t>
      </w:r>
      <w:r w:rsidRPr="003A1204">
        <w:rPr>
          <w:rFonts w:ascii="Arial" w:hAnsi="Arial" w:cs="Arial"/>
          <w:sz w:val="24"/>
          <w:szCs w:val="24"/>
        </w:rPr>
        <w:t>§ 3 ust. 1. Czynności odbioru Zamawiający przeprowadza w terminie do 3 dni.</w:t>
      </w:r>
    </w:p>
    <w:p w14:paraId="302C12DD" w14:textId="77777777" w:rsidR="003C0B34" w:rsidRPr="003A1204" w:rsidRDefault="008027B4" w:rsidP="00087503">
      <w:pPr>
        <w:pStyle w:val="Akapitzlist"/>
        <w:numPr>
          <w:ilvl w:val="0"/>
          <w:numId w:val="10"/>
        </w:numPr>
        <w:tabs>
          <w:tab w:val="left" w:pos="426"/>
        </w:tabs>
        <w:ind w:left="426" w:hanging="426"/>
        <w:rPr>
          <w:rFonts w:ascii="Arial" w:hAnsi="Arial" w:cs="Arial"/>
          <w:sz w:val="24"/>
          <w:szCs w:val="24"/>
        </w:rPr>
      </w:pPr>
      <w:r w:rsidRPr="003A1204">
        <w:rPr>
          <w:rFonts w:ascii="Arial" w:hAnsi="Arial" w:cs="Arial"/>
          <w:sz w:val="24"/>
          <w:szCs w:val="24"/>
        </w:rPr>
        <w:t>Przy odbiorze końcowym Wykonawca wyda Zamawiającemu następujące dokumenty:</w:t>
      </w:r>
    </w:p>
    <w:p w14:paraId="25DC76F6"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dokumentację powykonawczą, opisaną i skompletowaną w dwóch egzemplarzach oraz na wcześniej zgłoszone żądanie Zamawiającego kosztorys powykonawczy;</w:t>
      </w:r>
    </w:p>
    <w:p w14:paraId="15CC8A92" w14:textId="77777777" w:rsidR="003C0B34" w:rsidRPr="003A1204"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oświadczenie kierownika budowy o zgodności wykonania robót z dokumentacją projektową, obowiązującymi przepisami i normami;</w:t>
      </w:r>
    </w:p>
    <w:p w14:paraId="62ECB64A" w14:textId="77777777" w:rsidR="003C0B34" w:rsidRPr="003A1204"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3A1204">
        <w:rPr>
          <w:rFonts w:ascii="Arial" w:hAnsi="Arial" w:cs="Arial"/>
          <w:sz w:val="24"/>
          <w:szCs w:val="24"/>
        </w:rPr>
        <w:t>atesty i certyfikaty dopuszczenia do stosowania w budownictwie użytych do wykonania umowy materiałów i urządzeń oraz protokoły badań, sprawdzeń i prób dotyczących realizowanego przedmiotu umowy;</w:t>
      </w:r>
    </w:p>
    <w:p w14:paraId="2E1A1804"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kartę gwarancyjną wystawioną przez Wykonawcę;</w:t>
      </w:r>
    </w:p>
    <w:p w14:paraId="3A1810D8"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84AFB92"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dokumenty dotyczące sposobu gospodarowania odpadami w procesie budowy;</w:t>
      </w:r>
    </w:p>
    <w:p w14:paraId="7FA1E65A" w14:textId="77777777" w:rsidR="003C0B34" w:rsidRPr="003A1204"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3A1204">
        <w:rPr>
          <w:rFonts w:ascii="Arial" w:hAnsi="Arial" w:cs="Arial"/>
          <w:sz w:val="24"/>
          <w:szCs w:val="24"/>
        </w:rPr>
        <w:t>dziennik budowy;</w:t>
      </w:r>
    </w:p>
    <w:p w14:paraId="010F147E" w14:textId="77777777" w:rsidR="003C0B34" w:rsidRPr="003A1204"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3A1204">
        <w:rPr>
          <w:rFonts w:ascii="Arial" w:hAnsi="Arial" w:cs="Arial"/>
          <w:sz w:val="24"/>
          <w:szCs w:val="24"/>
        </w:rPr>
        <w:t>geodezyjną inwentaryzację powykonawczą wraz ze sporządzoną w jej wyniku dokumentacją geodezyjno-kartograficzną z pomiarów (mapa zasadnicza 1:500 lub 1:1000 obejmującą cały zakres robót);</w:t>
      </w:r>
    </w:p>
    <w:p w14:paraId="3A91DAC0" w14:textId="77777777" w:rsidR="003C0B34" w:rsidRPr="003A1204"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3A1204">
        <w:rPr>
          <w:rFonts w:ascii="Arial" w:hAnsi="Arial" w:cs="Arial"/>
          <w:sz w:val="24"/>
          <w:szCs w:val="24"/>
        </w:rPr>
        <w:t>inne dokumenty wymagane umową oraz przepisami prawa lub wymogami instytucji dofinansowującej przedsięwzięcie.</w:t>
      </w:r>
    </w:p>
    <w:p w14:paraId="0881BB57" w14:textId="77777777" w:rsidR="003C0B34" w:rsidRPr="003A1204" w:rsidRDefault="008027B4" w:rsidP="00087503">
      <w:pPr>
        <w:pStyle w:val="Akapitzlist"/>
        <w:numPr>
          <w:ilvl w:val="0"/>
          <w:numId w:val="10"/>
        </w:numPr>
        <w:tabs>
          <w:tab w:val="left" w:pos="426"/>
        </w:tabs>
        <w:ind w:left="426" w:right="109" w:hanging="426"/>
        <w:rPr>
          <w:rFonts w:ascii="Arial" w:hAnsi="Arial" w:cs="Arial"/>
          <w:sz w:val="24"/>
          <w:szCs w:val="24"/>
        </w:rPr>
      </w:pPr>
      <w:r w:rsidRPr="003A1204">
        <w:rPr>
          <w:rFonts w:ascii="Arial" w:hAnsi="Arial" w:cs="Arial"/>
          <w:sz w:val="24"/>
          <w:szCs w:val="24"/>
        </w:rPr>
        <w:t>Jeżeli odbiór nie został dokonany w ustalonych terminach z przyczyn dotyczących Zamawiającego pomimo zgłoszenia gotowości odbioru, to Wykonawca nie pozostaje w zwłoce ze spełnieniem zobowiązania wynikającego z umowy.</w:t>
      </w:r>
    </w:p>
    <w:p w14:paraId="73FCB166" w14:textId="77777777" w:rsidR="003C0B34" w:rsidRPr="003A1204" w:rsidRDefault="008027B4" w:rsidP="00087503">
      <w:pPr>
        <w:pStyle w:val="Akapitzlist"/>
        <w:numPr>
          <w:ilvl w:val="0"/>
          <w:numId w:val="10"/>
        </w:numPr>
        <w:tabs>
          <w:tab w:val="left" w:pos="426"/>
        </w:tabs>
        <w:ind w:left="426" w:right="119" w:hanging="426"/>
        <w:rPr>
          <w:rFonts w:ascii="Arial" w:hAnsi="Arial" w:cs="Arial"/>
          <w:sz w:val="24"/>
          <w:szCs w:val="24"/>
        </w:rPr>
      </w:pPr>
      <w:r w:rsidRPr="003A1204">
        <w:rPr>
          <w:rFonts w:ascii="Arial" w:hAnsi="Arial" w:cs="Arial"/>
          <w:sz w:val="24"/>
          <w:szCs w:val="24"/>
        </w:rPr>
        <w:t>Jeżeli w toku czynności odbioru zostanie stwierdzone, że przedmiot odbioru nie osiągnął gotowości do odbioru z powodu nie zakończenia robót lub ich wadliwego wykonania, to Zamawiający odmówi odbioru z winy Wykonawcy.</w:t>
      </w:r>
    </w:p>
    <w:p w14:paraId="402E8A1E" w14:textId="5D672F0A" w:rsidR="003C0B34" w:rsidRPr="003A1204" w:rsidRDefault="008027B4" w:rsidP="00087503">
      <w:pPr>
        <w:pStyle w:val="Akapitzlist"/>
        <w:numPr>
          <w:ilvl w:val="0"/>
          <w:numId w:val="10"/>
        </w:numPr>
        <w:tabs>
          <w:tab w:val="left" w:pos="426"/>
        </w:tabs>
        <w:ind w:left="426" w:right="-58" w:hanging="426"/>
        <w:rPr>
          <w:rFonts w:ascii="Arial" w:hAnsi="Arial" w:cs="Arial"/>
          <w:sz w:val="24"/>
          <w:szCs w:val="24"/>
        </w:rPr>
      </w:pPr>
      <w:r w:rsidRPr="003A1204">
        <w:rPr>
          <w:rFonts w:ascii="Arial" w:hAnsi="Arial" w:cs="Arial"/>
          <w:sz w:val="24"/>
          <w:szCs w:val="24"/>
        </w:rPr>
        <w:t>W przypadku, gdy Zamawiający odmawia podpisania protokołu odbioru bez uzasadnionej przyczyny, Wykonawca uprawniony będzie do jednostronnego podpisania protokołu</w:t>
      </w:r>
      <w:r w:rsidR="006B1354" w:rsidRPr="003A1204">
        <w:rPr>
          <w:rFonts w:ascii="Arial" w:hAnsi="Arial" w:cs="Arial"/>
          <w:sz w:val="24"/>
          <w:szCs w:val="24"/>
        </w:rPr>
        <w:t xml:space="preserve"> </w:t>
      </w:r>
      <w:r w:rsidRPr="003A1204">
        <w:rPr>
          <w:rFonts w:ascii="Arial" w:hAnsi="Arial" w:cs="Arial"/>
          <w:sz w:val="24"/>
          <w:szCs w:val="24"/>
        </w:rPr>
        <w:t xml:space="preserve"> odbioru i wystawienia faktury na jego podstawie.</w:t>
      </w:r>
    </w:p>
    <w:p w14:paraId="3C091E4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12</w:t>
      </w:r>
    </w:p>
    <w:p w14:paraId="44DB63EF" w14:textId="77777777" w:rsidR="003C0B34" w:rsidRPr="003A1204" w:rsidRDefault="008027B4" w:rsidP="00087503">
      <w:pPr>
        <w:pStyle w:val="Akapitzlist"/>
        <w:numPr>
          <w:ilvl w:val="0"/>
          <w:numId w:val="9"/>
        </w:numPr>
        <w:tabs>
          <w:tab w:val="left" w:pos="426"/>
        </w:tabs>
        <w:ind w:left="426" w:right="121" w:hanging="426"/>
        <w:rPr>
          <w:rFonts w:ascii="Arial" w:hAnsi="Arial" w:cs="Arial"/>
          <w:sz w:val="24"/>
          <w:szCs w:val="24"/>
        </w:rPr>
      </w:pPr>
      <w:r w:rsidRPr="003A1204">
        <w:rPr>
          <w:rFonts w:ascii="Arial" w:hAnsi="Arial" w:cs="Arial"/>
          <w:sz w:val="24"/>
          <w:szCs w:val="24"/>
        </w:rPr>
        <w:t xml:space="preserve">Usterki i braki stwierdzone przy odbiorze końcowym całości robót budowlanych, </w:t>
      </w:r>
      <w:r w:rsidRPr="003A1204">
        <w:rPr>
          <w:rFonts w:ascii="Arial" w:hAnsi="Arial" w:cs="Arial"/>
          <w:sz w:val="24"/>
          <w:szCs w:val="24"/>
        </w:rPr>
        <w:lastRenderedPageBreak/>
        <w:t>Wykonawca usuwa na własny koszt w terminie nie dłuższym niż 3 (trzy) dni.</w:t>
      </w:r>
    </w:p>
    <w:p w14:paraId="2F958F02" w14:textId="2BE65AD6" w:rsidR="003C0B34" w:rsidRPr="003A1204" w:rsidRDefault="00816D81" w:rsidP="00087503">
      <w:pPr>
        <w:pStyle w:val="Akapitzlist"/>
        <w:numPr>
          <w:ilvl w:val="0"/>
          <w:numId w:val="9"/>
        </w:numPr>
        <w:tabs>
          <w:tab w:val="left" w:pos="426"/>
        </w:tabs>
        <w:ind w:left="426" w:right="119" w:hanging="426"/>
        <w:rPr>
          <w:rFonts w:ascii="Arial" w:hAnsi="Arial" w:cs="Arial"/>
          <w:sz w:val="24"/>
          <w:szCs w:val="24"/>
        </w:rPr>
      </w:pPr>
      <w:r w:rsidRPr="003A1204">
        <w:rPr>
          <w:rFonts w:ascii="Arial" w:hAnsi="Arial" w:cs="Arial"/>
          <w:sz w:val="24"/>
          <w:szCs w:val="24"/>
        </w:rPr>
        <w:t xml:space="preserve">Po </w:t>
      </w:r>
      <w:r w:rsidR="008027B4" w:rsidRPr="003A1204">
        <w:rPr>
          <w:rFonts w:ascii="Arial" w:hAnsi="Arial" w:cs="Arial"/>
          <w:sz w:val="24"/>
          <w:szCs w:val="24"/>
        </w:rPr>
        <w:t>usunięciu usterek i braków Wykonawca zawiadamia pisemnie inspektora nadzoru, jeżeli ich usunięcie nastąpiło przed wyznaczonym terminem.</w:t>
      </w:r>
    </w:p>
    <w:p w14:paraId="179C08A2" w14:textId="77777777" w:rsidR="003C0B34" w:rsidRPr="003A1204" w:rsidRDefault="008027B4" w:rsidP="00087503">
      <w:pPr>
        <w:pStyle w:val="Akapitzlist"/>
        <w:numPr>
          <w:ilvl w:val="0"/>
          <w:numId w:val="9"/>
        </w:numPr>
        <w:tabs>
          <w:tab w:val="left" w:pos="426"/>
        </w:tabs>
        <w:ind w:left="426" w:right="118" w:hanging="426"/>
        <w:rPr>
          <w:rFonts w:ascii="Arial" w:hAnsi="Arial" w:cs="Arial"/>
          <w:sz w:val="24"/>
          <w:szCs w:val="24"/>
        </w:rPr>
      </w:pPr>
      <w:r w:rsidRPr="003A1204">
        <w:rPr>
          <w:rFonts w:ascii="Arial" w:hAnsi="Arial" w:cs="Arial"/>
          <w:sz w:val="24"/>
          <w:szCs w:val="24"/>
        </w:rPr>
        <w:t>Nie usunięcie usterek w terminie spowoduje ich usunięcie przez Zamawiającego na koszt Wykonawcy. Poniesione wydatki Zamawiający potrąca z niezapłaconego wynagrodzenia Wykonawcy lub z zabezpieczenia należytego wykonania umowy.</w:t>
      </w:r>
    </w:p>
    <w:p w14:paraId="5803FE93" w14:textId="2090C9AC" w:rsidR="003C0B34" w:rsidRPr="003A1204" w:rsidRDefault="008027B4" w:rsidP="00087503">
      <w:pPr>
        <w:pStyle w:val="Akapitzlist"/>
        <w:numPr>
          <w:ilvl w:val="0"/>
          <w:numId w:val="9"/>
        </w:numPr>
        <w:tabs>
          <w:tab w:val="left" w:pos="426"/>
        </w:tabs>
        <w:ind w:left="426" w:hanging="426"/>
        <w:rPr>
          <w:rFonts w:ascii="Arial" w:hAnsi="Arial" w:cs="Arial"/>
          <w:sz w:val="24"/>
          <w:szCs w:val="24"/>
        </w:rPr>
      </w:pPr>
      <w:r w:rsidRPr="003A1204">
        <w:rPr>
          <w:rFonts w:ascii="Arial" w:hAnsi="Arial" w:cs="Arial"/>
          <w:sz w:val="24"/>
          <w:szCs w:val="24"/>
        </w:rPr>
        <w:t xml:space="preserve">Postanowienia ust. 1 </w:t>
      </w:r>
      <w:r w:rsidR="006B1354" w:rsidRPr="003A1204">
        <w:rPr>
          <w:rFonts w:ascii="Arial" w:hAnsi="Arial" w:cs="Arial"/>
          <w:sz w:val="24"/>
          <w:szCs w:val="24"/>
        </w:rPr>
        <w:t xml:space="preserve">- </w:t>
      </w:r>
      <w:r w:rsidRPr="003A1204">
        <w:rPr>
          <w:rFonts w:ascii="Arial" w:hAnsi="Arial" w:cs="Arial"/>
          <w:sz w:val="24"/>
          <w:szCs w:val="24"/>
        </w:rPr>
        <w:t>3 oraz § 13 stosuje się do odbiorów częściowych.</w:t>
      </w:r>
    </w:p>
    <w:p w14:paraId="3557359C"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13</w:t>
      </w:r>
    </w:p>
    <w:p w14:paraId="6DB063AE" w14:textId="3818B8F4" w:rsidR="003C0B34" w:rsidRPr="003A1204" w:rsidRDefault="008027B4" w:rsidP="00AF5138">
      <w:pPr>
        <w:pStyle w:val="Tekstpodstawowy"/>
        <w:ind w:left="0" w:right="114" w:firstLine="0"/>
        <w:rPr>
          <w:rFonts w:ascii="Arial" w:hAnsi="Arial" w:cs="Arial"/>
          <w:sz w:val="24"/>
          <w:szCs w:val="24"/>
        </w:rPr>
      </w:pPr>
      <w:r w:rsidRPr="003A1204">
        <w:rPr>
          <w:rFonts w:ascii="Arial" w:hAnsi="Arial" w:cs="Arial"/>
          <w:sz w:val="24"/>
          <w:szCs w:val="24"/>
        </w:rPr>
        <w:t xml:space="preserve">W razie stwierdzenia w toku czynności odbioru końcowego wykonanych robót budowlanych </w:t>
      </w:r>
      <w:r w:rsidR="00AF5138" w:rsidRPr="003A1204">
        <w:rPr>
          <w:rFonts w:ascii="Arial" w:hAnsi="Arial" w:cs="Arial"/>
          <w:sz w:val="24"/>
          <w:szCs w:val="24"/>
        </w:rPr>
        <w:t xml:space="preserve"> </w:t>
      </w:r>
      <w:r w:rsidRPr="003A1204">
        <w:rPr>
          <w:rFonts w:ascii="Arial" w:hAnsi="Arial" w:cs="Arial"/>
          <w:sz w:val="24"/>
          <w:szCs w:val="24"/>
        </w:rPr>
        <w:t xml:space="preserve"> </w:t>
      </w:r>
      <w:r w:rsidR="00AF5138" w:rsidRPr="003A1204">
        <w:rPr>
          <w:rFonts w:ascii="Arial" w:hAnsi="Arial" w:cs="Arial"/>
          <w:sz w:val="24"/>
          <w:szCs w:val="24"/>
        </w:rPr>
        <w:t xml:space="preserve">albo </w:t>
      </w:r>
      <w:r w:rsidRPr="003A1204">
        <w:rPr>
          <w:rFonts w:ascii="Arial" w:hAnsi="Arial" w:cs="Arial"/>
          <w:sz w:val="24"/>
          <w:szCs w:val="24"/>
        </w:rPr>
        <w:t>w okresie gwarancji i rękojmi wad lub naruszeń umowy, które nie nadają się do usunięcia, Zamawiający może według swobodnego wyboru:</w:t>
      </w:r>
    </w:p>
    <w:p w14:paraId="7ADAB47F" w14:textId="77777777" w:rsidR="003C0B34" w:rsidRPr="003A1204" w:rsidRDefault="008027B4" w:rsidP="00087503">
      <w:pPr>
        <w:pStyle w:val="Akapitzlist"/>
        <w:numPr>
          <w:ilvl w:val="1"/>
          <w:numId w:val="9"/>
        </w:numPr>
        <w:tabs>
          <w:tab w:val="left" w:pos="709"/>
        </w:tabs>
        <w:ind w:left="709" w:right="117" w:hanging="283"/>
        <w:rPr>
          <w:rFonts w:ascii="Arial" w:hAnsi="Arial" w:cs="Arial"/>
          <w:sz w:val="24"/>
          <w:szCs w:val="24"/>
        </w:rPr>
      </w:pPr>
      <w:r w:rsidRPr="003A1204">
        <w:rPr>
          <w:rFonts w:ascii="Arial" w:hAnsi="Arial" w:cs="Arial"/>
          <w:sz w:val="24"/>
          <w:szCs w:val="24"/>
        </w:rPr>
        <w:t>obniżyć wynagrodzenie Wykonawcy odpowiednio do zmniejszonej wartości użytkowej, technicznej lub estetycznej przedmiotu umowy;</w:t>
      </w:r>
    </w:p>
    <w:p w14:paraId="334B5CAE" w14:textId="77777777" w:rsidR="003C0B34" w:rsidRPr="003A1204" w:rsidRDefault="008027B4" w:rsidP="00087503">
      <w:pPr>
        <w:pStyle w:val="Akapitzlist"/>
        <w:numPr>
          <w:ilvl w:val="1"/>
          <w:numId w:val="9"/>
        </w:numPr>
        <w:tabs>
          <w:tab w:val="left" w:pos="709"/>
        </w:tabs>
        <w:ind w:left="709" w:right="116" w:hanging="283"/>
        <w:rPr>
          <w:rFonts w:ascii="Arial" w:hAnsi="Arial" w:cs="Arial"/>
          <w:sz w:val="24"/>
          <w:szCs w:val="24"/>
        </w:rPr>
      </w:pPr>
      <w:r w:rsidRPr="003A1204">
        <w:rPr>
          <w:rFonts w:ascii="Arial" w:hAnsi="Arial" w:cs="Arial"/>
          <w:sz w:val="24"/>
          <w:szCs w:val="24"/>
        </w:rPr>
        <w:t>zażądać wykonania robót po raz drugi na koszt Wykonawcy, zachowując przy tym prawo do domagania się od Wykonawcy odszkodowania za szkody lub naprawienia szkody wynikłej ze zwłoki;</w:t>
      </w:r>
    </w:p>
    <w:p w14:paraId="6D2F5274" w14:textId="77777777" w:rsidR="003C0B34" w:rsidRPr="003A1204" w:rsidRDefault="008027B4" w:rsidP="00087503">
      <w:pPr>
        <w:pStyle w:val="Akapitzlist"/>
        <w:numPr>
          <w:ilvl w:val="1"/>
          <w:numId w:val="9"/>
        </w:numPr>
        <w:tabs>
          <w:tab w:val="left" w:pos="709"/>
        </w:tabs>
        <w:ind w:left="709" w:hanging="283"/>
        <w:rPr>
          <w:rFonts w:ascii="Arial" w:hAnsi="Arial" w:cs="Arial"/>
          <w:sz w:val="24"/>
          <w:szCs w:val="24"/>
        </w:rPr>
      </w:pPr>
      <w:r w:rsidRPr="003A1204">
        <w:rPr>
          <w:rFonts w:ascii="Arial" w:hAnsi="Arial" w:cs="Arial"/>
          <w:sz w:val="24"/>
          <w:szCs w:val="24"/>
        </w:rPr>
        <w:t>odstąpić od umowy z winy Wykonawcy.</w:t>
      </w:r>
    </w:p>
    <w:p w14:paraId="4E3EAADA" w14:textId="77777777" w:rsidR="003C0B34" w:rsidRPr="003A1204" w:rsidRDefault="008027B4" w:rsidP="00B227D5">
      <w:pPr>
        <w:pStyle w:val="Tekstpodstawowy"/>
        <w:spacing w:before="120"/>
        <w:ind w:left="0" w:right="96" w:firstLine="0"/>
        <w:jc w:val="center"/>
        <w:rPr>
          <w:rFonts w:ascii="Arial" w:hAnsi="Arial" w:cs="Arial"/>
          <w:sz w:val="24"/>
          <w:szCs w:val="24"/>
        </w:rPr>
      </w:pPr>
      <w:r w:rsidRPr="003A1204">
        <w:rPr>
          <w:rFonts w:ascii="Arial" w:hAnsi="Arial" w:cs="Arial"/>
          <w:sz w:val="24"/>
          <w:szCs w:val="24"/>
        </w:rPr>
        <w:t>§ 14</w:t>
      </w:r>
    </w:p>
    <w:p w14:paraId="552D4EC0" w14:textId="77777777" w:rsidR="003C0B34" w:rsidRPr="003A1204" w:rsidRDefault="008027B4" w:rsidP="00B227D5">
      <w:pPr>
        <w:pStyle w:val="Nagwek1"/>
        <w:spacing w:before="0" w:after="120"/>
        <w:ind w:left="0" w:right="96"/>
        <w:rPr>
          <w:sz w:val="24"/>
          <w:szCs w:val="24"/>
        </w:rPr>
      </w:pPr>
      <w:r w:rsidRPr="003A1204">
        <w:rPr>
          <w:sz w:val="24"/>
          <w:szCs w:val="24"/>
        </w:rPr>
        <w:t>Odstąpienie od umowy i rozwiązanie umowy</w:t>
      </w:r>
    </w:p>
    <w:p w14:paraId="4633089F" w14:textId="77777777" w:rsidR="003C0B34" w:rsidRPr="003A1204" w:rsidRDefault="008027B4" w:rsidP="00087503">
      <w:pPr>
        <w:pStyle w:val="Akapitzlist"/>
        <w:numPr>
          <w:ilvl w:val="0"/>
          <w:numId w:val="8"/>
        </w:numPr>
        <w:tabs>
          <w:tab w:val="left" w:pos="426"/>
        </w:tabs>
        <w:ind w:left="426" w:right="117" w:hanging="426"/>
        <w:rPr>
          <w:rFonts w:ascii="Arial" w:hAnsi="Arial" w:cs="Arial"/>
          <w:sz w:val="24"/>
          <w:szCs w:val="24"/>
        </w:rPr>
      </w:pPr>
      <w:r w:rsidRPr="003A1204">
        <w:rPr>
          <w:rFonts w:ascii="Arial" w:hAnsi="Arial" w:cs="Arial"/>
          <w:sz w:val="24"/>
          <w:szCs w:val="24"/>
        </w:rPr>
        <w:t>Zamawiający może, oprócz przypadków określonych w przepisach Kodeksu cywilnego, oraz PZP odstąpić od umowy w okresie jej obowiązywania, jeżeli:</w:t>
      </w:r>
    </w:p>
    <w:p w14:paraId="2EDE92AE"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Wykonawca nie dotrzymuje terminów realizacji określonych w harmonogramie, tj. w sposób nieprzerwany nie realizuje jej przez okres 14 dni z przyczyn dotyczących Wykonawcy;</w:t>
      </w:r>
    </w:p>
    <w:p w14:paraId="2BADEBAA" w14:textId="77777777" w:rsidR="003C0B34" w:rsidRPr="003A1204" w:rsidRDefault="008027B4" w:rsidP="00087503">
      <w:pPr>
        <w:pStyle w:val="Akapitzlist"/>
        <w:numPr>
          <w:ilvl w:val="1"/>
          <w:numId w:val="8"/>
        </w:numPr>
        <w:tabs>
          <w:tab w:val="left" w:pos="709"/>
        </w:tabs>
        <w:ind w:left="709" w:right="117" w:hanging="283"/>
        <w:rPr>
          <w:rFonts w:ascii="Arial" w:hAnsi="Arial" w:cs="Arial"/>
          <w:sz w:val="24"/>
          <w:szCs w:val="24"/>
        </w:rPr>
      </w:pPr>
      <w:r w:rsidRPr="003A1204">
        <w:rPr>
          <w:rFonts w:ascii="Arial" w:hAnsi="Arial" w:cs="Arial"/>
          <w:sz w:val="24"/>
          <w:szCs w:val="24"/>
        </w:rPr>
        <w:t>bez uzasadnionego powodu nie przystąpił do robót lub wstrzymał roboty i nie podjął ich pomimo wezwania Zamawiającego złożonego na piśmie;</w:t>
      </w:r>
    </w:p>
    <w:p w14:paraId="4A36930D"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pomimo uprzednich dwukrotnych zastrzeżeń ze strony Zamawiającego, Wykonawca nie wykonuje robót zgodnie z umową lub uporczywie zaniedbuje zobowiązania umowne;</w:t>
      </w:r>
    </w:p>
    <w:p w14:paraId="2AB43FB4" w14:textId="77777777" w:rsidR="003C0B34" w:rsidRPr="003A1204" w:rsidRDefault="008027B4" w:rsidP="00087503">
      <w:pPr>
        <w:pStyle w:val="Akapitzlist"/>
        <w:numPr>
          <w:ilvl w:val="1"/>
          <w:numId w:val="8"/>
        </w:numPr>
        <w:tabs>
          <w:tab w:val="left" w:pos="709"/>
        </w:tabs>
        <w:ind w:left="709" w:right="118" w:hanging="283"/>
        <w:rPr>
          <w:rFonts w:ascii="Arial" w:hAnsi="Arial" w:cs="Arial"/>
          <w:sz w:val="24"/>
          <w:szCs w:val="24"/>
        </w:rPr>
      </w:pPr>
      <w:r w:rsidRPr="003A1204">
        <w:rPr>
          <w:rFonts w:ascii="Arial" w:hAnsi="Arial" w:cs="Arial"/>
          <w:sz w:val="24"/>
          <w:szCs w:val="24"/>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5FFC9808" w14:textId="77777777" w:rsidR="003C0B34" w:rsidRPr="003A1204" w:rsidRDefault="008027B4" w:rsidP="00087503">
      <w:pPr>
        <w:pStyle w:val="Akapitzlist"/>
        <w:numPr>
          <w:ilvl w:val="1"/>
          <w:numId w:val="8"/>
        </w:numPr>
        <w:tabs>
          <w:tab w:val="left" w:pos="709"/>
        </w:tabs>
        <w:ind w:left="709" w:right="121" w:hanging="283"/>
        <w:rPr>
          <w:rFonts w:ascii="Arial" w:hAnsi="Arial" w:cs="Arial"/>
          <w:sz w:val="24"/>
          <w:szCs w:val="24"/>
        </w:rPr>
      </w:pPr>
      <w:r w:rsidRPr="003A1204">
        <w:rPr>
          <w:rFonts w:ascii="Arial" w:hAnsi="Arial" w:cs="Arial"/>
          <w:sz w:val="24"/>
          <w:szCs w:val="24"/>
        </w:rPr>
        <w:t>Wykonawca wprowadził na teren budowy podwykonawców nie zaakceptowanych przez Zamawiającego.</w:t>
      </w:r>
    </w:p>
    <w:p w14:paraId="78615B38"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Wykonawca może w czasie określonym w § 3 ust. 1, w jakim powinien być wykonany zakres umowy odstąpić od umowy gdy Zamawiający:</w:t>
      </w:r>
    </w:p>
    <w:p w14:paraId="49F57E43" w14:textId="77777777" w:rsidR="003C0B34" w:rsidRPr="003A1204" w:rsidRDefault="008027B4" w:rsidP="00087503">
      <w:pPr>
        <w:pStyle w:val="Akapitzlist"/>
        <w:numPr>
          <w:ilvl w:val="1"/>
          <w:numId w:val="8"/>
        </w:numPr>
        <w:tabs>
          <w:tab w:val="left" w:pos="1185"/>
        </w:tabs>
        <w:ind w:left="709" w:right="102" w:hanging="283"/>
        <w:rPr>
          <w:rFonts w:ascii="Arial" w:hAnsi="Arial" w:cs="Arial"/>
          <w:sz w:val="24"/>
          <w:szCs w:val="24"/>
        </w:rPr>
      </w:pPr>
      <w:r w:rsidRPr="003A1204">
        <w:rPr>
          <w:rFonts w:ascii="Arial" w:hAnsi="Arial" w:cs="Arial"/>
          <w:sz w:val="24"/>
          <w:szCs w:val="24"/>
        </w:rPr>
        <w:t>nie wywiązuje się z obowiązku zapłaty faktury częściowej pomimo wezwania skierowanego przez Wykonawcę po upływie pierwotnego terminu do zapłaty wynikającego z niniejszej umowy – jeżeli dopuszczono wystawianie faktur częściowych;</w:t>
      </w:r>
    </w:p>
    <w:p w14:paraId="69F9A12F" w14:textId="77777777" w:rsidR="003C0B34" w:rsidRPr="003A1204" w:rsidRDefault="008027B4" w:rsidP="00087503">
      <w:pPr>
        <w:pStyle w:val="Akapitzlist"/>
        <w:numPr>
          <w:ilvl w:val="1"/>
          <w:numId w:val="8"/>
        </w:numPr>
        <w:tabs>
          <w:tab w:val="left" w:pos="1185"/>
        </w:tabs>
        <w:ind w:left="709" w:hanging="283"/>
        <w:rPr>
          <w:rFonts w:ascii="Arial" w:hAnsi="Arial" w:cs="Arial"/>
          <w:sz w:val="24"/>
          <w:szCs w:val="24"/>
        </w:rPr>
      </w:pPr>
      <w:r w:rsidRPr="003A1204">
        <w:rPr>
          <w:rFonts w:ascii="Arial" w:hAnsi="Arial" w:cs="Arial"/>
          <w:sz w:val="24"/>
          <w:szCs w:val="24"/>
        </w:rPr>
        <w:t>utrudnia lub odmawia bez uzasadnienia dokonania odbioru.</w:t>
      </w:r>
    </w:p>
    <w:p w14:paraId="28A987E7" w14:textId="77777777" w:rsidR="003C0B34" w:rsidRPr="003A1204" w:rsidRDefault="008027B4" w:rsidP="00087503">
      <w:pPr>
        <w:pStyle w:val="Akapitzlist"/>
        <w:numPr>
          <w:ilvl w:val="0"/>
          <w:numId w:val="8"/>
        </w:numPr>
        <w:ind w:left="426" w:right="115" w:hanging="426"/>
        <w:rPr>
          <w:rFonts w:ascii="Arial" w:hAnsi="Arial" w:cs="Arial"/>
          <w:sz w:val="24"/>
          <w:szCs w:val="24"/>
        </w:rPr>
      </w:pPr>
      <w:r w:rsidRPr="003A1204">
        <w:rPr>
          <w:rFonts w:ascii="Arial" w:hAnsi="Arial" w:cs="Arial"/>
          <w:sz w:val="24"/>
          <w:szCs w:val="24"/>
        </w:rPr>
        <w:t>Jeżeli nastąpiło odstąpienie od umowy, Wykonawca powinien natychmiast wstrzymać wykonywanie przedmiotu umowy, zabezpieczyć teren budowy przed mogącymi nastąpić szkodami, dokonać komisyjnie z udziałem Zamawiającego inwentaryzacji robót wykonanych, co powinno nastąpić przed terminem określonym w ust. 5 oraz opuścić go w terminie 7 dni od daty odstąpienia.</w:t>
      </w:r>
    </w:p>
    <w:p w14:paraId="0ACF7E1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Inspektor nadzoru w przypadku odstąpienia od umowy ustala wartość robót wykonanych przez Wykonawcę.</w:t>
      </w:r>
    </w:p>
    <w:p w14:paraId="5525E62A" w14:textId="6162042B"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Odstąpienie następuje w terminie 14 dni</w:t>
      </w:r>
      <w:r w:rsidR="006B1354" w:rsidRPr="003A1204">
        <w:rPr>
          <w:rFonts w:ascii="Arial" w:hAnsi="Arial" w:cs="Arial"/>
          <w:sz w:val="24"/>
          <w:szCs w:val="24"/>
        </w:rPr>
        <w:t xml:space="preserve"> od dnia powzięcia wiadomości o okolicznościach, o których mowa w ust 1 i 2 </w:t>
      </w:r>
      <w:r w:rsidRPr="003A1204">
        <w:rPr>
          <w:rFonts w:ascii="Arial" w:hAnsi="Arial" w:cs="Arial"/>
          <w:sz w:val="24"/>
          <w:szCs w:val="24"/>
        </w:rPr>
        <w:t xml:space="preserve">po pisemnym zawiadomieniu drugiej </w:t>
      </w:r>
      <w:r w:rsidRPr="003A1204">
        <w:rPr>
          <w:rFonts w:ascii="Arial" w:hAnsi="Arial" w:cs="Arial"/>
          <w:sz w:val="24"/>
          <w:szCs w:val="24"/>
        </w:rPr>
        <w:lastRenderedPageBreak/>
        <w:t>strony.</w:t>
      </w:r>
    </w:p>
    <w:p w14:paraId="29FBCBFA" w14:textId="77777777" w:rsidR="003C0B34" w:rsidRPr="003A1204" w:rsidRDefault="008027B4" w:rsidP="00087503">
      <w:pPr>
        <w:pStyle w:val="Akapitzlist"/>
        <w:numPr>
          <w:ilvl w:val="0"/>
          <w:numId w:val="8"/>
        </w:numPr>
        <w:ind w:left="426" w:right="118" w:hanging="426"/>
        <w:rPr>
          <w:rFonts w:ascii="Arial" w:hAnsi="Arial" w:cs="Arial"/>
          <w:sz w:val="24"/>
          <w:szCs w:val="24"/>
        </w:rPr>
      </w:pPr>
      <w:r w:rsidRPr="003A1204">
        <w:rPr>
          <w:rFonts w:ascii="Arial" w:hAnsi="Arial" w:cs="Arial"/>
          <w:sz w:val="24"/>
          <w:szCs w:val="24"/>
        </w:rPr>
        <w:t>Strona odstępująca od umowy zobowiązana jest wskazać przyczynę odstąpienia. Strona może wyznaczyć termin do wypełnienia postanowień umowy z informacją, że po bezskutecznym upływie tego terminu odstąpi od umowy.</w:t>
      </w:r>
    </w:p>
    <w:p w14:paraId="3BCCECD1" w14:textId="77777777" w:rsidR="003C0B34" w:rsidRPr="003A1204" w:rsidRDefault="008027B4" w:rsidP="00087503">
      <w:pPr>
        <w:pStyle w:val="Akapitzlist"/>
        <w:numPr>
          <w:ilvl w:val="0"/>
          <w:numId w:val="8"/>
        </w:numPr>
        <w:ind w:left="426" w:hanging="426"/>
        <w:rPr>
          <w:rFonts w:ascii="Arial" w:hAnsi="Arial" w:cs="Arial"/>
          <w:sz w:val="24"/>
          <w:szCs w:val="24"/>
        </w:rPr>
      </w:pPr>
      <w:r w:rsidRPr="003A1204">
        <w:rPr>
          <w:rFonts w:ascii="Arial" w:hAnsi="Arial" w:cs="Arial"/>
          <w:sz w:val="24"/>
          <w:szCs w:val="24"/>
        </w:rPr>
        <w:t>Jeżeli nastąpiło odstąpienie od umowy, Zamawiający:</w:t>
      </w:r>
    </w:p>
    <w:p w14:paraId="3FA5F434" w14:textId="77777777" w:rsidR="003C0B34" w:rsidRPr="003A1204" w:rsidRDefault="008027B4" w:rsidP="00087503">
      <w:pPr>
        <w:pStyle w:val="Akapitzlist"/>
        <w:numPr>
          <w:ilvl w:val="1"/>
          <w:numId w:val="8"/>
        </w:numPr>
        <w:tabs>
          <w:tab w:val="left" w:pos="1110"/>
        </w:tabs>
        <w:ind w:left="709" w:right="114" w:hanging="283"/>
        <w:rPr>
          <w:rFonts w:ascii="Arial" w:hAnsi="Arial" w:cs="Arial"/>
          <w:sz w:val="24"/>
          <w:szCs w:val="24"/>
        </w:rPr>
      </w:pPr>
      <w:r w:rsidRPr="003A1204">
        <w:rPr>
          <w:rFonts w:ascii="Arial" w:hAnsi="Arial" w:cs="Arial"/>
          <w:sz w:val="24"/>
          <w:szCs w:val="24"/>
        </w:rPr>
        <w:t>dokona protokolarnego odbioru wykonywanego przedmiotu umowy do dnia odstąpienia od umowy;</w:t>
      </w:r>
    </w:p>
    <w:p w14:paraId="5C964668" w14:textId="64CFDA9F" w:rsidR="003C0B34" w:rsidRPr="003A1204" w:rsidRDefault="008027B4" w:rsidP="00087503">
      <w:pPr>
        <w:pStyle w:val="Akapitzlist"/>
        <w:numPr>
          <w:ilvl w:val="1"/>
          <w:numId w:val="8"/>
        </w:numPr>
        <w:tabs>
          <w:tab w:val="left" w:pos="1110"/>
        </w:tabs>
        <w:ind w:left="709" w:right="84" w:hanging="283"/>
        <w:rPr>
          <w:rFonts w:ascii="Arial" w:hAnsi="Arial" w:cs="Arial"/>
          <w:sz w:val="24"/>
          <w:szCs w:val="24"/>
        </w:rPr>
      </w:pPr>
      <w:r w:rsidRPr="003A1204">
        <w:rPr>
          <w:rFonts w:ascii="Arial" w:hAnsi="Arial" w:cs="Arial"/>
          <w:sz w:val="24"/>
          <w:szCs w:val="24"/>
        </w:rPr>
        <w:t>sprawdzi fakturę Wykonawcy określającą wartość robót wykonanych do dnia odstąpienia od umowy obejmującą roboty wykonane zgodnie z projektem</w:t>
      </w:r>
      <w:r w:rsidR="006B1354" w:rsidRPr="003A1204">
        <w:rPr>
          <w:rFonts w:ascii="Arial" w:hAnsi="Arial" w:cs="Arial"/>
          <w:sz w:val="24"/>
          <w:szCs w:val="24"/>
        </w:rPr>
        <w:t xml:space="preserve"> i </w:t>
      </w:r>
      <w:r w:rsidRPr="003A1204">
        <w:rPr>
          <w:rFonts w:ascii="Arial" w:hAnsi="Arial" w:cs="Arial"/>
          <w:sz w:val="24"/>
          <w:szCs w:val="24"/>
        </w:rPr>
        <w:t xml:space="preserve"> </w:t>
      </w:r>
      <w:r w:rsidR="006B1354" w:rsidRPr="003A1204">
        <w:rPr>
          <w:rFonts w:ascii="Arial" w:hAnsi="Arial" w:cs="Arial"/>
          <w:sz w:val="24"/>
          <w:szCs w:val="24"/>
        </w:rPr>
        <w:t xml:space="preserve">         </w:t>
      </w:r>
      <w:r w:rsidRPr="003A1204">
        <w:rPr>
          <w:rFonts w:ascii="Arial" w:hAnsi="Arial" w:cs="Arial"/>
          <w:sz w:val="24"/>
          <w:szCs w:val="24"/>
        </w:rPr>
        <w:t>obowiązującymi przepisami przydatne do zrealizowania przedmiotu umowy;</w:t>
      </w:r>
    </w:p>
    <w:p w14:paraId="0C17E39E" w14:textId="77777777" w:rsidR="003C0B34" w:rsidRPr="003A1204" w:rsidRDefault="008027B4" w:rsidP="00087503">
      <w:pPr>
        <w:pStyle w:val="Akapitzlist"/>
        <w:numPr>
          <w:ilvl w:val="1"/>
          <w:numId w:val="8"/>
        </w:numPr>
        <w:tabs>
          <w:tab w:val="left" w:pos="1110"/>
        </w:tabs>
        <w:ind w:left="709" w:hanging="283"/>
        <w:rPr>
          <w:rFonts w:ascii="Arial" w:hAnsi="Arial" w:cs="Arial"/>
          <w:sz w:val="24"/>
          <w:szCs w:val="24"/>
        </w:rPr>
      </w:pPr>
      <w:r w:rsidRPr="003A1204">
        <w:rPr>
          <w:rFonts w:ascii="Arial" w:hAnsi="Arial" w:cs="Arial"/>
          <w:sz w:val="24"/>
          <w:szCs w:val="24"/>
        </w:rPr>
        <w:t>dokona zapłaty uznanego wynagrodzenia Wykonawcy.</w:t>
      </w:r>
    </w:p>
    <w:p w14:paraId="5DD208F7" w14:textId="77777777" w:rsidR="003C0B34" w:rsidRPr="003A1204" w:rsidRDefault="008027B4" w:rsidP="00087503">
      <w:pPr>
        <w:pStyle w:val="Akapitzlist"/>
        <w:numPr>
          <w:ilvl w:val="0"/>
          <w:numId w:val="8"/>
        </w:numPr>
        <w:ind w:left="426" w:right="116" w:hanging="426"/>
        <w:rPr>
          <w:rFonts w:ascii="Arial" w:hAnsi="Arial" w:cs="Arial"/>
          <w:sz w:val="24"/>
          <w:szCs w:val="24"/>
        </w:rPr>
      </w:pPr>
      <w:r w:rsidRPr="003A1204">
        <w:rPr>
          <w:rFonts w:ascii="Arial" w:hAnsi="Arial" w:cs="Arial"/>
          <w:sz w:val="24"/>
          <w:szCs w:val="24"/>
        </w:rPr>
        <w:t>W razie odstąpienia od umowy przez którąkolwiek ze stron, wykonane roboty opłacone przez Zamawiającego stanowią jego własność i pozostaną w jego dyspozycji.</w:t>
      </w:r>
    </w:p>
    <w:p w14:paraId="5DAED7ED" w14:textId="77777777" w:rsidR="003C0B34" w:rsidRPr="003A1204" w:rsidRDefault="008027B4" w:rsidP="00087503">
      <w:pPr>
        <w:pStyle w:val="Akapitzlist"/>
        <w:numPr>
          <w:ilvl w:val="0"/>
          <w:numId w:val="8"/>
        </w:numPr>
        <w:ind w:left="426" w:right="119" w:hanging="426"/>
        <w:rPr>
          <w:rFonts w:ascii="Arial" w:hAnsi="Arial" w:cs="Arial"/>
          <w:sz w:val="24"/>
          <w:szCs w:val="24"/>
        </w:rPr>
      </w:pPr>
      <w:r w:rsidRPr="003A1204">
        <w:rPr>
          <w:rFonts w:ascii="Arial" w:hAnsi="Arial" w:cs="Arial"/>
          <w:sz w:val="24"/>
          <w:szCs w:val="24"/>
        </w:rPr>
        <w:t>Odstąpienie od umowy przez Zamawiającego nie zwalnia Wykonawcy z zapłacenia kary umownej.</w:t>
      </w:r>
    </w:p>
    <w:p w14:paraId="373BCDB8" w14:textId="77777777" w:rsidR="003C0B34" w:rsidRPr="003A1204" w:rsidRDefault="008027B4" w:rsidP="00B227D5">
      <w:pPr>
        <w:pStyle w:val="Tekstpodstawowy"/>
        <w:spacing w:before="120" w:after="120"/>
        <w:ind w:left="4621" w:firstLine="0"/>
        <w:rPr>
          <w:rFonts w:ascii="Arial" w:hAnsi="Arial" w:cs="Arial"/>
          <w:sz w:val="24"/>
          <w:szCs w:val="24"/>
        </w:rPr>
      </w:pPr>
      <w:r w:rsidRPr="003A1204">
        <w:rPr>
          <w:rFonts w:ascii="Arial" w:hAnsi="Arial" w:cs="Arial"/>
          <w:sz w:val="24"/>
          <w:szCs w:val="24"/>
        </w:rPr>
        <w:t>§ 15</w:t>
      </w:r>
    </w:p>
    <w:p w14:paraId="0C4FE922" w14:textId="77777777" w:rsidR="003C0B34" w:rsidRPr="003A1204" w:rsidRDefault="008027B4" w:rsidP="00087503">
      <w:pPr>
        <w:pStyle w:val="Akapitzlist"/>
        <w:numPr>
          <w:ilvl w:val="0"/>
          <w:numId w:val="7"/>
        </w:numPr>
        <w:tabs>
          <w:tab w:val="left" w:pos="426"/>
        </w:tabs>
        <w:ind w:left="426" w:hanging="426"/>
        <w:rPr>
          <w:rFonts w:ascii="Arial" w:hAnsi="Arial" w:cs="Arial"/>
          <w:sz w:val="24"/>
          <w:szCs w:val="24"/>
        </w:rPr>
      </w:pPr>
      <w:r w:rsidRPr="003A1204">
        <w:rPr>
          <w:rFonts w:ascii="Arial" w:hAnsi="Arial" w:cs="Arial"/>
          <w:sz w:val="24"/>
          <w:szCs w:val="24"/>
        </w:rPr>
        <w:t>Zamawiający zgodnie z PZP może odstąpić od umowy:</w:t>
      </w:r>
    </w:p>
    <w:p w14:paraId="70AF764B" w14:textId="77777777" w:rsidR="003C0B34" w:rsidRPr="003A1204" w:rsidRDefault="008027B4" w:rsidP="00087503">
      <w:pPr>
        <w:pStyle w:val="Akapitzlist"/>
        <w:numPr>
          <w:ilvl w:val="1"/>
          <w:numId w:val="7"/>
        </w:numPr>
        <w:tabs>
          <w:tab w:val="left" w:pos="709"/>
          <w:tab w:val="left" w:pos="1185"/>
        </w:tabs>
        <w:ind w:left="709" w:right="103" w:hanging="283"/>
        <w:rPr>
          <w:rFonts w:ascii="Arial" w:hAnsi="Arial" w:cs="Arial"/>
          <w:sz w:val="24"/>
          <w:szCs w:val="24"/>
        </w:rPr>
      </w:pPr>
      <w:r w:rsidRPr="003A1204">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5A1D40" w14:textId="77777777" w:rsidR="003C0B34" w:rsidRPr="003A1204" w:rsidRDefault="008027B4" w:rsidP="00087503">
      <w:pPr>
        <w:pStyle w:val="Akapitzlist"/>
        <w:numPr>
          <w:ilvl w:val="1"/>
          <w:numId w:val="7"/>
        </w:numPr>
        <w:tabs>
          <w:tab w:val="left" w:pos="709"/>
          <w:tab w:val="left" w:pos="1185"/>
        </w:tabs>
        <w:ind w:left="709" w:hanging="283"/>
        <w:rPr>
          <w:rFonts w:ascii="Arial" w:hAnsi="Arial" w:cs="Arial"/>
          <w:sz w:val="24"/>
          <w:szCs w:val="24"/>
        </w:rPr>
      </w:pPr>
      <w:r w:rsidRPr="003A1204">
        <w:rPr>
          <w:rFonts w:ascii="Arial" w:hAnsi="Arial" w:cs="Arial"/>
          <w:sz w:val="24"/>
          <w:szCs w:val="24"/>
        </w:rPr>
        <w:t>jeżeli zachodzi co najmniej jedna z następujących okoliczności:</w:t>
      </w:r>
    </w:p>
    <w:p w14:paraId="1A20D96C"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dokonano zmiany umowy z naruszeniem art. 454 i art. 455 PZP, odstąpienie od umowy następuje w części, której zmiana dotyczy,</w:t>
      </w:r>
    </w:p>
    <w:p w14:paraId="7941CE69" w14:textId="77777777" w:rsidR="003C0B34" w:rsidRPr="003A1204"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3A1204">
        <w:rPr>
          <w:rFonts w:ascii="Arial" w:hAnsi="Arial" w:cs="Arial"/>
          <w:sz w:val="24"/>
          <w:szCs w:val="24"/>
        </w:rPr>
        <w:t>wykonawca w chwili zawarcia umowy podlegał wykluczeniu na podstawie art. 108 PZP,</w:t>
      </w:r>
    </w:p>
    <w:p w14:paraId="6C988B9A" w14:textId="77777777" w:rsidR="003C0B34" w:rsidRPr="003A1204" w:rsidRDefault="008027B4" w:rsidP="00087503">
      <w:pPr>
        <w:pStyle w:val="Akapitzlist"/>
        <w:numPr>
          <w:ilvl w:val="2"/>
          <w:numId w:val="7"/>
        </w:numPr>
        <w:tabs>
          <w:tab w:val="left" w:pos="993"/>
          <w:tab w:val="left" w:pos="1533"/>
        </w:tabs>
        <w:ind w:left="993" w:right="102" w:hanging="284"/>
        <w:rPr>
          <w:rFonts w:ascii="Arial" w:hAnsi="Arial" w:cs="Arial"/>
          <w:sz w:val="24"/>
          <w:szCs w:val="24"/>
        </w:rPr>
      </w:pPr>
      <w:r w:rsidRPr="003A1204">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3307DB8" w14:textId="77777777" w:rsidR="003C0B34" w:rsidRPr="003A1204" w:rsidRDefault="008027B4" w:rsidP="00087503">
      <w:pPr>
        <w:pStyle w:val="Akapitzlist"/>
        <w:numPr>
          <w:ilvl w:val="0"/>
          <w:numId w:val="7"/>
        </w:numPr>
        <w:tabs>
          <w:tab w:val="left" w:pos="426"/>
        </w:tabs>
        <w:ind w:left="426" w:right="106" w:hanging="426"/>
        <w:rPr>
          <w:rFonts w:ascii="Arial" w:hAnsi="Arial" w:cs="Arial"/>
          <w:sz w:val="24"/>
          <w:szCs w:val="24"/>
        </w:rPr>
      </w:pPr>
      <w:r w:rsidRPr="003A1204">
        <w:rPr>
          <w:rFonts w:ascii="Arial" w:hAnsi="Arial" w:cs="Arial"/>
          <w:sz w:val="24"/>
          <w:szCs w:val="24"/>
        </w:rPr>
        <w:t>W przypadkach o których mowa w ust. 1 wykonawca może żądać wyłącznie wynagrodzenia należnego z tytułu wykonania części umowy.</w:t>
      </w:r>
    </w:p>
    <w:p w14:paraId="384DB6DA"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16</w:t>
      </w:r>
    </w:p>
    <w:p w14:paraId="186C9B3F" w14:textId="77777777" w:rsidR="003C0B34" w:rsidRPr="003A1204" w:rsidRDefault="008027B4" w:rsidP="00B227D5">
      <w:pPr>
        <w:pStyle w:val="Nagwek1"/>
        <w:spacing w:before="0" w:after="120"/>
        <w:ind w:left="0" w:right="96"/>
        <w:rPr>
          <w:sz w:val="24"/>
          <w:szCs w:val="24"/>
        </w:rPr>
      </w:pPr>
      <w:r w:rsidRPr="003A1204">
        <w:rPr>
          <w:sz w:val="24"/>
          <w:szCs w:val="24"/>
        </w:rPr>
        <w:t>Gwarancja i rękojmia</w:t>
      </w:r>
    </w:p>
    <w:p w14:paraId="198C6F65" w14:textId="617FE5AB"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t>Wykonawca jest odpowiedzialny wobec Zamawiającego z tytułu rękojmi za wady</w:t>
      </w:r>
      <w:r w:rsidR="00463453" w:rsidRPr="003A1204">
        <w:rPr>
          <w:rFonts w:ascii="Arial" w:hAnsi="Arial" w:cs="Arial"/>
          <w:sz w:val="24"/>
          <w:szCs w:val="24"/>
        </w:rPr>
        <w:t xml:space="preserve"> </w:t>
      </w:r>
      <w:r w:rsidRPr="003A1204">
        <w:rPr>
          <w:rFonts w:ascii="Arial" w:hAnsi="Arial" w:cs="Arial"/>
          <w:sz w:val="24"/>
          <w:szCs w:val="24"/>
        </w:rPr>
        <w:t xml:space="preserve"> fizyczne. Ustawowy termin obowiązywania rękojmi za wady zostaje rozszerzony o okres na jaki udzielona zostanie gwarancja, o której mowa w ust. 2 i wynosi … miesięcy, który</w:t>
      </w:r>
      <w:r w:rsidR="006B1354" w:rsidRPr="003A1204">
        <w:rPr>
          <w:rFonts w:ascii="Arial" w:hAnsi="Arial" w:cs="Arial"/>
          <w:sz w:val="24"/>
          <w:szCs w:val="24"/>
        </w:rPr>
        <w:t xml:space="preserve"> </w:t>
      </w:r>
      <w:r w:rsidRPr="003A1204">
        <w:rPr>
          <w:rFonts w:ascii="Arial" w:hAnsi="Arial" w:cs="Arial"/>
          <w:sz w:val="24"/>
          <w:szCs w:val="24"/>
        </w:rPr>
        <w:t xml:space="preserve"> liczy się od dnia odbioru końcowego wykonanego i odebranego przedmiotu umowy.</w:t>
      </w:r>
    </w:p>
    <w:p w14:paraId="3B9A2F50" w14:textId="77777777" w:rsidR="003C0B34" w:rsidRPr="003A1204" w:rsidRDefault="008027B4" w:rsidP="00087503">
      <w:pPr>
        <w:pStyle w:val="Akapitzlist"/>
        <w:numPr>
          <w:ilvl w:val="0"/>
          <w:numId w:val="6"/>
        </w:numPr>
        <w:tabs>
          <w:tab w:val="left" w:pos="426"/>
        </w:tabs>
        <w:ind w:left="426" w:right="125" w:hanging="426"/>
        <w:rPr>
          <w:rFonts w:ascii="Arial" w:hAnsi="Arial" w:cs="Arial"/>
          <w:sz w:val="24"/>
          <w:szCs w:val="24"/>
        </w:rPr>
      </w:pPr>
      <w:r w:rsidRPr="003A1204">
        <w:rPr>
          <w:rFonts w:ascii="Arial" w:hAnsi="Arial" w:cs="Arial"/>
          <w:sz w:val="24"/>
          <w:szCs w:val="24"/>
        </w:rPr>
        <w:t>Zamawiający może dochodzić roszczeń z tytułu rękojmi za wady także po upływie terminu rękojmi, jeżeli reklamował wadę przed upływem tych terminów.</w:t>
      </w:r>
    </w:p>
    <w:p w14:paraId="2515DDB1" w14:textId="4293905A" w:rsidR="003C0B34" w:rsidRPr="003A1204" w:rsidRDefault="008027B4" w:rsidP="00087503">
      <w:pPr>
        <w:pStyle w:val="Akapitzlist"/>
        <w:numPr>
          <w:ilvl w:val="0"/>
          <w:numId w:val="6"/>
        </w:numPr>
        <w:tabs>
          <w:tab w:val="left" w:pos="426"/>
        </w:tabs>
        <w:ind w:left="426" w:right="84" w:hanging="426"/>
        <w:rPr>
          <w:rFonts w:ascii="Arial" w:hAnsi="Arial" w:cs="Arial"/>
          <w:sz w:val="24"/>
          <w:szCs w:val="24"/>
        </w:rPr>
      </w:pPr>
      <w:r w:rsidRPr="003A1204">
        <w:rPr>
          <w:rFonts w:ascii="Arial" w:hAnsi="Arial" w:cs="Arial"/>
          <w:sz w:val="24"/>
          <w:szCs w:val="24"/>
        </w:rPr>
        <w:t>Niezależnie od uprawnień z tytułu rękojmi Wykonawca udziela Zamawiającemu</w:t>
      </w:r>
      <w:r w:rsidR="006B1354" w:rsidRPr="003A1204">
        <w:rPr>
          <w:rFonts w:ascii="Arial" w:hAnsi="Arial" w:cs="Arial"/>
          <w:sz w:val="24"/>
          <w:szCs w:val="24"/>
        </w:rPr>
        <w:t xml:space="preserve"> </w:t>
      </w:r>
      <w:r w:rsidRPr="003A1204">
        <w:rPr>
          <w:rFonts w:ascii="Arial" w:hAnsi="Arial" w:cs="Arial"/>
          <w:sz w:val="24"/>
          <w:szCs w:val="24"/>
        </w:rPr>
        <w:t xml:space="preserve"> </w:t>
      </w:r>
      <w:r w:rsidR="00463453" w:rsidRPr="003A1204">
        <w:rPr>
          <w:rFonts w:ascii="Arial" w:hAnsi="Arial" w:cs="Arial"/>
          <w:sz w:val="24"/>
          <w:szCs w:val="24"/>
        </w:rPr>
        <w:t xml:space="preserve"> </w:t>
      </w:r>
      <w:r w:rsidRPr="003A1204">
        <w:rPr>
          <w:rFonts w:ascii="Arial" w:hAnsi="Arial" w:cs="Arial"/>
          <w:sz w:val="24"/>
          <w:szCs w:val="24"/>
        </w:rPr>
        <w:t>gwarancji za przedmiot umowy. Okres gwarancji wynosi ……. miesięcy, który liczy</w:t>
      </w:r>
      <w:r w:rsidR="006B1354" w:rsidRPr="003A1204">
        <w:rPr>
          <w:rFonts w:ascii="Arial" w:hAnsi="Arial" w:cs="Arial"/>
          <w:sz w:val="24"/>
          <w:szCs w:val="24"/>
        </w:rPr>
        <w:t xml:space="preserve"> się</w:t>
      </w:r>
      <w:r w:rsidR="00823C08">
        <w:rPr>
          <w:rFonts w:ascii="Arial" w:hAnsi="Arial" w:cs="Arial"/>
          <w:sz w:val="24"/>
          <w:szCs w:val="24"/>
        </w:rPr>
        <w:t xml:space="preserve"> </w:t>
      </w:r>
      <w:r w:rsidRPr="003A1204">
        <w:rPr>
          <w:rFonts w:ascii="Arial" w:hAnsi="Arial" w:cs="Arial"/>
          <w:sz w:val="24"/>
          <w:szCs w:val="24"/>
        </w:rPr>
        <w:t>od dnia odbioru końcowego wykonanego i odebranego kompletnego przedmiotu umowy, chyba że producent użytych materiałów udzieli dłuższej gwarancji.</w:t>
      </w:r>
    </w:p>
    <w:p w14:paraId="52E689AB"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 xml:space="preserve">Wykonawca deklaruje, iż elementy objęte gwarancją zostaną wykonane z najwyższą jakością i zachowają sprawność i funkcjonalność w okresie gwarancji, </w:t>
      </w:r>
      <w:r w:rsidRPr="003A1204">
        <w:rPr>
          <w:rFonts w:ascii="Arial" w:hAnsi="Arial" w:cs="Arial"/>
          <w:sz w:val="24"/>
          <w:szCs w:val="24"/>
        </w:rPr>
        <w:lastRenderedPageBreak/>
        <w:t>jedynie z wyłączeniem zwykłego zużycia oraz skutków nieprawidłowej eksploatacji.</w:t>
      </w:r>
    </w:p>
    <w:p w14:paraId="713C5210" w14:textId="77777777" w:rsidR="003C0B34" w:rsidRPr="003A1204" w:rsidRDefault="008027B4" w:rsidP="00087503">
      <w:pPr>
        <w:pStyle w:val="Akapitzlist"/>
        <w:numPr>
          <w:ilvl w:val="0"/>
          <w:numId w:val="6"/>
        </w:numPr>
        <w:tabs>
          <w:tab w:val="left" w:pos="426"/>
        </w:tabs>
        <w:ind w:left="426" w:right="113" w:hanging="426"/>
        <w:rPr>
          <w:rFonts w:ascii="Arial" w:hAnsi="Arial" w:cs="Arial"/>
          <w:sz w:val="24"/>
          <w:szCs w:val="24"/>
        </w:rPr>
      </w:pPr>
      <w:r w:rsidRPr="003A1204">
        <w:rPr>
          <w:rFonts w:ascii="Arial" w:hAnsi="Arial" w:cs="Arial"/>
          <w:sz w:val="24"/>
          <w:szCs w:val="24"/>
        </w:rPr>
        <w:t>Wzór gwarancji, którą Wykonawca wyda przy odbiorze końcowym stanowi integralną część umowy.</w:t>
      </w:r>
    </w:p>
    <w:p w14:paraId="584B1437" w14:textId="77777777" w:rsidR="003C0B34" w:rsidRPr="003A1204" w:rsidRDefault="008027B4" w:rsidP="00B227D5">
      <w:pPr>
        <w:pStyle w:val="Tekstpodstawowy"/>
        <w:spacing w:before="120" w:after="120"/>
        <w:ind w:left="0" w:firstLine="0"/>
        <w:jc w:val="center"/>
        <w:rPr>
          <w:rFonts w:ascii="Arial" w:hAnsi="Arial" w:cs="Arial"/>
          <w:sz w:val="24"/>
          <w:szCs w:val="24"/>
        </w:rPr>
      </w:pPr>
      <w:r w:rsidRPr="003A1204">
        <w:rPr>
          <w:rFonts w:ascii="Arial" w:hAnsi="Arial" w:cs="Arial"/>
          <w:sz w:val="24"/>
          <w:szCs w:val="24"/>
        </w:rPr>
        <w:t>§ 17</w:t>
      </w:r>
    </w:p>
    <w:p w14:paraId="2952C3E3" w14:textId="77777777" w:rsidR="003C0B34" w:rsidRPr="003A1204" w:rsidRDefault="008027B4" w:rsidP="00087503">
      <w:pPr>
        <w:pStyle w:val="Akapitzlist"/>
        <w:numPr>
          <w:ilvl w:val="0"/>
          <w:numId w:val="5"/>
        </w:numPr>
        <w:tabs>
          <w:tab w:val="left" w:pos="426"/>
        </w:tabs>
        <w:ind w:left="426" w:right="120" w:hanging="426"/>
        <w:rPr>
          <w:rFonts w:ascii="Arial" w:hAnsi="Arial" w:cs="Arial"/>
          <w:sz w:val="24"/>
          <w:szCs w:val="24"/>
        </w:rPr>
      </w:pPr>
      <w:r w:rsidRPr="003A1204">
        <w:rPr>
          <w:rFonts w:ascii="Arial" w:hAnsi="Arial" w:cs="Arial"/>
          <w:sz w:val="24"/>
          <w:szCs w:val="24"/>
        </w:rPr>
        <w:t>Przeglądy w okresie gwarancji i rękojmi dokonywane będą raz w roku w terminach wyznaczonych przez Zamawiającego na następujących warunkach:</w:t>
      </w:r>
    </w:p>
    <w:p w14:paraId="673193BC" w14:textId="77777777" w:rsidR="003C0B34" w:rsidRPr="003A1204" w:rsidRDefault="008027B4" w:rsidP="00087503">
      <w:pPr>
        <w:pStyle w:val="Akapitzlist"/>
        <w:numPr>
          <w:ilvl w:val="1"/>
          <w:numId w:val="5"/>
        </w:numPr>
        <w:tabs>
          <w:tab w:val="left" w:pos="709"/>
        </w:tabs>
        <w:ind w:left="709" w:right="112" w:hanging="283"/>
        <w:rPr>
          <w:rFonts w:ascii="Arial" w:hAnsi="Arial" w:cs="Arial"/>
          <w:sz w:val="24"/>
          <w:szCs w:val="24"/>
        </w:rPr>
      </w:pPr>
      <w:r w:rsidRPr="003A1204">
        <w:rPr>
          <w:rFonts w:ascii="Arial" w:hAnsi="Arial" w:cs="Arial"/>
          <w:sz w:val="24"/>
          <w:szCs w:val="24"/>
        </w:rPr>
        <w:t>komisyjne przeglądy gwarancyjne są bezpłatne i odbywać się będą, w każdym roku obowiązywania gwarancji i rękojmi na pisemne wezwanie Zamawiającego;</w:t>
      </w:r>
    </w:p>
    <w:p w14:paraId="73FD7CF1"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EAF2E19" w14:textId="77777777" w:rsidR="003C0B34" w:rsidRPr="003A1204" w:rsidRDefault="008027B4" w:rsidP="00087503">
      <w:pPr>
        <w:pStyle w:val="Akapitzlist"/>
        <w:numPr>
          <w:ilvl w:val="1"/>
          <w:numId w:val="5"/>
        </w:numPr>
        <w:tabs>
          <w:tab w:val="left" w:pos="709"/>
        </w:tabs>
        <w:ind w:left="709" w:right="116" w:hanging="283"/>
        <w:rPr>
          <w:rFonts w:ascii="Arial" w:hAnsi="Arial" w:cs="Arial"/>
          <w:sz w:val="24"/>
          <w:szCs w:val="24"/>
        </w:rPr>
      </w:pPr>
      <w:r w:rsidRPr="003A1204">
        <w:rPr>
          <w:rFonts w:ascii="Arial" w:hAnsi="Arial" w:cs="Arial"/>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1885B5D" w14:textId="77777777" w:rsidR="003C0B34" w:rsidRPr="003A1204" w:rsidRDefault="008027B4" w:rsidP="00087503">
      <w:pPr>
        <w:pStyle w:val="Akapitzlist"/>
        <w:numPr>
          <w:ilvl w:val="1"/>
          <w:numId w:val="5"/>
        </w:numPr>
        <w:tabs>
          <w:tab w:val="left" w:pos="709"/>
        </w:tabs>
        <w:ind w:left="709" w:right="114" w:hanging="283"/>
        <w:rPr>
          <w:rFonts w:ascii="Arial" w:hAnsi="Arial" w:cs="Arial"/>
          <w:sz w:val="24"/>
          <w:szCs w:val="24"/>
        </w:rPr>
      </w:pPr>
      <w:r w:rsidRPr="003A1204">
        <w:rPr>
          <w:rFonts w:ascii="Arial" w:hAnsi="Arial" w:cs="Arial"/>
          <w:sz w:val="24"/>
          <w:szCs w:val="24"/>
        </w:rPr>
        <w:t>z każdego przeglądu gwarancyjnego sporządzany będzie szczegółowy protokół przeglądu gwarancyjnego, w co najmniej trzech egzemplarzach, po jednym dla Zamawiającego, Wykonawcy i inspektora nadzoru;</w:t>
      </w:r>
    </w:p>
    <w:p w14:paraId="6725AFF0" w14:textId="77777777" w:rsidR="003C0B34" w:rsidRPr="003A1204" w:rsidRDefault="008027B4" w:rsidP="00087503">
      <w:pPr>
        <w:pStyle w:val="Akapitzlist"/>
        <w:numPr>
          <w:ilvl w:val="1"/>
          <w:numId w:val="5"/>
        </w:numPr>
        <w:tabs>
          <w:tab w:val="left" w:pos="709"/>
        </w:tabs>
        <w:ind w:left="709" w:right="122" w:hanging="283"/>
        <w:rPr>
          <w:rFonts w:ascii="Arial" w:hAnsi="Arial" w:cs="Arial"/>
          <w:sz w:val="24"/>
          <w:szCs w:val="24"/>
        </w:rPr>
      </w:pPr>
      <w:r w:rsidRPr="003A1204">
        <w:rPr>
          <w:rFonts w:ascii="Arial" w:hAnsi="Arial" w:cs="Arial"/>
          <w:sz w:val="24"/>
          <w:szCs w:val="24"/>
        </w:rPr>
        <w:t>w przypadku nieobecności przedstawicieli Wykonawcy, Zamawiający niezwłocznie przesyła Wykonawcy jeden egzemplarz protokołu przeglądu;</w:t>
      </w:r>
    </w:p>
    <w:p w14:paraId="2BDB6A06" w14:textId="77777777" w:rsidR="003C0B34" w:rsidRPr="003A1204" w:rsidRDefault="008027B4" w:rsidP="00087503">
      <w:pPr>
        <w:pStyle w:val="Akapitzlist"/>
        <w:numPr>
          <w:ilvl w:val="1"/>
          <w:numId w:val="5"/>
        </w:numPr>
        <w:tabs>
          <w:tab w:val="left" w:pos="709"/>
        </w:tabs>
        <w:ind w:left="709" w:right="113" w:hanging="283"/>
        <w:rPr>
          <w:rFonts w:ascii="Arial" w:hAnsi="Arial" w:cs="Arial"/>
          <w:sz w:val="24"/>
          <w:szCs w:val="24"/>
        </w:rPr>
      </w:pPr>
      <w:r w:rsidRPr="003A1204">
        <w:rPr>
          <w:rFonts w:ascii="Arial" w:hAnsi="Arial" w:cs="Arial"/>
          <w:sz w:val="24"/>
          <w:szCs w:val="24"/>
        </w:rPr>
        <w:t>przegląd gwarancyjny może się odbyć również pod nieobecność inspektora nadzoru;</w:t>
      </w:r>
    </w:p>
    <w:p w14:paraId="1B7F3356" w14:textId="77777777" w:rsidR="003C0B34" w:rsidRPr="003A1204" w:rsidRDefault="008027B4" w:rsidP="00087503">
      <w:pPr>
        <w:pStyle w:val="Akapitzlist"/>
        <w:numPr>
          <w:ilvl w:val="1"/>
          <w:numId w:val="5"/>
        </w:numPr>
        <w:tabs>
          <w:tab w:val="left" w:pos="709"/>
        </w:tabs>
        <w:ind w:left="709" w:right="121" w:hanging="283"/>
        <w:rPr>
          <w:rFonts w:ascii="Arial" w:hAnsi="Arial" w:cs="Arial"/>
          <w:sz w:val="24"/>
          <w:szCs w:val="24"/>
        </w:rPr>
      </w:pPr>
      <w:r w:rsidRPr="003A1204">
        <w:rPr>
          <w:rFonts w:ascii="Arial" w:hAnsi="Arial" w:cs="Arial"/>
          <w:sz w:val="24"/>
          <w:szCs w:val="24"/>
        </w:rPr>
        <w:t>w przypadku nieobecności inspektora nadzoru, Zamawiający niezwłocznie przesyła inspektorowi jeden egzemplarz protokołu przeglądu.</w:t>
      </w:r>
    </w:p>
    <w:p w14:paraId="79E124D5" w14:textId="5EE0104E" w:rsidR="003C0B34" w:rsidRPr="003A1204" w:rsidRDefault="008027B4" w:rsidP="00087503">
      <w:pPr>
        <w:pStyle w:val="Akapitzlist"/>
        <w:numPr>
          <w:ilvl w:val="0"/>
          <w:numId w:val="5"/>
        </w:numPr>
        <w:tabs>
          <w:tab w:val="left" w:pos="477"/>
        </w:tabs>
        <w:ind w:right="123"/>
        <w:rPr>
          <w:rFonts w:ascii="Arial" w:hAnsi="Arial" w:cs="Arial"/>
          <w:sz w:val="24"/>
          <w:szCs w:val="24"/>
        </w:rPr>
      </w:pPr>
      <w:r w:rsidRPr="003A1204">
        <w:rPr>
          <w:rFonts w:ascii="Arial" w:hAnsi="Arial" w:cs="Arial"/>
          <w:sz w:val="24"/>
          <w:szCs w:val="24"/>
        </w:rPr>
        <w:t xml:space="preserve">Przed upływem okresu gwarancji i rękojmi Zamawiający zarządzi ostateczny odbiór robót zgodnie z § 11 ust. </w:t>
      </w:r>
      <w:r w:rsidR="006B1354" w:rsidRPr="003A1204">
        <w:rPr>
          <w:rFonts w:ascii="Arial" w:hAnsi="Arial" w:cs="Arial"/>
          <w:sz w:val="24"/>
          <w:szCs w:val="24"/>
        </w:rPr>
        <w:t>3</w:t>
      </w:r>
      <w:r w:rsidRPr="003A1204">
        <w:rPr>
          <w:rFonts w:ascii="Arial" w:hAnsi="Arial" w:cs="Arial"/>
          <w:sz w:val="24"/>
          <w:szCs w:val="24"/>
        </w:rPr>
        <w:t xml:space="preserve"> pkt 3.</w:t>
      </w:r>
    </w:p>
    <w:p w14:paraId="6AEF0607"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18</w:t>
      </w:r>
    </w:p>
    <w:p w14:paraId="6EC73353" w14:textId="77777777" w:rsidR="003C0B34" w:rsidRPr="003A1204" w:rsidRDefault="008027B4" w:rsidP="00B227D5">
      <w:pPr>
        <w:pStyle w:val="Nagwek1"/>
        <w:spacing w:before="0" w:after="120"/>
        <w:ind w:left="885" w:right="0" w:hanging="885"/>
        <w:rPr>
          <w:sz w:val="24"/>
          <w:szCs w:val="24"/>
        </w:rPr>
      </w:pPr>
      <w:r w:rsidRPr="003A1204">
        <w:rPr>
          <w:sz w:val="24"/>
          <w:szCs w:val="24"/>
        </w:rPr>
        <w:t>Kary umowne</w:t>
      </w:r>
    </w:p>
    <w:p w14:paraId="6B08EFDC"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Strony zastrzegają sobie możliwość zastosowania niżej wymienionych kar umownych.</w:t>
      </w:r>
    </w:p>
    <w:p w14:paraId="50E6BCBD" w14:textId="77777777" w:rsidR="003C0B34" w:rsidRPr="003A1204" w:rsidRDefault="008027B4" w:rsidP="00087503">
      <w:pPr>
        <w:pStyle w:val="Akapitzlist"/>
        <w:numPr>
          <w:ilvl w:val="0"/>
          <w:numId w:val="4"/>
        </w:numPr>
        <w:tabs>
          <w:tab w:val="left" w:pos="426"/>
        </w:tabs>
        <w:ind w:left="426" w:hanging="426"/>
        <w:rPr>
          <w:rFonts w:ascii="Arial" w:hAnsi="Arial" w:cs="Arial"/>
          <w:sz w:val="24"/>
          <w:szCs w:val="24"/>
        </w:rPr>
      </w:pPr>
      <w:r w:rsidRPr="003A1204">
        <w:rPr>
          <w:rFonts w:ascii="Arial" w:hAnsi="Arial" w:cs="Arial"/>
          <w:sz w:val="24"/>
          <w:szCs w:val="24"/>
        </w:rPr>
        <w:t>Wykonawca zapłaci Zamawiającemu karę umowną:</w:t>
      </w:r>
    </w:p>
    <w:p w14:paraId="3EE37534" w14:textId="1B043CD0"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wykonaniu kompletnego przedmiotu umowy – w wysokości 0,1 % wynagrodzenia ryczałtowego brutto, określonego w § 4 ust. 2– za każdy dzień zwłoki, licząc od terminu, w którym miało nastąpić wykonanie;</w:t>
      </w:r>
    </w:p>
    <w:p w14:paraId="37141DDD" w14:textId="16CE9AC8"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za zwłokę w usunięciu wad i usterek stwierdzonych przy odbiorze i w okresie rękojmi/gwarancji – w wysokości 0,1 % wynagrodzenia ryczałtowego brutto, określonego w § 4 ust. 2 – za każdy dzień zwłoki, licząc od ustalonego przez strony terminu usunięcia wad;</w:t>
      </w:r>
    </w:p>
    <w:p w14:paraId="19CA7630"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Zamawiającego od całości lub niewykonanej części umowy z przyczyn, za które ponosi odpowiedzialność Wykonawca – w wysokości 10 % wynagrodzenia ryczałtowego brutto, określonego w § 4 ust. 2;</w:t>
      </w:r>
    </w:p>
    <w:p w14:paraId="0724CD2F" w14:textId="77777777" w:rsidR="003C0B34" w:rsidRPr="003A1204"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3A1204">
        <w:rPr>
          <w:rFonts w:ascii="Arial" w:hAnsi="Arial" w:cs="Arial"/>
          <w:sz w:val="24"/>
          <w:szCs w:val="24"/>
        </w:rPr>
        <w:t>za odstąpienie przez Wykonawcę od umowy z przyczyn niezależnych od Zamawiającego od całości lub niewykonanej części umowy – w wysokości 10 % wynagrodzenia ryczałtowego brutto, określonego w § 4 ust. 2;</w:t>
      </w:r>
    </w:p>
    <w:p w14:paraId="29E02AF7" w14:textId="54DE584D"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 xml:space="preserve">za niespełnienie przez Wykonawcę lub podwykonawcę wymogu zatrudnienia na podstawie umowy o pracę osób wykonujących wskazane w § 9 ust. </w:t>
      </w:r>
      <w:r w:rsidR="00497BB9" w:rsidRPr="003A1204">
        <w:rPr>
          <w:rFonts w:ascii="Arial" w:hAnsi="Arial" w:cs="Arial"/>
          <w:sz w:val="24"/>
          <w:szCs w:val="24"/>
        </w:rPr>
        <w:t>2</w:t>
      </w:r>
      <w:r w:rsidRPr="003A1204">
        <w:rPr>
          <w:rFonts w:ascii="Arial" w:hAnsi="Arial" w:cs="Arial"/>
          <w:sz w:val="24"/>
          <w:szCs w:val="24"/>
        </w:rPr>
        <w:t>1 czynności</w:t>
      </w:r>
      <w:r w:rsidR="006B1354" w:rsidRPr="003A1204">
        <w:rPr>
          <w:rFonts w:ascii="Arial" w:hAnsi="Arial" w:cs="Arial"/>
          <w:sz w:val="24"/>
          <w:szCs w:val="24"/>
        </w:rPr>
        <w:t xml:space="preserve"> </w:t>
      </w:r>
      <w:r w:rsidRPr="003A1204">
        <w:rPr>
          <w:rFonts w:ascii="Arial" w:hAnsi="Arial" w:cs="Arial"/>
          <w:sz w:val="24"/>
          <w:szCs w:val="24"/>
        </w:rPr>
        <w:t xml:space="preserve"> oraz za każdy przypadek nie złożenia dowodów potwierdzających wymóg zatrudnienia, Wykonawca zapłaci Zamawiającemu karę umowną – w wysokości 0,1 % wynagrodzenia ryczałtowego brutto, określonego w § 4 ust. 2;</w:t>
      </w:r>
    </w:p>
    <w:p w14:paraId="14E0C5F4"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lastRenderedPageBreak/>
        <w:t>za każdorazowy brak zapłaty lub nieterminowej zapłaty wynagrodzenia należnego podwykonawcom lub dalszym podwykonawcom – w wysokości 0,1 % wynagrodzenia ryczałtowego brutto, określonego w § 4 ust. 2 chyba, że Wykonawca dokonał za zgodą Zamawiającego cesji płatności na rzecz podwykonawcy lub dalszego podwykonawcy;</w:t>
      </w:r>
    </w:p>
    <w:p w14:paraId="0E16D74B" w14:textId="77777777" w:rsidR="003C0B34" w:rsidRPr="003A1204"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3A1204">
        <w:rPr>
          <w:rFonts w:ascii="Arial" w:hAnsi="Arial" w:cs="Arial"/>
          <w:sz w:val="24"/>
          <w:szCs w:val="24"/>
        </w:rPr>
        <w:t>za każdorazowe nieprzedłożenie do zaakceptowania projektu umowy o podwykonawstwo, której przedmiotem są roboty budowlane, lub projektu jej zmiany – w wysokości 0,1% wynagrodzenia ryczałtowego brutto, określonego w § 4 ust. 2;</w:t>
      </w:r>
    </w:p>
    <w:p w14:paraId="1D4E0DD3" w14:textId="77777777" w:rsidR="003C0B34" w:rsidRPr="003A1204"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roboty budowlane – w wysokości 0,1% wynagrodzenia ryczałtowego brutto, określonego w § 4 ust. 2;</w:t>
      </w:r>
    </w:p>
    <w:p w14:paraId="56750642" w14:textId="77777777" w:rsidR="003C0B34" w:rsidRPr="003A1204" w:rsidRDefault="008027B4" w:rsidP="00087503">
      <w:pPr>
        <w:pStyle w:val="Akapitzlist"/>
        <w:numPr>
          <w:ilvl w:val="1"/>
          <w:numId w:val="4"/>
        </w:numPr>
        <w:tabs>
          <w:tab w:val="left" w:pos="709"/>
          <w:tab w:val="left" w:pos="1185"/>
        </w:tabs>
        <w:ind w:left="709" w:right="115" w:hanging="283"/>
        <w:jc w:val="both"/>
        <w:rPr>
          <w:rFonts w:ascii="Arial" w:hAnsi="Arial" w:cs="Arial"/>
          <w:sz w:val="24"/>
          <w:szCs w:val="24"/>
        </w:rPr>
      </w:pPr>
      <w:r w:rsidRPr="003A1204">
        <w:rPr>
          <w:rFonts w:ascii="Arial" w:hAnsi="Arial" w:cs="Arial"/>
          <w:sz w:val="24"/>
          <w:szCs w:val="24"/>
        </w:rPr>
        <w:t>za każdorazowe nieprzedłożenie poświadczonej za zgodność z oryginałem kopii umowy o podwykonawstwo lub jej zmiany, której przedmiotem są dostawy lub usługi – w wysokości 0,1% wynagrodzenia ryczałtowego brutto, określonego w § 4 ust. 2;</w:t>
      </w:r>
    </w:p>
    <w:p w14:paraId="627DEB11" w14:textId="77777777" w:rsidR="003C0B34" w:rsidRPr="003A1204" w:rsidRDefault="008027B4" w:rsidP="00087503">
      <w:pPr>
        <w:pStyle w:val="Akapitzlist"/>
        <w:numPr>
          <w:ilvl w:val="1"/>
          <w:numId w:val="4"/>
        </w:numPr>
        <w:tabs>
          <w:tab w:val="left" w:pos="851"/>
        </w:tabs>
        <w:ind w:left="709" w:right="113" w:hanging="283"/>
        <w:jc w:val="both"/>
        <w:rPr>
          <w:rFonts w:ascii="Arial" w:hAnsi="Arial" w:cs="Arial"/>
          <w:sz w:val="24"/>
          <w:szCs w:val="24"/>
        </w:rPr>
      </w:pPr>
      <w:r w:rsidRPr="003A1204">
        <w:rPr>
          <w:rFonts w:ascii="Arial" w:hAnsi="Arial" w:cs="Arial"/>
          <w:sz w:val="24"/>
          <w:szCs w:val="24"/>
        </w:rPr>
        <w:t>za brak zmiany umowy o podwykonawstwo w zakresie terminu zapłaty – w wysokości 0,1 % wynagrodzenia ryczałtowego brutto, określonego w § 4 ust. 2;</w:t>
      </w:r>
    </w:p>
    <w:p w14:paraId="13AFC3E5" w14:textId="35D09231" w:rsidR="003C0B34" w:rsidRPr="003A1204" w:rsidRDefault="008027B4" w:rsidP="00087503">
      <w:pPr>
        <w:pStyle w:val="Akapitzlist"/>
        <w:numPr>
          <w:ilvl w:val="1"/>
          <w:numId w:val="4"/>
        </w:numPr>
        <w:tabs>
          <w:tab w:val="left" w:pos="851"/>
        </w:tabs>
        <w:ind w:left="709" w:right="111" w:hanging="283"/>
        <w:jc w:val="both"/>
        <w:rPr>
          <w:rFonts w:ascii="Arial" w:hAnsi="Arial" w:cs="Arial"/>
          <w:sz w:val="24"/>
          <w:szCs w:val="24"/>
        </w:rPr>
      </w:pPr>
      <w:r w:rsidRPr="003A1204">
        <w:rPr>
          <w:rFonts w:ascii="Arial" w:hAnsi="Arial" w:cs="Arial"/>
          <w:sz w:val="24"/>
          <w:szCs w:val="24"/>
        </w:rPr>
        <w:t>za niewywiązanie się przez Wykonawcę z pozostałych zobowiązań wynikających z umowy – w wysokości 0,1% wynagrodzenia ryczałtowego brutto, określonego w §</w:t>
      </w:r>
      <w:r w:rsidR="00FD3F86" w:rsidRPr="003A1204">
        <w:rPr>
          <w:rFonts w:ascii="Arial" w:hAnsi="Arial" w:cs="Arial"/>
          <w:sz w:val="24"/>
          <w:szCs w:val="24"/>
        </w:rPr>
        <w:t xml:space="preserve"> </w:t>
      </w:r>
      <w:r w:rsidRPr="003A1204">
        <w:rPr>
          <w:rFonts w:ascii="Arial" w:hAnsi="Arial" w:cs="Arial"/>
          <w:sz w:val="24"/>
          <w:szCs w:val="24"/>
        </w:rPr>
        <w:t xml:space="preserve"> 4 ust. 2.</w:t>
      </w:r>
    </w:p>
    <w:p w14:paraId="58FADE10" w14:textId="77777777" w:rsidR="003C0B34" w:rsidRPr="003A1204" w:rsidRDefault="008027B4" w:rsidP="00087503">
      <w:pPr>
        <w:pStyle w:val="Akapitzlist"/>
        <w:numPr>
          <w:ilvl w:val="0"/>
          <w:numId w:val="4"/>
        </w:numPr>
        <w:tabs>
          <w:tab w:val="left" w:pos="477"/>
        </w:tabs>
        <w:ind w:hanging="361"/>
        <w:rPr>
          <w:rFonts w:ascii="Arial" w:hAnsi="Arial" w:cs="Arial"/>
          <w:sz w:val="24"/>
          <w:szCs w:val="24"/>
        </w:rPr>
      </w:pPr>
      <w:r w:rsidRPr="003A1204">
        <w:rPr>
          <w:rFonts w:ascii="Arial" w:hAnsi="Arial" w:cs="Arial"/>
          <w:sz w:val="24"/>
          <w:szCs w:val="24"/>
        </w:rPr>
        <w:t>Zamawiający zapłaci Wykonawcy karę umowną:</w:t>
      </w:r>
    </w:p>
    <w:p w14:paraId="2B25FCA8" w14:textId="0F14B896" w:rsidR="003C0B34" w:rsidRPr="003A1204"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3A1204">
        <w:rPr>
          <w:rFonts w:ascii="Arial" w:hAnsi="Arial" w:cs="Arial"/>
          <w:sz w:val="24"/>
          <w:szCs w:val="24"/>
        </w:rPr>
        <w:t>za zwłokę w przekazaniu placu budowy lub umówionej jego części lub uniemożliwieniu rozpoczęcia prac – w wysokości 0,1 % wynagrodzenia ryczałtowego brutto, określonego w § 4 ust. 2– za każdy dzień zwłoki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w:t>
      </w:r>
    </w:p>
    <w:p w14:paraId="6B5A81A2" w14:textId="69B19474" w:rsidR="003C0B34" w:rsidRPr="003A1204"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3A1204">
        <w:rPr>
          <w:rFonts w:ascii="Arial" w:hAnsi="Arial" w:cs="Arial"/>
          <w:sz w:val="24"/>
          <w:szCs w:val="24"/>
        </w:rPr>
        <w:t>za zwłokę w przeprowadzeniu odbioru – w wysokości 0,1 % wynagrodzenia ryczałtowego brutto, określonego w § 4 ust. 2 – za każdy dzień zwłok</w:t>
      </w:r>
      <w:r w:rsidR="006B1354" w:rsidRPr="003A1204">
        <w:rPr>
          <w:rFonts w:ascii="Arial" w:hAnsi="Arial" w:cs="Arial"/>
          <w:sz w:val="24"/>
          <w:szCs w:val="24"/>
        </w:rPr>
        <w:t>i</w:t>
      </w:r>
      <w:r w:rsidRPr="003A1204">
        <w:rPr>
          <w:rFonts w:ascii="Arial" w:hAnsi="Arial" w:cs="Arial"/>
          <w:sz w:val="24"/>
          <w:szCs w:val="24"/>
        </w:rPr>
        <w:t>, licząc od</w:t>
      </w:r>
      <w:r w:rsidR="006B1354" w:rsidRPr="003A1204">
        <w:rPr>
          <w:rFonts w:ascii="Arial" w:hAnsi="Arial" w:cs="Arial"/>
          <w:sz w:val="24"/>
          <w:szCs w:val="24"/>
        </w:rPr>
        <w:t xml:space="preserve"> </w:t>
      </w:r>
      <w:r w:rsidRPr="003A1204">
        <w:rPr>
          <w:rFonts w:ascii="Arial" w:hAnsi="Arial" w:cs="Arial"/>
          <w:sz w:val="24"/>
          <w:szCs w:val="24"/>
        </w:rPr>
        <w:t xml:space="preserve"> umownego terminu, w którym odbiór powinien być rozpoczęty;</w:t>
      </w:r>
    </w:p>
    <w:p w14:paraId="0A2C246F" w14:textId="4E8F0036" w:rsidR="003C0B34" w:rsidRPr="003A1204" w:rsidRDefault="008027B4" w:rsidP="00087503">
      <w:pPr>
        <w:pStyle w:val="Akapitzlist"/>
        <w:numPr>
          <w:ilvl w:val="1"/>
          <w:numId w:val="4"/>
        </w:numPr>
        <w:tabs>
          <w:tab w:val="left" w:pos="709"/>
        </w:tabs>
        <w:ind w:left="709" w:right="118" w:hanging="283"/>
        <w:jc w:val="both"/>
        <w:rPr>
          <w:rFonts w:ascii="Arial" w:hAnsi="Arial" w:cs="Arial"/>
          <w:sz w:val="24"/>
          <w:szCs w:val="24"/>
        </w:rPr>
      </w:pPr>
      <w:r w:rsidRPr="003A1204">
        <w:rPr>
          <w:rFonts w:ascii="Arial" w:hAnsi="Arial" w:cs="Arial"/>
          <w:sz w:val="24"/>
          <w:szCs w:val="24"/>
        </w:rPr>
        <w:t>za odstąpienie od umowy przez Wykonawcę z przyczyn, za które ponosi odpowiedzialność Zamawiający – w wysokości 10 % wynagrodzenia</w:t>
      </w:r>
      <w:r w:rsidR="006B1354" w:rsidRPr="003A1204">
        <w:rPr>
          <w:rFonts w:ascii="Arial" w:hAnsi="Arial" w:cs="Arial"/>
          <w:sz w:val="24"/>
          <w:szCs w:val="24"/>
        </w:rPr>
        <w:t xml:space="preserve"> </w:t>
      </w:r>
      <w:r w:rsidRPr="003A1204">
        <w:rPr>
          <w:rFonts w:ascii="Arial" w:hAnsi="Arial" w:cs="Arial"/>
          <w:sz w:val="24"/>
          <w:szCs w:val="24"/>
        </w:rPr>
        <w:t xml:space="preserve"> ryczałtowego brutto, określonego w § 4 ust. 2;</w:t>
      </w:r>
    </w:p>
    <w:p w14:paraId="5A7E5E1C" w14:textId="2B6B5311" w:rsidR="003C0B34" w:rsidRPr="003A1204" w:rsidRDefault="008027B4" w:rsidP="00087503">
      <w:pPr>
        <w:pStyle w:val="Akapitzlist"/>
        <w:numPr>
          <w:ilvl w:val="1"/>
          <w:numId w:val="4"/>
        </w:numPr>
        <w:tabs>
          <w:tab w:val="left" w:pos="709"/>
        </w:tabs>
        <w:ind w:left="709" w:right="116" w:hanging="283"/>
        <w:jc w:val="both"/>
        <w:rPr>
          <w:rFonts w:ascii="Arial" w:hAnsi="Arial" w:cs="Arial"/>
          <w:sz w:val="24"/>
          <w:szCs w:val="24"/>
        </w:rPr>
      </w:pPr>
      <w:r w:rsidRPr="003A1204">
        <w:rPr>
          <w:rFonts w:ascii="Arial" w:hAnsi="Arial" w:cs="Arial"/>
          <w:sz w:val="24"/>
          <w:szCs w:val="24"/>
        </w:rPr>
        <w:t>za niewywiązanie się przez Zamawiającego z pozostałych zobowiązań wynikających z umowy – w wysokości 0,1</w:t>
      </w:r>
      <w:r w:rsidR="00B227D5" w:rsidRPr="003A1204">
        <w:rPr>
          <w:rFonts w:ascii="Arial" w:hAnsi="Arial" w:cs="Arial"/>
          <w:sz w:val="24"/>
          <w:szCs w:val="24"/>
        </w:rPr>
        <w:t xml:space="preserve"> </w:t>
      </w:r>
      <w:r w:rsidRPr="003A1204">
        <w:rPr>
          <w:rFonts w:ascii="Arial" w:hAnsi="Arial" w:cs="Arial"/>
          <w:sz w:val="24"/>
          <w:szCs w:val="24"/>
        </w:rPr>
        <w:t>% wynagrodzenia ryczałtowego brutto, określonego w § 4 ust. 2.</w:t>
      </w:r>
    </w:p>
    <w:p w14:paraId="3CED4352" w14:textId="770B160C"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 xml:space="preserve">Łączna wysokość kar ze wszystkich tytułów nie może przekraczać </w:t>
      </w:r>
      <w:r w:rsidR="00145DC6">
        <w:rPr>
          <w:rFonts w:ascii="Arial" w:hAnsi="Arial" w:cs="Arial"/>
          <w:sz w:val="24"/>
          <w:szCs w:val="24"/>
        </w:rPr>
        <w:t>3</w:t>
      </w:r>
      <w:r w:rsidRPr="003A1204">
        <w:rPr>
          <w:rFonts w:ascii="Arial" w:hAnsi="Arial" w:cs="Arial"/>
          <w:sz w:val="24"/>
          <w:szCs w:val="24"/>
        </w:rPr>
        <w:t>0 % wynagrodzenia ryczałtowego brutto. Jeżeli kara umowna nie pokrywa poniesionej szkody, Strony mogą dochodzić odszkodowania uzupełniającego na zasadach ogólnych.</w:t>
      </w:r>
    </w:p>
    <w:p w14:paraId="753C70E2" w14:textId="5F07F401" w:rsidR="003C0B34" w:rsidRPr="003A1204" w:rsidRDefault="008027B4" w:rsidP="00087503">
      <w:pPr>
        <w:pStyle w:val="Akapitzlist"/>
        <w:numPr>
          <w:ilvl w:val="0"/>
          <w:numId w:val="4"/>
        </w:numPr>
        <w:tabs>
          <w:tab w:val="left" w:pos="477"/>
        </w:tabs>
        <w:ind w:right="114"/>
        <w:rPr>
          <w:rFonts w:ascii="Arial" w:hAnsi="Arial" w:cs="Arial"/>
          <w:sz w:val="24"/>
          <w:szCs w:val="24"/>
        </w:rPr>
      </w:pPr>
      <w:r w:rsidRPr="003A1204">
        <w:rPr>
          <w:rFonts w:ascii="Arial" w:hAnsi="Arial" w:cs="Arial"/>
          <w:sz w:val="24"/>
          <w:szCs w:val="24"/>
        </w:rPr>
        <w:t>Zamawiający może potrącić przewidzianą w ust. 2 karę pieniężną z dowolnej należności Wykonawcy lub może być ona długiem do wyegzekwowania. Zapłacenie lub potrącenie</w:t>
      </w:r>
      <w:r w:rsidR="006B1354" w:rsidRPr="003A1204">
        <w:rPr>
          <w:rFonts w:ascii="Arial" w:hAnsi="Arial" w:cs="Arial"/>
          <w:sz w:val="24"/>
          <w:szCs w:val="24"/>
        </w:rPr>
        <w:t xml:space="preserve"> </w:t>
      </w:r>
      <w:r w:rsidRPr="003A1204">
        <w:rPr>
          <w:rFonts w:ascii="Arial" w:hAnsi="Arial" w:cs="Arial"/>
          <w:sz w:val="24"/>
          <w:szCs w:val="24"/>
        </w:rPr>
        <w:t xml:space="preserve"> kary nie zwalnia Wykonawcy z obowiązku dokończenia robót oraz innych zobowiązań umownych.</w:t>
      </w:r>
    </w:p>
    <w:p w14:paraId="2AC394F9" w14:textId="6FB3942B" w:rsidR="003C0B34" w:rsidRPr="003A1204" w:rsidRDefault="008027B4" w:rsidP="00087503">
      <w:pPr>
        <w:pStyle w:val="Akapitzlist"/>
        <w:numPr>
          <w:ilvl w:val="0"/>
          <w:numId w:val="4"/>
        </w:numPr>
        <w:tabs>
          <w:tab w:val="left" w:pos="477"/>
        </w:tabs>
        <w:ind w:right="116"/>
        <w:rPr>
          <w:rFonts w:ascii="Arial" w:hAnsi="Arial" w:cs="Arial"/>
          <w:sz w:val="24"/>
          <w:szCs w:val="24"/>
        </w:rPr>
      </w:pPr>
      <w:r w:rsidRPr="003A1204">
        <w:rPr>
          <w:rFonts w:ascii="Arial" w:hAnsi="Arial" w:cs="Arial"/>
          <w:sz w:val="24"/>
          <w:szCs w:val="24"/>
        </w:rPr>
        <w:t xml:space="preserve">Roszczenie o zapłatę kar umownych z tytułu </w:t>
      </w:r>
      <w:r w:rsidR="00065522" w:rsidRPr="003A1204">
        <w:rPr>
          <w:rFonts w:ascii="Arial" w:hAnsi="Arial" w:cs="Arial"/>
          <w:sz w:val="24"/>
          <w:szCs w:val="24"/>
        </w:rPr>
        <w:t xml:space="preserve">zwłoki </w:t>
      </w:r>
      <w:r w:rsidRPr="003A1204">
        <w:rPr>
          <w:rFonts w:ascii="Arial" w:hAnsi="Arial" w:cs="Arial"/>
          <w:sz w:val="24"/>
          <w:szCs w:val="24"/>
        </w:rPr>
        <w:t xml:space="preserve">za każdy dzień </w:t>
      </w:r>
      <w:r w:rsidR="006A0F28" w:rsidRPr="003A1204">
        <w:rPr>
          <w:rFonts w:ascii="Arial" w:hAnsi="Arial" w:cs="Arial"/>
          <w:sz w:val="24"/>
          <w:szCs w:val="24"/>
        </w:rPr>
        <w:t xml:space="preserve">zwłoki </w:t>
      </w:r>
      <w:r w:rsidRPr="003A1204">
        <w:rPr>
          <w:rFonts w:ascii="Arial" w:hAnsi="Arial" w:cs="Arial"/>
          <w:sz w:val="24"/>
          <w:szCs w:val="24"/>
        </w:rPr>
        <w:t>staje się wymagalne:</w:t>
      </w:r>
    </w:p>
    <w:p w14:paraId="2C36EC80" w14:textId="3D1CF7FB" w:rsidR="003C0B34" w:rsidRPr="003A1204" w:rsidRDefault="008027B4" w:rsidP="00087503">
      <w:pPr>
        <w:pStyle w:val="Akapitzlist"/>
        <w:numPr>
          <w:ilvl w:val="1"/>
          <w:numId w:val="4"/>
        </w:numPr>
        <w:tabs>
          <w:tab w:val="left" w:pos="709"/>
        </w:tabs>
        <w:ind w:left="709" w:hanging="283"/>
        <w:jc w:val="both"/>
        <w:rPr>
          <w:rFonts w:ascii="Arial" w:hAnsi="Arial" w:cs="Arial"/>
          <w:sz w:val="24"/>
          <w:szCs w:val="24"/>
        </w:rPr>
      </w:pPr>
      <w:r w:rsidRPr="003A1204">
        <w:rPr>
          <w:rFonts w:ascii="Arial" w:hAnsi="Arial" w:cs="Arial"/>
          <w:sz w:val="24"/>
          <w:szCs w:val="24"/>
        </w:rPr>
        <w:t xml:space="preserve">za pierwszy dzień </w:t>
      </w:r>
      <w:r w:rsidR="006A0F28" w:rsidRPr="003A1204">
        <w:rPr>
          <w:rFonts w:ascii="Arial" w:hAnsi="Arial" w:cs="Arial"/>
          <w:sz w:val="24"/>
          <w:szCs w:val="24"/>
        </w:rPr>
        <w:t xml:space="preserve">zwłoki </w:t>
      </w:r>
      <w:r w:rsidRPr="003A1204">
        <w:rPr>
          <w:rFonts w:ascii="Arial" w:hAnsi="Arial" w:cs="Arial"/>
          <w:sz w:val="24"/>
          <w:szCs w:val="24"/>
        </w:rPr>
        <w:t>– w tym dniu;</w:t>
      </w:r>
    </w:p>
    <w:p w14:paraId="521BAE62" w14:textId="0FCACDCE" w:rsidR="003C0B34" w:rsidRPr="003A1204" w:rsidRDefault="008027B4" w:rsidP="00087503">
      <w:pPr>
        <w:pStyle w:val="Akapitzlist"/>
        <w:numPr>
          <w:ilvl w:val="1"/>
          <w:numId w:val="4"/>
        </w:numPr>
        <w:tabs>
          <w:tab w:val="left" w:pos="709"/>
        </w:tabs>
        <w:ind w:left="709" w:right="119" w:hanging="283"/>
        <w:jc w:val="both"/>
        <w:rPr>
          <w:rFonts w:ascii="Arial" w:hAnsi="Arial" w:cs="Arial"/>
          <w:sz w:val="24"/>
          <w:szCs w:val="24"/>
        </w:rPr>
      </w:pPr>
      <w:r w:rsidRPr="003A1204">
        <w:rPr>
          <w:rFonts w:ascii="Arial" w:hAnsi="Arial" w:cs="Arial"/>
          <w:sz w:val="24"/>
          <w:szCs w:val="24"/>
        </w:rPr>
        <w:t xml:space="preserve">za każdy następny rozpoczęty dzień </w:t>
      </w:r>
      <w:r w:rsidR="006A0F28" w:rsidRPr="003A1204">
        <w:rPr>
          <w:rFonts w:ascii="Arial" w:hAnsi="Arial" w:cs="Arial"/>
          <w:sz w:val="24"/>
          <w:szCs w:val="24"/>
        </w:rPr>
        <w:t xml:space="preserve">zwłoki </w:t>
      </w:r>
      <w:r w:rsidRPr="003A1204">
        <w:rPr>
          <w:rFonts w:ascii="Arial" w:hAnsi="Arial" w:cs="Arial"/>
          <w:sz w:val="24"/>
          <w:szCs w:val="24"/>
        </w:rPr>
        <w:t>– odpowiednio w każdym z tych dni.</w:t>
      </w:r>
    </w:p>
    <w:p w14:paraId="46E7BE38" w14:textId="476828BF" w:rsidR="003C0B34" w:rsidRPr="003A1204" w:rsidRDefault="008027B4" w:rsidP="00087503">
      <w:pPr>
        <w:pStyle w:val="Akapitzlist"/>
        <w:numPr>
          <w:ilvl w:val="0"/>
          <w:numId w:val="4"/>
        </w:numPr>
        <w:tabs>
          <w:tab w:val="left" w:pos="477"/>
        </w:tabs>
        <w:ind w:right="-58"/>
        <w:rPr>
          <w:rFonts w:ascii="Arial" w:hAnsi="Arial" w:cs="Arial"/>
          <w:sz w:val="24"/>
          <w:szCs w:val="24"/>
        </w:rPr>
      </w:pPr>
      <w:r w:rsidRPr="003A1204">
        <w:rPr>
          <w:rFonts w:ascii="Arial" w:hAnsi="Arial" w:cs="Arial"/>
          <w:sz w:val="24"/>
          <w:szCs w:val="24"/>
        </w:rPr>
        <w:t>W okresie obowiązywania stanu zagrożenia epidemicznego albo stanu epidemii, w zakresie ustalenia i dochodzenia kar umownych lub ich wysokości, potr</w:t>
      </w:r>
      <w:r w:rsidR="006B1354" w:rsidRPr="003A1204">
        <w:rPr>
          <w:rFonts w:ascii="Arial" w:hAnsi="Arial" w:cs="Arial"/>
          <w:sz w:val="24"/>
          <w:szCs w:val="24"/>
        </w:rPr>
        <w:t>ą</w:t>
      </w:r>
      <w:r w:rsidRPr="003A1204">
        <w:rPr>
          <w:rFonts w:ascii="Arial" w:hAnsi="Arial" w:cs="Arial"/>
          <w:sz w:val="24"/>
          <w:szCs w:val="24"/>
        </w:rPr>
        <w:t>cenia kary umownej na</w:t>
      </w:r>
      <w:r w:rsidR="009741E3" w:rsidRPr="003A1204">
        <w:rPr>
          <w:rFonts w:ascii="Arial" w:hAnsi="Arial" w:cs="Arial"/>
          <w:sz w:val="24"/>
          <w:szCs w:val="24"/>
        </w:rPr>
        <w:t xml:space="preserve"> wypadek nie </w:t>
      </w:r>
      <w:r w:rsidR="00D4773E" w:rsidRPr="003A1204">
        <w:rPr>
          <w:rFonts w:ascii="Arial" w:hAnsi="Arial" w:cs="Arial"/>
          <w:sz w:val="24"/>
          <w:szCs w:val="24"/>
        </w:rPr>
        <w:t xml:space="preserve">    </w:t>
      </w:r>
      <w:r w:rsidR="009741E3" w:rsidRPr="003A1204">
        <w:rPr>
          <w:rFonts w:ascii="Arial" w:hAnsi="Arial" w:cs="Arial"/>
          <w:sz w:val="24"/>
          <w:szCs w:val="24"/>
        </w:rPr>
        <w:t xml:space="preserve"> </w:t>
      </w:r>
      <w:r w:rsidRPr="003A1204">
        <w:rPr>
          <w:rFonts w:ascii="Arial" w:hAnsi="Arial" w:cs="Arial"/>
          <w:sz w:val="24"/>
          <w:szCs w:val="24"/>
        </w:rPr>
        <w:t xml:space="preserve">wykonania lub nienależytego wykonania umowy stosuje się uregulowania art. 15r ust. 6 ustawy z dnia 2 marca 2020 r. o szczególnych rozwiązaniach związanych z zapobieganiem, przeciwdziałaniem i zwalczaniem </w:t>
      </w:r>
      <w:r w:rsidRPr="003A1204">
        <w:rPr>
          <w:rFonts w:ascii="Arial" w:hAnsi="Arial" w:cs="Arial"/>
          <w:sz w:val="24"/>
          <w:szCs w:val="24"/>
        </w:rPr>
        <w:lastRenderedPageBreak/>
        <w:t>COVID-19, innych chorób zakaźnych oraz wywołanych nimi sytuacji kryzysowych (Dz.U. z 2020 r. poz. 1842)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w:t>
      </w:r>
      <w:r w:rsidRPr="003A1204">
        <w:rPr>
          <w:rFonts w:ascii="Arial" w:hAnsi="Arial" w:cs="Arial"/>
          <w:sz w:val="24"/>
          <w:szCs w:val="24"/>
          <w:vertAlign w:val="superscript"/>
        </w:rPr>
        <w:t>1</w:t>
      </w:r>
      <w:r w:rsidRPr="003A1204">
        <w:rPr>
          <w:rFonts w:ascii="Arial" w:hAnsi="Arial" w:cs="Arial"/>
          <w:sz w:val="24"/>
          <w:szCs w:val="24"/>
        </w:rPr>
        <w:t xml:space="preserve"> ust. 1 powołanej ustawy dodany ustawą z dnia 19 czerwca 2020 r. o dopłatach do oprocentowania kredytów bankowych udzielanych przedsiębiorcom dotkniętym skutkami COVID -19 oraz o uproszczonym postępowaniu o zatwierdzenie układu w związku z wystąpieniem COVID –19 (Dz.U. z 2020 r. poz. 1086).</w:t>
      </w:r>
    </w:p>
    <w:p w14:paraId="01F00A85" w14:textId="4C1ED5AA" w:rsidR="004C5307" w:rsidRPr="003A1204" w:rsidRDefault="004C5307" w:rsidP="00087503">
      <w:pPr>
        <w:pStyle w:val="Akapitzlist"/>
        <w:numPr>
          <w:ilvl w:val="0"/>
          <w:numId w:val="6"/>
        </w:numPr>
        <w:tabs>
          <w:tab w:val="left" w:pos="477"/>
        </w:tabs>
        <w:ind w:right="-58"/>
        <w:rPr>
          <w:rFonts w:ascii="Arial" w:hAnsi="Arial" w:cs="Arial"/>
          <w:sz w:val="24"/>
          <w:szCs w:val="24"/>
        </w:rPr>
      </w:pPr>
      <w:r w:rsidRPr="003A1204">
        <w:rPr>
          <w:rFonts w:ascii="Arial" w:hAnsi="Arial" w:cs="Arial"/>
          <w:sz w:val="24"/>
          <w:szCs w:val="24"/>
        </w:rPr>
        <w:t>Zamawiający zastrzega sobie prawo do odszkodowania przenoszącego wysokość kar umownych do wysokości rzeczywiście poniesionej szkody i utraconych korzyści, w szczególności do wysokości utraconego dofinansowania realizacji projektu ze źródeł zewnętrznych. Za utratę dofinansowania ze źródeł zewnętrznych z winy Wykonawcy, będzie również uznane odstąpienie od umowy przez Wykonawcę w terminie uniemożliwiającym Zamawiającemu zrealizowanie projektu w zakładanym niniejszą umową terminie.</w:t>
      </w:r>
    </w:p>
    <w:p w14:paraId="43793DE4"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19</w:t>
      </w:r>
    </w:p>
    <w:p w14:paraId="1D481B9D" w14:textId="77777777" w:rsidR="003C0B34" w:rsidRPr="003A1204" w:rsidRDefault="008027B4" w:rsidP="00B227D5">
      <w:pPr>
        <w:pStyle w:val="Nagwek1"/>
        <w:spacing w:before="0" w:after="120"/>
        <w:ind w:left="0" w:right="0"/>
        <w:rPr>
          <w:sz w:val="24"/>
          <w:szCs w:val="24"/>
        </w:rPr>
      </w:pPr>
      <w:r w:rsidRPr="003A1204">
        <w:rPr>
          <w:sz w:val="24"/>
          <w:szCs w:val="24"/>
        </w:rPr>
        <w:t>Podwykonawstwo</w:t>
      </w:r>
    </w:p>
    <w:p w14:paraId="725809F5" w14:textId="77777777" w:rsidR="003C0B34" w:rsidRPr="003A1204" w:rsidRDefault="008027B4" w:rsidP="00087503">
      <w:pPr>
        <w:pStyle w:val="Akapitzlist"/>
        <w:numPr>
          <w:ilvl w:val="0"/>
          <w:numId w:val="3"/>
        </w:numPr>
        <w:tabs>
          <w:tab w:val="left" w:pos="477"/>
        </w:tabs>
        <w:ind w:right="117"/>
        <w:rPr>
          <w:rFonts w:ascii="Arial" w:hAnsi="Arial" w:cs="Arial"/>
          <w:sz w:val="24"/>
          <w:szCs w:val="24"/>
        </w:rPr>
      </w:pPr>
      <w:r w:rsidRPr="003A1204">
        <w:rPr>
          <w:rFonts w:ascii="Arial" w:hAnsi="Arial" w:cs="Arial"/>
          <w:sz w:val="24"/>
          <w:szCs w:val="24"/>
        </w:rPr>
        <w:t>Wykonawca może powierzyć wykonanie części zamówienia podwykonawcy. Powierzenie wykonania części zamówienia podwykonawcom nie zwalnia wykonawcy z odpowiedzialności za należyte wykonanie tego zamówienia.</w:t>
      </w:r>
    </w:p>
    <w:p w14:paraId="3682F77D" w14:textId="77777777" w:rsidR="003C0B34" w:rsidRPr="003A1204" w:rsidRDefault="008027B4" w:rsidP="00087503">
      <w:pPr>
        <w:pStyle w:val="Akapitzlist"/>
        <w:numPr>
          <w:ilvl w:val="0"/>
          <w:numId w:val="3"/>
        </w:numPr>
        <w:tabs>
          <w:tab w:val="left" w:pos="477"/>
        </w:tabs>
        <w:ind w:right="113"/>
        <w:rPr>
          <w:rFonts w:ascii="Arial" w:hAnsi="Arial" w:cs="Arial"/>
          <w:sz w:val="24"/>
          <w:szCs w:val="24"/>
        </w:rPr>
      </w:pPr>
      <w:r w:rsidRPr="003A1204">
        <w:rPr>
          <w:rFonts w:ascii="Arial" w:hAnsi="Arial" w:cs="Arial"/>
          <w:sz w:val="24"/>
          <w:szCs w:val="24"/>
        </w:rPr>
        <w:t>Wykonawca realizuje przedmiot umowy przy udziale podwykonawcy, zawierając stosowne umowy w rozumieniu art. 7 pkt 27 ustawy.</w:t>
      </w:r>
    </w:p>
    <w:p w14:paraId="595D3712"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Wykonawca jest odpowiedzialny za działania lub zaniechania podwykonawcy lub dalszego podwykonawcy.</w:t>
      </w:r>
    </w:p>
    <w:p w14:paraId="6816A460"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Jeżeli zmiana lub rezygnacja z podwykonawstwa dotyczyć będzie podmiotu, na zasoby którego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7ACD3DC"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4C4888B8" w14:textId="77777777" w:rsidR="003C0B34" w:rsidRPr="003A1204" w:rsidRDefault="008027B4" w:rsidP="00087503">
      <w:pPr>
        <w:pStyle w:val="Akapitzlist"/>
        <w:numPr>
          <w:ilvl w:val="0"/>
          <w:numId w:val="3"/>
        </w:numPr>
        <w:tabs>
          <w:tab w:val="left" w:pos="477"/>
        </w:tabs>
        <w:ind w:right="122"/>
        <w:rPr>
          <w:rFonts w:ascii="Arial" w:hAnsi="Arial" w:cs="Arial"/>
          <w:sz w:val="24"/>
          <w:szCs w:val="24"/>
        </w:rPr>
      </w:pPr>
      <w:r w:rsidRPr="003A1204">
        <w:rPr>
          <w:rFonts w:ascii="Arial" w:hAnsi="Arial" w:cs="Arial"/>
          <w:sz w:val="24"/>
          <w:szCs w:val="24"/>
        </w:rPr>
        <w:t>Zamawiający, w terminie 7 dni, zgłasza w formie pisemnej pod rygorem nieważności zastrzeżenia do projektu umowy o podwykonawstwo i do jej zmian, w przypadku gdy:</w:t>
      </w:r>
    </w:p>
    <w:p w14:paraId="15B1E6F8"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64F66FB0" w14:textId="77777777" w:rsidR="003C0B34" w:rsidRPr="003A1204" w:rsidRDefault="008027B4" w:rsidP="00087503">
      <w:pPr>
        <w:pStyle w:val="Akapitzlist"/>
        <w:numPr>
          <w:ilvl w:val="1"/>
          <w:numId w:val="3"/>
        </w:numPr>
        <w:tabs>
          <w:tab w:val="left" w:pos="709"/>
        </w:tabs>
        <w:ind w:left="709" w:right="116"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5D27AA99"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55C88C7E"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Niezgłoszenie przez Zamawiającego zastrzeżeń do przedłożonego projektu umowy o podwykonawstwo w terminie 7 dni uważa się za akceptację projektu umowy przez Zamawiającego.</w:t>
      </w:r>
    </w:p>
    <w:p w14:paraId="09C2A09C"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 xml:space="preserve">Wykonawca, podwykonawca lub dalszy podwykonawca przedkłada Zamawiającemu poświadczoną za zgodność z oryginałem kopię zawartej umowy </w:t>
      </w:r>
      <w:r w:rsidRPr="003A1204">
        <w:rPr>
          <w:rFonts w:ascii="Arial" w:hAnsi="Arial" w:cs="Arial"/>
          <w:sz w:val="24"/>
          <w:szCs w:val="24"/>
        </w:rPr>
        <w:lastRenderedPageBreak/>
        <w:t>o podwykonawstwo, której przedmiotem są roboty budowlane i jej zmian w terminie 7 dni od dnia jej zawarcia.</w:t>
      </w:r>
    </w:p>
    <w:p w14:paraId="09B12307" w14:textId="77777777" w:rsidR="003C0B34" w:rsidRPr="003A1204" w:rsidRDefault="008027B4" w:rsidP="00087503">
      <w:pPr>
        <w:pStyle w:val="Akapitzlist"/>
        <w:numPr>
          <w:ilvl w:val="0"/>
          <w:numId w:val="3"/>
        </w:numPr>
        <w:tabs>
          <w:tab w:val="left" w:pos="477"/>
        </w:tabs>
        <w:ind w:right="123"/>
        <w:rPr>
          <w:rFonts w:ascii="Arial" w:hAnsi="Arial" w:cs="Arial"/>
          <w:sz w:val="24"/>
          <w:szCs w:val="24"/>
        </w:rPr>
      </w:pPr>
      <w:r w:rsidRPr="003A1204">
        <w:rPr>
          <w:rFonts w:ascii="Arial" w:hAnsi="Arial" w:cs="Arial"/>
          <w:sz w:val="24"/>
          <w:szCs w:val="24"/>
        </w:rPr>
        <w:t>Zamawiający w terminie 7 dni zgłasza w formie pisemnej od rygorem nieważności sprzeciw do umowy o podwykonawstwo i do jej zmian, w przypadku gdy:</w:t>
      </w:r>
    </w:p>
    <w:p w14:paraId="6B9971FF"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nie spełnia ona wymagań określonych w dokumentach zamówienia,</w:t>
      </w:r>
    </w:p>
    <w:p w14:paraId="78B73526" w14:textId="77777777" w:rsidR="003C0B34" w:rsidRPr="003A1204" w:rsidRDefault="008027B4" w:rsidP="00087503">
      <w:pPr>
        <w:pStyle w:val="Akapitzlist"/>
        <w:numPr>
          <w:ilvl w:val="1"/>
          <w:numId w:val="3"/>
        </w:numPr>
        <w:tabs>
          <w:tab w:val="left" w:pos="709"/>
        </w:tabs>
        <w:ind w:left="709" w:right="120" w:hanging="283"/>
        <w:rPr>
          <w:rFonts w:ascii="Arial" w:hAnsi="Arial" w:cs="Arial"/>
          <w:sz w:val="24"/>
          <w:szCs w:val="24"/>
        </w:rPr>
      </w:pPr>
      <w:r w:rsidRPr="003A1204">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277EFA34" w14:textId="77777777" w:rsidR="003C0B34" w:rsidRPr="003A1204" w:rsidRDefault="008027B4" w:rsidP="00087503">
      <w:pPr>
        <w:pStyle w:val="Akapitzlist"/>
        <w:numPr>
          <w:ilvl w:val="1"/>
          <w:numId w:val="3"/>
        </w:numPr>
        <w:tabs>
          <w:tab w:val="left" w:pos="709"/>
        </w:tabs>
        <w:ind w:left="709" w:hanging="283"/>
        <w:rPr>
          <w:rFonts w:ascii="Arial" w:hAnsi="Arial" w:cs="Arial"/>
          <w:sz w:val="24"/>
          <w:szCs w:val="24"/>
        </w:rPr>
      </w:pPr>
      <w:r w:rsidRPr="003A1204">
        <w:rPr>
          <w:rFonts w:ascii="Arial" w:hAnsi="Arial" w:cs="Arial"/>
          <w:sz w:val="24"/>
          <w:szCs w:val="24"/>
        </w:rPr>
        <w:t>zawiera postanowienia niezgodne z art. 463 PZP.</w:t>
      </w:r>
    </w:p>
    <w:p w14:paraId="4D51590F" w14:textId="77777777" w:rsidR="003C0B34" w:rsidRPr="003A1204" w:rsidRDefault="008027B4" w:rsidP="00087503">
      <w:pPr>
        <w:pStyle w:val="Akapitzlist"/>
        <w:numPr>
          <w:ilvl w:val="0"/>
          <w:numId w:val="3"/>
        </w:numPr>
        <w:tabs>
          <w:tab w:val="left" w:pos="477"/>
        </w:tabs>
        <w:ind w:right="121"/>
        <w:rPr>
          <w:rFonts w:ascii="Arial" w:hAnsi="Arial" w:cs="Arial"/>
          <w:sz w:val="24"/>
          <w:szCs w:val="24"/>
        </w:rPr>
      </w:pPr>
      <w:r w:rsidRPr="003A1204">
        <w:rPr>
          <w:rFonts w:ascii="Arial" w:hAnsi="Arial" w:cs="Arial"/>
          <w:sz w:val="24"/>
          <w:szCs w:val="24"/>
        </w:rPr>
        <w:t>Niezgłoszenie przez Zamawiającego w formie pisemnej pod rygorem nieważności sprzeciwu do przedłożonej umowy o podwykonawstwo w terminie 7 dni uważa się za akceptację umowy przez Zamawiającego.</w:t>
      </w:r>
    </w:p>
    <w:p w14:paraId="44D268D2" w14:textId="77777777" w:rsidR="003C0B34" w:rsidRPr="003A1204" w:rsidRDefault="008027B4" w:rsidP="00087503">
      <w:pPr>
        <w:pStyle w:val="Akapitzlist"/>
        <w:numPr>
          <w:ilvl w:val="0"/>
          <w:numId w:val="3"/>
        </w:numPr>
        <w:tabs>
          <w:tab w:val="left" w:pos="477"/>
        </w:tabs>
        <w:ind w:right="111"/>
        <w:rPr>
          <w:rFonts w:ascii="Arial" w:hAnsi="Arial" w:cs="Arial"/>
          <w:sz w:val="24"/>
          <w:szCs w:val="24"/>
        </w:rPr>
      </w:pPr>
      <w:r w:rsidRPr="003A1204">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570C07FF"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039B94F6"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Umowa z podwykonawcą lub dalszym podwykonawca powinna stanowić w szczególności, że:</w:t>
      </w:r>
    </w:p>
    <w:p w14:paraId="02AE543F"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zakres, termin wykonania robót i przedmiot robót objętych umową z podwykonawcą lub dalszym podwykonawcą musi być zbieżny z zakresem, terminem wykonania i przedmiotem określonym w umowie pomiędzy Zamawiającym, a Wykonawcą;</w:t>
      </w:r>
    </w:p>
    <w:p w14:paraId="74E2B52C" w14:textId="77777777" w:rsidR="003C0B34" w:rsidRPr="003A1204" w:rsidRDefault="008027B4" w:rsidP="00087503">
      <w:pPr>
        <w:pStyle w:val="Akapitzlist"/>
        <w:numPr>
          <w:ilvl w:val="1"/>
          <w:numId w:val="3"/>
        </w:numPr>
        <w:tabs>
          <w:tab w:val="left" w:pos="709"/>
        </w:tabs>
        <w:ind w:left="709" w:right="114" w:hanging="283"/>
        <w:rPr>
          <w:rFonts w:ascii="Arial" w:hAnsi="Arial" w:cs="Arial"/>
          <w:sz w:val="24"/>
          <w:szCs w:val="24"/>
        </w:rPr>
      </w:pPr>
      <w:r w:rsidRPr="003A1204">
        <w:rPr>
          <w:rFonts w:ascii="Arial" w:hAnsi="Arial" w:cs="Arial"/>
          <w:sz w:val="24"/>
          <w:szCs w:val="24"/>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384D5358" w14:textId="77777777" w:rsidR="003C0B34" w:rsidRPr="003A1204" w:rsidRDefault="008027B4" w:rsidP="00087503">
      <w:pPr>
        <w:pStyle w:val="Akapitzlist"/>
        <w:numPr>
          <w:ilvl w:val="1"/>
          <w:numId w:val="3"/>
        </w:numPr>
        <w:tabs>
          <w:tab w:val="left" w:pos="709"/>
        </w:tabs>
        <w:ind w:left="709" w:right="117" w:hanging="283"/>
        <w:rPr>
          <w:rFonts w:ascii="Arial" w:hAnsi="Arial" w:cs="Arial"/>
          <w:sz w:val="24"/>
          <w:szCs w:val="24"/>
        </w:rPr>
      </w:pPr>
      <w:r w:rsidRPr="003A1204">
        <w:rPr>
          <w:rFonts w:ascii="Arial" w:hAnsi="Arial" w:cs="Arial"/>
          <w:sz w:val="24"/>
          <w:szCs w:val="24"/>
        </w:rPr>
        <w:t>termin wynagrodzenia płatnego przez Wykonawcę za wykonane roboty podwykonawcy lub dalszemu podwykonawcy, powinien być ustalony w taki sposób, aby przypadał wcześniej niż termin zapłaty wynagrodzenia należnego Wykonawcy przez Zamawiającego.</w:t>
      </w:r>
    </w:p>
    <w:p w14:paraId="09833934" w14:textId="77777777" w:rsidR="003C0B34" w:rsidRPr="003A1204" w:rsidRDefault="008027B4" w:rsidP="006D4537">
      <w:pPr>
        <w:pStyle w:val="Tekstpodstawowy"/>
        <w:ind w:left="474" w:right="116" w:firstLine="0"/>
        <w:rPr>
          <w:rFonts w:ascii="Arial" w:hAnsi="Arial" w:cs="Arial"/>
          <w:sz w:val="24"/>
          <w:szCs w:val="24"/>
        </w:rPr>
      </w:pPr>
      <w:r w:rsidRPr="003A120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A363864" w14:textId="77777777" w:rsidR="003C0B34" w:rsidRPr="003A1204" w:rsidRDefault="008027B4" w:rsidP="006D4537">
      <w:pPr>
        <w:pStyle w:val="Tekstpodstawowy"/>
        <w:ind w:left="474" w:right="796" w:firstLine="0"/>
        <w:rPr>
          <w:rFonts w:ascii="Arial" w:hAnsi="Arial" w:cs="Arial"/>
          <w:sz w:val="24"/>
          <w:szCs w:val="24"/>
        </w:rPr>
      </w:pPr>
      <w:r w:rsidRPr="003A1204">
        <w:rPr>
          <w:rFonts w:ascii="Arial" w:hAnsi="Arial" w:cs="Arial"/>
          <w:sz w:val="24"/>
          <w:szCs w:val="24"/>
        </w:rPr>
        <w:t>Niespełnienie powyższych warunków spowoduje zgłoszenie przez Zamawiającego odpowiednio sprzeciwu lub zastrzeżeń.</w:t>
      </w:r>
    </w:p>
    <w:p w14:paraId="5D1E0627" w14:textId="77777777" w:rsidR="003C0B34" w:rsidRPr="003A1204" w:rsidRDefault="008027B4" w:rsidP="00087503">
      <w:pPr>
        <w:pStyle w:val="Akapitzlist"/>
        <w:numPr>
          <w:ilvl w:val="0"/>
          <w:numId w:val="3"/>
        </w:numPr>
        <w:tabs>
          <w:tab w:val="left" w:pos="477"/>
        </w:tabs>
        <w:ind w:right="119"/>
        <w:rPr>
          <w:rFonts w:ascii="Arial" w:hAnsi="Arial" w:cs="Arial"/>
          <w:sz w:val="24"/>
          <w:szCs w:val="24"/>
        </w:rPr>
      </w:pPr>
      <w:r w:rsidRPr="003A1204">
        <w:rPr>
          <w:rFonts w:ascii="Arial" w:hAnsi="Arial" w:cs="Arial"/>
          <w:sz w:val="24"/>
          <w:szCs w:val="24"/>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CD0AA05" w14:textId="77777777" w:rsidR="003C0B34" w:rsidRPr="003A1204" w:rsidRDefault="008027B4" w:rsidP="00087503">
      <w:pPr>
        <w:pStyle w:val="Akapitzlist"/>
        <w:numPr>
          <w:ilvl w:val="0"/>
          <w:numId w:val="3"/>
        </w:numPr>
        <w:tabs>
          <w:tab w:val="left" w:pos="477"/>
        </w:tabs>
        <w:ind w:right="114"/>
        <w:rPr>
          <w:rFonts w:ascii="Arial" w:hAnsi="Arial" w:cs="Arial"/>
          <w:sz w:val="24"/>
          <w:szCs w:val="24"/>
        </w:rPr>
      </w:pPr>
      <w:r w:rsidRPr="003A1204">
        <w:rPr>
          <w:rFonts w:ascii="Arial" w:hAnsi="Arial" w:cs="Arial"/>
          <w:sz w:val="24"/>
          <w:szCs w:val="24"/>
        </w:rPr>
        <w:t xml:space="preserve">Zamawiający dokona bezpośredniej zapłaty wymagalnego wynagrodzenia </w:t>
      </w:r>
      <w:r w:rsidRPr="003A1204">
        <w:rPr>
          <w:rFonts w:ascii="Arial" w:hAnsi="Arial" w:cs="Arial"/>
          <w:sz w:val="24"/>
          <w:szCs w:val="24"/>
        </w:rPr>
        <w:lastRenderedPageBreak/>
        <w:t>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176E29" w14:textId="77777777" w:rsidR="003C0B34" w:rsidRPr="003A1204" w:rsidRDefault="008027B4" w:rsidP="00087503">
      <w:pPr>
        <w:pStyle w:val="Akapitzlist"/>
        <w:numPr>
          <w:ilvl w:val="0"/>
          <w:numId w:val="3"/>
        </w:numPr>
        <w:tabs>
          <w:tab w:val="left" w:pos="532"/>
        </w:tabs>
        <w:ind w:right="115"/>
        <w:rPr>
          <w:rFonts w:ascii="Arial" w:hAnsi="Arial" w:cs="Arial"/>
          <w:sz w:val="24"/>
          <w:szCs w:val="24"/>
        </w:rPr>
      </w:pPr>
      <w:r w:rsidRPr="003A1204">
        <w:rPr>
          <w:rFonts w:ascii="Arial" w:hAnsi="Arial" w:cs="Arial"/>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EA0DE9" w14:textId="77777777" w:rsidR="003C0B34" w:rsidRPr="003A1204" w:rsidRDefault="008027B4" w:rsidP="00087503">
      <w:pPr>
        <w:pStyle w:val="Akapitzlist"/>
        <w:numPr>
          <w:ilvl w:val="0"/>
          <w:numId w:val="3"/>
        </w:numPr>
        <w:tabs>
          <w:tab w:val="left" w:pos="477"/>
        </w:tabs>
        <w:ind w:right="115"/>
        <w:rPr>
          <w:rFonts w:ascii="Arial" w:hAnsi="Arial" w:cs="Arial"/>
          <w:sz w:val="24"/>
          <w:szCs w:val="24"/>
        </w:rPr>
      </w:pPr>
      <w:r w:rsidRPr="003A1204">
        <w:rPr>
          <w:rFonts w:ascii="Arial" w:hAnsi="Arial" w:cs="Arial"/>
          <w:sz w:val="24"/>
          <w:szCs w:val="24"/>
        </w:rPr>
        <w:t>Bezpośrednia zapłata obejmuje wyłącznie należne wynagrodzenie, bez odsetek, należnych podwykonawcy lub dalszemu podwykonawcy.</w:t>
      </w:r>
    </w:p>
    <w:p w14:paraId="03247698" w14:textId="77777777" w:rsidR="003C0B34" w:rsidRPr="003A1204" w:rsidRDefault="008027B4" w:rsidP="00087503">
      <w:pPr>
        <w:pStyle w:val="Akapitzlist"/>
        <w:numPr>
          <w:ilvl w:val="0"/>
          <w:numId w:val="3"/>
        </w:numPr>
        <w:tabs>
          <w:tab w:val="left" w:pos="477"/>
        </w:tabs>
        <w:ind w:right="118"/>
        <w:rPr>
          <w:rFonts w:ascii="Arial" w:hAnsi="Arial" w:cs="Arial"/>
          <w:sz w:val="24"/>
          <w:szCs w:val="24"/>
        </w:rPr>
      </w:pPr>
      <w:r w:rsidRPr="003A1204">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8E65B9E" w14:textId="77777777" w:rsidR="003C0B34" w:rsidRPr="003A1204" w:rsidRDefault="008027B4" w:rsidP="00087503">
      <w:pPr>
        <w:pStyle w:val="Akapitzlist"/>
        <w:numPr>
          <w:ilvl w:val="0"/>
          <w:numId w:val="3"/>
        </w:numPr>
        <w:tabs>
          <w:tab w:val="left" w:pos="477"/>
        </w:tabs>
        <w:ind w:right="377"/>
        <w:rPr>
          <w:rFonts w:ascii="Arial" w:hAnsi="Arial" w:cs="Arial"/>
          <w:sz w:val="24"/>
          <w:szCs w:val="24"/>
        </w:rPr>
      </w:pPr>
      <w:r w:rsidRPr="003A1204">
        <w:rPr>
          <w:rFonts w:ascii="Arial" w:hAnsi="Arial" w:cs="Arial"/>
          <w:sz w:val="24"/>
          <w:szCs w:val="24"/>
        </w:rPr>
        <w:t>W przypadku zgłoszenia uwag o których mowa w ust. 18, w terminie wskazanym przez Zamawiającego, Zamawiający może:</w:t>
      </w:r>
    </w:p>
    <w:p w14:paraId="2855914C" w14:textId="77777777" w:rsidR="003C0B34" w:rsidRPr="003A1204" w:rsidRDefault="008027B4" w:rsidP="00087503">
      <w:pPr>
        <w:pStyle w:val="Akapitzlist"/>
        <w:numPr>
          <w:ilvl w:val="1"/>
          <w:numId w:val="3"/>
        </w:numPr>
        <w:tabs>
          <w:tab w:val="left" w:pos="709"/>
        </w:tabs>
        <w:ind w:left="709" w:right="1031" w:hanging="283"/>
        <w:rPr>
          <w:rFonts w:ascii="Arial" w:hAnsi="Arial" w:cs="Arial"/>
          <w:sz w:val="24"/>
          <w:szCs w:val="24"/>
        </w:rPr>
      </w:pPr>
      <w:r w:rsidRPr="003A1204">
        <w:rPr>
          <w:rFonts w:ascii="Arial" w:hAnsi="Arial" w:cs="Arial"/>
          <w:sz w:val="24"/>
          <w:szCs w:val="24"/>
        </w:rPr>
        <w:t>nie dokonać bezpośredniej zapłaty wynagrodzenia podwykonawcy, jeżeli Wykonawca wykaże niezasadność takiej zapłaty albo</w:t>
      </w:r>
    </w:p>
    <w:p w14:paraId="75B3D35E" w14:textId="77777777" w:rsidR="003C0B34" w:rsidRPr="003A1204" w:rsidRDefault="008027B4" w:rsidP="00087503">
      <w:pPr>
        <w:pStyle w:val="Akapitzlist"/>
        <w:numPr>
          <w:ilvl w:val="1"/>
          <w:numId w:val="3"/>
        </w:numPr>
        <w:tabs>
          <w:tab w:val="left" w:pos="709"/>
        </w:tabs>
        <w:ind w:left="709" w:right="406" w:hanging="283"/>
        <w:rPr>
          <w:rFonts w:ascii="Arial" w:hAnsi="Arial" w:cs="Arial"/>
          <w:sz w:val="24"/>
          <w:szCs w:val="24"/>
        </w:rPr>
      </w:pPr>
      <w:r w:rsidRPr="003A1204">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EC0B749" w14:textId="77777777" w:rsidR="003C0B34" w:rsidRPr="003A1204" w:rsidRDefault="008027B4" w:rsidP="00087503">
      <w:pPr>
        <w:pStyle w:val="Akapitzlist"/>
        <w:numPr>
          <w:ilvl w:val="1"/>
          <w:numId w:val="3"/>
        </w:numPr>
        <w:tabs>
          <w:tab w:val="left" w:pos="709"/>
        </w:tabs>
        <w:ind w:left="709" w:right="648" w:hanging="283"/>
        <w:rPr>
          <w:rFonts w:ascii="Arial" w:hAnsi="Arial" w:cs="Arial"/>
          <w:sz w:val="24"/>
          <w:szCs w:val="24"/>
        </w:rPr>
      </w:pPr>
      <w:r w:rsidRPr="003A1204">
        <w:rPr>
          <w:rFonts w:ascii="Arial" w:hAnsi="Arial" w:cs="Arial"/>
          <w:sz w:val="24"/>
          <w:szCs w:val="24"/>
        </w:rPr>
        <w:t>dokonać bezpośredniej zapłaty wynagrodzenia podwykonawcy lub dalszemu podwykonawcy, jeżeli podwykonawca lub dalszy podwykonawca wykaże zasadność takiej zapłaty.</w:t>
      </w:r>
    </w:p>
    <w:p w14:paraId="124421FF" w14:textId="480AF558" w:rsidR="003C0B34" w:rsidRPr="003A1204" w:rsidRDefault="008027B4" w:rsidP="00087503">
      <w:pPr>
        <w:pStyle w:val="Akapitzlist"/>
        <w:numPr>
          <w:ilvl w:val="0"/>
          <w:numId w:val="3"/>
        </w:numPr>
        <w:tabs>
          <w:tab w:val="left" w:pos="426"/>
          <w:tab w:val="left" w:pos="477"/>
          <w:tab w:val="left" w:pos="3876"/>
          <w:tab w:val="left" w:pos="4893"/>
          <w:tab w:val="left" w:pos="5751"/>
          <w:tab w:val="left" w:pos="7316"/>
          <w:tab w:val="left" w:pos="9076"/>
        </w:tabs>
        <w:ind w:left="478" w:right="117" w:hanging="363"/>
        <w:rPr>
          <w:rFonts w:ascii="Arial" w:hAnsi="Arial" w:cs="Arial"/>
          <w:sz w:val="24"/>
          <w:szCs w:val="24"/>
        </w:rPr>
      </w:pPr>
      <w:r w:rsidRPr="003A1204">
        <w:rPr>
          <w:rFonts w:ascii="Arial" w:hAnsi="Arial" w:cs="Arial"/>
          <w:sz w:val="24"/>
          <w:szCs w:val="24"/>
        </w:rPr>
        <w:t>W przypadku dokonania bezpośredniej zapłaty podwykonawcy lub dalszemu podwykonawcy,</w:t>
      </w:r>
      <w:r w:rsidR="001E5EB8" w:rsidRPr="003A1204">
        <w:rPr>
          <w:rFonts w:ascii="Arial" w:hAnsi="Arial" w:cs="Arial"/>
          <w:sz w:val="24"/>
          <w:szCs w:val="24"/>
        </w:rPr>
        <w:t xml:space="preserve"> </w:t>
      </w:r>
      <w:r w:rsidRPr="003A1204">
        <w:rPr>
          <w:rFonts w:ascii="Arial" w:hAnsi="Arial" w:cs="Arial"/>
          <w:sz w:val="24"/>
          <w:szCs w:val="24"/>
        </w:rPr>
        <w:t>Zamawiający</w:t>
      </w:r>
      <w:r w:rsidR="001E5EB8" w:rsidRPr="003A1204">
        <w:rPr>
          <w:rFonts w:ascii="Arial" w:hAnsi="Arial" w:cs="Arial"/>
          <w:sz w:val="24"/>
          <w:szCs w:val="24"/>
        </w:rPr>
        <w:t xml:space="preserve"> </w:t>
      </w:r>
      <w:r w:rsidRPr="003A1204">
        <w:rPr>
          <w:rFonts w:ascii="Arial" w:hAnsi="Arial" w:cs="Arial"/>
          <w:sz w:val="24"/>
          <w:szCs w:val="24"/>
        </w:rPr>
        <w:t>potrąca</w:t>
      </w:r>
      <w:r w:rsidR="001E5EB8" w:rsidRPr="003A1204">
        <w:rPr>
          <w:rFonts w:ascii="Arial" w:hAnsi="Arial" w:cs="Arial"/>
          <w:sz w:val="24"/>
          <w:szCs w:val="24"/>
        </w:rPr>
        <w:t xml:space="preserve"> </w:t>
      </w:r>
      <w:r w:rsidRPr="003A1204">
        <w:rPr>
          <w:rFonts w:ascii="Arial" w:hAnsi="Arial" w:cs="Arial"/>
          <w:sz w:val="24"/>
          <w:szCs w:val="24"/>
        </w:rPr>
        <w:t>kwotę</w:t>
      </w:r>
      <w:r w:rsidR="001E5EB8" w:rsidRPr="003A1204">
        <w:rPr>
          <w:rFonts w:ascii="Arial" w:hAnsi="Arial" w:cs="Arial"/>
          <w:sz w:val="24"/>
          <w:szCs w:val="24"/>
        </w:rPr>
        <w:t xml:space="preserve"> </w:t>
      </w:r>
      <w:r w:rsidRPr="003A1204">
        <w:rPr>
          <w:rFonts w:ascii="Arial" w:hAnsi="Arial" w:cs="Arial"/>
          <w:sz w:val="24"/>
          <w:szCs w:val="24"/>
        </w:rPr>
        <w:t>wypłaconego</w:t>
      </w:r>
      <w:r w:rsidR="001E5EB8" w:rsidRPr="003A1204">
        <w:rPr>
          <w:rFonts w:ascii="Arial" w:hAnsi="Arial" w:cs="Arial"/>
          <w:sz w:val="24"/>
          <w:szCs w:val="24"/>
        </w:rPr>
        <w:t xml:space="preserve"> </w:t>
      </w:r>
      <w:r w:rsidRPr="003A1204">
        <w:rPr>
          <w:rFonts w:ascii="Arial" w:hAnsi="Arial" w:cs="Arial"/>
          <w:sz w:val="24"/>
          <w:szCs w:val="24"/>
        </w:rPr>
        <w:t>wynagrodzenia</w:t>
      </w:r>
      <w:r w:rsidR="001E5EB8" w:rsidRPr="003A1204">
        <w:rPr>
          <w:rFonts w:ascii="Arial" w:hAnsi="Arial" w:cs="Arial"/>
          <w:sz w:val="24"/>
          <w:szCs w:val="24"/>
        </w:rPr>
        <w:t xml:space="preserve"> </w:t>
      </w:r>
      <w:r w:rsidRPr="003A1204">
        <w:rPr>
          <w:rFonts w:ascii="Arial" w:hAnsi="Arial" w:cs="Arial"/>
          <w:sz w:val="24"/>
          <w:szCs w:val="24"/>
        </w:rPr>
        <w:t>z</w:t>
      </w:r>
      <w:r w:rsidR="001E5EB8" w:rsidRPr="003A1204">
        <w:rPr>
          <w:rFonts w:ascii="Arial" w:hAnsi="Arial" w:cs="Arial"/>
          <w:sz w:val="24"/>
          <w:szCs w:val="24"/>
        </w:rPr>
        <w:t xml:space="preserve"> </w:t>
      </w:r>
      <w:r w:rsidRPr="003A1204">
        <w:rPr>
          <w:rFonts w:ascii="Arial" w:hAnsi="Arial" w:cs="Arial"/>
          <w:sz w:val="24"/>
          <w:szCs w:val="24"/>
        </w:rPr>
        <w:t xml:space="preserve"> wynagrodzenia należnego Wykonawcy.</w:t>
      </w:r>
    </w:p>
    <w:p w14:paraId="5AD8E922" w14:textId="77777777" w:rsidR="003C0B34" w:rsidRPr="003A1204" w:rsidRDefault="008027B4" w:rsidP="00087503">
      <w:pPr>
        <w:pStyle w:val="Akapitzlist"/>
        <w:numPr>
          <w:ilvl w:val="0"/>
          <w:numId w:val="3"/>
        </w:numPr>
        <w:tabs>
          <w:tab w:val="left" w:pos="477"/>
        </w:tabs>
        <w:ind w:right="116"/>
        <w:rPr>
          <w:rFonts w:ascii="Arial" w:hAnsi="Arial" w:cs="Arial"/>
          <w:sz w:val="24"/>
          <w:szCs w:val="24"/>
        </w:rPr>
      </w:pPr>
      <w:r w:rsidRPr="003A1204">
        <w:rPr>
          <w:rFonts w:ascii="Arial" w:hAnsi="Arial" w:cs="Arial"/>
          <w:sz w:val="24"/>
          <w:szCs w:val="24"/>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6DD296B0" w14:textId="77777777" w:rsidR="003C0B34" w:rsidRPr="003A1204" w:rsidRDefault="008027B4" w:rsidP="00B227D5">
      <w:pPr>
        <w:pStyle w:val="Tekstpodstawowy"/>
        <w:spacing w:before="120"/>
        <w:ind w:left="0" w:firstLine="0"/>
        <w:jc w:val="center"/>
        <w:rPr>
          <w:rFonts w:ascii="Arial" w:hAnsi="Arial" w:cs="Arial"/>
          <w:sz w:val="24"/>
          <w:szCs w:val="24"/>
        </w:rPr>
      </w:pPr>
      <w:r w:rsidRPr="003A1204">
        <w:rPr>
          <w:rFonts w:ascii="Arial" w:hAnsi="Arial" w:cs="Arial"/>
          <w:sz w:val="24"/>
          <w:szCs w:val="24"/>
        </w:rPr>
        <w:t>§ 20</w:t>
      </w:r>
    </w:p>
    <w:p w14:paraId="42EBDCA4" w14:textId="77777777" w:rsidR="003C0B34" w:rsidRPr="003A1204" w:rsidRDefault="008027B4" w:rsidP="00B227D5">
      <w:pPr>
        <w:pStyle w:val="Nagwek1"/>
        <w:spacing w:before="0" w:after="120"/>
        <w:ind w:left="0" w:right="0"/>
        <w:rPr>
          <w:sz w:val="24"/>
          <w:szCs w:val="24"/>
        </w:rPr>
      </w:pPr>
      <w:r w:rsidRPr="003A1204">
        <w:rPr>
          <w:sz w:val="24"/>
          <w:szCs w:val="24"/>
        </w:rPr>
        <w:t>Roboty dodatkowe</w:t>
      </w:r>
    </w:p>
    <w:p w14:paraId="6D7C5F69" w14:textId="7330769E"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Roboty dodatkowe, których potwierdzona przez Zamawiającego konieczność wystąpi podczas realizacji przedmiotu umowy w przypadku wystąpienia okoliczności, o którym mowa w art. 455 ust. 1 pkt 3 i 4 PZP, Wykonawca zobowiązany jest wykonać na podstawie aneksu do umowy o realizację robót dodatkowych, przy zachowaniu tych samych norm parametrów i standardów w oparciu o średnie stawki i ceny rynkowe nie wyższe jednak niż wg publikacji Sekocenbud za ostatni kwartał poprzedzający rozpoczęcie robót dla danego zakresu robót, z uwzględnieniem stawki roboczogodziny i zysku przyjętych w kosztorysie ofertowym Wykonawcy, a następnie zaakceptowane przez Zamawiającego.</w:t>
      </w:r>
    </w:p>
    <w:p w14:paraId="5E50D849" w14:textId="016357CA" w:rsidR="003C0B34" w:rsidRPr="003A1204" w:rsidRDefault="008027B4" w:rsidP="00087503">
      <w:pPr>
        <w:pStyle w:val="Akapitzlist"/>
        <w:numPr>
          <w:ilvl w:val="0"/>
          <w:numId w:val="2"/>
        </w:numPr>
        <w:ind w:left="470" w:hanging="357"/>
        <w:rPr>
          <w:rFonts w:ascii="Arial" w:hAnsi="Arial" w:cs="Arial"/>
          <w:sz w:val="24"/>
          <w:szCs w:val="24"/>
        </w:rPr>
      </w:pPr>
      <w:r w:rsidRPr="003A1204">
        <w:rPr>
          <w:rFonts w:ascii="Arial" w:hAnsi="Arial" w:cs="Arial"/>
          <w:sz w:val="24"/>
          <w:szCs w:val="24"/>
        </w:rPr>
        <w:t xml:space="preserve">Podstawą wykonania robót dodatkowych jest protokół konieczności wykonania robót dodatkowych nieobjętych zamówieniem podstawowym, zawierający zakres robót, </w:t>
      </w:r>
      <w:r w:rsidRPr="003A1204">
        <w:rPr>
          <w:rFonts w:ascii="Arial" w:hAnsi="Arial" w:cs="Arial"/>
          <w:sz w:val="24"/>
          <w:szCs w:val="24"/>
        </w:rPr>
        <w:lastRenderedPageBreak/>
        <w:t>który stanowił będzie podstawę do zawarcia aneksu do umowy w tym zakresie.</w:t>
      </w:r>
    </w:p>
    <w:p w14:paraId="5E8662A7" w14:textId="77777777" w:rsidR="003C0B34" w:rsidRPr="003A1204" w:rsidRDefault="008027B4" w:rsidP="00087503">
      <w:pPr>
        <w:pStyle w:val="Akapitzlist"/>
        <w:numPr>
          <w:ilvl w:val="0"/>
          <w:numId w:val="2"/>
        </w:numPr>
        <w:tabs>
          <w:tab w:val="left" w:pos="477"/>
        </w:tabs>
        <w:ind w:left="470" w:right="106" w:hanging="357"/>
        <w:rPr>
          <w:rFonts w:ascii="Arial" w:hAnsi="Arial" w:cs="Arial"/>
          <w:sz w:val="24"/>
          <w:szCs w:val="24"/>
        </w:rPr>
      </w:pPr>
      <w:r w:rsidRPr="003A1204">
        <w:rPr>
          <w:rFonts w:ascii="Arial" w:hAnsi="Arial" w:cs="Arial"/>
          <w:sz w:val="24"/>
          <w:szCs w:val="24"/>
        </w:rPr>
        <w:t>Na podstawie protokołu konieczności wykonawca dokona wyceny robót, którą przedstawi do zaakceptowania Zamawiającemu przed zawarciem aneksu o realizację robót dodatkowych.</w:t>
      </w:r>
    </w:p>
    <w:p w14:paraId="64837D5A" w14:textId="77777777" w:rsidR="003C0B34" w:rsidRPr="003A1204" w:rsidRDefault="008027B4" w:rsidP="00087503">
      <w:pPr>
        <w:pStyle w:val="Akapitzlist"/>
        <w:numPr>
          <w:ilvl w:val="0"/>
          <w:numId w:val="2"/>
        </w:numPr>
        <w:tabs>
          <w:tab w:val="left" w:pos="477"/>
        </w:tabs>
        <w:ind w:left="470" w:right="102" w:hanging="357"/>
        <w:rPr>
          <w:rFonts w:ascii="Arial" w:hAnsi="Arial" w:cs="Arial"/>
          <w:sz w:val="24"/>
          <w:szCs w:val="24"/>
        </w:rPr>
      </w:pPr>
      <w:r w:rsidRPr="003A1204">
        <w:rPr>
          <w:rFonts w:ascii="Arial" w:hAnsi="Arial" w:cs="Arial"/>
          <w:sz w:val="24"/>
          <w:szCs w:val="24"/>
        </w:rPr>
        <w:t>Decyzję o realizacji robót dodatkowych podejmuje Zamawiający. Inspektor nadzoru inwestorskiego nie jest upoważniony i umocowany do podejmowania jakichkolwiek decyzji w imieniu Zamawiającego w tym zakresie.</w:t>
      </w:r>
    </w:p>
    <w:p w14:paraId="21F36ECB" w14:textId="77777777" w:rsidR="003C0B34" w:rsidRPr="003A1204" w:rsidRDefault="008027B4" w:rsidP="00E2317C">
      <w:pPr>
        <w:pStyle w:val="Tekstpodstawowy"/>
        <w:spacing w:before="120"/>
        <w:ind w:left="0" w:firstLine="0"/>
        <w:jc w:val="center"/>
        <w:rPr>
          <w:rFonts w:ascii="Arial" w:hAnsi="Arial" w:cs="Arial"/>
          <w:sz w:val="24"/>
          <w:szCs w:val="24"/>
        </w:rPr>
      </w:pPr>
      <w:r w:rsidRPr="003A1204">
        <w:rPr>
          <w:rFonts w:ascii="Arial" w:hAnsi="Arial" w:cs="Arial"/>
          <w:sz w:val="24"/>
          <w:szCs w:val="24"/>
        </w:rPr>
        <w:t>§ 21</w:t>
      </w:r>
    </w:p>
    <w:p w14:paraId="12EE17D9" w14:textId="77777777" w:rsidR="003C0B34" w:rsidRPr="003A1204" w:rsidRDefault="008027B4" w:rsidP="00E2317C">
      <w:pPr>
        <w:pStyle w:val="Nagwek1"/>
        <w:spacing w:before="0" w:after="120"/>
        <w:ind w:left="0" w:right="0"/>
        <w:rPr>
          <w:sz w:val="24"/>
          <w:szCs w:val="24"/>
        </w:rPr>
      </w:pPr>
      <w:r w:rsidRPr="003A1204">
        <w:rPr>
          <w:sz w:val="24"/>
          <w:szCs w:val="24"/>
        </w:rPr>
        <w:t>Zmiana umowy</w:t>
      </w:r>
    </w:p>
    <w:p w14:paraId="531598DA" w14:textId="77777777" w:rsidR="003C0B34" w:rsidRPr="003A1204" w:rsidRDefault="008027B4" w:rsidP="00AF5138">
      <w:pPr>
        <w:pStyle w:val="Tekstpodstawowy"/>
        <w:ind w:left="0" w:right="104" w:firstLine="0"/>
        <w:rPr>
          <w:rFonts w:ascii="Arial" w:hAnsi="Arial" w:cs="Arial"/>
          <w:sz w:val="24"/>
          <w:szCs w:val="24"/>
        </w:rPr>
      </w:pPr>
      <w:r w:rsidRPr="003A1204">
        <w:rPr>
          <w:rFonts w:ascii="Arial" w:hAnsi="Arial" w:cs="Arial"/>
          <w:sz w:val="24"/>
          <w:szCs w:val="24"/>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7E95C5CC" w14:textId="49F51C94"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zmiany wysokości obowiązującej stawki podatku VAT w sytuacji, gdy w trakcie</w:t>
      </w:r>
      <w:r w:rsidR="00894298" w:rsidRPr="003A1204">
        <w:rPr>
          <w:rFonts w:ascii="Arial" w:hAnsi="Arial" w:cs="Arial"/>
          <w:sz w:val="24"/>
          <w:szCs w:val="24"/>
        </w:rPr>
        <w:t xml:space="preserve"> </w:t>
      </w:r>
      <w:r w:rsidRPr="003A1204">
        <w:rPr>
          <w:rFonts w:ascii="Arial" w:hAnsi="Arial" w:cs="Arial"/>
          <w:sz w:val="24"/>
          <w:szCs w:val="24"/>
        </w:rPr>
        <w:t>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52D224CF" w14:textId="77777777" w:rsidR="003C0B34" w:rsidRPr="003A1204" w:rsidRDefault="008027B4" w:rsidP="00087503">
      <w:pPr>
        <w:pStyle w:val="Akapitzlist"/>
        <w:numPr>
          <w:ilvl w:val="1"/>
          <w:numId w:val="2"/>
        </w:numPr>
        <w:tabs>
          <w:tab w:val="left" w:pos="426"/>
        </w:tabs>
        <w:ind w:left="426" w:right="105" w:hanging="426"/>
        <w:rPr>
          <w:rFonts w:ascii="Arial" w:hAnsi="Arial" w:cs="Arial"/>
          <w:sz w:val="24"/>
          <w:szCs w:val="24"/>
        </w:rPr>
      </w:pPr>
      <w:r w:rsidRPr="003A1204">
        <w:rPr>
          <w:rFonts w:ascii="Arial" w:hAnsi="Arial" w:cs="Arial"/>
          <w:sz w:val="24"/>
          <w:szCs w:val="24"/>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62DB0339" w14:textId="6574D3CE"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przestojów lub opóźnień w realizacji przedmiotu umowy, wywołanych przyczynami niezależnymi od stron umowy, w szczególności:</w:t>
      </w:r>
    </w:p>
    <w:p w14:paraId="07177C60" w14:textId="77777777" w:rsidR="003C0B34" w:rsidRPr="003A1204" w:rsidRDefault="008027B4" w:rsidP="00087503">
      <w:pPr>
        <w:pStyle w:val="Akapitzlist"/>
        <w:numPr>
          <w:ilvl w:val="2"/>
          <w:numId w:val="2"/>
        </w:numPr>
        <w:ind w:left="709" w:right="117" w:hanging="283"/>
        <w:rPr>
          <w:rFonts w:ascii="Arial" w:hAnsi="Arial" w:cs="Arial"/>
          <w:sz w:val="24"/>
          <w:szCs w:val="24"/>
        </w:rPr>
      </w:pPr>
      <w:r w:rsidRPr="003A1204">
        <w:rPr>
          <w:rFonts w:ascii="Arial" w:hAnsi="Arial" w:cs="Arial"/>
          <w:sz w:val="24"/>
          <w:szCs w:val="24"/>
        </w:rPr>
        <w:t>warunków atmosferycznych uniemożliwiających prowadzenie robót budowlanych, przeprowadzanie prób i sprawdzeń, zgodnie z technologią przewidzianą przez producentów, dokonywanie odbiorów, w szczególności: temperatury powietrza poniżej 0</w:t>
      </w:r>
      <w:r w:rsidRPr="003A1204">
        <w:rPr>
          <w:rFonts w:ascii="Arial" w:hAnsi="Arial" w:cs="Arial"/>
          <w:sz w:val="24"/>
          <w:szCs w:val="24"/>
          <w:vertAlign w:val="superscript"/>
        </w:rPr>
        <w:t>0</w:t>
      </w:r>
      <w:r w:rsidRPr="003A1204">
        <w:rPr>
          <w:rFonts w:ascii="Arial" w:hAnsi="Arial" w:cs="Arial"/>
          <w:sz w:val="24"/>
          <w:szCs w:val="24"/>
        </w:rPr>
        <w:t xml:space="preserve"> C, wiatr uniemożliwiający pracę ludzi lub maszyn budowlanych, gwałtowne opady deszczu (w tym oberwanie chmury), śniegu, gradobicie, burze z wyładowaniami atmosferycznymi;</w:t>
      </w:r>
    </w:p>
    <w:p w14:paraId="2B0B1A1C" w14:textId="77777777" w:rsidR="003C0B34" w:rsidRPr="003A1204" w:rsidRDefault="008027B4" w:rsidP="00087503">
      <w:pPr>
        <w:pStyle w:val="Akapitzlist"/>
        <w:numPr>
          <w:ilvl w:val="2"/>
          <w:numId w:val="2"/>
        </w:numPr>
        <w:ind w:left="709" w:hanging="283"/>
        <w:rPr>
          <w:rFonts w:ascii="Arial" w:hAnsi="Arial" w:cs="Arial"/>
          <w:sz w:val="24"/>
          <w:szCs w:val="24"/>
        </w:rPr>
      </w:pPr>
      <w:r w:rsidRPr="003A1204">
        <w:rPr>
          <w:rFonts w:ascii="Arial" w:hAnsi="Arial" w:cs="Arial"/>
          <w:sz w:val="24"/>
          <w:szCs w:val="24"/>
        </w:rPr>
        <w:t>niewypałów i niewybuchów, znalezisk i wykopalisk archeologicznych;</w:t>
      </w:r>
    </w:p>
    <w:p w14:paraId="63F57697" w14:textId="77777777" w:rsidR="003C0B34" w:rsidRPr="003A1204" w:rsidRDefault="008027B4" w:rsidP="00087503">
      <w:pPr>
        <w:pStyle w:val="Akapitzlist"/>
        <w:numPr>
          <w:ilvl w:val="2"/>
          <w:numId w:val="2"/>
        </w:numPr>
        <w:ind w:left="709" w:right="116" w:hanging="283"/>
        <w:rPr>
          <w:rFonts w:ascii="Arial" w:hAnsi="Arial" w:cs="Arial"/>
          <w:sz w:val="24"/>
          <w:szCs w:val="24"/>
        </w:rPr>
      </w:pPr>
      <w:r w:rsidRPr="003A1204">
        <w:rPr>
          <w:rFonts w:ascii="Arial" w:hAnsi="Arial" w:cs="Arial"/>
          <w:sz w:val="24"/>
          <w:szCs w:val="24"/>
        </w:rPr>
        <w:t>odmiennych od przyjętych w dokumentacji projektowej warunków geologicznych (kategorie gruntu, kurzawka, głazy narzutowe, warunki gruntowe, itp.);</w:t>
      </w:r>
    </w:p>
    <w:p w14:paraId="5AD37790" w14:textId="20629AD8" w:rsidR="003C0B34" w:rsidRPr="003A1204" w:rsidRDefault="008027B4" w:rsidP="00087503">
      <w:pPr>
        <w:pStyle w:val="Akapitzlist"/>
        <w:numPr>
          <w:ilvl w:val="2"/>
          <w:numId w:val="2"/>
        </w:numPr>
        <w:tabs>
          <w:tab w:val="left" w:pos="1259"/>
        </w:tabs>
        <w:ind w:left="709" w:right="117" w:hanging="283"/>
        <w:rPr>
          <w:rFonts w:ascii="Arial" w:hAnsi="Arial" w:cs="Arial"/>
          <w:sz w:val="24"/>
          <w:szCs w:val="24"/>
        </w:rPr>
      </w:pPr>
      <w:r w:rsidRPr="003A1204">
        <w:rPr>
          <w:rFonts w:ascii="Arial" w:hAnsi="Arial" w:cs="Arial"/>
          <w:sz w:val="24"/>
          <w:szCs w:val="24"/>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7D9EC10D" w14:textId="01DB12EF" w:rsidR="003C0B34" w:rsidRPr="003A1204" w:rsidRDefault="008027B4" w:rsidP="00087503">
      <w:pPr>
        <w:pStyle w:val="Akapitzlist"/>
        <w:numPr>
          <w:ilvl w:val="2"/>
          <w:numId w:val="2"/>
        </w:numPr>
        <w:tabs>
          <w:tab w:val="left" w:pos="1259"/>
        </w:tabs>
        <w:ind w:left="709" w:right="119" w:hanging="283"/>
        <w:rPr>
          <w:rFonts w:ascii="Arial" w:hAnsi="Arial" w:cs="Arial"/>
          <w:sz w:val="24"/>
          <w:szCs w:val="24"/>
        </w:rPr>
      </w:pPr>
      <w:r w:rsidRPr="003A1204">
        <w:rPr>
          <w:rFonts w:ascii="Arial" w:hAnsi="Arial" w:cs="Arial"/>
          <w:sz w:val="24"/>
          <w:szCs w:val="24"/>
        </w:rPr>
        <w:t>wystąpienia awarii na terenie budowy, za którą odpowiedzialności nie ponosi Wykonawca, co spowodowało wstrzymanie wykonania robót;</w:t>
      </w:r>
    </w:p>
    <w:p w14:paraId="4E610596" w14:textId="77777777" w:rsidR="003C0B34" w:rsidRPr="003A1204" w:rsidRDefault="008027B4" w:rsidP="00087503">
      <w:pPr>
        <w:pStyle w:val="Akapitzlist"/>
        <w:numPr>
          <w:ilvl w:val="2"/>
          <w:numId w:val="2"/>
        </w:numPr>
        <w:ind w:left="709" w:right="114" w:hanging="283"/>
        <w:rPr>
          <w:rFonts w:ascii="Arial" w:hAnsi="Arial" w:cs="Arial"/>
          <w:sz w:val="24"/>
          <w:szCs w:val="24"/>
        </w:rPr>
      </w:pPr>
      <w:r w:rsidRPr="003A1204">
        <w:rPr>
          <w:rFonts w:ascii="Arial" w:hAnsi="Arial" w:cs="Arial"/>
          <w:sz w:val="24"/>
          <w:szCs w:val="24"/>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19ACD1EB" w14:textId="5670CA93" w:rsidR="003C0B34" w:rsidRPr="003A1204" w:rsidRDefault="00F54A67" w:rsidP="00087503">
      <w:pPr>
        <w:pStyle w:val="Akapitzlist"/>
        <w:numPr>
          <w:ilvl w:val="2"/>
          <w:numId w:val="2"/>
        </w:numPr>
        <w:ind w:left="709" w:right="117" w:hanging="283"/>
        <w:rPr>
          <w:rFonts w:ascii="Arial" w:hAnsi="Arial" w:cs="Arial"/>
          <w:sz w:val="24"/>
          <w:szCs w:val="24"/>
        </w:rPr>
      </w:pPr>
      <w:r w:rsidRPr="003A1204">
        <w:rPr>
          <w:rFonts w:ascii="Arial" w:hAnsi="Arial" w:cs="Arial"/>
          <w:sz w:val="24"/>
          <w:szCs w:val="24"/>
        </w:rPr>
        <w:t>w</w:t>
      </w:r>
      <w:r w:rsidR="008027B4" w:rsidRPr="003A1204">
        <w:rPr>
          <w:rFonts w:ascii="Arial" w:hAnsi="Arial" w:cs="Arial"/>
          <w:sz w:val="24"/>
          <w:szCs w:val="24"/>
        </w:rPr>
        <w:t>ystąpieniem następstw działania organów administracji, które w szczególności dotyczyć będą:</w:t>
      </w:r>
    </w:p>
    <w:p w14:paraId="15FDE124" w14:textId="77777777" w:rsidR="003C0B34" w:rsidRPr="003A1204" w:rsidRDefault="008027B4" w:rsidP="00087503">
      <w:pPr>
        <w:pStyle w:val="Akapitzlist"/>
        <w:numPr>
          <w:ilvl w:val="3"/>
          <w:numId w:val="2"/>
        </w:numPr>
        <w:tabs>
          <w:tab w:val="left" w:pos="1562"/>
        </w:tabs>
        <w:ind w:left="993" w:right="115" w:hanging="284"/>
        <w:rPr>
          <w:rFonts w:ascii="Arial" w:hAnsi="Arial" w:cs="Arial"/>
          <w:sz w:val="24"/>
          <w:szCs w:val="24"/>
        </w:rPr>
      </w:pPr>
      <w:r w:rsidRPr="003A1204">
        <w:rPr>
          <w:rFonts w:ascii="Arial" w:hAnsi="Arial" w:cs="Arial"/>
          <w:sz w:val="24"/>
          <w:szCs w:val="24"/>
        </w:rPr>
        <w:t>przekroczenia zakreślonych przez prawo terminów wydawania przez organy administracji decyzji, zezwoleń, uzgodnień itp.,</w:t>
      </w:r>
    </w:p>
    <w:p w14:paraId="47B2E178" w14:textId="77777777" w:rsidR="003C0B34" w:rsidRPr="003A1204" w:rsidRDefault="008027B4" w:rsidP="00087503">
      <w:pPr>
        <w:pStyle w:val="Akapitzlist"/>
        <w:numPr>
          <w:ilvl w:val="3"/>
          <w:numId w:val="2"/>
        </w:numPr>
        <w:tabs>
          <w:tab w:val="left" w:pos="1552"/>
        </w:tabs>
        <w:ind w:left="993" w:right="118" w:hanging="284"/>
        <w:rPr>
          <w:rFonts w:ascii="Arial" w:hAnsi="Arial" w:cs="Arial"/>
          <w:sz w:val="24"/>
          <w:szCs w:val="24"/>
        </w:rPr>
      </w:pPr>
      <w:r w:rsidRPr="003A1204">
        <w:rPr>
          <w:rFonts w:ascii="Arial" w:hAnsi="Arial" w:cs="Arial"/>
          <w:sz w:val="24"/>
          <w:szCs w:val="24"/>
        </w:rPr>
        <w:lastRenderedPageBreak/>
        <w:t>odmowy wydania przez organy administracji wymaganych decyzji, zezwoleń, uzgodnień;</w:t>
      </w:r>
    </w:p>
    <w:p w14:paraId="348085B2" w14:textId="77777777" w:rsidR="003C0B34" w:rsidRPr="003A1204" w:rsidRDefault="008027B4" w:rsidP="00087503">
      <w:pPr>
        <w:pStyle w:val="Akapitzlist"/>
        <w:numPr>
          <w:ilvl w:val="2"/>
          <w:numId w:val="2"/>
        </w:numPr>
        <w:ind w:left="709" w:right="118" w:hanging="283"/>
        <w:rPr>
          <w:rFonts w:ascii="Arial" w:hAnsi="Arial" w:cs="Arial"/>
          <w:sz w:val="24"/>
          <w:szCs w:val="24"/>
        </w:rPr>
      </w:pPr>
      <w:r w:rsidRPr="003A1204">
        <w:rPr>
          <w:rFonts w:ascii="Arial" w:hAnsi="Arial" w:cs="Arial"/>
          <w:sz w:val="24"/>
          <w:szCs w:val="24"/>
        </w:rPr>
        <w:t>zaistnieniem uwarunkowań formalno-prawnych, w szczególności dotyczących wprowadzenia zmian do dokumentacji projektowej na etapie wykonawstwa robót z przyczyn niezależnych od obu stron;</w:t>
      </w:r>
    </w:p>
    <w:p w14:paraId="4195D3FB" w14:textId="4C7212B8" w:rsidR="003C0B34" w:rsidRPr="003A1204" w:rsidRDefault="008027B4" w:rsidP="00087503">
      <w:pPr>
        <w:pStyle w:val="Akapitzlist"/>
        <w:numPr>
          <w:ilvl w:val="2"/>
          <w:numId w:val="2"/>
        </w:numPr>
        <w:tabs>
          <w:tab w:val="left" w:pos="1394"/>
        </w:tabs>
        <w:ind w:left="709" w:right="117" w:hanging="283"/>
        <w:rPr>
          <w:rFonts w:ascii="Arial" w:hAnsi="Arial" w:cs="Arial"/>
          <w:sz w:val="24"/>
          <w:szCs w:val="24"/>
        </w:rPr>
      </w:pPr>
      <w:r w:rsidRPr="003A1204">
        <w:rPr>
          <w:rFonts w:ascii="Arial" w:hAnsi="Arial" w:cs="Arial"/>
          <w:sz w:val="24"/>
          <w:szCs w:val="24"/>
        </w:rPr>
        <w:t>wystąpieniem innych przyczyn zewnętrznych niezależnych skutkujących niemożliwością 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2BF2279D" w14:textId="77777777" w:rsidR="003C0B34" w:rsidRPr="003A1204" w:rsidRDefault="008027B4" w:rsidP="00BC7DD9">
      <w:pPr>
        <w:pStyle w:val="Tekstpodstawowy"/>
        <w:ind w:left="478" w:right="314" w:firstLine="0"/>
        <w:rPr>
          <w:rFonts w:ascii="Arial" w:hAnsi="Arial" w:cs="Arial"/>
          <w:sz w:val="24"/>
          <w:szCs w:val="24"/>
        </w:rPr>
      </w:pPr>
      <w:r w:rsidRPr="003A1204">
        <w:rPr>
          <w:rFonts w:ascii="Arial" w:hAnsi="Arial" w:cs="Arial"/>
          <w:sz w:val="24"/>
          <w:szCs w:val="24"/>
        </w:rPr>
        <w:t>Zamawiający dopuszcza możliwość zmiany terminu zakończenia realizacji przedmiotu umowy, odpowiednio o okres opóźnienia spowodowanego jedną z zaistniałych przyczyn.</w:t>
      </w:r>
    </w:p>
    <w:p w14:paraId="03E68D4D" w14:textId="457E86FA" w:rsidR="003C0B34" w:rsidRPr="003A1204" w:rsidRDefault="008027B4" w:rsidP="00087503">
      <w:pPr>
        <w:pStyle w:val="Akapitzlist"/>
        <w:numPr>
          <w:ilvl w:val="1"/>
          <w:numId w:val="2"/>
        </w:numPr>
        <w:tabs>
          <w:tab w:val="left" w:pos="426"/>
        </w:tabs>
        <w:ind w:left="426" w:right="103" w:hanging="426"/>
        <w:rPr>
          <w:rFonts w:ascii="Arial" w:hAnsi="Arial" w:cs="Arial"/>
          <w:sz w:val="24"/>
          <w:szCs w:val="24"/>
        </w:rPr>
      </w:pPr>
      <w:r w:rsidRPr="003A1204">
        <w:rPr>
          <w:rFonts w:ascii="Arial" w:hAnsi="Arial" w:cs="Arial"/>
          <w:sz w:val="24"/>
          <w:szCs w:val="24"/>
        </w:rPr>
        <w:t>W przypadku zaistnienia okoliczności związanych z wystąpieniem i utrzymywaniem się stanu</w:t>
      </w:r>
      <w:r w:rsidR="00894298" w:rsidRPr="003A1204">
        <w:rPr>
          <w:rFonts w:ascii="Arial" w:hAnsi="Arial" w:cs="Arial"/>
          <w:sz w:val="24"/>
          <w:szCs w:val="24"/>
        </w:rPr>
        <w:t xml:space="preserve"> </w:t>
      </w:r>
      <w:r w:rsidRPr="003A1204">
        <w:rPr>
          <w:rFonts w:ascii="Arial" w:hAnsi="Arial" w:cs="Arial"/>
          <w:sz w:val="24"/>
          <w:szCs w:val="24"/>
        </w:rPr>
        <w:t xml:space="preserve"> zagrożenia epidemicznego lub stanu epidemii, wpływających lub mogących wpłynąć na należyte wykonanie umowy zamawiający, dopuszcza zmianę terminu realizacji zamówienia, czasowe zawieszenie wykonywania umowy, zmianę sposobu wykonywania umowy, zmianę</w:t>
      </w:r>
      <w:r w:rsidR="00894298" w:rsidRPr="003A1204">
        <w:rPr>
          <w:rFonts w:ascii="Arial" w:hAnsi="Arial" w:cs="Arial"/>
          <w:sz w:val="24"/>
          <w:szCs w:val="24"/>
        </w:rPr>
        <w:t xml:space="preserve"> </w:t>
      </w:r>
      <w:r w:rsidRPr="003A1204">
        <w:rPr>
          <w:rFonts w:ascii="Arial" w:hAnsi="Arial" w:cs="Arial"/>
          <w:sz w:val="24"/>
          <w:szCs w:val="24"/>
        </w:rPr>
        <w:t>technologii robót, oraz zmianę wynagrodzenia wykonawcy lub ograniczenie zakresu robót.</w:t>
      </w:r>
    </w:p>
    <w:p w14:paraId="3EC77F97"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06769BAD" w14:textId="77777777" w:rsidR="003C0B34" w:rsidRPr="003A1204" w:rsidRDefault="008027B4" w:rsidP="00087503">
      <w:pPr>
        <w:pStyle w:val="Akapitzlist"/>
        <w:numPr>
          <w:ilvl w:val="1"/>
          <w:numId w:val="2"/>
        </w:numPr>
        <w:tabs>
          <w:tab w:val="left" w:pos="426"/>
        </w:tabs>
        <w:ind w:left="426" w:right="102" w:hanging="426"/>
        <w:rPr>
          <w:rFonts w:ascii="Arial" w:hAnsi="Arial" w:cs="Arial"/>
          <w:sz w:val="24"/>
          <w:szCs w:val="24"/>
        </w:rPr>
      </w:pPr>
      <w:r w:rsidRPr="003A1204">
        <w:rPr>
          <w:rFonts w:ascii="Arial" w:hAnsi="Arial" w:cs="Arial"/>
          <w:sz w:val="24"/>
          <w:szCs w:val="24"/>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0F3EEAD5"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przyspieszenie wykonania;</w:t>
      </w:r>
    </w:p>
    <w:p w14:paraId="7BC39C95" w14:textId="77777777" w:rsidR="003C0B34" w:rsidRPr="003A1204" w:rsidRDefault="008027B4" w:rsidP="00087503">
      <w:pPr>
        <w:pStyle w:val="Akapitzlist"/>
        <w:numPr>
          <w:ilvl w:val="2"/>
          <w:numId w:val="2"/>
        </w:numPr>
        <w:tabs>
          <w:tab w:val="left" w:pos="709"/>
        </w:tabs>
        <w:ind w:left="709" w:right="104" w:hanging="283"/>
        <w:rPr>
          <w:rFonts w:ascii="Arial" w:hAnsi="Arial" w:cs="Arial"/>
          <w:sz w:val="24"/>
          <w:szCs w:val="24"/>
        </w:rPr>
      </w:pPr>
      <w:r w:rsidRPr="003A1204">
        <w:rPr>
          <w:rFonts w:ascii="Arial" w:hAnsi="Arial" w:cs="Arial"/>
          <w:sz w:val="24"/>
          <w:szCs w:val="24"/>
        </w:rPr>
        <w:t>obniżenie kosztu ponoszonego przez Zamawiającego na wykonanie, utrzymanie, lub użytkowanie;</w:t>
      </w:r>
    </w:p>
    <w:p w14:paraId="1A5AEA9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sprawności lub wydajności;</w:t>
      </w:r>
    </w:p>
    <w:p w14:paraId="2CE6F422"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bezpieczeństwa realizacji lub usprawnienia realizacji przedmiotu zamówienia;</w:t>
      </w:r>
    </w:p>
    <w:p w14:paraId="33307C31"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na poprawę bezpieczeństwa użytkowania;</w:t>
      </w:r>
    </w:p>
    <w:p w14:paraId="6619345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technicznych;</w:t>
      </w:r>
    </w:p>
    <w:p w14:paraId="6FFA1E49"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poprawę parametrów funkcjonalno-użytkowych;</w:t>
      </w:r>
    </w:p>
    <w:p w14:paraId="6968BC32" w14:textId="45C7504B" w:rsidR="003C0B34" w:rsidRPr="003A1204" w:rsidRDefault="008027B4" w:rsidP="00087503">
      <w:pPr>
        <w:pStyle w:val="Akapitzlist"/>
        <w:numPr>
          <w:ilvl w:val="2"/>
          <w:numId w:val="2"/>
        </w:numPr>
        <w:tabs>
          <w:tab w:val="left" w:pos="709"/>
        </w:tabs>
        <w:ind w:left="709" w:hanging="284"/>
        <w:rPr>
          <w:rFonts w:ascii="Arial" w:hAnsi="Arial" w:cs="Arial"/>
          <w:sz w:val="24"/>
          <w:szCs w:val="24"/>
        </w:rPr>
      </w:pPr>
      <w:r w:rsidRPr="003A1204">
        <w:rPr>
          <w:rFonts w:ascii="Arial" w:hAnsi="Arial" w:cs="Arial"/>
          <w:sz w:val="24"/>
          <w:szCs w:val="24"/>
        </w:rPr>
        <w:t>aktualizacji rozwiązań z uwagi na postęp technologiczny lub zmiany obowiązujących</w:t>
      </w:r>
      <w:r w:rsidR="00AD6A3F">
        <w:rPr>
          <w:rFonts w:ascii="Arial" w:hAnsi="Arial" w:cs="Arial"/>
          <w:sz w:val="24"/>
          <w:szCs w:val="24"/>
        </w:rPr>
        <w:t xml:space="preserve"> </w:t>
      </w:r>
      <w:r w:rsidRPr="003A1204">
        <w:rPr>
          <w:rFonts w:ascii="Arial" w:hAnsi="Arial" w:cs="Arial"/>
          <w:sz w:val="24"/>
          <w:szCs w:val="24"/>
        </w:rPr>
        <w:t>przepisów</w:t>
      </w:r>
      <w:r w:rsidR="00E2317C" w:rsidRPr="003A1204">
        <w:rPr>
          <w:rFonts w:ascii="Arial" w:hAnsi="Arial" w:cs="Arial"/>
          <w:sz w:val="24"/>
          <w:szCs w:val="24"/>
        </w:rPr>
        <w:t>.</w:t>
      </w:r>
    </w:p>
    <w:p w14:paraId="52347753" w14:textId="2535AF43" w:rsidR="003C0B34" w:rsidRPr="003A1204" w:rsidRDefault="008027B4" w:rsidP="00AD6A3F">
      <w:pPr>
        <w:pStyle w:val="Tekstpodstawowy"/>
        <w:ind w:left="426" w:right="105" w:firstLine="0"/>
        <w:rPr>
          <w:rFonts w:ascii="Arial" w:hAnsi="Arial" w:cs="Arial"/>
          <w:sz w:val="24"/>
          <w:szCs w:val="24"/>
        </w:rPr>
      </w:pPr>
      <w:r w:rsidRPr="003A1204">
        <w:rPr>
          <w:rFonts w:ascii="Arial" w:hAnsi="Arial" w:cs="Arial"/>
          <w:sz w:val="24"/>
          <w:szCs w:val="24"/>
        </w:rPr>
        <w:t>Zamawiający dopuszcza możliwość zmiany sposobu wykonania przedmiotu umowy i zmianę wynagrodzenia określonego w umowie oraz jeżeli wskutek wprowadzenia zmiany sposobu wykonania przedmiotu umowy wystąpi konieczność wydłużenia czasu niezbędnego dla</w:t>
      </w:r>
      <w:r w:rsidR="00AD6A3F">
        <w:rPr>
          <w:rFonts w:ascii="Arial" w:hAnsi="Arial" w:cs="Arial"/>
          <w:sz w:val="24"/>
          <w:szCs w:val="24"/>
        </w:rPr>
        <w:t xml:space="preserve"> </w:t>
      </w:r>
      <w:r w:rsidRPr="003A1204">
        <w:rPr>
          <w:rFonts w:ascii="Arial" w:hAnsi="Arial" w:cs="Arial"/>
          <w:sz w:val="24"/>
          <w:szCs w:val="24"/>
        </w:rPr>
        <w:t xml:space="preserve">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w:t>
      </w:r>
      <w:r w:rsidRPr="003A1204">
        <w:rPr>
          <w:rFonts w:ascii="Arial" w:hAnsi="Arial" w:cs="Arial"/>
          <w:sz w:val="24"/>
          <w:szCs w:val="24"/>
        </w:rPr>
        <w:lastRenderedPageBreak/>
        <w:t>przewidzianego dla Wykonawcy przed taką zmianą.</w:t>
      </w:r>
    </w:p>
    <w:p w14:paraId="41D28A50"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działania siły wyższej rozumianej jako wszystkie zdarzenia zewnętrzne niemożliwe do przewidzenia i niemożliwe do zapobieżenia przez Stronę lub Strony umowy, a zaistniałe po zawarciu umowy, w szczególności takie jak:</w:t>
      </w:r>
    </w:p>
    <w:p w14:paraId="4510ECC3"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wojny, działania wojenne, inwazje;</w:t>
      </w:r>
    </w:p>
    <w:p w14:paraId="3557DC8B" w14:textId="77777777" w:rsidR="003C0B34" w:rsidRPr="003A1204" w:rsidRDefault="008027B4" w:rsidP="00087503">
      <w:pPr>
        <w:pStyle w:val="Akapitzlist"/>
        <w:numPr>
          <w:ilvl w:val="2"/>
          <w:numId w:val="2"/>
        </w:numPr>
        <w:tabs>
          <w:tab w:val="left" w:pos="709"/>
        </w:tabs>
        <w:ind w:left="709" w:hanging="283"/>
        <w:rPr>
          <w:rFonts w:ascii="Arial" w:hAnsi="Arial" w:cs="Arial"/>
          <w:sz w:val="24"/>
          <w:szCs w:val="24"/>
        </w:rPr>
      </w:pPr>
      <w:r w:rsidRPr="003A1204">
        <w:rPr>
          <w:rFonts w:ascii="Arial" w:hAnsi="Arial" w:cs="Arial"/>
          <w:sz w:val="24"/>
          <w:szCs w:val="24"/>
        </w:rPr>
        <w:t>terroryzm, rewolucje, powstania, wojny domowe;</w:t>
      </w:r>
    </w:p>
    <w:p w14:paraId="06B482F6" w14:textId="77777777" w:rsidR="003C0B34" w:rsidRPr="003A1204" w:rsidRDefault="008027B4" w:rsidP="00087503">
      <w:pPr>
        <w:pStyle w:val="Akapitzlist"/>
        <w:numPr>
          <w:ilvl w:val="2"/>
          <w:numId w:val="2"/>
        </w:numPr>
        <w:tabs>
          <w:tab w:val="left" w:pos="709"/>
        </w:tabs>
        <w:ind w:left="709" w:right="103" w:hanging="283"/>
        <w:rPr>
          <w:rFonts w:ascii="Arial" w:hAnsi="Arial" w:cs="Arial"/>
          <w:sz w:val="24"/>
          <w:szCs w:val="24"/>
        </w:rPr>
      </w:pPr>
      <w:r w:rsidRPr="003A1204">
        <w:rPr>
          <w:rFonts w:ascii="Arial" w:hAnsi="Arial" w:cs="Arial"/>
          <w:sz w:val="24"/>
          <w:szCs w:val="24"/>
        </w:rPr>
        <w:t>rozruchy, z wyjątkiem tych, które są ograniczone wyłącznie do pracowników wykonawcy lub jego podwykonawców lub Zamawiającego;</w:t>
      </w:r>
    </w:p>
    <w:p w14:paraId="5610CF43"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zanieczyszczenie i inne podobnie niebezpieczne skutki spowodowane przez substancje toksyczne, z wyjątkiem tych, które mogą być przypisane użyciu przez Wykonawcę takich substancji;</w:t>
      </w:r>
    </w:p>
    <w:p w14:paraId="5DEC2A82" w14:textId="77777777" w:rsidR="003C0B34" w:rsidRPr="003A1204" w:rsidRDefault="008027B4" w:rsidP="00087503">
      <w:pPr>
        <w:pStyle w:val="Akapitzlist"/>
        <w:numPr>
          <w:ilvl w:val="2"/>
          <w:numId w:val="2"/>
        </w:numPr>
        <w:tabs>
          <w:tab w:val="left" w:pos="709"/>
        </w:tabs>
        <w:ind w:left="709" w:right="105" w:hanging="283"/>
        <w:rPr>
          <w:rFonts w:ascii="Arial" w:hAnsi="Arial" w:cs="Arial"/>
          <w:sz w:val="24"/>
          <w:szCs w:val="24"/>
        </w:rPr>
      </w:pPr>
      <w:r w:rsidRPr="003A1204">
        <w:rPr>
          <w:rFonts w:ascii="Arial" w:hAnsi="Arial" w:cs="Arial"/>
          <w:sz w:val="24"/>
          <w:szCs w:val="24"/>
        </w:rPr>
        <w:t>działania sił przyrody, w tym huragany, powodzie, intensywne opady atmosferyczne uniemożliwiające bezpieczną realizację przedmiotu umowy;</w:t>
      </w:r>
    </w:p>
    <w:p w14:paraId="4827B004" w14:textId="77777777" w:rsidR="003C0B34" w:rsidRPr="003A1204" w:rsidRDefault="008027B4" w:rsidP="00087503">
      <w:pPr>
        <w:pStyle w:val="Akapitzlist"/>
        <w:numPr>
          <w:ilvl w:val="2"/>
          <w:numId w:val="2"/>
        </w:numPr>
        <w:tabs>
          <w:tab w:val="left" w:pos="709"/>
        </w:tabs>
        <w:ind w:left="709" w:right="106" w:hanging="283"/>
        <w:rPr>
          <w:rFonts w:ascii="Arial" w:hAnsi="Arial" w:cs="Arial"/>
          <w:sz w:val="24"/>
          <w:szCs w:val="24"/>
        </w:rPr>
      </w:pPr>
      <w:r w:rsidRPr="003A1204">
        <w:rPr>
          <w:rFonts w:ascii="Arial" w:hAnsi="Arial" w:cs="Arial"/>
          <w:sz w:val="24"/>
          <w:szCs w:val="24"/>
        </w:rPr>
        <w:t>ogólnokrajowe bądź regionalne spory w przemyśle lub też spory, które są częścią ogólnonarodowej lub regionalnej kampanii, a którym strona umowy nie mogła zapobiec,</w:t>
      </w:r>
    </w:p>
    <w:p w14:paraId="35986DC8" w14:textId="77777777" w:rsidR="003C0B34" w:rsidRPr="003A1204" w:rsidRDefault="008027B4" w:rsidP="00BC7DD9">
      <w:pPr>
        <w:pStyle w:val="Tekstpodstawowy"/>
        <w:ind w:right="104" w:firstLine="0"/>
        <w:rPr>
          <w:rFonts w:ascii="Arial" w:hAnsi="Arial" w:cs="Arial"/>
          <w:sz w:val="24"/>
          <w:szCs w:val="24"/>
        </w:rPr>
      </w:pPr>
      <w:r w:rsidRPr="003A1204">
        <w:rPr>
          <w:rFonts w:ascii="Arial" w:hAnsi="Arial" w:cs="Arial"/>
          <w:sz w:val="24"/>
          <w:szCs w:val="24"/>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33B873D0" w14:textId="2F86D0C1"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wystąpienia niemożliwych do przewidzenia warunków w miejscach realizacji</w:t>
      </w:r>
      <w:r w:rsidR="00894298" w:rsidRPr="003A1204">
        <w:rPr>
          <w:rFonts w:ascii="Arial" w:hAnsi="Arial" w:cs="Arial"/>
          <w:sz w:val="24"/>
          <w:szCs w:val="24"/>
        </w:rPr>
        <w:t xml:space="preserve"> </w:t>
      </w:r>
      <w:r w:rsidRPr="003A1204">
        <w:rPr>
          <w:rFonts w:ascii="Arial" w:hAnsi="Arial" w:cs="Arial"/>
          <w:sz w:val="24"/>
          <w:szCs w:val="24"/>
        </w:rPr>
        <w:t>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463FCA74" w14:textId="7BF3724C" w:rsidR="003C0B34" w:rsidRPr="003A1204" w:rsidRDefault="008027B4" w:rsidP="00087503">
      <w:pPr>
        <w:pStyle w:val="Akapitzlist"/>
        <w:numPr>
          <w:ilvl w:val="1"/>
          <w:numId w:val="2"/>
        </w:numPr>
        <w:ind w:left="426" w:right="105" w:hanging="426"/>
        <w:rPr>
          <w:rFonts w:ascii="Arial" w:hAnsi="Arial" w:cs="Arial"/>
          <w:sz w:val="24"/>
          <w:szCs w:val="24"/>
        </w:rPr>
      </w:pPr>
      <w:r w:rsidRPr="003A1204">
        <w:rPr>
          <w:rFonts w:ascii="Arial" w:hAnsi="Arial" w:cs="Arial"/>
          <w:sz w:val="24"/>
          <w:szCs w:val="24"/>
        </w:rPr>
        <w:t>W przypadku przestojów lub opóźnień w wykonywaniu prac przez Wykonawcę będących</w:t>
      </w:r>
      <w:r w:rsidR="00894298" w:rsidRPr="003A1204">
        <w:rPr>
          <w:rFonts w:ascii="Arial" w:hAnsi="Arial" w:cs="Arial"/>
          <w:sz w:val="24"/>
          <w:szCs w:val="24"/>
        </w:rPr>
        <w:t xml:space="preserve"> </w:t>
      </w:r>
      <w:r w:rsidRPr="003A1204">
        <w:rPr>
          <w:rFonts w:ascii="Arial" w:hAnsi="Arial" w:cs="Arial"/>
          <w:sz w:val="24"/>
          <w:szCs w:val="24"/>
        </w:rPr>
        <w:t xml:space="preserve">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46A074" w14:textId="77777777" w:rsidR="003C0B34" w:rsidRPr="003A1204" w:rsidRDefault="008027B4" w:rsidP="00087503">
      <w:pPr>
        <w:pStyle w:val="Akapitzlist"/>
        <w:numPr>
          <w:ilvl w:val="1"/>
          <w:numId w:val="2"/>
        </w:numPr>
        <w:ind w:left="426" w:right="116" w:hanging="426"/>
        <w:rPr>
          <w:rFonts w:ascii="Arial" w:hAnsi="Arial" w:cs="Arial"/>
          <w:sz w:val="24"/>
          <w:szCs w:val="24"/>
        </w:rPr>
      </w:pPr>
      <w:r w:rsidRPr="003A1204">
        <w:rPr>
          <w:rFonts w:ascii="Arial" w:hAnsi="Arial" w:cs="Arial"/>
          <w:sz w:val="24"/>
          <w:szCs w:val="24"/>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68865396" w14:textId="1D404407"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Przez zmianę wynagrodzenia, o którym mowa w ust. 2 oraz ust. 4 – 10 należy rozumieć</w:t>
      </w:r>
      <w:r w:rsidR="00894298" w:rsidRPr="003A1204">
        <w:rPr>
          <w:rFonts w:ascii="Arial" w:hAnsi="Arial" w:cs="Arial"/>
          <w:sz w:val="24"/>
          <w:szCs w:val="24"/>
        </w:rPr>
        <w:t xml:space="preserve"> </w:t>
      </w:r>
      <w:r w:rsidRPr="003A1204">
        <w:rPr>
          <w:rFonts w:ascii="Arial" w:hAnsi="Arial" w:cs="Arial"/>
          <w:sz w:val="24"/>
          <w:szCs w:val="24"/>
        </w:rPr>
        <w:t>zmniejszenie nie więcej niż o 20% wynagrodzenia umownego brutto określonego w § 4 ust.</w:t>
      </w:r>
      <w:r w:rsidR="00FD3F86" w:rsidRPr="003A1204">
        <w:rPr>
          <w:rFonts w:ascii="Arial" w:hAnsi="Arial" w:cs="Arial"/>
          <w:sz w:val="24"/>
          <w:szCs w:val="24"/>
        </w:rPr>
        <w:t xml:space="preserve"> </w:t>
      </w:r>
      <w:r w:rsidRPr="003A1204">
        <w:rPr>
          <w:rFonts w:ascii="Arial" w:hAnsi="Arial" w:cs="Arial"/>
          <w:sz w:val="24"/>
          <w:szCs w:val="24"/>
        </w:rPr>
        <w:t xml:space="preserve"> 2.</w:t>
      </w:r>
    </w:p>
    <w:p w14:paraId="61B1C031" w14:textId="38D2FA78" w:rsidR="003C0B34" w:rsidRPr="003A1204" w:rsidRDefault="008027B4" w:rsidP="00087503">
      <w:pPr>
        <w:pStyle w:val="Akapitzlist"/>
        <w:numPr>
          <w:ilvl w:val="1"/>
          <w:numId w:val="2"/>
        </w:numPr>
        <w:ind w:left="426" w:right="102" w:hanging="426"/>
        <w:rPr>
          <w:rFonts w:ascii="Arial" w:hAnsi="Arial" w:cs="Arial"/>
          <w:sz w:val="24"/>
          <w:szCs w:val="24"/>
        </w:rPr>
      </w:pPr>
      <w:r w:rsidRPr="003A1204">
        <w:rPr>
          <w:rFonts w:ascii="Arial" w:hAnsi="Arial" w:cs="Arial"/>
          <w:sz w:val="24"/>
          <w:szCs w:val="24"/>
        </w:rPr>
        <w:t xml:space="preserve">Zamawiający dopuszcza wystąpienie robót zaniechanych lub zmniejszenie zakresu robót stanowiących przedmiot umowy jeżeli nastąpi potrzeba zmniejszenia lub rezygnacji z wykonania części robót przez Zamawiającego, wartość ograniczenia zakresu zamówienia wynosi do 20% wynagrodzenia umownego brutto określonego </w:t>
      </w:r>
      <w:r w:rsidRPr="003A1204">
        <w:rPr>
          <w:rFonts w:ascii="Arial" w:hAnsi="Arial" w:cs="Arial"/>
          <w:sz w:val="24"/>
          <w:szCs w:val="24"/>
        </w:rPr>
        <w:lastRenderedPageBreak/>
        <w:t>w § 4 ust. 2, w takim przypadku zmianie ulegnie wynagrodzenie Wykonawcy, które wynosić będzie nie mniej niż</w:t>
      </w:r>
      <w:r w:rsidR="00894298" w:rsidRPr="003A1204">
        <w:rPr>
          <w:rFonts w:ascii="Arial" w:hAnsi="Arial" w:cs="Arial"/>
          <w:sz w:val="24"/>
          <w:szCs w:val="24"/>
        </w:rPr>
        <w:t xml:space="preserve"> </w:t>
      </w:r>
      <w:r w:rsidRPr="003A1204">
        <w:rPr>
          <w:rFonts w:ascii="Arial" w:hAnsi="Arial" w:cs="Arial"/>
          <w:sz w:val="24"/>
          <w:szCs w:val="24"/>
        </w:rPr>
        <w:t xml:space="preserve"> 80%.</w:t>
      </w:r>
    </w:p>
    <w:p w14:paraId="7B2708CA" w14:textId="2AF4C76D" w:rsidR="003C0B34" w:rsidRPr="003A1204" w:rsidRDefault="008027B4" w:rsidP="00087503">
      <w:pPr>
        <w:pStyle w:val="Akapitzlist"/>
        <w:numPr>
          <w:ilvl w:val="1"/>
          <w:numId w:val="2"/>
        </w:numPr>
        <w:ind w:left="426" w:right="84" w:hanging="426"/>
        <w:rPr>
          <w:rFonts w:ascii="Arial" w:hAnsi="Arial" w:cs="Arial"/>
          <w:sz w:val="24"/>
          <w:szCs w:val="24"/>
        </w:rPr>
      </w:pPr>
      <w:r w:rsidRPr="003A1204">
        <w:rPr>
          <w:rFonts w:ascii="Arial" w:hAnsi="Arial" w:cs="Arial"/>
          <w:sz w:val="24"/>
          <w:szCs w:val="24"/>
        </w:rPr>
        <w:t>W przypadku robót zaniechanych lub zmniejszenia zakresu przedmiotu umowy na skutek rezygnacji z określonych robót - jeżeli zmniejszenie lub rezygnacja dotyczyć będzie</w:t>
      </w:r>
      <w:r w:rsidR="00894298" w:rsidRPr="003A1204">
        <w:rPr>
          <w:rFonts w:ascii="Arial" w:hAnsi="Arial" w:cs="Arial"/>
          <w:sz w:val="24"/>
          <w:szCs w:val="24"/>
        </w:rPr>
        <w:t xml:space="preserve"> całego</w:t>
      </w:r>
      <w:r w:rsidR="00DA05CF" w:rsidRPr="003A1204">
        <w:rPr>
          <w:rFonts w:ascii="Arial" w:hAnsi="Arial" w:cs="Arial"/>
          <w:sz w:val="24"/>
          <w:szCs w:val="24"/>
        </w:rPr>
        <w:t xml:space="preserve"> </w:t>
      </w:r>
      <w:r w:rsidRPr="003A1204">
        <w:rPr>
          <w:rFonts w:ascii="Arial" w:hAnsi="Arial" w:cs="Arial"/>
          <w:sz w:val="24"/>
          <w:szCs w:val="24"/>
        </w:rPr>
        <w:t>elementu kosztorysu ofertowego Wykonawcy, nastąpi odliczenie z wynagrodzenia</w:t>
      </w:r>
      <w:r w:rsidR="00894298" w:rsidRPr="003A1204">
        <w:rPr>
          <w:rFonts w:ascii="Arial" w:hAnsi="Arial" w:cs="Arial"/>
          <w:sz w:val="24"/>
          <w:szCs w:val="24"/>
        </w:rPr>
        <w:t xml:space="preserve"> </w:t>
      </w:r>
      <w:r w:rsidRPr="003A1204">
        <w:rPr>
          <w:rFonts w:ascii="Arial" w:hAnsi="Arial" w:cs="Arial"/>
          <w:sz w:val="24"/>
          <w:szCs w:val="24"/>
        </w:rPr>
        <w:t xml:space="preserve"> należnego Wykonawcy wartości tego elementu; natomiast jeżeli dotyczyć będzie części robót z danego elementu, to obliczenie wartości niewykonanej części tego elementu, o którą pomniejszone zostanie wynagrodzenie należne Wykonawcy, nastąpi na podstawie ustalenia przez Zamawiającego i Wykonawcę, procentowego stosunku niewykonanych robót do wartości całego elementu.</w:t>
      </w:r>
    </w:p>
    <w:p w14:paraId="23892A4A" w14:textId="77777777" w:rsidR="003C0B34" w:rsidRPr="003A1204" w:rsidRDefault="008027B4" w:rsidP="00BC7DD9">
      <w:pPr>
        <w:pStyle w:val="Tekstpodstawowy"/>
        <w:ind w:right="102" w:firstLine="0"/>
        <w:rPr>
          <w:rFonts w:ascii="Arial" w:hAnsi="Arial" w:cs="Arial"/>
          <w:sz w:val="24"/>
          <w:szCs w:val="24"/>
        </w:rPr>
      </w:pPr>
      <w:r w:rsidRPr="003A1204">
        <w:rPr>
          <w:rFonts w:ascii="Arial" w:hAnsi="Arial" w:cs="Arial"/>
          <w:sz w:val="24"/>
          <w:szCs w:val="24"/>
        </w:rPr>
        <w:t>Decyzje o zmniejszeniu zakresu robót podejmuje Zamawiający. Inspektor nadzoru nie jest upoważniony i umocowany do podejmowania jakichkolwiek decyzji w imieniu Zamawiającego w tym zakresie.</w:t>
      </w:r>
    </w:p>
    <w:p w14:paraId="0003C255" w14:textId="71667EB6"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zwiększenia wynagrodzenia Wykonawcy w okolicznościach, o którym mowa w ust. 2 oraz ust. 4 – 10 obliczenie wartości zmienionego wynagrodzenia nastąpi w oparciu o średnie stawki i ceny rynkowe nie wyższe jednak niż wg publikacji Sekocenbud za</w:t>
      </w:r>
      <w:r w:rsidR="00894298" w:rsidRPr="003A1204">
        <w:rPr>
          <w:rFonts w:ascii="Arial" w:hAnsi="Arial" w:cs="Arial"/>
          <w:sz w:val="24"/>
          <w:szCs w:val="24"/>
        </w:rPr>
        <w:t xml:space="preserve"> ostatni </w:t>
      </w:r>
      <w:r w:rsidRPr="003A1204">
        <w:rPr>
          <w:rFonts w:ascii="Arial" w:hAnsi="Arial" w:cs="Arial"/>
          <w:sz w:val="24"/>
          <w:szCs w:val="24"/>
        </w:rPr>
        <w:t>kwartał poprzedzający rozpoczęcie robót dla danego zakresu, z uwzględnieniem stawki roboczogodziny i zysku przyjętych w kosztorysie ofertowym Wykonawcy, następnie zaakceptowane przez Zamawiającego. Zwiększenie wynagrodzenia nie</w:t>
      </w:r>
      <w:r w:rsidR="00894298" w:rsidRPr="003A1204">
        <w:rPr>
          <w:rFonts w:ascii="Arial" w:hAnsi="Arial" w:cs="Arial"/>
          <w:sz w:val="24"/>
          <w:szCs w:val="24"/>
        </w:rPr>
        <w:t xml:space="preserve"> </w:t>
      </w:r>
      <w:r w:rsidRPr="003A1204">
        <w:rPr>
          <w:rFonts w:ascii="Arial" w:hAnsi="Arial" w:cs="Arial"/>
          <w:sz w:val="24"/>
          <w:szCs w:val="24"/>
        </w:rPr>
        <w:t xml:space="preserve"> może przekroczyć 20% wynagrodzenia umownego brutto określonego w § 4 ust. 2.</w:t>
      </w:r>
    </w:p>
    <w:p w14:paraId="2B42F080" w14:textId="47C22204" w:rsidR="003C0B34" w:rsidRPr="003A1204" w:rsidRDefault="000544BD" w:rsidP="000544BD">
      <w:pPr>
        <w:pStyle w:val="Tekstpodstawowy"/>
        <w:tabs>
          <w:tab w:val="left" w:pos="426"/>
        </w:tabs>
        <w:ind w:left="426" w:right="105" w:hanging="426"/>
        <w:rPr>
          <w:rFonts w:ascii="Arial" w:hAnsi="Arial" w:cs="Arial"/>
          <w:sz w:val="24"/>
          <w:szCs w:val="24"/>
        </w:rPr>
      </w:pPr>
      <w:r w:rsidRPr="003A1204">
        <w:rPr>
          <w:rFonts w:ascii="Arial" w:hAnsi="Arial" w:cs="Arial"/>
          <w:sz w:val="24"/>
          <w:szCs w:val="24"/>
        </w:rPr>
        <w:tab/>
      </w:r>
      <w:r w:rsidR="008027B4" w:rsidRPr="003A1204">
        <w:rPr>
          <w:rFonts w:ascii="Arial" w:hAnsi="Arial" w:cs="Arial"/>
          <w:sz w:val="24"/>
          <w:szCs w:val="24"/>
        </w:rPr>
        <w:t>Decyzje o zwiększeniu wynagrodzenia podejmuje zamawiający. Inspektor nadzoru nie jest upoważniony i umocowany do podejmowania jakichkolwiek decyzji w imieniu Zamawiającego w tym zakresie.</w:t>
      </w:r>
    </w:p>
    <w:p w14:paraId="42112C21" w14:textId="77777777"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27D6B62F" w14:textId="77777777" w:rsidR="003C0B34" w:rsidRPr="003A1204" w:rsidRDefault="008027B4" w:rsidP="00087503">
      <w:pPr>
        <w:pStyle w:val="Akapitzlist"/>
        <w:numPr>
          <w:ilvl w:val="1"/>
          <w:numId w:val="2"/>
        </w:numPr>
        <w:tabs>
          <w:tab w:val="left" w:pos="426"/>
        </w:tabs>
        <w:ind w:left="426" w:right="118" w:hanging="426"/>
        <w:rPr>
          <w:rFonts w:ascii="Arial" w:hAnsi="Arial" w:cs="Arial"/>
          <w:sz w:val="24"/>
          <w:szCs w:val="24"/>
        </w:rPr>
      </w:pPr>
      <w:r w:rsidRPr="003A1204">
        <w:rPr>
          <w:rFonts w:ascii="Arial" w:hAnsi="Arial" w:cs="Arial"/>
          <w:sz w:val="24"/>
          <w:szCs w:val="24"/>
        </w:rPr>
        <w:t>Zamawiający dopuszcza zmianę formy zabezpieczenia należytego wykonania umowy zgodnie z art. 451 PZP.</w:t>
      </w:r>
    </w:p>
    <w:p w14:paraId="7317F01A" w14:textId="1C84FEF5" w:rsidR="003C0B34" w:rsidRPr="003A1204" w:rsidRDefault="008027B4"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Zamawiający dopuszcza możliwość zmiany umowy w przypadku wystąpienia okoliczności, o których mowa w art. 455 ust. 1 pkt 2 lit b i c oraz ust. 2 PZP.</w:t>
      </w:r>
    </w:p>
    <w:p w14:paraId="7AD6C65E" w14:textId="708CB81D" w:rsidR="003D2F47" w:rsidRDefault="003D2F47" w:rsidP="00087503">
      <w:pPr>
        <w:pStyle w:val="Akapitzlist"/>
        <w:numPr>
          <w:ilvl w:val="1"/>
          <w:numId w:val="2"/>
        </w:numPr>
        <w:tabs>
          <w:tab w:val="left" w:pos="426"/>
        </w:tabs>
        <w:ind w:left="426" w:right="104" w:hanging="426"/>
        <w:rPr>
          <w:rFonts w:ascii="Arial" w:hAnsi="Arial" w:cs="Arial"/>
          <w:sz w:val="24"/>
          <w:szCs w:val="24"/>
        </w:rPr>
      </w:pPr>
      <w:r w:rsidRPr="003A1204">
        <w:rPr>
          <w:rFonts w:ascii="Arial" w:hAnsi="Arial" w:cs="Arial"/>
          <w:sz w:val="24"/>
          <w:szCs w:val="24"/>
        </w:rPr>
        <w:t xml:space="preserve">Zamawiający dopuszcza zmianę niniejszej umowy spowodowaną koniecznością zmiany, zgodnie z warunkami określonymi w </w:t>
      </w:r>
      <w:r w:rsidR="005C6EDA" w:rsidRPr="005C6EDA">
        <w:rPr>
          <w:rFonts w:ascii="Arial" w:hAnsi="Arial" w:cs="Arial"/>
          <w:sz w:val="24"/>
          <w:szCs w:val="24"/>
        </w:rPr>
        <w:t>Rządow</w:t>
      </w:r>
      <w:r w:rsidR="005C6EDA">
        <w:rPr>
          <w:rFonts w:ascii="Arial" w:hAnsi="Arial" w:cs="Arial"/>
          <w:sz w:val="24"/>
          <w:szCs w:val="24"/>
        </w:rPr>
        <w:t xml:space="preserve">ym </w:t>
      </w:r>
      <w:r w:rsidR="005C6EDA" w:rsidRPr="005C6EDA">
        <w:rPr>
          <w:rFonts w:ascii="Arial" w:hAnsi="Arial" w:cs="Arial"/>
          <w:sz w:val="24"/>
          <w:szCs w:val="24"/>
        </w:rPr>
        <w:t>Program</w:t>
      </w:r>
      <w:r w:rsidR="005C6EDA">
        <w:rPr>
          <w:rFonts w:ascii="Arial" w:hAnsi="Arial" w:cs="Arial"/>
          <w:sz w:val="24"/>
          <w:szCs w:val="24"/>
        </w:rPr>
        <w:t>ie</w:t>
      </w:r>
      <w:r w:rsidR="005C6EDA" w:rsidRPr="005C6EDA">
        <w:rPr>
          <w:rFonts w:ascii="Arial" w:hAnsi="Arial" w:cs="Arial"/>
          <w:sz w:val="24"/>
          <w:szCs w:val="24"/>
        </w:rPr>
        <w:t xml:space="preserve"> Odbudowy Zabytków</w:t>
      </w:r>
      <w:r w:rsidRPr="003A1204">
        <w:rPr>
          <w:rFonts w:ascii="Arial" w:hAnsi="Arial" w:cs="Arial"/>
          <w:sz w:val="24"/>
          <w:szCs w:val="24"/>
        </w:rPr>
        <w:t xml:space="preserve">.   </w:t>
      </w:r>
    </w:p>
    <w:p w14:paraId="115EB85E" w14:textId="77777777" w:rsidR="003342BF" w:rsidRPr="00061E3F" w:rsidRDefault="003342BF" w:rsidP="003342BF">
      <w:pPr>
        <w:pStyle w:val="Akapitzlist"/>
        <w:numPr>
          <w:ilvl w:val="1"/>
          <w:numId w:val="2"/>
        </w:numPr>
        <w:ind w:left="426" w:hanging="426"/>
        <w:rPr>
          <w:rFonts w:ascii="Arial" w:hAnsi="Arial" w:cs="Arial"/>
          <w:sz w:val="24"/>
          <w:szCs w:val="24"/>
        </w:rPr>
      </w:pPr>
      <w:r w:rsidRPr="00061E3F">
        <w:rPr>
          <w:rFonts w:ascii="Arial" w:hAnsi="Arial" w:cs="Arial"/>
          <w:sz w:val="24"/>
          <w:szCs w:val="24"/>
        </w:rPr>
        <w:t>Waloryzacja wynagrodzenia, o której mowa w art. 439 ust. 1 Prawo zamówień publicznych tj. w przypadku zmiany ceny materiałów lub kosztów związanych z realizacją zamówienia może nastąpić z zachowaniem następujących zasad:</w:t>
      </w:r>
    </w:p>
    <w:p w14:paraId="79D3B0D5" w14:textId="77777777" w:rsidR="003342BF" w:rsidRPr="00061E3F" w:rsidRDefault="003342BF" w:rsidP="003342BF">
      <w:pPr>
        <w:pStyle w:val="Akapitzlist"/>
        <w:numPr>
          <w:ilvl w:val="1"/>
          <w:numId w:val="41"/>
        </w:numPr>
        <w:rPr>
          <w:rFonts w:ascii="Arial" w:hAnsi="Arial" w:cs="Arial"/>
          <w:sz w:val="24"/>
          <w:szCs w:val="24"/>
        </w:rPr>
      </w:pPr>
      <w:r w:rsidRPr="00061E3F">
        <w:rPr>
          <w:rFonts w:ascii="Arial" w:hAnsi="Arial" w:cs="Arial"/>
          <w:sz w:val="24"/>
          <w:szCs w:val="24"/>
        </w:rPr>
        <w:t>ceny jednostkowe z kosztorysu ofertowego, podlegają zmianie o wskaźnik zmian cen produkcji budowlano-montażowej ogółem publikowany przez Prezesa Głównego Urzędu Statystycznego (dalej: "wskaźnik GUS");</w:t>
      </w:r>
    </w:p>
    <w:p w14:paraId="4933CE8B" w14:textId="77777777" w:rsidR="003342BF" w:rsidRPr="00061E3F" w:rsidRDefault="003342BF" w:rsidP="003342BF">
      <w:pPr>
        <w:pStyle w:val="Akapitzlist"/>
        <w:numPr>
          <w:ilvl w:val="1"/>
          <w:numId w:val="41"/>
        </w:numPr>
        <w:rPr>
          <w:rFonts w:ascii="Arial" w:hAnsi="Arial" w:cs="Arial"/>
          <w:sz w:val="24"/>
          <w:szCs w:val="24"/>
        </w:rPr>
      </w:pPr>
      <w:r w:rsidRPr="00061E3F">
        <w:rPr>
          <w:rFonts w:ascii="Arial" w:hAnsi="Arial" w:cs="Arial"/>
          <w:sz w:val="24"/>
          <w:szCs w:val="24"/>
        </w:rPr>
        <w:t>zmiana cen jednostkowych kosztorysu ofertowego, dokonuje się:</w:t>
      </w:r>
    </w:p>
    <w:p w14:paraId="63878B60" w14:textId="77777777" w:rsidR="003342BF" w:rsidRDefault="003342BF" w:rsidP="003342BF">
      <w:pPr>
        <w:pStyle w:val="Akapitzlist"/>
        <w:numPr>
          <w:ilvl w:val="0"/>
          <w:numId w:val="42"/>
        </w:numPr>
        <w:ind w:left="1134" w:hanging="283"/>
        <w:rPr>
          <w:rFonts w:ascii="Arial" w:hAnsi="Arial" w:cs="Arial"/>
          <w:sz w:val="24"/>
          <w:szCs w:val="24"/>
        </w:rPr>
      </w:pPr>
      <w:r w:rsidRPr="00061E3F">
        <w:rPr>
          <w:rFonts w:ascii="Arial" w:hAnsi="Arial" w:cs="Arial"/>
          <w:sz w:val="24"/>
          <w:szCs w:val="24"/>
        </w:rPr>
        <w:t>w przypadku gdy skumulowana, procentowa zmiana (wzrost albo obniżenie) wskaźnika GUS, począwszy od pierwszego, pełnego miesiąca kalendarzowego od daty zawarcia umowy wynosi, na moment dokonywania waloryzacji, więcej niż 7%,</w:t>
      </w:r>
    </w:p>
    <w:p w14:paraId="61FADCC1" w14:textId="77777777" w:rsidR="003342BF" w:rsidRPr="00061E3F" w:rsidRDefault="003342BF" w:rsidP="003342BF">
      <w:pPr>
        <w:pStyle w:val="Akapitzlist"/>
        <w:numPr>
          <w:ilvl w:val="0"/>
          <w:numId w:val="42"/>
        </w:numPr>
        <w:ind w:left="1134" w:hanging="283"/>
        <w:rPr>
          <w:rFonts w:ascii="Arial" w:hAnsi="Arial" w:cs="Arial"/>
          <w:sz w:val="24"/>
          <w:szCs w:val="24"/>
        </w:rPr>
      </w:pPr>
      <w:r w:rsidRPr="00061E3F">
        <w:rPr>
          <w:rFonts w:ascii="Arial" w:hAnsi="Arial" w:cs="Arial"/>
          <w:sz w:val="24"/>
          <w:szCs w:val="24"/>
        </w:rPr>
        <w:t>na podstawie wniosku złożonego przez jedną ze stron umowy nie wcześniej niż po upływie 6 miesięcy od dnia zawarcia umowy;</w:t>
      </w:r>
    </w:p>
    <w:p w14:paraId="6FF3D41E" w14:textId="77777777" w:rsidR="003342BF" w:rsidRDefault="003342BF" w:rsidP="003342BF">
      <w:pPr>
        <w:pStyle w:val="Akapitzlist"/>
        <w:numPr>
          <w:ilvl w:val="1"/>
          <w:numId w:val="41"/>
        </w:numPr>
        <w:rPr>
          <w:rFonts w:ascii="Arial" w:hAnsi="Arial" w:cs="Arial"/>
          <w:sz w:val="24"/>
          <w:szCs w:val="24"/>
        </w:rPr>
      </w:pPr>
      <w:r w:rsidRPr="00061E3F">
        <w:rPr>
          <w:rFonts w:ascii="Arial" w:hAnsi="Arial" w:cs="Arial"/>
          <w:sz w:val="24"/>
          <w:szCs w:val="24"/>
        </w:rPr>
        <w:t>wniosek o zmianę dotyczy wyłącznie cen jednostkowych za roboty wykonane po upływie 6 miesięcy do dnia zawarcia umowy,</w:t>
      </w:r>
    </w:p>
    <w:p w14:paraId="781D7456" w14:textId="77777777" w:rsidR="003342BF" w:rsidRDefault="003342BF" w:rsidP="003342BF">
      <w:pPr>
        <w:pStyle w:val="Akapitzlist"/>
        <w:numPr>
          <w:ilvl w:val="0"/>
          <w:numId w:val="43"/>
        </w:numPr>
        <w:ind w:left="1276" w:hanging="425"/>
        <w:rPr>
          <w:rFonts w:ascii="Arial" w:hAnsi="Arial" w:cs="Arial"/>
          <w:sz w:val="24"/>
          <w:szCs w:val="24"/>
        </w:rPr>
      </w:pPr>
      <w:r w:rsidRPr="00061E3F">
        <w:rPr>
          <w:rFonts w:ascii="Arial" w:hAnsi="Arial" w:cs="Arial"/>
          <w:sz w:val="24"/>
          <w:szCs w:val="24"/>
        </w:rPr>
        <w:t>raz na kwartał, począwszy od upływu pierwszego kwartału od upływu terminu wskazanego w umowie,</w:t>
      </w:r>
    </w:p>
    <w:p w14:paraId="1D0507BF" w14:textId="77777777" w:rsidR="003342BF" w:rsidRDefault="003342BF" w:rsidP="003342BF">
      <w:pPr>
        <w:pStyle w:val="Akapitzlist"/>
        <w:numPr>
          <w:ilvl w:val="0"/>
          <w:numId w:val="43"/>
        </w:numPr>
        <w:ind w:left="1276" w:hanging="425"/>
        <w:rPr>
          <w:rFonts w:ascii="Arial" w:hAnsi="Arial" w:cs="Arial"/>
          <w:sz w:val="24"/>
          <w:szCs w:val="24"/>
        </w:rPr>
      </w:pPr>
      <w:r w:rsidRPr="00061E3F">
        <w:rPr>
          <w:rFonts w:ascii="Arial" w:hAnsi="Arial" w:cs="Arial"/>
          <w:sz w:val="24"/>
          <w:szCs w:val="24"/>
        </w:rPr>
        <w:lastRenderedPageBreak/>
        <w:t>na podstawie kosztorysu ofertowego uwzględniającego zwaloryzowane ceny jednostkowe,</w:t>
      </w:r>
    </w:p>
    <w:p w14:paraId="6506F1A4" w14:textId="77777777" w:rsidR="003342BF" w:rsidRDefault="003342BF" w:rsidP="003342BF">
      <w:pPr>
        <w:pStyle w:val="Akapitzlist"/>
        <w:numPr>
          <w:ilvl w:val="0"/>
          <w:numId w:val="43"/>
        </w:numPr>
        <w:ind w:left="1276" w:hanging="425"/>
        <w:rPr>
          <w:rFonts w:ascii="Arial" w:hAnsi="Arial" w:cs="Arial"/>
          <w:sz w:val="24"/>
          <w:szCs w:val="24"/>
        </w:rPr>
      </w:pPr>
      <w:r w:rsidRPr="00061E3F">
        <w:rPr>
          <w:rFonts w:ascii="Arial" w:hAnsi="Arial" w:cs="Arial"/>
          <w:sz w:val="24"/>
          <w:szCs w:val="24"/>
        </w:rPr>
        <w:t>waloryzacja cen jednostkowych kosztorysu ofertowego polega na zmianie (powiększeniu albo obniżeniu) cen jednostkowych netto kosztorysu ofertowego o wartość skumulowanej, procentowej zmiany wskaźnika GUS. Waloryzacja może polegać na wstecznym przeliczeniu wartości faktury dotyczącej danego kwartału i złożeniu jej korekty, jeśli wskaźnik GUS został opublikowany po złożeniu faktury nieuwzględniającej dopuszczalnej waloryzacji;</w:t>
      </w:r>
    </w:p>
    <w:p w14:paraId="567116D0" w14:textId="77777777" w:rsidR="003342BF" w:rsidRDefault="003342BF" w:rsidP="003342BF">
      <w:pPr>
        <w:pStyle w:val="Akapitzlist"/>
        <w:numPr>
          <w:ilvl w:val="0"/>
          <w:numId w:val="43"/>
        </w:numPr>
        <w:ind w:left="1276" w:hanging="425"/>
        <w:rPr>
          <w:rFonts w:ascii="Arial" w:hAnsi="Arial" w:cs="Arial"/>
          <w:sz w:val="24"/>
          <w:szCs w:val="24"/>
        </w:rPr>
      </w:pPr>
      <w:r w:rsidRPr="00061E3F">
        <w:rPr>
          <w:rFonts w:ascii="Arial" w:hAnsi="Arial" w:cs="Arial"/>
          <w:sz w:val="24"/>
          <w:szCs w:val="24"/>
        </w:rPr>
        <w:t>wynagrodzenie wykonawcy otrzymane w wyniku waloryzacji nie może być wyższe niż 3 % maksymalnego wynagrodzenia brutto, o którym mowa w umowie;</w:t>
      </w:r>
    </w:p>
    <w:p w14:paraId="4B851B87" w14:textId="77777777" w:rsidR="003342BF" w:rsidRPr="00061E3F" w:rsidRDefault="003342BF" w:rsidP="003342BF">
      <w:pPr>
        <w:pStyle w:val="Akapitzlist"/>
        <w:numPr>
          <w:ilvl w:val="0"/>
          <w:numId w:val="43"/>
        </w:numPr>
        <w:ind w:left="1276" w:hanging="425"/>
        <w:rPr>
          <w:rFonts w:ascii="Arial" w:hAnsi="Arial" w:cs="Arial"/>
          <w:sz w:val="24"/>
          <w:szCs w:val="24"/>
        </w:rPr>
      </w:pPr>
      <w:r w:rsidRPr="00061E3F">
        <w:rPr>
          <w:rFonts w:ascii="Arial" w:hAnsi="Arial" w:cs="Arial"/>
          <w:sz w:val="24"/>
          <w:szCs w:val="24"/>
        </w:rPr>
        <w:t>waloryzacja dotyczy tylko części zamówienia, która nie została wykonana do dnia waloryzacji wynagrodzenia; zmiana taka wymaga aneksu do umowy.</w:t>
      </w:r>
    </w:p>
    <w:p w14:paraId="38EAF0FB" w14:textId="7CF51580" w:rsidR="00346A2D" w:rsidRPr="00AD6A3F" w:rsidRDefault="00346A2D" w:rsidP="00AD6A3F">
      <w:pPr>
        <w:pStyle w:val="Akapitzlist"/>
        <w:numPr>
          <w:ilvl w:val="1"/>
          <w:numId w:val="2"/>
        </w:numPr>
        <w:tabs>
          <w:tab w:val="left" w:pos="426"/>
        </w:tabs>
        <w:ind w:left="426" w:right="104" w:hanging="426"/>
        <w:rPr>
          <w:rFonts w:ascii="Arial" w:hAnsi="Arial" w:cs="Arial"/>
          <w:sz w:val="24"/>
          <w:szCs w:val="24"/>
        </w:rPr>
      </w:pPr>
      <w:r w:rsidRPr="00AD6A3F">
        <w:rPr>
          <w:rFonts w:ascii="Arial" w:hAnsi="Arial" w:cs="Arial"/>
          <w:sz w:val="24"/>
          <w:szCs w:val="24"/>
        </w:rPr>
        <w:t>Zmiana treści umowy powinna zostać poprzedzona przedstawieniem propozycji zmian w formie pisemnej. Propozycja zmiany winna zawierać: opis i uzasadnienie zmiany, wpływ na koszt i czas realizacji przedmiotu umowy.</w:t>
      </w:r>
    </w:p>
    <w:p w14:paraId="0D61C61F" w14:textId="77777777" w:rsidR="003C0B34" w:rsidRPr="003A1204" w:rsidRDefault="008027B4" w:rsidP="00E2317C">
      <w:pPr>
        <w:pStyle w:val="Tekstpodstawowy"/>
        <w:spacing w:before="120"/>
        <w:ind w:left="0" w:firstLine="0"/>
        <w:jc w:val="center"/>
        <w:rPr>
          <w:rFonts w:ascii="Arial" w:hAnsi="Arial" w:cs="Arial"/>
          <w:sz w:val="24"/>
          <w:szCs w:val="24"/>
        </w:rPr>
      </w:pPr>
      <w:r w:rsidRPr="003A1204">
        <w:rPr>
          <w:rFonts w:ascii="Arial" w:hAnsi="Arial" w:cs="Arial"/>
          <w:sz w:val="24"/>
          <w:szCs w:val="24"/>
        </w:rPr>
        <w:t>§ 22</w:t>
      </w:r>
    </w:p>
    <w:p w14:paraId="7AFA5738" w14:textId="77777777" w:rsidR="003C0B34" w:rsidRPr="003A1204" w:rsidRDefault="008027B4" w:rsidP="00E2317C">
      <w:pPr>
        <w:pStyle w:val="Nagwek1"/>
        <w:spacing w:before="0" w:after="120"/>
        <w:ind w:left="0" w:right="0"/>
        <w:rPr>
          <w:sz w:val="24"/>
          <w:szCs w:val="24"/>
        </w:rPr>
      </w:pPr>
      <w:r w:rsidRPr="003A1204">
        <w:rPr>
          <w:sz w:val="24"/>
          <w:szCs w:val="24"/>
        </w:rPr>
        <w:t>Pozostałe postanowienia</w:t>
      </w:r>
    </w:p>
    <w:p w14:paraId="70F0F5E1" w14:textId="77777777" w:rsidR="003C0B34" w:rsidRPr="003A1204" w:rsidRDefault="008027B4" w:rsidP="00087503">
      <w:pPr>
        <w:pStyle w:val="Akapitzlist"/>
        <w:numPr>
          <w:ilvl w:val="0"/>
          <w:numId w:val="1"/>
        </w:numPr>
        <w:tabs>
          <w:tab w:val="left" w:pos="477"/>
        </w:tabs>
        <w:ind w:left="470" w:right="116" w:hanging="357"/>
        <w:rPr>
          <w:rFonts w:ascii="Arial" w:hAnsi="Arial" w:cs="Arial"/>
          <w:sz w:val="24"/>
          <w:szCs w:val="24"/>
        </w:rPr>
      </w:pPr>
      <w:r w:rsidRPr="003A1204">
        <w:rPr>
          <w:rFonts w:ascii="Arial" w:hAnsi="Arial" w:cs="Arial"/>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6715A05D" w14:textId="77777777" w:rsidR="003C0B34" w:rsidRPr="003A1204" w:rsidRDefault="008027B4" w:rsidP="00087503">
      <w:pPr>
        <w:pStyle w:val="Akapitzlist"/>
        <w:numPr>
          <w:ilvl w:val="0"/>
          <w:numId w:val="1"/>
        </w:numPr>
        <w:tabs>
          <w:tab w:val="left" w:pos="477"/>
        </w:tabs>
        <w:ind w:left="470" w:right="118" w:hanging="357"/>
        <w:rPr>
          <w:rFonts w:ascii="Arial" w:hAnsi="Arial" w:cs="Arial"/>
          <w:sz w:val="24"/>
          <w:szCs w:val="24"/>
        </w:rPr>
      </w:pPr>
      <w:r w:rsidRPr="003A1204">
        <w:rPr>
          <w:rFonts w:ascii="Arial" w:hAnsi="Arial" w:cs="Arial"/>
          <w:sz w:val="24"/>
          <w:szCs w:val="24"/>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606E2D5" w14:textId="77777777" w:rsidR="003C0B34" w:rsidRPr="003A1204" w:rsidRDefault="008027B4" w:rsidP="00087503">
      <w:pPr>
        <w:pStyle w:val="Akapitzlist"/>
        <w:numPr>
          <w:ilvl w:val="0"/>
          <w:numId w:val="1"/>
        </w:numPr>
        <w:tabs>
          <w:tab w:val="left" w:pos="477"/>
        </w:tabs>
        <w:ind w:left="470" w:right="107" w:hanging="357"/>
        <w:rPr>
          <w:rFonts w:ascii="Arial" w:hAnsi="Arial" w:cs="Arial"/>
          <w:sz w:val="24"/>
          <w:szCs w:val="24"/>
        </w:rPr>
      </w:pPr>
      <w:r w:rsidRPr="003A1204">
        <w:rPr>
          <w:rFonts w:ascii="Arial" w:hAnsi="Arial" w:cs="Arial"/>
          <w:sz w:val="24"/>
          <w:szCs w:val="24"/>
        </w:rPr>
        <w:t>Powiadamianie każdej ze stron umowy jest ważne tylko wtedy, kiedy odbywa się na piśmie. Powiadomienie będzie ważne tylko wtedy, kiedy zostanie doręczone adresatowi.</w:t>
      </w:r>
    </w:p>
    <w:p w14:paraId="4138C7B1" w14:textId="6B4478DE" w:rsidR="003C0B34" w:rsidRPr="003A1204" w:rsidRDefault="008027B4"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sprawach nieuregulowanych niniejszą umową stosuje się przepisy ustawy Prawo zamówień publicznych, Kodeksu cywilnego i Prawa budowlanego.</w:t>
      </w:r>
    </w:p>
    <w:p w14:paraId="7DA1F6EC" w14:textId="3967E879" w:rsidR="006E674D" w:rsidRPr="003A1204" w:rsidRDefault="006E674D"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64439FE0" w14:textId="0F55D8D7" w:rsidR="006E674D" w:rsidRPr="003A1204" w:rsidRDefault="006E674D" w:rsidP="00087503">
      <w:pPr>
        <w:pStyle w:val="Akapitzlist"/>
        <w:numPr>
          <w:ilvl w:val="0"/>
          <w:numId w:val="1"/>
        </w:numPr>
        <w:tabs>
          <w:tab w:val="left" w:pos="477"/>
        </w:tabs>
        <w:ind w:left="470" w:right="106" w:hanging="357"/>
        <w:rPr>
          <w:rFonts w:ascii="Arial" w:hAnsi="Arial" w:cs="Arial"/>
          <w:sz w:val="24"/>
          <w:szCs w:val="24"/>
        </w:rPr>
      </w:pPr>
      <w:r w:rsidRPr="003A1204">
        <w:rPr>
          <w:rFonts w:ascii="Arial" w:hAnsi="Arial" w:cs="Arial"/>
          <w:sz w:val="24"/>
          <w:szCs w:val="24"/>
        </w:rPr>
        <w:t>Wszelkie spory wynikające z umowy lub pozostające w związku z umową będą rozstrzygane zgodnie z regulaminem Sądu Polubownego przy Prokuratorii Generalnej Rzeczypospolitej Polskiej, przez arbitrów wyznaczonych zgodnie z tym Regulaminem</w:t>
      </w:r>
      <w:r w:rsidR="00292FBE" w:rsidRPr="003A1204">
        <w:rPr>
          <w:rFonts w:ascii="Arial" w:hAnsi="Arial" w:cs="Arial"/>
          <w:sz w:val="24"/>
          <w:szCs w:val="24"/>
        </w:rPr>
        <w:t>.</w:t>
      </w:r>
    </w:p>
    <w:p w14:paraId="3A51A1A0" w14:textId="77777777" w:rsidR="003C0B34" w:rsidRPr="003A1204" w:rsidRDefault="008027B4" w:rsidP="00087503">
      <w:pPr>
        <w:pStyle w:val="Akapitzlist"/>
        <w:numPr>
          <w:ilvl w:val="0"/>
          <w:numId w:val="1"/>
        </w:numPr>
        <w:tabs>
          <w:tab w:val="left" w:pos="477"/>
        </w:tabs>
        <w:ind w:left="470" w:right="105" w:hanging="357"/>
        <w:rPr>
          <w:rFonts w:ascii="Arial" w:hAnsi="Arial" w:cs="Arial"/>
          <w:sz w:val="24"/>
          <w:szCs w:val="24"/>
        </w:rPr>
      </w:pPr>
      <w:r w:rsidRPr="003A1204">
        <w:rPr>
          <w:rFonts w:ascii="Arial" w:hAnsi="Arial" w:cs="Arial"/>
          <w:sz w:val="24"/>
          <w:szCs w:val="24"/>
        </w:rPr>
        <w:t>Rozstrzyganie sporów wynikłych przy wykonywaniu niniejszej umowy strony umowy zgodnie poddają sądowi właściwemu dla siedziby Zamawiającego.</w:t>
      </w:r>
    </w:p>
    <w:p w14:paraId="68B2462C" w14:textId="77777777" w:rsidR="003C0B34" w:rsidRPr="003A1204" w:rsidRDefault="008027B4" w:rsidP="00087503">
      <w:pPr>
        <w:pStyle w:val="Akapitzlist"/>
        <w:numPr>
          <w:ilvl w:val="0"/>
          <w:numId w:val="1"/>
        </w:numPr>
        <w:tabs>
          <w:tab w:val="left" w:pos="477"/>
        </w:tabs>
        <w:ind w:left="470" w:right="122" w:hanging="357"/>
        <w:rPr>
          <w:rFonts w:ascii="Arial" w:hAnsi="Arial" w:cs="Arial"/>
          <w:sz w:val="24"/>
          <w:szCs w:val="24"/>
        </w:rPr>
      </w:pPr>
      <w:r w:rsidRPr="003A1204">
        <w:rPr>
          <w:rFonts w:ascii="Arial" w:hAnsi="Arial" w:cs="Arial"/>
          <w:sz w:val="24"/>
          <w:szCs w:val="24"/>
        </w:rPr>
        <w:t>Umowę sporządzono w trzech jednobrzmiących egzemplarzach, z których dwa egzemplarze otrzymuje Zamawiający, a jeden Wykonawca.</w:t>
      </w:r>
    </w:p>
    <w:p w14:paraId="1A3AF807" w14:textId="77777777" w:rsidR="003C0B34" w:rsidRPr="003A1204" w:rsidRDefault="003C0B34">
      <w:pPr>
        <w:pStyle w:val="Tekstpodstawowy"/>
        <w:ind w:left="0" w:firstLine="0"/>
        <w:jc w:val="left"/>
        <w:rPr>
          <w:rFonts w:ascii="Arial" w:hAnsi="Arial" w:cs="Arial"/>
          <w:sz w:val="24"/>
          <w:szCs w:val="24"/>
        </w:rPr>
      </w:pPr>
    </w:p>
    <w:p w14:paraId="6349E98D" w14:textId="77777777" w:rsidR="003C0B34" w:rsidRPr="003A1204" w:rsidRDefault="003C0B34">
      <w:pPr>
        <w:pStyle w:val="Tekstpodstawowy"/>
        <w:spacing w:before="4"/>
        <w:ind w:left="0" w:firstLine="0"/>
        <w:jc w:val="left"/>
        <w:rPr>
          <w:rFonts w:ascii="Arial" w:hAnsi="Arial" w:cs="Arial"/>
          <w:sz w:val="24"/>
          <w:szCs w:val="24"/>
        </w:rPr>
      </w:pPr>
    </w:p>
    <w:p w14:paraId="2591AB3A" w14:textId="77777777" w:rsidR="003C0B34" w:rsidRPr="003A1204" w:rsidRDefault="008027B4">
      <w:pPr>
        <w:pStyle w:val="Nagwek1"/>
        <w:tabs>
          <w:tab w:val="left" w:pos="6489"/>
        </w:tabs>
        <w:spacing w:before="0"/>
        <w:ind w:left="961" w:right="0"/>
        <w:jc w:val="left"/>
        <w:rPr>
          <w:sz w:val="24"/>
          <w:szCs w:val="24"/>
        </w:rPr>
      </w:pPr>
      <w:r w:rsidRPr="003A1204">
        <w:rPr>
          <w:sz w:val="24"/>
          <w:szCs w:val="24"/>
        </w:rPr>
        <w:t>ZAMAWIAJĄCY</w:t>
      </w:r>
      <w:r w:rsidRPr="003A1204">
        <w:rPr>
          <w:sz w:val="24"/>
          <w:szCs w:val="24"/>
        </w:rPr>
        <w:tab/>
        <w:t>WYKONAWCA</w:t>
      </w:r>
    </w:p>
    <w:p w14:paraId="6062A437" w14:textId="77777777" w:rsidR="003C0B34" w:rsidRPr="003A1204" w:rsidRDefault="003C0B34">
      <w:pPr>
        <w:pStyle w:val="Tekstpodstawowy"/>
        <w:ind w:left="0" w:firstLine="0"/>
        <w:jc w:val="left"/>
        <w:rPr>
          <w:rFonts w:ascii="Arial" w:hAnsi="Arial" w:cs="Arial"/>
          <w:b/>
          <w:sz w:val="24"/>
          <w:szCs w:val="24"/>
        </w:rPr>
      </w:pPr>
    </w:p>
    <w:p w14:paraId="30E3420A" w14:textId="77777777" w:rsidR="0021708F" w:rsidRPr="0021708F" w:rsidRDefault="0021708F" w:rsidP="0021708F">
      <w:pPr>
        <w:jc w:val="both"/>
        <w:textAlignment w:val="baseline"/>
        <w:rPr>
          <w:rFonts w:ascii="Arial" w:eastAsia="Times New Roman" w:hAnsi="Arial" w:cs="Arial"/>
          <w:b/>
          <w:sz w:val="24"/>
          <w:szCs w:val="24"/>
        </w:rPr>
      </w:pPr>
      <w:r w:rsidRPr="00C476BB">
        <w:rPr>
          <w:rFonts w:ascii="Arial" w:eastAsia="Times New Roman" w:hAnsi="Arial" w:cs="Arial"/>
          <w:b/>
        </w:rPr>
        <w:lastRenderedPageBreak/>
        <w:t>Informacja dotycząca przetwarzania danych osobowych - Kontrahenci</w:t>
      </w:r>
    </w:p>
    <w:p w14:paraId="19693727"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Rozporządzenia Parlamentu Europejskiego i Rady (UE) 2016/679</w:t>
      </w:r>
    </w:p>
    <w:p w14:paraId="74758B83" w14:textId="77777777"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 27.04.2016 r. w sprawie ochrony osób fizycznych w związku z przetwarzaniem danych osobowych</w:t>
      </w:r>
    </w:p>
    <w:p w14:paraId="387EF865" w14:textId="7A63BEC9"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4B7414F4" w14:textId="373EEAA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Administratorem Państwa danych osobowych jest </w:t>
      </w:r>
      <w:r w:rsidRPr="00C476BB">
        <w:rPr>
          <w:rFonts w:ascii="Arial" w:eastAsia="Times New Roman" w:hAnsi="Arial" w:cs="Arial"/>
          <w:bCs/>
          <w:sz w:val="18"/>
          <w:szCs w:val="18"/>
        </w:rPr>
        <w:t>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3148B8BE" w14:textId="74A33AD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Administrator wyznaczył Inspektora Dantych Osobowych, </w:t>
      </w:r>
      <w:r w:rsidRPr="00C476BB">
        <w:rPr>
          <w:rFonts w:ascii="Arial" w:eastAsia="Times New Roman" w:hAnsi="Arial" w:cs="Arial"/>
          <w:bCs/>
          <w:sz w:val="18"/>
          <w:szCs w:val="18"/>
        </w:rPr>
        <w:t>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4DE41369"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przetwarzane będą w celu:</w:t>
      </w:r>
    </w:p>
    <w:p w14:paraId="41C97A70" w14:textId="77777777"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zawarcia i realizacji umowy (art. 6 ust. 1 lit. b RODO),</w:t>
      </w:r>
    </w:p>
    <w:p w14:paraId="6C52E5A0" w14:textId="70D1BC5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wypełnienia obowiązków prawnych ciążących na Administratorze na podstawie powszechnie obowiązujących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przepisów prawa, w tym w szczególności przepisów z zakresu rachunkowości i prawa podatkowego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(art. 6 ust 1 lit. c RODO),</w:t>
      </w:r>
    </w:p>
    <w:p w14:paraId="343A577A" w14:textId="242D7812"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Cs/>
          <w:sz w:val="18"/>
          <w:szCs w:val="18"/>
        </w:rPr>
        <w:t>• ustalenia lub dochodzenia ewentualnych roszczeń lub obrony przed takimi roszczeniami (art. 6 ust. 1 lit. f RODO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 z uwagi na prawnie uzasadniony interes Administratora jakim jest zabezpieczenie informacji na wypadek</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prawnej potrzeby wykazania faktów).</w:t>
      </w:r>
    </w:p>
    <w:p w14:paraId="6AF9AAED" w14:textId="1CDEA9D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Odbiorcami Państwa danych osobowych </w:t>
      </w:r>
      <w:r w:rsidRPr="00C476BB">
        <w:rPr>
          <w:rFonts w:ascii="Arial" w:eastAsia="Times New Roman" w:hAnsi="Arial" w:cs="Arial"/>
          <w:bCs/>
          <w:sz w:val="18"/>
          <w:szCs w:val="18"/>
        </w:rPr>
        <w:t>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71F32E6"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798BC9FD" w14:textId="3A6755C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Państwa dane osobowe </w:t>
      </w:r>
      <w:r w:rsidRPr="00C476BB">
        <w:rPr>
          <w:rFonts w:ascii="Arial" w:eastAsia="Times New Roman" w:hAnsi="Arial" w:cs="Arial"/>
          <w:bCs/>
          <w:sz w:val="18"/>
          <w:szCs w:val="18"/>
        </w:rPr>
        <w:t>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20D9A184" w14:textId="4977A33B"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Posiadają Państwo </w:t>
      </w:r>
      <w:r w:rsidRPr="00C476BB">
        <w:rPr>
          <w:rFonts w:ascii="Arial" w:eastAsia="Times New Roman" w:hAnsi="Arial" w:cs="Arial"/>
          <w:bCs/>
          <w:sz w:val="18"/>
          <w:szCs w:val="18"/>
        </w:rPr>
        <w:t>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5D8F49A4" w14:textId="4BFCFAA6"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Przysługuje Państwu </w:t>
      </w:r>
      <w:r w:rsidRPr="00C476BB">
        <w:rPr>
          <w:rFonts w:ascii="Arial" w:eastAsia="Times New Roman" w:hAnsi="Arial" w:cs="Arial"/>
          <w:bCs/>
          <w:sz w:val="18"/>
          <w:szCs w:val="18"/>
        </w:rPr>
        <w:t>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3D1D4F77" w14:textId="07A0619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 xml:space="preserve">Podanie przez Państwa danych osobowych </w:t>
      </w:r>
      <w:r w:rsidRPr="00C476BB">
        <w:rPr>
          <w:rFonts w:ascii="Arial" w:eastAsia="Times New Roman" w:hAnsi="Arial" w:cs="Arial"/>
          <w:bCs/>
          <w:sz w:val="18"/>
          <w:szCs w:val="18"/>
        </w:rPr>
        <w:t>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celów przetwarzania tj. zawarcia i realizacji umowy.</w:t>
      </w:r>
    </w:p>
    <w:p w14:paraId="287E4E1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1085A0BE" w14:textId="77777777" w:rsidR="0021708F" w:rsidRPr="00C476BB" w:rsidRDefault="0021708F" w:rsidP="0021708F">
      <w:pPr>
        <w:jc w:val="both"/>
        <w:textAlignment w:val="baseline"/>
        <w:rPr>
          <w:rFonts w:ascii="Arial" w:eastAsia="Times New Roman" w:hAnsi="Arial" w:cs="Arial"/>
          <w:b/>
        </w:rPr>
      </w:pPr>
      <w:r w:rsidRPr="00C476BB">
        <w:rPr>
          <w:rFonts w:ascii="Arial" w:eastAsia="Times New Roman" w:hAnsi="Arial" w:cs="Arial"/>
          <w:b/>
        </w:rPr>
        <w:t>Informacja dotycząca przetwarzania danych osobowych - Przedstawiciele kontrahentów</w:t>
      </w:r>
    </w:p>
    <w:p w14:paraId="61F90F85" w14:textId="3C280785" w:rsidR="0021708F" w:rsidRPr="00C476BB" w:rsidRDefault="0021708F" w:rsidP="0021708F">
      <w:pPr>
        <w:jc w:val="both"/>
        <w:textAlignment w:val="baseline"/>
        <w:rPr>
          <w:rFonts w:ascii="Arial" w:eastAsia="Times New Roman" w:hAnsi="Arial" w:cs="Arial"/>
          <w:bCs/>
          <w:sz w:val="20"/>
          <w:szCs w:val="20"/>
        </w:rPr>
      </w:pPr>
      <w:r w:rsidRPr="00C476BB">
        <w:rPr>
          <w:rFonts w:ascii="Arial" w:eastAsia="Times New Roman" w:hAnsi="Arial" w:cs="Arial"/>
          <w:bCs/>
          <w:sz w:val="20"/>
          <w:szCs w:val="20"/>
        </w:rPr>
        <w:t>Zgodnie z art. 13 ust. 1 i 2 oraz art. 14 ust. 1 i 2 Rozporządzenia Parlamentu Europejskiego i Rady (UE) 2016/679</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z 27.04.2016 r. w sprawie ochrony osób fizycznych w związku z przetwarzaniem danych osobowych</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i w sprawie swobodnego przepływu takich danych oraz uchylenia dyrektywy 95/46/WE (ogólne rozporządzenie</w:t>
      </w:r>
      <w:r w:rsidR="00C476BB">
        <w:rPr>
          <w:rFonts w:ascii="Arial" w:eastAsia="Times New Roman" w:hAnsi="Arial" w:cs="Arial"/>
          <w:bCs/>
          <w:sz w:val="20"/>
          <w:szCs w:val="20"/>
        </w:rPr>
        <w:t xml:space="preserve"> </w:t>
      </w:r>
      <w:r w:rsidRPr="00C476BB">
        <w:rPr>
          <w:rFonts w:ascii="Arial" w:eastAsia="Times New Roman" w:hAnsi="Arial" w:cs="Arial"/>
          <w:bCs/>
          <w:sz w:val="20"/>
          <w:szCs w:val="20"/>
        </w:rPr>
        <w:t>o ochronie danych) – zwanego dalej: RODO, przedstawiamy następujące informacje:</w:t>
      </w:r>
    </w:p>
    <w:p w14:paraId="6C44CD17" w14:textId="6D27FB0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Administratorem Państwa danych osobowych</w:t>
      </w:r>
      <w:r w:rsidRPr="00C476BB">
        <w:rPr>
          <w:rFonts w:ascii="Arial" w:eastAsia="Times New Roman" w:hAnsi="Arial" w:cs="Arial"/>
          <w:bCs/>
          <w:sz w:val="18"/>
          <w:szCs w:val="18"/>
        </w:rPr>
        <w:t xml:space="preserve"> jest Gmina Śliwice reprezentowana przez Wójta Gminy Śliwice z siedzibą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Śliwicach (89-530) przy ul. ks. Sychowskiego 30, adres e-mail: gmina@sliwice.pl, numer telefonu: 52 334 07 10, zwana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dalej: „Administratorem".</w:t>
      </w:r>
    </w:p>
    <w:p w14:paraId="20C785BC" w14:textId="67CC168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Administrator wyznaczył Inspektora Dantych Osobowych,</w:t>
      </w:r>
      <w:r w:rsidRPr="00C476BB">
        <w:rPr>
          <w:rFonts w:ascii="Arial" w:eastAsia="Times New Roman" w:hAnsi="Arial" w:cs="Arial"/>
          <w:bCs/>
          <w:sz w:val="18"/>
          <w:szCs w:val="18"/>
        </w:rPr>
        <w:t xml:space="preserve"> z którym możesz się skontaktować w sprawach ochrony</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swoich danych osobowych pod e-mailem: iod.gmina@sliwice.pl.</w:t>
      </w:r>
    </w:p>
    <w:p w14:paraId="03E8E227" w14:textId="375120BE"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Jeżeli Państwa dane osobowe</w:t>
      </w:r>
      <w:r w:rsidRPr="00C476BB">
        <w:rPr>
          <w:rFonts w:ascii="Arial" w:eastAsia="Times New Roman" w:hAnsi="Arial" w:cs="Arial"/>
          <w:bCs/>
          <w:sz w:val="18"/>
          <w:szCs w:val="18"/>
        </w:rPr>
        <w:t xml:space="preserve"> nie zostały przekazane Administratorowi bezpośrednio, otrzymał je od kontrahenta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w imieniu, którego Państwo działają w zakresie niezbędnym do zrealizowania postanowień umownych: imię i nazwisko</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oraz służbowe dane kontaktowe.</w:t>
      </w:r>
    </w:p>
    <w:p w14:paraId="031D327B" w14:textId="64F3B284"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 przetwarzane</w:t>
      </w:r>
      <w:r w:rsidRPr="00C476BB">
        <w:rPr>
          <w:rFonts w:ascii="Arial" w:eastAsia="Times New Roman" w:hAnsi="Arial" w:cs="Arial"/>
          <w:bCs/>
          <w:sz w:val="18"/>
          <w:szCs w:val="18"/>
        </w:rPr>
        <w:t xml:space="preserve"> będą w celu kontaktu w sprawach związanych z zawartą umową lub działaniami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niezbędnymi do zawarcia umowy (art. 6 ust. 1 lit. f RODO - z uwagi na prawnie uzasadniony interes Administratora oraz</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kontrahenta w imieniu, którego Państwo działają jakim jest umożliwienie prawidłowego i efektywnego zawarcia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i wykonywania umowy).</w:t>
      </w:r>
    </w:p>
    <w:p w14:paraId="561F6A92" w14:textId="4992C2C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Odbiorcami Państwa danych osobowych</w:t>
      </w:r>
      <w:r w:rsidRPr="00C476BB">
        <w:rPr>
          <w:rFonts w:ascii="Arial" w:eastAsia="Times New Roman" w:hAnsi="Arial" w:cs="Arial"/>
          <w:bCs/>
          <w:sz w:val="18"/>
          <w:szCs w:val="18"/>
        </w:rPr>
        <w:t xml:space="preserve"> mogą być podmioty, które zawarły z administratorem umowy powierzenia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danych, operatorzy pocztowi, banki, kancelarie prawne. W razie takiej konieczności, dane osobowe mogą</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być przez nas udostępniane także podmiotom upoważnionym na podstawie przepisów prawa.</w:t>
      </w:r>
    </w:p>
    <w:p w14:paraId="0E484C2B"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Państwa dane osobowe nie będą przekazywane do państwa trzeciego lub organizacji międzynarodowej.</w:t>
      </w:r>
    </w:p>
    <w:p w14:paraId="469828AA" w14:textId="3568B7EF"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Państwa dane osobowe</w:t>
      </w:r>
      <w:r w:rsidRPr="00C476BB">
        <w:rPr>
          <w:rFonts w:ascii="Arial" w:eastAsia="Times New Roman" w:hAnsi="Arial" w:cs="Arial"/>
          <w:bCs/>
          <w:sz w:val="18"/>
          <w:szCs w:val="18"/>
        </w:rPr>
        <w:t xml:space="preserve"> będą przechowywane przez okres obowiązywania umowy, a po jej wygaśnięciu bądź</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rozwiązaniu do czasu przedawnienia ewentualnych roszczeń lub do momentu wygaśnięcia obowiązków</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przechowywania danych zgodnie z obowiązującymi przepisami prawa, w szczególności wynikającym z instrukcji</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kancelaryjnej obowiązującej u Administratora.</w:t>
      </w:r>
    </w:p>
    <w:p w14:paraId="1AA4672E" w14:textId="2AF680B3"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Posiadają Państwo</w:t>
      </w:r>
      <w:r w:rsidRPr="00C476BB">
        <w:rPr>
          <w:rFonts w:ascii="Arial" w:eastAsia="Times New Roman" w:hAnsi="Arial" w:cs="Arial"/>
          <w:bCs/>
          <w:sz w:val="18"/>
          <w:szCs w:val="18"/>
        </w:rPr>
        <w:t xml:space="preserve"> prawo dostępu do treści swoich danych, ich sprostowania, usunięcia lub ograniczenia ich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przetwarzania, jak również prawo do wniesienia sprzeciwu wobec przetwarzania w sytuacjach przewidzianych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przepisami RODO.</w:t>
      </w:r>
    </w:p>
    <w:p w14:paraId="7E1B9785" w14:textId="0F1C8C85"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Przysługuje Państwu</w:t>
      </w:r>
      <w:r w:rsidRPr="00C476BB">
        <w:rPr>
          <w:rFonts w:ascii="Arial" w:eastAsia="Times New Roman" w:hAnsi="Arial" w:cs="Arial"/>
          <w:bCs/>
          <w:sz w:val="18"/>
          <w:szCs w:val="18"/>
        </w:rPr>
        <w:t xml:space="preserve"> prawo wniesienia skargi do organu nadzorczego – Prezesa Urzędu Ochrony Danych Osobowych,</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jeżeli Państwa dane są przetwarzane niezgodnie z wymogami prawnymi.</w:t>
      </w:r>
    </w:p>
    <w:p w14:paraId="0390C361" w14:textId="77777777" w:rsidR="0021708F" w:rsidRPr="00C476BB" w:rsidRDefault="0021708F" w:rsidP="0021708F">
      <w:pPr>
        <w:jc w:val="both"/>
        <w:textAlignment w:val="baseline"/>
        <w:rPr>
          <w:rFonts w:ascii="Arial" w:eastAsia="Times New Roman" w:hAnsi="Arial" w:cs="Arial"/>
          <w:b/>
          <w:sz w:val="18"/>
          <w:szCs w:val="18"/>
        </w:rPr>
      </w:pPr>
      <w:r w:rsidRPr="00C476BB">
        <w:rPr>
          <w:rFonts w:ascii="Arial" w:eastAsia="Times New Roman" w:hAnsi="Arial" w:cs="Arial"/>
          <w:b/>
          <w:sz w:val="18"/>
          <w:szCs w:val="18"/>
        </w:rPr>
        <w:t>Administrator nie będzie stosował wobec Państwa zautomatyzowanego podejmowania decyzji, w tym profilowania.</w:t>
      </w:r>
    </w:p>
    <w:p w14:paraId="0967C3A9" w14:textId="349490B1" w:rsidR="0021708F" w:rsidRPr="00C476BB" w:rsidRDefault="0021708F" w:rsidP="0021708F">
      <w:pPr>
        <w:jc w:val="both"/>
        <w:textAlignment w:val="baseline"/>
        <w:rPr>
          <w:rFonts w:ascii="Arial" w:eastAsia="Times New Roman" w:hAnsi="Arial" w:cs="Arial"/>
          <w:bCs/>
          <w:sz w:val="18"/>
          <w:szCs w:val="18"/>
        </w:rPr>
      </w:pPr>
      <w:r w:rsidRPr="00C476BB">
        <w:rPr>
          <w:rFonts w:ascii="Arial" w:eastAsia="Times New Roman" w:hAnsi="Arial" w:cs="Arial"/>
          <w:b/>
          <w:sz w:val="18"/>
          <w:szCs w:val="18"/>
        </w:rPr>
        <w:t>Podanie przez Państwa danych osobowych</w:t>
      </w:r>
      <w:r w:rsidRPr="00C476BB">
        <w:rPr>
          <w:rFonts w:ascii="Arial" w:eastAsia="Times New Roman" w:hAnsi="Arial" w:cs="Arial"/>
          <w:bCs/>
          <w:sz w:val="18"/>
          <w:szCs w:val="18"/>
        </w:rPr>
        <w:t xml:space="preserve"> jest wymogiem umownym. W przypadku ich niepodania nie będzie możliwa</w:t>
      </w:r>
      <w:r w:rsidR="00C476BB" w:rsidRPr="00C476BB">
        <w:rPr>
          <w:rFonts w:ascii="Arial" w:eastAsia="Times New Roman" w:hAnsi="Arial" w:cs="Arial"/>
          <w:bCs/>
          <w:sz w:val="18"/>
          <w:szCs w:val="18"/>
        </w:rPr>
        <w:t xml:space="preserve"> </w:t>
      </w:r>
      <w:r w:rsidRPr="00C476BB">
        <w:rPr>
          <w:rFonts w:ascii="Arial" w:eastAsia="Times New Roman" w:hAnsi="Arial" w:cs="Arial"/>
          <w:bCs/>
          <w:sz w:val="18"/>
          <w:szCs w:val="18"/>
        </w:rPr>
        <w:t>realizacja wyżej wymienionych celów przetwarzania</w:t>
      </w:r>
    </w:p>
    <w:sectPr w:rsidR="0021708F" w:rsidRPr="00C476BB" w:rsidSect="00DA1B09">
      <w:footerReference w:type="default" r:id="rId9"/>
      <w:pgSz w:w="11910" w:h="16840"/>
      <w:pgMar w:top="1180" w:right="1300" w:bottom="620" w:left="1300" w:header="0"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D77DA" w14:textId="77777777" w:rsidR="008A7853" w:rsidRDefault="008A7853">
      <w:r>
        <w:separator/>
      </w:r>
    </w:p>
  </w:endnote>
  <w:endnote w:type="continuationSeparator" w:id="0">
    <w:p w14:paraId="31FA6209" w14:textId="77777777" w:rsidR="008A7853" w:rsidRDefault="008A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5456595"/>
      <w:docPartObj>
        <w:docPartGallery w:val="Page Numbers (Bottom of Page)"/>
        <w:docPartUnique/>
      </w:docPartObj>
    </w:sdtPr>
    <w:sdtEndPr>
      <w:rPr>
        <w:sz w:val="16"/>
        <w:szCs w:val="16"/>
      </w:rPr>
    </w:sdtEndPr>
    <w:sdtContent>
      <w:p w14:paraId="348C1A8C" w14:textId="346EC377" w:rsidR="00DA1B09" w:rsidRDefault="00DA1B09">
        <w:pPr>
          <w:pStyle w:val="Stopka"/>
          <w:jc w:val="right"/>
        </w:pPr>
        <w:r>
          <w:fldChar w:fldCharType="begin"/>
        </w:r>
        <w:r>
          <w:instrText>PAGE   \* MERGEFORMAT</w:instrText>
        </w:r>
        <w:r>
          <w:fldChar w:fldCharType="separate"/>
        </w:r>
        <w:r>
          <w:t>2</w:t>
        </w:r>
        <w:r>
          <w:fldChar w:fldCharType="end"/>
        </w:r>
      </w:p>
    </w:sdtContent>
  </w:sdt>
  <w:p w14:paraId="356F006C" w14:textId="3EEA109D" w:rsidR="003C0B34" w:rsidRDefault="003C0B34">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A0CD2" w14:textId="77777777" w:rsidR="008A7853" w:rsidRDefault="008A7853">
      <w:r>
        <w:separator/>
      </w:r>
    </w:p>
  </w:footnote>
  <w:footnote w:type="continuationSeparator" w:id="0">
    <w:p w14:paraId="2586C800" w14:textId="77777777" w:rsidR="008A7853" w:rsidRDefault="008A7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A4368"/>
    <w:multiLevelType w:val="hybridMultilevel"/>
    <w:tmpl w:val="572E15CA"/>
    <w:lvl w:ilvl="0" w:tplc="29620F56">
      <w:start w:val="1"/>
      <w:numFmt w:val="bullet"/>
      <w:lvlText w:val="-"/>
      <w:lvlJc w:val="left"/>
      <w:pPr>
        <w:ind w:left="1570" w:hanging="360"/>
      </w:pPr>
      <w:rPr>
        <w:rFonts w:ascii="Courier New" w:hAnsi="Courier New"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 w15:restartNumberingAfterBreak="0">
    <w:nsid w:val="07627296"/>
    <w:multiLevelType w:val="hybridMultilevel"/>
    <w:tmpl w:val="2F60EFD0"/>
    <w:lvl w:ilvl="0" w:tplc="1480D4C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064C42C">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2465380">
      <w:numFmt w:val="bullet"/>
      <w:lvlText w:val="•"/>
      <w:lvlJc w:val="left"/>
      <w:pPr>
        <w:ind w:left="2029" w:hanging="428"/>
      </w:pPr>
      <w:rPr>
        <w:rFonts w:hint="default"/>
        <w:lang w:val="pl-PL" w:eastAsia="en-US" w:bidi="ar-SA"/>
      </w:rPr>
    </w:lvl>
    <w:lvl w:ilvl="3" w:tplc="F14A249E">
      <w:numFmt w:val="bullet"/>
      <w:lvlText w:val="•"/>
      <w:lvlJc w:val="left"/>
      <w:pPr>
        <w:ind w:left="2939" w:hanging="428"/>
      </w:pPr>
      <w:rPr>
        <w:rFonts w:hint="default"/>
        <w:lang w:val="pl-PL" w:eastAsia="en-US" w:bidi="ar-SA"/>
      </w:rPr>
    </w:lvl>
    <w:lvl w:ilvl="4" w:tplc="1E28459C">
      <w:numFmt w:val="bullet"/>
      <w:lvlText w:val="•"/>
      <w:lvlJc w:val="left"/>
      <w:pPr>
        <w:ind w:left="3848" w:hanging="428"/>
      </w:pPr>
      <w:rPr>
        <w:rFonts w:hint="default"/>
        <w:lang w:val="pl-PL" w:eastAsia="en-US" w:bidi="ar-SA"/>
      </w:rPr>
    </w:lvl>
    <w:lvl w:ilvl="5" w:tplc="01A0A1A8">
      <w:numFmt w:val="bullet"/>
      <w:lvlText w:val="•"/>
      <w:lvlJc w:val="left"/>
      <w:pPr>
        <w:ind w:left="4758" w:hanging="428"/>
      </w:pPr>
      <w:rPr>
        <w:rFonts w:hint="default"/>
        <w:lang w:val="pl-PL" w:eastAsia="en-US" w:bidi="ar-SA"/>
      </w:rPr>
    </w:lvl>
    <w:lvl w:ilvl="6" w:tplc="2B6649A6">
      <w:numFmt w:val="bullet"/>
      <w:lvlText w:val="•"/>
      <w:lvlJc w:val="left"/>
      <w:pPr>
        <w:ind w:left="5668" w:hanging="428"/>
      </w:pPr>
      <w:rPr>
        <w:rFonts w:hint="default"/>
        <w:lang w:val="pl-PL" w:eastAsia="en-US" w:bidi="ar-SA"/>
      </w:rPr>
    </w:lvl>
    <w:lvl w:ilvl="7" w:tplc="D05C06DE">
      <w:numFmt w:val="bullet"/>
      <w:lvlText w:val="•"/>
      <w:lvlJc w:val="left"/>
      <w:pPr>
        <w:ind w:left="6577" w:hanging="428"/>
      </w:pPr>
      <w:rPr>
        <w:rFonts w:hint="default"/>
        <w:lang w:val="pl-PL" w:eastAsia="en-US" w:bidi="ar-SA"/>
      </w:rPr>
    </w:lvl>
    <w:lvl w:ilvl="8" w:tplc="CFA2F792">
      <w:numFmt w:val="bullet"/>
      <w:lvlText w:val="•"/>
      <w:lvlJc w:val="left"/>
      <w:pPr>
        <w:ind w:left="7487" w:hanging="428"/>
      </w:pPr>
      <w:rPr>
        <w:rFonts w:hint="default"/>
        <w:lang w:val="pl-PL" w:eastAsia="en-US" w:bidi="ar-SA"/>
      </w:rPr>
    </w:lvl>
  </w:abstractNum>
  <w:abstractNum w:abstractNumId="2" w15:restartNumberingAfterBreak="0">
    <w:nsid w:val="0DE53CD0"/>
    <w:multiLevelType w:val="hybridMultilevel"/>
    <w:tmpl w:val="A2F4E7D0"/>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366911"/>
    <w:multiLevelType w:val="hybridMultilevel"/>
    <w:tmpl w:val="E56E7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B91B94"/>
    <w:multiLevelType w:val="hybridMultilevel"/>
    <w:tmpl w:val="E00A931C"/>
    <w:lvl w:ilvl="0" w:tplc="15DAA996">
      <w:start w:val="1"/>
      <w:numFmt w:val="decimal"/>
      <w:lvlText w:val="%1."/>
      <w:lvlJc w:val="left"/>
      <w:pPr>
        <w:ind w:left="720" w:hanging="360"/>
      </w:pPr>
      <w:rPr>
        <w:rFonts w:ascii="Arial MT" w:eastAsia="Arial MT" w:hAnsi="Arial MT" w:cs="Arial MT" w:hint="default"/>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E947C8"/>
    <w:multiLevelType w:val="hybridMultilevel"/>
    <w:tmpl w:val="160C514C"/>
    <w:lvl w:ilvl="0" w:tplc="452E4F06">
      <w:start w:val="1"/>
      <w:numFmt w:val="decimal"/>
      <w:lvlText w:val="%1."/>
      <w:lvlJc w:val="left"/>
      <w:pPr>
        <w:ind w:left="474" w:hanging="358"/>
      </w:pPr>
      <w:rPr>
        <w:rFonts w:ascii="Arial" w:eastAsia="Arial MT" w:hAnsi="Arial" w:cs="Arial" w:hint="default"/>
        <w:spacing w:val="-1"/>
        <w:w w:val="100"/>
        <w:sz w:val="24"/>
        <w:szCs w:val="24"/>
        <w:lang w:val="pl-PL" w:eastAsia="en-US" w:bidi="ar-SA"/>
      </w:rPr>
    </w:lvl>
    <w:lvl w:ilvl="1" w:tplc="AAECC6D0">
      <w:start w:val="1"/>
      <w:numFmt w:val="decimal"/>
      <w:lvlText w:val="%2)"/>
      <w:lvlJc w:val="left"/>
      <w:pPr>
        <w:ind w:left="834" w:hanging="351"/>
      </w:pPr>
      <w:rPr>
        <w:rFonts w:ascii="Arial" w:eastAsia="Arial MT" w:hAnsi="Arial" w:cs="Arial" w:hint="default"/>
        <w:spacing w:val="-1"/>
        <w:w w:val="100"/>
        <w:sz w:val="24"/>
        <w:szCs w:val="24"/>
        <w:lang w:val="pl-PL" w:eastAsia="en-US" w:bidi="ar-SA"/>
      </w:rPr>
    </w:lvl>
    <w:lvl w:ilvl="2" w:tplc="AFF27ED0">
      <w:numFmt w:val="bullet"/>
      <w:lvlText w:val="•"/>
      <w:lvlJc w:val="left"/>
      <w:pPr>
        <w:ind w:left="1780" w:hanging="351"/>
      </w:pPr>
      <w:rPr>
        <w:rFonts w:hint="default"/>
        <w:lang w:val="pl-PL" w:eastAsia="en-US" w:bidi="ar-SA"/>
      </w:rPr>
    </w:lvl>
    <w:lvl w:ilvl="3" w:tplc="5B4E5D42">
      <w:numFmt w:val="bullet"/>
      <w:lvlText w:val="•"/>
      <w:lvlJc w:val="left"/>
      <w:pPr>
        <w:ind w:left="2721" w:hanging="351"/>
      </w:pPr>
      <w:rPr>
        <w:rFonts w:hint="default"/>
        <w:lang w:val="pl-PL" w:eastAsia="en-US" w:bidi="ar-SA"/>
      </w:rPr>
    </w:lvl>
    <w:lvl w:ilvl="4" w:tplc="223CD608">
      <w:numFmt w:val="bullet"/>
      <w:lvlText w:val="•"/>
      <w:lvlJc w:val="left"/>
      <w:pPr>
        <w:ind w:left="3662" w:hanging="351"/>
      </w:pPr>
      <w:rPr>
        <w:rFonts w:hint="default"/>
        <w:lang w:val="pl-PL" w:eastAsia="en-US" w:bidi="ar-SA"/>
      </w:rPr>
    </w:lvl>
    <w:lvl w:ilvl="5" w:tplc="80B04E18">
      <w:numFmt w:val="bullet"/>
      <w:lvlText w:val="•"/>
      <w:lvlJc w:val="left"/>
      <w:pPr>
        <w:ind w:left="4602" w:hanging="351"/>
      </w:pPr>
      <w:rPr>
        <w:rFonts w:hint="default"/>
        <w:lang w:val="pl-PL" w:eastAsia="en-US" w:bidi="ar-SA"/>
      </w:rPr>
    </w:lvl>
    <w:lvl w:ilvl="6" w:tplc="4D38C832">
      <w:numFmt w:val="bullet"/>
      <w:lvlText w:val="•"/>
      <w:lvlJc w:val="left"/>
      <w:pPr>
        <w:ind w:left="5543" w:hanging="351"/>
      </w:pPr>
      <w:rPr>
        <w:rFonts w:hint="default"/>
        <w:lang w:val="pl-PL" w:eastAsia="en-US" w:bidi="ar-SA"/>
      </w:rPr>
    </w:lvl>
    <w:lvl w:ilvl="7" w:tplc="A39041BE">
      <w:numFmt w:val="bullet"/>
      <w:lvlText w:val="•"/>
      <w:lvlJc w:val="left"/>
      <w:pPr>
        <w:ind w:left="6484" w:hanging="351"/>
      </w:pPr>
      <w:rPr>
        <w:rFonts w:hint="default"/>
        <w:lang w:val="pl-PL" w:eastAsia="en-US" w:bidi="ar-SA"/>
      </w:rPr>
    </w:lvl>
    <w:lvl w:ilvl="8" w:tplc="A1141A6A">
      <w:numFmt w:val="bullet"/>
      <w:lvlText w:val="•"/>
      <w:lvlJc w:val="left"/>
      <w:pPr>
        <w:ind w:left="7424" w:hanging="351"/>
      </w:pPr>
      <w:rPr>
        <w:rFonts w:hint="default"/>
        <w:lang w:val="pl-PL" w:eastAsia="en-US" w:bidi="ar-SA"/>
      </w:rPr>
    </w:lvl>
  </w:abstractNum>
  <w:abstractNum w:abstractNumId="6" w15:restartNumberingAfterBreak="0">
    <w:nsid w:val="134B45D4"/>
    <w:multiLevelType w:val="hybridMultilevel"/>
    <w:tmpl w:val="570486E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4A938EB"/>
    <w:multiLevelType w:val="hybridMultilevel"/>
    <w:tmpl w:val="E28A6896"/>
    <w:lvl w:ilvl="0" w:tplc="5B986A5E">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9E8CEE50">
      <w:start w:val="1"/>
      <w:numFmt w:val="decimal"/>
      <w:lvlText w:val="%2."/>
      <w:lvlJc w:val="left"/>
      <w:pPr>
        <w:ind w:left="836" w:hanging="346"/>
      </w:pPr>
      <w:rPr>
        <w:rFonts w:ascii="Arial" w:eastAsia="Arial MT" w:hAnsi="Arial" w:cs="Arial" w:hint="default"/>
        <w:spacing w:val="-8"/>
        <w:w w:val="100"/>
        <w:sz w:val="24"/>
        <w:szCs w:val="24"/>
        <w:lang w:val="pl-PL" w:eastAsia="en-US" w:bidi="ar-SA"/>
      </w:rPr>
    </w:lvl>
    <w:lvl w:ilvl="2" w:tplc="C0787010">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816218D4">
      <w:numFmt w:val="bullet"/>
      <w:lvlText w:val="-"/>
      <w:lvlJc w:val="left"/>
      <w:pPr>
        <w:ind w:left="1534" w:hanging="168"/>
      </w:pPr>
      <w:rPr>
        <w:rFonts w:ascii="Arial MT" w:eastAsia="Arial MT" w:hAnsi="Arial MT" w:cs="Arial MT" w:hint="default"/>
        <w:w w:val="100"/>
        <w:sz w:val="22"/>
        <w:szCs w:val="22"/>
        <w:lang w:val="pl-PL" w:eastAsia="en-US" w:bidi="ar-SA"/>
      </w:rPr>
    </w:lvl>
    <w:lvl w:ilvl="4" w:tplc="E806DB34">
      <w:numFmt w:val="bullet"/>
      <w:lvlText w:val="•"/>
      <w:lvlJc w:val="left"/>
      <w:pPr>
        <w:ind w:left="2649" w:hanging="168"/>
      </w:pPr>
      <w:rPr>
        <w:rFonts w:hint="default"/>
        <w:lang w:val="pl-PL" w:eastAsia="en-US" w:bidi="ar-SA"/>
      </w:rPr>
    </w:lvl>
    <w:lvl w:ilvl="5" w:tplc="0C72F15E">
      <w:numFmt w:val="bullet"/>
      <w:lvlText w:val="•"/>
      <w:lvlJc w:val="left"/>
      <w:pPr>
        <w:ind w:left="3758" w:hanging="168"/>
      </w:pPr>
      <w:rPr>
        <w:rFonts w:hint="default"/>
        <w:lang w:val="pl-PL" w:eastAsia="en-US" w:bidi="ar-SA"/>
      </w:rPr>
    </w:lvl>
    <w:lvl w:ilvl="6" w:tplc="53B604FA">
      <w:numFmt w:val="bullet"/>
      <w:lvlText w:val="•"/>
      <w:lvlJc w:val="left"/>
      <w:pPr>
        <w:ind w:left="4868" w:hanging="168"/>
      </w:pPr>
      <w:rPr>
        <w:rFonts w:hint="default"/>
        <w:lang w:val="pl-PL" w:eastAsia="en-US" w:bidi="ar-SA"/>
      </w:rPr>
    </w:lvl>
    <w:lvl w:ilvl="7" w:tplc="38DE080C">
      <w:numFmt w:val="bullet"/>
      <w:lvlText w:val="•"/>
      <w:lvlJc w:val="left"/>
      <w:pPr>
        <w:ind w:left="5977" w:hanging="168"/>
      </w:pPr>
      <w:rPr>
        <w:rFonts w:hint="default"/>
        <w:lang w:val="pl-PL" w:eastAsia="en-US" w:bidi="ar-SA"/>
      </w:rPr>
    </w:lvl>
    <w:lvl w:ilvl="8" w:tplc="2CB0A322">
      <w:numFmt w:val="bullet"/>
      <w:lvlText w:val="•"/>
      <w:lvlJc w:val="left"/>
      <w:pPr>
        <w:ind w:left="7087" w:hanging="168"/>
      </w:pPr>
      <w:rPr>
        <w:rFonts w:hint="default"/>
        <w:lang w:val="pl-PL" w:eastAsia="en-US" w:bidi="ar-SA"/>
      </w:rPr>
    </w:lvl>
  </w:abstractNum>
  <w:abstractNum w:abstractNumId="8" w15:restartNumberingAfterBreak="0">
    <w:nsid w:val="19917F48"/>
    <w:multiLevelType w:val="hybridMultilevel"/>
    <w:tmpl w:val="9A94CA5E"/>
    <w:lvl w:ilvl="0" w:tplc="08A87056">
      <w:start w:val="3"/>
      <w:numFmt w:val="lowerLetter"/>
      <w:lvlText w:val="%1)"/>
      <w:lvlJc w:val="left"/>
      <w:pPr>
        <w:ind w:left="720" w:hanging="360"/>
      </w:pPr>
      <w:rPr>
        <w:rFonts w:hint="default"/>
      </w:rPr>
    </w:lvl>
    <w:lvl w:ilvl="1" w:tplc="BB4A81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D344A"/>
    <w:multiLevelType w:val="hybridMultilevel"/>
    <w:tmpl w:val="FA44C5AC"/>
    <w:lvl w:ilvl="0" w:tplc="04150011">
      <w:start w:val="1"/>
      <w:numFmt w:val="decimal"/>
      <w:lvlText w:val="%1)"/>
      <w:lvlJc w:val="left"/>
      <w:pPr>
        <w:ind w:left="720" w:hanging="360"/>
      </w:pPr>
    </w:lvl>
    <w:lvl w:ilvl="1" w:tplc="FFFFFFFF">
      <w:start w:val="1"/>
      <w:numFmt w:val="lowerLetter"/>
      <w:lvlText w:val="%2)"/>
      <w:lvlJc w:val="left"/>
      <w:pPr>
        <w:ind w:left="1790" w:hanging="710"/>
      </w:pPr>
      <w:rPr>
        <w:rFonts w:hint="default"/>
      </w:rPr>
    </w:lvl>
    <w:lvl w:ilvl="2" w:tplc="DF2E85D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5B3065"/>
    <w:multiLevelType w:val="hybridMultilevel"/>
    <w:tmpl w:val="5CEC3E96"/>
    <w:lvl w:ilvl="0" w:tplc="0582CAB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356564E">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B68AB08">
      <w:numFmt w:val="bullet"/>
      <w:lvlText w:val="•"/>
      <w:lvlJc w:val="left"/>
      <w:pPr>
        <w:ind w:left="2029" w:hanging="428"/>
      </w:pPr>
      <w:rPr>
        <w:rFonts w:hint="default"/>
        <w:lang w:val="pl-PL" w:eastAsia="en-US" w:bidi="ar-SA"/>
      </w:rPr>
    </w:lvl>
    <w:lvl w:ilvl="3" w:tplc="CF5C941C">
      <w:numFmt w:val="bullet"/>
      <w:lvlText w:val="•"/>
      <w:lvlJc w:val="left"/>
      <w:pPr>
        <w:ind w:left="2939" w:hanging="428"/>
      </w:pPr>
      <w:rPr>
        <w:rFonts w:hint="default"/>
        <w:lang w:val="pl-PL" w:eastAsia="en-US" w:bidi="ar-SA"/>
      </w:rPr>
    </w:lvl>
    <w:lvl w:ilvl="4" w:tplc="5E52C8C0">
      <w:numFmt w:val="bullet"/>
      <w:lvlText w:val="•"/>
      <w:lvlJc w:val="left"/>
      <w:pPr>
        <w:ind w:left="3848" w:hanging="428"/>
      </w:pPr>
      <w:rPr>
        <w:rFonts w:hint="default"/>
        <w:lang w:val="pl-PL" w:eastAsia="en-US" w:bidi="ar-SA"/>
      </w:rPr>
    </w:lvl>
    <w:lvl w:ilvl="5" w:tplc="1ECCDAC8">
      <w:numFmt w:val="bullet"/>
      <w:lvlText w:val="•"/>
      <w:lvlJc w:val="left"/>
      <w:pPr>
        <w:ind w:left="4758" w:hanging="428"/>
      </w:pPr>
      <w:rPr>
        <w:rFonts w:hint="default"/>
        <w:lang w:val="pl-PL" w:eastAsia="en-US" w:bidi="ar-SA"/>
      </w:rPr>
    </w:lvl>
    <w:lvl w:ilvl="6" w:tplc="A3A45B32">
      <w:numFmt w:val="bullet"/>
      <w:lvlText w:val="•"/>
      <w:lvlJc w:val="left"/>
      <w:pPr>
        <w:ind w:left="5668" w:hanging="428"/>
      </w:pPr>
      <w:rPr>
        <w:rFonts w:hint="default"/>
        <w:lang w:val="pl-PL" w:eastAsia="en-US" w:bidi="ar-SA"/>
      </w:rPr>
    </w:lvl>
    <w:lvl w:ilvl="7" w:tplc="29609F46">
      <w:numFmt w:val="bullet"/>
      <w:lvlText w:val="•"/>
      <w:lvlJc w:val="left"/>
      <w:pPr>
        <w:ind w:left="6577" w:hanging="428"/>
      </w:pPr>
      <w:rPr>
        <w:rFonts w:hint="default"/>
        <w:lang w:val="pl-PL" w:eastAsia="en-US" w:bidi="ar-SA"/>
      </w:rPr>
    </w:lvl>
    <w:lvl w:ilvl="8" w:tplc="D4E28EFA">
      <w:numFmt w:val="bullet"/>
      <w:lvlText w:val="•"/>
      <w:lvlJc w:val="left"/>
      <w:pPr>
        <w:ind w:left="7487" w:hanging="428"/>
      </w:pPr>
      <w:rPr>
        <w:rFonts w:hint="default"/>
        <w:lang w:val="pl-PL" w:eastAsia="en-US" w:bidi="ar-SA"/>
      </w:rPr>
    </w:lvl>
  </w:abstractNum>
  <w:abstractNum w:abstractNumId="11" w15:restartNumberingAfterBreak="0">
    <w:nsid w:val="29706C49"/>
    <w:multiLevelType w:val="hybridMultilevel"/>
    <w:tmpl w:val="D36427B0"/>
    <w:lvl w:ilvl="0" w:tplc="04150011">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2" w15:restartNumberingAfterBreak="0">
    <w:nsid w:val="29816DA0"/>
    <w:multiLevelType w:val="hybridMultilevel"/>
    <w:tmpl w:val="6BB69974"/>
    <w:lvl w:ilvl="0" w:tplc="29620F5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1A6A90"/>
    <w:multiLevelType w:val="hybridMultilevel"/>
    <w:tmpl w:val="BF2C7C88"/>
    <w:lvl w:ilvl="0" w:tplc="FFFFFFFF">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04150011">
      <w:start w:val="1"/>
      <w:numFmt w:val="decimal"/>
      <w:lvlText w:val="%2)"/>
      <w:lvlJc w:val="left"/>
      <w:pPr>
        <w:ind w:left="850" w:hanging="360"/>
      </w:pPr>
    </w:lvl>
    <w:lvl w:ilvl="2" w:tplc="FFFFFFFF">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FFFFFFFF">
      <w:numFmt w:val="bullet"/>
      <w:lvlText w:val="-"/>
      <w:lvlJc w:val="left"/>
      <w:pPr>
        <w:ind w:left="1534" w:hanging="168"/>
      </w:pPr>
      <w:rPr>
        <w:rFonts w:ascii="Arial MT" w:eastAsia="Arial MT" w:hAnsi="Arial MT" w:cs="Arial MT" w:hint="default"/>
        <w:w w:val="100"/>
        <w:sz w:val="22"/>
        <w:szCs w:val="22"/>
        <w:lang w:val="pl-PL" w:eastAsia="en-US" w:bidi="ar-SA"/>
      </w:rPr>
    </w:lvl>
    <w:lvl w:ilvl="4" w:tplc="FFFFFFFF">
      <w:numFmt w:val="bullet"/>
      <w:lvlText w:val="•"/>
      <w:lvlJc w:val="left"/>
      <w:pPr>
        <w:ind w:left="2649" w:hanging="168"/>
      </w:pPr>
      <w:rPr>
        <w:rFonts w:hint="default"/>
        <w:lang w:val="pl-PL" w:eastAsia="en-US" w:bidi="ar-SA"/>
      </w:rPr>
    </w:lvl>
    <w:lvl w:ilvl="5" w:tplc="FFFFFFFF">
      <w:numFmt w:val="bullet"/>
      <w:lvlText w:val="•"/>
      <w:lvlJc w:val="left"/>
      <w:pPr>
        <w:ind w:left="3758" w:hanging="168"/>
      </w:pPr>
      <w:rPr>
        <w:rFonts w:hint="default"/>
        <w:lang w:val="pl-PL" w:eastAsia="en-US" w:bidi="ar-SA"/>
      </w:rPr>
    </w:lvl>
    <w:lvl w:ilvl="6" w:tplc="FFFFFFFF">
      <w:numFmt w:val="bullet"/>
      <w:lvlText w:val="•"/>
      <w:lvlJc w:val="left"/>
      <w:pPr>
        <w:ind w:left="4868" w:hanging="168"/>
      </w:pPr>
      <w:rPr>
        <w:rFonts w:hint="default"/>
        <w:lang w:val="pl-PL" w:eastAsia="en-US" w:bidi="ar-SA"/>
      </w:rPr>
    </w:lvl>
    <w:lvl w:ilvl="7" w:tplc="FFFFFFFF">
      <w:numFmt w:val="bullet"/>
      <w:lvlText w:val="•"/>
      <w:lvlJc w:val="left"/>
      <w:pPr>
        <w:ind w:left="5977" w:hanging="168"/>
      </w:pPr>
      <w:rPr>
        <w:rFonts w:hint="default"/>
        <w:lang w:val="pl-PL" w:eastAsia="en-US" w:bidi="ar-SA"/>
      </w:rPr>
    </w:lvl>
    <w:lvl w:ilvl="8" w:tplc="FFFFFFFF">
      <w:numFmt w:val="bullet"/>
      <w:lvlText w:val="•"/>
      <w:lvlJc w:val="left"/>
      <w:pPr>
        <w:ind w:left="7087" w:hanging="168"/>
      </w:pPr>
      <w:rPr>
        <w:rFonts w:hint="default"/>
        <w:lang w:val="pl-PL" w:eastAsia="en-US" w:bidi="ar-SA"/>
      </w:rPr>
    </w:lvl>
  </w:abstractNum>
  <w:abstractNum w:abstractNumId="14" w15:restartNumberingAfterBreak="0">
    <w:nsid w:val="2FF57741"/>
    <w:multiLevelType w:val="hybridMultilevel"/>
    <w:tmpl w:val="CFD474F4"/>
    <w:lvl w:ilvl="0" w:tplc="1D4C3F8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D83E3AE0">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331C47FE">
      <w:numFmt w:val="bullet"/>
      <w:lvlText w:val="•"/>
      <w:lvlJc w:val="left"/>
      <w:pPr>
        <w:ind w:left="2029" w:hanging="428"/>
      </w:pPr>
      <w:rPr>
        <w:rFonts w:hint="default"/>
        <w:lang w:val="pl-PL" w:eastAsia="en-US" w:bidi="ar-SA"/>
      </w:rPr>
    </w:lvl>
    <w:lvl w:ilvl="3" w:tplc="4CA84BF4">
      <w:numFmt w:val="bullet"/>
      <w:lvlText w:val="•"/>
      <w:lvlJc w:val="left"/>
      <w:pPr>
        <w:ind w:left="2939" w:hanging="428"/>
      </w:pPr>
      <w:rPr>
        <w:rFonts w:hint="default"/>
        <w:lang w:val="pl-PL" w:eastAsia="en-US" w:bidi="ar-SA"/>
      </w:rPr>
    </w:lvl>
    <w:lvl w:ilvl="4" w:tplc="681C5B78">
      <w:numFmt w:val="bullet"/>
      <w:lvlText w:val="•"/>
      <w:lvlJc w:val="left"/>
      <w:pPr>
        <w:ind w:left="3848" w:hanging="428"/>
      </w:pPr>
      <w:rPr>
        <w:rFonts w:hint="default"/>
        <w:lang w:val="pl-PL" w:eastAsia="en-US" w:bidi="ar-SA"/>
      </w:rPr>
    </w:lvl>
    <w:lvl w:ilvl="5" w:tplc="71567BEA">
      <w:numFmt w:val="bullet"/>
      <w:lvlText w:val="•"/>
      <w:lvlJc w:val="left"/>
      <w:pPr>
        <w:ind w:left="4758" w:hanging="428"/>
      </w:pPr>
      <w:rPr>
        <w:rFonts w:hint="default"/>
        <w:lang w:val="pl-PL" w:eastAsia="en-US" w:bidi="ar-SA"/>
      </w:rPr>
    </w:lvl>
    <w:lvl w:ilvl="6" w:tplc="60D2C8BC">
      <w:numFmt w:val="bullet"/>
      <w:lvlText w:val="•"/>
      <w:lvlJc w:val="left"/>
      <w:pPr>
        <w:ind w:left="5668" w:hanging="428"/>
      </w:pPr>
      <w:rPr>
        <w:rFonts w:hint="default"/>
        <w:lang w:val="pl-PL" w:eastAsia="en-US" w:bidi="ar-SA"/>
      </w:rPr>
    </w:lvl>
    <w:lvl w:ilvl="7" w:tplc="7820C2E0">
      <w:numFmt w:val="bullet"/>
      <w:lvlText w:val="•"/>
      <w:lvlJc w:val="left"/>
      <w:pPr>
        <w:ind w:left="6577" w:hanging="428"/>
      </w:pPr>
      <w:rPr>
        <w:rFonts w:hint="default"/>
        <w:lang w:val="pl-PL" w:eastAsia="en-US" w:bidi="ar-SA"/>
      </w:rPr>
    </w:lvl>
    <w:lvl w:ilvl="8" w:tplc="A7BA29CC">
      <w:numFmt w:val="bullet"/>
      <w:lvlText w:val="•"/>
      <w:lvlJc w:val="left"/>
      <w:pPr>
        <w:ind w:left="7487" w:hanging="428"/>
      </w:pPr>
      <w:rPr>
        <w:rFonts w:hint="default"/>
        <w:lang w:val="pl-PL" w:eastAsia="en-US" w:bidi="ar-SA"/>
      </w:rPr>
    </w:lvl>
  </w:abstractNum>
  <w:abstractNum w:abstractNumId="15" w15:restartNumberingAfterBreak="0">
    <w:nsid w:val="30B42121"/>
    <w:multiLevelType w:val="hybridMultilevel"/>
    <w:tmpl w:val="234A3BC2"/>
    <w:lvl w:ilvl="0" w:tplc="0415000F">
      <w:start w:val="1"/>
      <w:numFmt w:val="decimal"/>
      <w:lvlText w:val="%1."/>
      <w:lvlJc w:val="left"/>
      <w:pPr>
        <w:ind w:left="720" w:hanging="360"/>
      </w:pPr>
    </w:lvl>
    <w:lvl w:ilvl="1" w:tplc="BB4A8168">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8E102A"/>
    <w:multiLevelType w:val="hybridMultilevel"/>
    <w:tmpl w:val="C006322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7" w15:restartNumberingAfterBreak="0">
    <w:nsid w:val="35291B31"/>
    <w:multiLevelType w:val="hybridMultilevel"/>
    <w:tmpl w:val="C39A9A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360F1639"/>
    <w:multiLevelType w:val="hybridMultilevel"/>
    <w:tmpl w:val="C73258FC"/>
    <w:lvl w:ilvl="0" w:tplc="CAEEA4D4">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5BF0732C">
      <w:start w:val="1"/>
      <w:numFmt w:val="decimal"/>
      <w:lvlText w:val="%2)"/>
      <w:lvlJc w:val="left"/>
      <w:pPr>
        <w:ind w:left="1184" w:hanging="360"/>
      </w:pPr>
      <w:rPr>
        <w:rFonts w:ascii="Arial" w:eastAsia="Arial MT" w:hAnsi="Arial" w:cs="Arial" w:hint="default"/>
        <w:spacing w:val="-8"/>
        <w:w w:val="100"/>
        <w:sz w:val="24"/>
        <w:szCs w:val="24"/>
        <w:lang w:val="pl-PL" w:eastAsia="en-US" w:bidi="ar-SA"/>
      </w:rPr>
    </w:lvl>
    <w:lvl w:ilvl="2" w:tplc="57722914">
      <w:start w:val="1"/>
      <w:numFmt w:val="lowerLetter"/>
      <w:lvlText w:val="%3)"/>
      <w:lvlJc w:val="left"/>
      <w:pPr>
        <w:ind w:left="1544" w:hanging="348"/>
      </w:pPr>
      <w:rPr>
        <w:rFonts w:ascii="Arial" w:eastAsia="Arial MT" w:hAnsi="Arial" w:cs="Arial" w:hint="default"/>
        <w:spacing w:val="-8"/>
        <w:w w:val="100"/>
        <w:sz w:val="24"/>
        <w:szCs w:val="24"/>
        <w:lang w:val="pl-PL" w:eastAsia="en-US" w:bidi="ar-SA"/>
      </w:rPr>
    </w:lvl>
    <w:lvl w:ilvl="3" w:tplc="9A984270">
      <w:numFmt w:val="bullet"/>
      <w:lvlText w:val="•"/>
      <w:lvlJc w:val="left"/>
      <w:pPr>
        <w:ind w:left="2510" w:hanging="348"/>
      </w:pPr>
      <w:rPr>
        <w:rFonts w:hint="default"/>
        <w:lang w:val="pl-PL" w:eastAsia="en-US" w:bidi="ar-SA"/>
      </w:rPr>
    </w:lvl>
    <w:lvl w:ilvl="4" w:tplc="548E3FC6">
      <w:numFmt w:val="bullet"/>
      <w:lvlText w:val="•"/>
      <w:lvlJc w:val="left"/>
      <w:pPr>
        <w:ind w:left="3481" w:hanging="348"/>
      </w:pPr>
      <w:rPr>
        <w:rFonts w:hint="default"/>
        <w:lang w:val="pl-PL" w:eastAsia="en-US" w:bidi="ar-SA"/>
      </w:rPr>
    </w:lvl>
    <w:lvl w:ilvl="5" w:tplc="0C02FE00">
      <w:numFmt w:val="bullet"/>
      <w:lvlText w:val="•"/>
      <w:lvlJc w:val="left"/>
      <w:pPr>
        <w:ind w:left="4452" w:hanging="348"/>
      </w:pPr>
      <w:rPr>
        <w:rFonts w:hint="default"/>
        <w:lang w:val="pl-PL" w:eastAsia="en-US" w:bidi="ar-SA"/>
      </w:rPr>
    </w:lvl>
    <w:lvl w:ilvl="6" w:tplc="DB8ADC4C">
      <w:numFmt w:val="bullet"/>
      <w:lvlText w:val="•"/>
      <w:lvlJc w:val="left"/>
      <w:pPr>
        <w:ind w:left="5423" w:hanging="348"/>
      </w:pPr>
      <w:rPr>
        <w:rFonts w:hint="default"/>
        <w:lang w:val="pl-PL" w:eastAsia="en-US" w:bidi="ar-SA"/>
      </w:rPr>
    </w:lvl>
    <w:lvl w:ilvl="7" w:tplc="E4E6F78C">
      <w:numFmt w:val="bullet"/>
      <w:lvlText w:val="•"/>
      <w:lvlJc w:val="left"/>
      <w:pPr>
        <w:ind w:left="6394" w:hanging="348"/>
      </w:pPr>
      <w:rPr>
        <w:rFonts w:hint="default"/>
        <w:lang w:val="pl-PL" w:eastAsia="en-US" w:bidi="ar-SA"/>
      </w:rPr>
    </w:lvl>
    <w:lvl w:ilvl="8" w:tplc="46CEAD24">
      <w:numFmt w:val="bullet"/>
      <w:lvlText w:val="•"/>
      <w:lvlJc w:val="left"/>
      <w:pPr>
        <w:ind w:left="7364" w:hanging="348"/>
      </w:pPr>
      <w:rPr>
        <w:rFonts w:hint="default"/>
        <w:lang w:val="pl-PL" w:eastAsia="en-US" w:bidi="ar-SA"/>
      </w:rPr>
    </w:lvl>
  </w:abstractNum>
  <w:abstractNum w:abstractNumId="19" w15:restartNumberingAfterBreak="0">
    <w:nsid w:val="41510CF9"/>
    <w:multiLevelType w:val="hybridMultilevel"/>
    <w:tmpl w:val="99F007C0"/>
    <w:lvl w:ilvl="0" w:tplc="29620F56">
      <w:start w:val="1"/>
      <w:numFmt w:val="bullet"/>
      <w:lvlText w:val="-"/>
      <w:lvlJc w:val="left"/>
      <w:pPr>
        <w:ind w:left="1570" w:hanging="360"/>
      </w:pPr>
      <w:rPr>
        <w:rFonts w:ascii="Courier New" w:hAnsi="Courier New"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0" w15:restartNumberingAfterBreak="0">
    <w:nsid w:val="46B00133"/>
    <w:multiLevelType w:val="hybridMultilevel"/>
    <w:tmpl w:val="A04622E0"/>
    <w:lvl w:ilvl="0" w:tplc="34C6FD48">
      <w:start w:val="1"/>
      <w:numFmt w:val="decimal"/>
      <w:lvlText w:val="%1."/>
      <w:lvlJc w:val="left"/>
      <w:pPr>
        <w:ind w:left="543" w:hanging="428"/>
      </w:pPr>
      <w:rPr>
        <w:rFonts w:ascii="Arial" w:eastAsia="Arial MT" w:hAnsi="Arial" w:cs="Arial" w:hint="default"/>
        <w:spacing w:val="-1"/>
        <w:w w:val="100"/>
        <w:sz w:val="24"/>
        <w:szCs w:val="24"/>
        <w:lang w:val="pl-PL" w:eastAsia="en-US" w:bidi="ar-SA"/>
      </w:rPr>
    </w:lvl>
    <w:lvl w:ilvl="1" w:tplc="580052B8">
      <w:numFmt w:val="bullet"/>
      <w:lvlText w:val="•"/>
      <w:lvlJc w:val="left"/>
      <w:pPr>
        <w:ind w:left="600" w:hanging="428"/>
      </w:pPr>
      <w:rPr>
        <w:rFonts w:hint="default"/>
        <w:lang w:val="pl-PL" w:eastAsia="en-US" w:bidi="ar-SA"/>
      </w:rPr>
    </w:lvl>
    <w:lvl w:ilvl="2" w:tplc="F6362982">
      <w:numFmt w:val="bullet"/>
      <w:lvlText w:val="•"/>
      <w:lvlJc w:val="left"/>
      <w:pPr>
        <w:ind w:left="1567" w:hanging="428"/>
      </w:pPr>
      <w:rPr>
        <w:rFonts w:hint="default"/>
        <w:lang w:val="pl-PL" w:eastAsia="en-US" w:bidi="ar-SA"/>
      </w:rPr>
    </w:lvl>
    <w:lvl w:ilvl="3" w:tplc="DC427C2C">
      <w:numFmt w:val="bullet"/>
      <w:lvlText w:val="•"/>
      <w:lvlJc w:val="left"/>
      <w:pPr>
        <w:ind w:left="2534" w:hanging="428"/>
      </w:pPr>
      <w:rPr>
        <w:rFonts w:hint="default"/>
        <w:lang w:val="pl-PL" w:eastAsia="en-US" w:bidi="ar-SA"/>
      </w:rPr>
    </w:lvl>
    <w:lvl w:ilvl="4" w:tplc="19289080">
      <w:numFmt w:val="bullet"/>
      <w:lvlText w:val="•"/>
      <w:lvlJc w:val="left"/>
      <w:pPr>
        <w:ind w:left="3502" w:hanging="428"/>
      </w:pPr>
      <w:rPr>
        <w:rFonts w:hint="default"/>
        <w:lang w:val="pl-PL" w:eastAsia="en-US" w:bidi="ar-SA"/>
      </w:rPr>
    </w:lvl>
    <w:lvl w:ilvl="5" w:tplc="05CCDED8">
      <w:numFmt w:val="bullet"/>
      <w:lvlText w:val="•"/>
      <w:lvlJc w:val="left"/>
      <w:pPr>
        <w:ind w:left="4469" w:hanging="428"/>
      </w:pPr>
      <w:rPr>
        <w:rFonts w:hint="default"/>
        <w:lang w:val="pl-PL" w:eastAsia="en-US" w:bidi="ar-SA"/>
      </w:rPr>
    </w:lvl>
    <w:lvl w:ilvl="6" w:tplc="AFB6869E">
      <w:numFmt w:val="bullet"/>
      <w:lvlText w:val="•"/>
      <w:lvlJc w:val="left"/>
      <w:pPr>
        <w:ind w:left="5436" w:hanging="428"/>
      </w:pPr>
      <w:rPr>
        <w:rFonts w:hint="default"/>
        <w:lang w:val="pl-PL" w:eastAsia="en-US" w:bidi="ar-SA"/>
      </w:rPr>
    </w:lvl>
    <w:lvl w:ilvl="7" w:tplc="D9D68458">
      <w:numFmt w:val="bullet"/>
      <w:lvlText w:val="•"/>
      <w:lvlJc w:val="left"/>
      <w:pPr>
        <w:ind w:left="6404" w:hanging="428"/>
      </w:pPr>
      <w:rPr>
        <w:rFonts w:hint="default"/>
        <w:lang w:val="pl-PL" w:eastAsia="en-US" w:bidi="ar-SA"/>
      </w:rPr>
    </w:lvl>
    <w:lvl w:ilvl="8" w:tplc="8D626956">
      <w:numFmt w:val="bullet"/>
      <w:lvlText w:val="•"/>
      <w:lvlJc w:val="left"/>
      <w:pPr>
        <w:ind w:left="7371" w:hanging="428"/>
      </w:pPr>
      <w:rPr>
        <w:rFonts w:hint="default"/>
        <w:lang w:val="pl-PL" w:eastAsia="en-US" w:bidi="ar-SA"/>
      </w:rPr>
    </w:lvl>
  </w:abstractNum>
  <w:abstractNum w:abstractNumId="21" w15:restartNumberingAfterBreak="0">
    <w:nsid w:val="48BC0D3D"/>
    <w:multiLevelType w:val="hybridMultilevel"/>
    <w:tmpl w:val="1D3E59FC"/>
    <w:lvl w:ilvl="0" w:tplc="9CF01D7A">
      <w:start w:val="1"/>
      <w:numFmt w:val="decimal"/>
      <w:lvlText w:val="%1."/>
      <w:lvlJc w:val="left"/>
      <w:pPr>
        <w:ind w:left="476" w:hanging="360"/>
      </w:pPr>
      <w:rPr>
        <w:rFonts w:ascii="Arial" w:eastAsia="Arial MT" w:hAnsi="Arial" w:cs="Arial" w:hint="default"/>
        <w:b w:val="0"/>
        <w:bCs w:val="0"/>
        <w:i w:val="0"/>
        <w:iCs/>
        <w:spacing w:val="-1"/>
        <w:w w:val="100"/>
        <w:sz w:val="24"/>
        <w:szCs w:val="24"/>
        <w:lang w:val="pl-PL" w:eastAsia="en-US" w:bidi="ar-SA"/>
      </w:rPr>
    </w:lvl>
    <w:lvl w:ilvl="1" w:tplc="FA0643D2">
      <w:numFmt w:val="bullet"/>
      <w:lvlText w:val="•"/>
      <w:lvlJc w:val="left"/>
      <w:pPr>
        <w:ind w:left="1362" w:hanging="360"/>
      </w:pPr>
      <w:rPr>
        <w:rFonts w:hint="default"/>
        <w:lang w:val="pl-PL" w:eastAsia="en-US" w:bidi="ar-SA"/>
      </w:rPr>
    </w:lvl>
    <w:lvl w:ilvl="2" w:tplc="46A22266">
      <w:numFmt w:val="bullet"/>
      <w:lvlText w:val="•"/>
      <w:lvlJc w:val="left"/>
      <w:pPr>
        <w:ind w:left="2245" w:hanging="360"/>
      </w:pPr>
      <w:rPr>
        <w:rFonts w:hint="default"/>
        <w:lang w:val="pl-PL" w:eastAsia="en-US" w:bidi="ar-SA"/>
      </w:rPr>
    </w:lvl>
    <w:lvl w:ilvl="3" w:tplc="058C4334">
      <w:numFmt w:val="bullet"/>
      <w:lvlText w:val="•"/>
      <w:lvlJc w:val="left"/>
      <w:pPr>
        <w:ind w:left="3127" w:hanging="360"/>
      </w:pPr>
      <w:rPr>
        <w:rFonts w:hint="default"/>
        <w:lang w:val="pl-PL" w:eastAsia="en-US" w:bidi="ar-SA"/>
      </w:rPr>
    </w:lvl>
    <w:lvl w:ilvl="4" w:tplc="94946828">
      <w:numFmt w:val="bullet"/>
      <w:lvlText w:val="•"/>
      <w:lvlJc w:val="left"/>
      <w:pPr>
        <w:ind w:left="4010" w:hanging="360"/>
      </w:pPr>
      <w:rPr>
        <w:rFonts w:hint="default"/>
        <w:lang w:val="pl-PL" w:eastAsia="en-US" w:bidi="ar-SA"/>
      </w:rPr>
    </w:lvl>
    <w:lvl w:ilvl="5" w:tplc="2F7ADE68">
      <w:numFmt w:val="bullet"/>
      <w:lvlText w:val="•"/>
      <w:lvlJc w:val="left"/>
      <w:pPr>
        <w:ind w:left="4893" w:hanging="360"/>
      </w:pPr>
      <w:rPr>
        <w:rFonts w:hint="default"/>
        <w:lang w:val="pl-PL" w:eastAsia="en-US" w:bidi="ar-SA"/>
      </w:rPr>
    </w:lvl>
    <w:lvl w:ilvl="6" w:tplc="E34C8BBC">
      <w:numFmt w:val="bullet"/>
      <w:lvlText w:val="•"/>
      <w:lvlJc w:val="left"/>
      <w:pPr>
        <w:ind w:left="5775" w:hanging="360"/>
      </w:pPr>
      <w:rPr>
        <w:rFonts w:hint="default"/>
        <w:lang w:val="pl-PL" w:eastAsia="en-US" w:bidi="ar-SA"/>
      </w:rPr>
    </w:lvl>
    <w:lvl w:ilvl="7" w:tplc="16DE852E">
      <w:numFmt w:val="bullet"/>
      <w:lvlText w:val="•"/>
      <w:lvlJc w:val="left"/>
      <w:pPr>
        <w:ind w:left="6658" w:hanging="360"/>
      </w:pPr>
      <w:rPr>
        <w:rFonts w:hint="default"/>
        <w:lang w:val="pl-PL" w:eastAsia="en-US" w:bidi="ar-SA"/>
      </w:rPr>
    </w:lvl>
    <w:lvl w:ilvl="8" w:tplc="C1D25138">
      <w:numFmt w:val="bullet"/>
      <w:lvlText w:val="•"/>
      <w:lvlJc w:val="left"/>
      <w:pPr>
        <w:ind w:left="7541" w:hanging="360"/>
      </w:pPr>
      <w:rPr>
        <w:rFonts w:hint="default"/>
        <w:lang w:val="pl-PL" w:eastAsia="en-US" w:bidi="ar-SA"/>
      </w:rPr>
    </w:lvl>
  </w:abstractNum>
  <w:abstractNum w:abstractNumId="22" w15:restartNumberingAfterBreak="0">
    <w:nsid w:val="48E66D81"/>
    <w:multiLevelType w:val="hybridMultilevel"/>
    <w:tmpl w:val="38E870D6"/>
    <w:lvl w:ilvl="0" w:tplc="680644CA">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3C6AF8FA">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23" w15:restartNumberingAfterBreak="0">
    <w:nsid w:val="4E99177D"/>
    <w:multiLevelType w:val="hybridMultilevel"/>
    <w:tmpl w:val="30C8DF6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FF2947"/>
    <w:multiLevelType w:val="hybridMultilevel"/>
    <w:tmpl w:val="ABD462BE"/>
    <w:lvl w:ilvl="0" w:tplc="CFDA7178">
      <w:start w:val="8"/>
      <w:numFmt w:val="decimal"/>
      <w:lvlText w:val="%1."/>
      <w:lvlJc w:val="left"/>
      <w:pPr>
        <w:ind w:left="720" w:hanging="360"/>
      </w:pPr>
      <w:rPr>
        <w:rFonts w:hint="default"/>
      </w:rPr>
    </w:lvl>
    <w:lvl w:ilvl="1" w:tplc="A73A0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573DC4"/>
    <w:multiLevelType w:val="hybridMultilevel"/>
    <w:tmpl w:val="F82A091E"/>
    <w:lvl w:ilvl="0" w:tplc="3EC69D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94456A0">
      <w:numFmt w:val="bullet"/>
      <w:lvlText w:val="•"/>
      <w:lvlJc w:val="left"/>
      <w:pPr>
        <w:ind w:left="1362" w:hanging="360"/>
      </w:pPr>
      <w:rPr>
        <w:rFonts w:hint="default"/>
        <w:lang w:val="pl-PL" w:eastAsia="en-US" w:bidi="ar-SA"/>
      </w:rPr>
    </w:lvl>
    <w:lvl w:ilvl="2" w:tplc="AA2CCAEA">
      <w:numFmt w:val="bullet"/>
      <w:lvlText w:val="•"/>
      <w:lvlJc w:val="left"/>
      <w:pPr>
        <w:ind w:left="2245" w:hanging="360"/>
      </w:pPr>
      <w:rPr>
        <w:rFonts w:hint="default"/>
        <w:lang w:val="pl-PL" w:eastAsia="en-US" w:bidi="ar-SA"/>
      </w:rPr>
    </w:lvl>
    <w:lvl w:ilvl="3" w:tplc="2DA0B082">
      <w:numFmt w:val="bullet"/>
      <w:lvlText w:val="•"/>
      <w:lvlJc w:val="left"/>
      <w:pPr>
        <w:ind w:left="3127" w:hanging="360"/>
      </w:pPr>
      <w:rPr>
        <w:rFonts w:hint="default"/>
        <w:lang w:val="pl-PL" w:eastAsia="en-US" w:bidi="ar-SA"/>
      </w:rPr>
    </w:lvl>
    <w:lvl w:ilvl="4" w:tplc="F948F808">
      <w:numFmt w:val="bullet"/>
      <w:lvlText w:val="•"/>
      <w:lvlJc w:val="left"/>
      <w:pPr>
        <w:ind w:left="4010" w:hanging="360"/>
      </w:pPr>
      <w:rPr>
        <w:rFonts w:hint="default"/>
        <w:lang w:val="pl-PL" w:eastAsia="en-US" w:bidi="ar-SA"/>
      </w:rPr>
    </w:lvl>
    <w:lvl w:ilvl="5" w:tplc="13F893AA">
      <w:numFmt w:val="bullet"/>
      <w:lvlText w:val="•"/>
      <w:lvlJc w:val="left"/>
      <w:pPr>
        <w:ind w:left="4893" w:hanging="360"/>
      </w:pPr>
      <w:rPr>
        <w:rFonts w:hint="default"/>
        <w:lang w:val="pl-PL" w:eastAsia="en-US" w:bidi="ar-SA"/>
      </w:rPr>
    </w:lvl>
    <w:lvl w:ilvl="6" w:tplc="72884EDE">
      <w:numFmt w:val="bullet"/>
      <w:lvlText w:val="•"/>
      <w:lvlJc w:val="left"/>
      <w:pPr>
        <w:ind w:left="5775" w:hanging="360"/>
      </w:pPr>
      <w:rPr>
        <w:rFonts w:hint="default"/>
        <w:lang w:val="pl-PL" w:eastAsia="en-US" w:bidi="ar-SA"/>
      </w:rPr>
    </w:lvl>
    <w:lvl w:ilvl="7" w:tplc="2A64C442">
      <w:numFmt w:val="bullet"/>
      <w:lvlText w:val="•"/>
      <w:lvlJc w:val="left"/>
      <w:pPr>
        <w:ind w:left="6658" w:hanging="360"/>
      </w:pPr>
      <w:rPr>
        <w:rFonts w:hint="default"/>
        <w:lang w:val="pl-PL" w:eastAsia="en-US" w:bidi="ar-SA"/>
      </w:rPr>
    </w:lvl>
    <w:lvl w:ilvl="8" w:tplc="CA7CA770">
      <w:numFmt w:val="bullet"/>
      <w:lvlText w:val="•"/>
      <w:lvlJc w:val="left"/>
      <w:pPr>
        <w:ind w:left="7541" w:hanging="360"/>
      </w:pPr>
      <w:rPr>
        <w:rFonts w:hint="default"/>
        <w:lang w:val="pl-PL" w:eastAsia="en-US" w:bidi="ar-SA"/>
      </w:rPr>
    </w:lvl>
  </w:abstractNum>
  <w:abstractNum w:abstractNumId="26" w15:restartNumberingAfterBreak="0">
    <w:nsid w:val="51BD0C05"/>
    <w:multiLevelType w:val="hybridMultilevel"/>
    <w:tmpl w:val="4464132C"/>
    <w:lvl w:ilvl="0" w:tplc="218AF57A">
      <w:start w:val="3"/>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2F6AFF"/>
    <w:multiLevelType w:val="hybridMultilevel"/>
    <w:tmpl w:val="E98C45D4"/>
    <w:lvl w:ilvl="0" w:tplc="15026CFA">
      <w:start w:val="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7418A1"/>
    <w:multiLevelType w:val="hybridMultilevel"/>
    <w:tmpl w:val="3994758E"/>
    <w:lvl w:ilvl="0" w:tplc="239A537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518A22C">
      <w:numFmt w:val="bullet"/>
      <w:lvlText w:val="•"/>
      <w:lvlJc w:val="left"/>
      <w:pPr>
        <w:ind w:left="1362" w:hanging="360"/>
      </w:pPr>
      <w:rPr>
        <w:rFonts w:hint="default"/>
        <w:lang w:val="pl-PL" w:eastAsia="en-US" w:bidi="ar-SA"/>
      </w:rPr>
    </w:lvl>
    <w:lvl w:ilvl="2" w:tplc="E37834BE">
      <w:numFmt w:val="bullet"/>
      <w:lvlText w:val="•"/>
      <w:lvlJc w:val="left"/>
      <w:pPr>
        <w:ind w:left="2245" w:hanging="360"/>
      </w:pPr>
      <w:rPr>
        <w:rFonts w:hint="default"/>
        <w:lang w:val="pl-PL" w:eastAsia="en-US" w:bidi="ar-SA"/>
      </w:rPr>
    </w:lvl>
    <w:lvl w:ilvl="3" w:tplc="BD16760E">
      <w:numFmt w:val="bullet"/>
      <w:lvlText w:val="•"/>
      <w:lvlJc w:val="left"/>
      <w:pPr>
        <w:ind w:left="3127" w:hanging="360"/>
      </w:pPr>
      <w:rPr>
        <w:rFonts w:hint="default"/>
        <w:lang w:val="pl-PL" w:eastAsia="en-US" w:bidi="ar-SA"/>
      </w:rPr>
    </w:lvl>
    <w:lvl w:ilvl="4" w:tplc="5BA686A6">
      <w:numFmt w:val="bullet"/>
      <w:lvlText w:val="•"/>
      <w:lvlJc w:val="left"/>
      <w:pPr>
        <w:ind w:left="4010" w:hanging="360"/>
      </w:pPr>
      <w:rPr>
        <w:rFonts w:hint="default"/>
        <w:lang w:val="pl-PL" w:eastAsia="en-US" w:bidi="ar-SA"/>
      </w:rPr>
    </w:lvl>
    <w:lvl w:ilvl="5" w:tplc="F8A8E298">
      <w:numFmt w:val="bullet"/>
      <w:lvlText w:val="•"/>
      <w:lvlJc w:val="left"/>
      <w:pPr>
        <w:ind w:left="4893" w:hanging="360"/>
      </w:pPr>
      <w:rPr>
        <w:rFonts w:hint="default"/>
        <w:lang w:val="pl-PL" w:eastAsia="en-US" w:bidi="ar-SA"/>
      </w:rPr>
    </w:lvl>
    <w:lvl w:ilvl="6" w:tplc="7D4089EE">
      <w:numFmt w:val="bullet"/>
      <w:lvlText w:val="•"/>
      <w:lvlJc w:val="left"/>
      <w:pPr>
        <w:ind w:left="5775" w:hanging="360"/>
      </w:pPr>
      <w:rPr>
        <w:rFonts w:hint="default"/>
        <w:lang w:val="pl-PL" w:eastAsia="en-US" w:bidi="ar-SA"/>
      </w:rPr>
    </w:lvl>
    <w:lvl w:ilvl="7" w:tplc="D91EEA48">
      <w:numFmt w:val="bullet"/>
      <w:lvlText w:val="•"/>
      <w:lvlJc w:val="left"/>
      <w:pPr>
        <w:ind w:left="6658" w:hanging="360"/>
      </w:pPr>
      <w:rPr>
        <w:rFonts w:hint="default"/>
        <w:lang w:val="pl-PL" w:eastAsia="en-US" w:bidi="ar-SA"/>
      </w:rPr>
    </w:lvl>
    <w:lvl w:ilvl="8" w:tplc="86E2F8EC">
      <w:numFmt w:val="bullet"/>
      <w:lvlText w:val="•"/>
      <w:lvlJc w:val="left"/>
      <w:pPr>
        <w:ind w:left="7541" w:hanging="360"/>
      </w:pPr>
      <w:rPr>
        <w:rFonts w:hint="default"/>
        <w:lang w:val="pl-PL" w:eastAsia="en-US" w:bidi="ar-SA"/>
      </w:rPr>
    </w:lvl>
  </w:abstractNum>
  <w:abstractNum w:abstractNumId="29" w15:restartNumberingAfterBreak="0">
    <w:nsid w:val="66C31C1D"/>
    <w:multiLevelType w:val="hybridMultilevel"/>
    <w:tmpl w:val="AFE68CD4"/>
    <w:lvl w:ilvl="0" w:tplc="98265C02">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24C6326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F242C56">
      <w:numFmt w:val="bullet"/>
      <w:lvlText w:val="•"/>
      <w:lvlJc w:val="left"/>
      <w:pPr>
        <w:ind w:left="2029" w:hanging="428"/>
      </w:pPr>
      <w:rPr>
        <w:rFonts w:hint="default"/>
        <w:lang w:val="pl-PL" w:eastAsia="en-US" w:bidi="ar-SA"/>
      </w:rPr>
    </w:lvl>
    <w:lvl w:ilvl="3" w:tplc="6F1275D6">
      <w:numFmt w:val="bullet"/>
      <w:lvlText w:val="•"/>
      <w:lvlJc w:val="left"/>
      <w:pPr>
        <w:ind w:left="2939" w:hanging="428"/>
      </w:pPr>
      <w:rPr>
        <w:rFonts w:hint="default"/>
        <w:lang w:val="pl-PL" w:eastAsia="en-US" w:bidi="ar-SA"/>
      </w:rPr>
    </w:lvl>
    <w:lvl w:ilvl="4" w:tplc="02304890">
      <w:numFmt w:val="bullet"/>
      <w:lvlText w:val="•"/>
      <w:lvlJc w:val="left"/>
      <w:pPr>
        <w:ind w:left="3848" w:hanging="428"/>
      </w:pPr>
      <w:rPr>
        <w:rFonts w:hint="default"/>
        <w:lang w:val="pl-PL" w:eastAsia="en-US" w:bidi="ar-SA"/>
      </w:rPr>
    </w:lvl>
    <w:lvl w:ilvl="5" w:tplc="4CE2050E">
      <w:numFmt w:val="bullet"/>
      <w:lvlText w:val="•"/>
      <w:lvlJc w:val="left"/>
      <w:pPr>
        <w:ind w:left="4758" w:hanging="428"/>
      </w:pPr>
      <w:rPr>
        <w:rFonts w:hint="default"/>
        <w:lang w:val="pl-PL" w:eastAsia="en-US" w:bidi="ar-SA"/>
      </w:rPr>
    </w:lvl>
    <w:lvl w:ilvl="6" w:tplc="57AAAC12">
      <w:numFmt w:val="bullet"/>
      <w:lvlText w:val="•"/>
      <w:lvlJc w:val="left"/>
      <w:pPr>
        <w:ind w:left="5668" w:hanging="428"/>
      </w:pPr>
      <w:rPr>
        <w:rFonts w:hint="default"/>
        <w:lang w:val="pl-PL" w:eastAsia="en-US" w:bidi="ar-SA"/>
      </w:rPr>
    </w:lvl>
    <w:lvl w:ilvl="7" w:tplc="AD32C2D6">
      <w:numFmt w:val="bullet"/>
      <w:lvlText w:val="•"/>
      <w:lvlJc w:val="left"/>
      <w:pPr>
        <w:ind w:left="6577" w:hanging="428"/>
      </w:pPr>
      <w:rPr>
        <w:rFonts w:hint="default"/>
        <w:lang w:val="pl-PL" w:eastAsia="en-US" w:bidi="ar-SA"/>
      </w:rPr>
    </w:lvl>
    <w:lvl w:ilvl="8" w:tplc="FD6A6156">
      <w:numFmt w:val="bullet"/>
      <w:lvlText w:val="•"/>
      <w:lvlJc w:val="left"/>
      <w:pPr>
        <w:ind w:left="7487" w:hanging="428"/>
      </w:pPr>
      <w:rPr>
        <w:rFonts w:hint="default"/>
        <w:lang w:val="pl-PL" w:eastAsia="en-US" w:bidi="ar-SA"/>
      </w:rPr>
    </w:lvl>
  </w:abstractNum>
  <w:abstractNum w:abstractNumId="30" w15:restartNumberingAfterBreak="0">
    <w:nsid w:val="67C70246"/>
    <w:multiLevelType w:val="hybridMultilevel"/>
    <w:tmpl w:val="E6968608"/>
    <w:lvl w:ilvl="0" w:tplc="FB6ABF0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4470CCDE">
      <w:start w:val="1"/>
      <w:numFmt w:val="decimal"/>
      <w:lvlText w:val="%2)"/>
      <w:lvlJc w:val="left"/>
      <w:pPr>
        <w:ind w:left="1196" w:hanging="360"/>
      </w:pPr>
      <w:rPr>
        <w:rFonts w:ascii="Arial" w:eastAsia="Arial MT" w:hAnsi="Arial" w:cs="Arial" w:hint="default"/>
        <w:spacing w:val="-1"/>
        <w:w w:val="100"/>
        <w:sz w:val="24"/>
        <w:szCs w:val="24"/>
        <w:lang w:val="pl-PL" w:eastAsia="en-US" w:bidi="ar-SA"/>
      </w:rPr>
    </w:lvl>
    <w:lvl w:ilvl="2" w:tplc="6A025F14">
      <w:numFmt w:val="bullet"/>
      <w:lvlText w:val="•"/>
      <w:lvlJc w:val="left"/>
      <w:pPr>
        <w:ind w:left="1200" w:hanging="360"/>
      </w:pPr>
      <w:rPr>
        <w:rFonts w:hint="default"/>
        <w:lang w:val="pl-PL" w:eastAsia="en-US" w:bidi="ar-SA"/>
      </w:rPr>
    </w:lvl>
    <w:lvl w:ilvl="3" w:tplc="E376CADA">
      <w:numFmt w:val="bullet"/>
      <w:lvlText w:val="•"/>
      <w:lvlJc w:val="left"/>
      <w:pPr>
        <w:ind w:left="2213" w:hanging="360"/>
      </w:pPr>
      <w:rPr>
        <w:rFonts w:hint="default"/>
        <w:lang w:val="pl-PL" w:eastAsia="en-US" w:bidi="ar-SA"/>
      </w:rPr>
    </w:lvl>
    <w:lvl w:ilvl="4" w:tplc="C220C542">
      <w:numFmt w:val="bullet"/>
      <w:lvlText w:val="•"/>
      <w:lvlJc w:val="left"/>
      <w:pPr>
        <w:ind w:left="3226" w:hanging="360"/>
      </w:pPr>
      <w:rPr>
        <w:rFonts w:hint="default"/>
        <w:lang w:val="pl-PL" w:eastAsia="en-US" w:bidi="ar-SA"/>
      </w:rPr>
    </w:lvl>
    <w:lvl w:ilvl="5" w:tplc="F02C66D8">
      <w:numFmt w:val="bullet"/>
      <w:lvlText w:val="•"/>
      <w:lvlJc w:val="left"/>
      <w:pPr>
        <w:ind w:left="4239" w:hanging="360"/>
      </w:pPr>
      <w:rPr>
        <w:rFonts w:hint="default"/>
        <w:lang w:val="pl-PL" w:eastAsia="en-US" w:bidi="ar-SA"/>
      </w:rPr>
    </w:lvl>
    <w:lvl w:ilvl="6" w:tplc="F36616A0">
      <w:numFmt w:val="bullet"/>
      <w:lvlText w:val="•"/>
      <w:lvlJc w:val="left"/>
      <w:pPr>
        <w:ind w:left="5253" w:hanging="360"/>
      </w:pPr>
      <w:rPr>
        <w:rFonts w:hint="default"/>
        <w:lang w:val="pl-PL" w:eastAsia="en-US" w:bidi="ar-SA"/>
      </w:rPr>
    </w:lvl>
    <w:lvl w:ilvl="7" w:tplc="607AC676">
      <w:numFmt w:val="bullet"/>
      <w:lvlText w:val="•"/>
      <w:lvlJc w:val="left"/>
      <w:pPr>
        <w:ind w:left="6266" w:hanging="360"/>
      </w:pPr>
      <w:rPr>
        <w:rFonts w:hint="default"/>
        <w:lang w:val="pl-PL" w:eastAsia="en-US" w:bidi="ar-SA"/>
      </w:rPr>
    </w:lvl>
    <w:lvl w:ilvl="8" w:tplc="2CC4C242">
      <w:numFmt w:val="bullet"/>
      <w:lvlText w:val="•"/>
      <w:lvlJc w:val="left"/>
      <w:pPr>
        <w:ind w:left="7279" w:hanging="360"/>
      </w:pPr>
      <w:rPr>
        <w:rFonts w:hint="default"/>
        <w:lang w:val="pl-PL" w:eastAsia="en-US" w:bidi="ar-SA"/>
      </w:rPr>
    </w:lvl>
  </w:abstractNum>
  <w:abstractNum w:abstractNumId="31" w15:restartNumberingAfterBreak="0">
    <w:nsid w:val="68C060E5"/>
    <w:multiLevelType w:val="hybridMultilevel"/>
    <w:tmpl w:val="36F606CE"/>
    <w:lvl w:ilvl="0" w:tplc="8B442DD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DD60646">
      <w:numFmt w:val="bullet"/>
      <w:lvlText w:val="•"/>
      <w:lvlJc w:val="left"/>
      <w:pPr>
        <w:ind w:left="780" w:hanging="360"/>
      </w:pPr>
      <w:rPr>
        <w:rFonts w:hint="default"/>
        <w:lang w:val="pl-PL" w:eastAsia="en-US" w:bidi="ar-SA"/>
      </w:rPr>
    </w:lvl>
    <w:lvl w:ilvl="2" w:tplc="FD3EC932">
      <w:numFmt w:val="bullet"/>
      <w:lvlText w:val="•"/>
      <w:lvlJc w:val="left"/>
      <w:pPr>
        <w:ind w:left="1727" w:hanging="360"/>
      </w:pPr>
      <w:rPr>
        <w:rFonts w:hint="default"/>
        <w:lang w:val="pl-PL" w:eastAsia="en-US" w:bidi="ar-SA"/>
      </w:rPr>
    </w:lvl>
    <w:lvl w:ilvl="3" w:tplc="2B00EB9C">
      <w:numFmt w:val="bullet"/>
      <w:lvlText w:val="•"/>
      <w:lvlJc w:val="left"/>
      <w:pPr>
        <w:ind w:left="2674" w:hanging="360"/>
      </w:pPr>
      <w:rPr>
        <w:rFonts w:hint="default"/>
        <w:lang w:val="pl-PL" w:eastAsia="en-US" w:bidi="ar-SA"/>
      </w:rPr>
    </w:lvl>
    <w:lvl w:ilvl="4" w:tplc="6DF6CE58">
      <w:numFmt w:val="bullet"/>
      <w:lvlText w:val="•"/>
      <w:lvlJc w:val="left"/>
      <w:pPr>
        <w:ind w:left="3622" w:hanging="360"/>
      </w:pPr>
      <w:rPr>
        <w:rFonts w:hint="default"/>
        <w:lang w:val="pl-PL" w:eastAsia="en-US" w:bidi="ar-SA"/>
      </w:rPr>
    </w:lvl>
    <w:lvl w:ilvl="5" w:tplc="A6A21B80">
      <w:numFmt w:val="bullet"/>
      <w:lvlText w:val="•"/>
      <w:lvlJc w:val="left"/>
      <w:pPr>
        <w:ind w:left="4569" w:hanging="360"/>
      </w:pPr>
      <w:rPr>
        <w:rFonts w:hint="default"/>
        <w:lang w:val="pl-PL" w:eastAsia="en-US" w:bidi="ar-SA"/>
      </w:rPr>
    </w:lvl>
    <w:lvl w:ilvl="6" w:tplc="619C2590">
      <w:numFmt w:val="bullet"/>
      <w:lvlText w:val="•"/>
      <w:lvlJc w:val="left"/>
      <w:pPr>
        <w:ind w:left="5516" w:hanging="360"/>
      </w:pPr>
      <w:rPr>
        <w:rFonts w:hint="default"/>
        <w:lang w:val="pl-PL" w:eastAsia="en-US" w:bidi="ar-SA"/>
      </w:rPr>
    </w:lvl>
    <w:lvl w:ilvl="7" w:tplc="62A8262E">
      <w:numFmt w:val="bullet"/>
      <w:lvlText w:val="•"/>
      <w:lvlJc w:val="left"/>
      <w:pPr>
        <w:ind w:left="6464" w:hanging="360"/>
      </w:pPr>
      <w:rPr>
        <w:rFonts w:hint="default"/>
        <w:lang w:val="pl-PL" w:eastAsia="en-US" w:bidi="ar-SA"/>
      </w:rPr>
    </w:lvl>
    <w:lvl w:ilvl="8" w:tplc="2D16109C">
      <w:numFmt w:val="bullet"/>
      <w:lvlText w:val="•"/>
      <w:lvlJc w:val="left"/>
      <w:pPr>
        <w:ind w:left="7411" w:hanging="360"/>
      </w:pPr>
      <w:rPr>
        <w:rFonts w:hint="default"/>
        <w:lang w:val="pl-PL" w:eastAsia="en-US" w:bidi="ar-SA"/>
      </w:rPr>
    </w:lvl>
  </w:abstractNum>
  <w:abstractNum w:abstractNumId="32" w15:restartNumberingAfterBreak="0">
    <w:nsid w:val="6D0528EE"/>
    <w:multiLevelType w:val="hybridMultilevel"/>
    <w:tmpl w:val="FCE6AA02"/>
    <w:lvl w:ilvl="0" w:tplc="DD0A77E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A50C5FA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BA48136C">
      <w:numFmt w:val="bullet"/>
      <w:lvlText w:val="•"/>
      <w:lvlJc w:val="left"/>
      <w:pPr>
        <w:ind w:left="2029" w:hanging="428"/>
      </w:pPr>
      <w:rPr>
        <w:rFonts w:hint="default"/>
        <w:lang w:val="pl-PL" w:eastAsia="en-US" w:bidi="ar-SA"/>
      </w:rPr>
    </w:lvl>
    <w:lvl w:ilvl="3" w:tplc="6EA63950">
      <w:numFmt w:val="bullet"/>
      <w:lvlText w:val="•"/>
      <w:lvlJc w:val="left"/>
      <w:pPr>
        <w:ind w:left="2939" w:hanging="428"/>
      </w:pPr>
      <w:rPr>
        <w:rFonts w:hint="default"/>
        <w:lang w:val="pl-PL" w:eastAsia="en-US" w:bidi="ar-SA"/>
      </w:rPr>
    </w:lvl>
    <w:lvl w:ilvl="4" w:tplc="24181246">
      <w:numFmt w:val="bullet"/>
      <w:lvlText w:val="•"/>
      <w:lvlJc w:val="left"/>
      <w:pPr>
        <w:ind w:left="3848" w:hanging="428"/>
      </w:pPr>
      <w:rPr>
        <w:rFonts w:hint="default"/>
        <w:lang w:val="pl-PL" w:eastAsia="en-US" w:bidi="ar-SA"/>
      </w:rPr>
    </w:lvl>
    <w:lvl w:ilvl="5" w:tplc="8546721C">
      <w:numFmt w:val="bullet"/>
      <w:lvlText w:val="•"/>
      <w:lvlJc w:val="left"/>
      <w:pPr>
        <w:ind w:left="4758" w:hanging="428"/>
      </w:pPr>
      <w:rPr>
        <w:rFonts w:hint="default"/>
        <w:lang w:val="pl-PL" w:eastAsia="en-US" w:bidi="ar-SA"/>
      </w:rPr>
    </w:lvl>
    <w:lvl w:ilvl="6" w:tplc="FEFA732E">
      <w:numFmt w:val="bullet"/>
      <w:lvlText w:val="•"/>
      <w:lvlJc w:val="left"/>
      <w:pPr>
        <w:ind w:left="5668" w:hanging="428"/>
      </w:pPr>
      <w:rPr>
        <w:rFonts w:hint="default"/>
        <w:lang w:val="pl-PL" w:eastAsia="en-US" w:bidi="ar-SA"/>
      </w:rPr>
    </w:lvl>
    <w:lvl w:ilvl="7" w:tplc="0E7E5976">
      <w:numFmt w:val="bullet"/>
      <w:lvlText w:val="•"/>
      <w:lvlJc w:val="left"/>
      <w:pPr>
        <w:ind w:left="6577" w:hanging="428"/>
      </w:pPr>
      <w:rPr>
        <w:rFonts w:hint="default"/>
        <w:lang w:val="pl-PL" w:eastAsia="en-US" w:bidi="ar-SA"/>
      </w:rPr>
    </w:lvl>
    <w:lvl w:ilvl="8" w:tplc="9358386C">
      <w:numFmt w:val="bullet"/>
      <w:lvlText w:val="•"/>
      <w:lvlJc w:val="left"/>
      <w:pPr>
        <w:ind w:left="7487" w:hanging="428"/>
      </w:pPr>
      <w:rPr>
        <w:rFonts w:hint="default"/>
        <w:lang w:val="pl-PL" w:eastAsia="en-US" w:bidi="ar-SA"/>
      </w:rPr>
    </w:lvl>
  </w:abstractNum>
  <w:abstractNum w:abstractNumId="33" w15:restartNumberingAfterBreak="0">
    <w:nsid w:val="6D790D31"/>
    <w:multiLevelType w:val="hybridMultilevel"/>
    <w:tmpl w:val="30720312"/>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1256A13"/>
    <w:multiLevelType w:val="hybridMultilevel"/>
    <w:tmpl w:val="7D3279DA"/>
    <w:lvl w:ilvl="0" w:tplc="45C4E656">
      <w:start w:val="22"/>
      <w:numFmt w:val="decimal"/>
      <w:lvlText w:val="%1."/>
      <w:lvlJc w:val="left"/>
      <w:pPr>
        <w:ind w:left="476" w:hanging="360"/>
      </w:pPr>
      <w:rPr>
        <w:rFonts w:ascii="Arial" w:eastAsia="Arial MT" w:hAnsi="Arial" w:cs="Arial" w:hint="default"/>
        <w:spacing w:val="-1"/>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2E3666"/>
    <w:multiLevelType w:val="hybridMultilevel"/>
    <w:tmpl w:val="89BA31F0"/>
    <w:lvl w:ilvl="0" w:tplc="243A424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50084B0">
      <w:numFmt w:val="bullet"/>
      <w:lvlText w:val="•"/>
      <w:lvlJc w:val="left"/>
      <w:pPr>
        <w:ind w:left="1362" w:hanging="360"/>
      </w:pPr>
      <w:rPr>
        <w:rFonts w:hint="default"/>
        <w:lang w:val="pl-PL" w:eastAsia="en-US" w:bidi="ar-SA"/>
      </w:rPr>
    </w:lvl>
    <w:lvl w:ilvl="2" w:tplc="CC682FC8">
      <w:numFmt w:val="bullet"/>
      <w:lvlText w:val="•"/>
      <w:lvlJc w:val="left"/>
      <w:pPr>
        <w:ind w:left="2245" w:hanging="360"/>
      </w:pPr>
      <w:rPr>
        <w:rFonts w:hint="default"/>
        <w:lang w:val="pl-PL" w:eastAsia="en-US" w:bidi="ar-SA"/>
      </w:rPr>
    </w:lvl>
    <w:lvl w:ilvl="3" w:tplc="58063CB6">
      <w:numFmt w:val="bullet"/>
      <w:lvlText w:val="•"/>
      <w:lvlJc w:val="left"/>
      <w:pPr>
        <w:ind w:left="3127" w:hanging="360"/>
      </w:pPr>
      <w:rPr>
        <w:rFonts w:hint="default"/>
        <w:lang w:val="pl-PL" w:eastAsia="en-US" w:bidi="ar-SA"/>
      </w:rPr>
    </w:lvl>
    <w:lvl w:ilvl="4" w:tplc="944A7A86">
      <w:numFmt w:val="bullet"/>
      <w:lvlText w:val="•"/>
      <w:lvlJc w:val="left"/>
      <w:pPr>
        <w:ind w:left="4010" w:hanging="360"/>
      </w:pPr>
      <w:rPr>
        <w:rFonts w:hint="default"/>
        <w:lang w:val="pl-PL" w:eastAsia="en-US" w:bidi="ar-SA"/>
      </w:rPr>
    </w:lvl>
    <w:lvl w:ilvl="5" w:tplc="04241452">
      <w:numFmt w:val="bullet"/>
      <w:lvlText w:val="•"/>
      <w:lvlJc w:val="left"/>
      <w:pPr>
        <w:ind w:left="4893" w:hanging="360"/>
      </w:pPr>
      <w:rPr>
        <w:rFonts w:hint="default"/>
        <w:lang w:val="pl-PL" w:eastAsia="en-US" w:bidi="ar-SA"/>
      </w:rPr>
    </w:lvl>
    <w:lvl w:ilvl="6" w:tplc="E6BAF9EA">
      <w:numFmt w:val="bullet"/>
      <w:lvlText w:val="•"/>
      <w:lvlJc w:val="left"/>
      <w:pPr>
        <w:ind w:left="5775" w:hanging="360"/>
      </w:pPr>
      <w:rPr>
        <w:rFonts w:hint="default"/>
        <w:lang w:val="pl-PL" w:eastAsia="en-US" w:bidi="ar-SA"/>
      </w:rPr>
    </w:lvl>
    <w:lvl w:ilvl="7" w:tplc="163665C8">
      <w:numFmt w:val="bullet"/>
      <w:lvlText w:val="•"/>
      <w:lvlJc w:val="left"/>
      <w:pPr>
        <w:ind w:left="6658" w:hanging="360"/>
      </w:pPr>
      <w:rPr>
        <w:rFonts w:hint="default"/>
        <w:lang w:val="pl-PL" w:eastAsia="en-US" w:bidi="ar-SA"/>
      </w:rPr>
    </w:lvl>
    <w:lvl w:ilvl="8" w:tplc="22B84466">
      <w:numFmt w:val="bullet"/>
      <w:lvlText w:val="•"/>
      <w:lvlJc w:val="left"/>
      <w:pPr>
        <w:ind w:left="7541" w:hanging="360"/>
      </w:pPr>
      <w:rPr>
        <w:rFonts w:hint="default"/>
        <w:lang w:val="pl-PL" w:eastAsia="en-US" w:bidi="ar-SA"/>
      </w:rPr>
    </w:lvl>
  </w:abstractNum>
  <w:abstractNum w:abstractNumId="36" w15:restartNumberingAfterBreak="0">
    <w:nsid w:val="747B7617"/>
    <w:multiLevelType w:val="hybridMultilevel"/>
    <w:tmpl w:val="5C7A49EE"/>
    <w:lvl w:ilvl="0" w:tplc="1316792A">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2A1C2D"/>
    <w:multiLevelType w:val="hybridMultilevel"/>
    <w:tmpl w:val="6BFE69B2"/>
    <w:lvl w:ilvl="0" w:tplc="6D42E312">
      <w:start w:val="1"/>
      <w:numFmt w:val="decimal"/>
      <w:lvlText w:val="%1."/>
      <w:lvlJc w:val="left"/>
      <w:pPr>
        <w:ind w:left="836" w:hanging="346"/>
      </w:pPr>
      <w:rPr>
        <w:rFonts w:ascii="Arial" w:eastAsia="Arial MT" w:hAnsi="Arial" w:cs="Arial" w:hint="default"/>
        <w:spacing w:val="-1"/>
        <w:w w:val="100"/>
        <w:sz w:val="24"/>
        <w:szCs w:val="24"/>
        <w:lang w:val="pl-PL" w:eastAsia="en-US" w:bidi="ar-SA"/>
      </w:rPr>
    </w:lvl>
    <w:lvl w:ilvl="1" w:tplc="5D8C5B6C">
      <w:start w:val="1"/>
      <w:numFmt w:val="decimal"/>
      <w:lvlText w:val="%2)"/>
      <w:lvlJc w:val="left"/>
      <w:pPr>
        <w:ind w:left="1110" w:hanging="286"/>
      </w:pPr>
      <w:rPr>
        <w:rFonts w:hint="default"/>
        <w:spacing w:val="-1"/>
        <w:w w:val="100"/>
        <w:lang w:val="pl-PL" w:eastAsia="en-US" w:bidi="ar-SA"/>
      </w:rPr>
    </w:lvl>
    <w:lvl w:ilvl="2" w:tplc="DC44A7D2">
      <w:numFmt w:val="bullet"/>
      <w:lvlText w:val="•"/>
      <w:lvlJc w:val="left"/>
      <w:pPr>
        <w:ind w:left="1180" w:hanging="286"/>
      </w:pPr>
      <w:rPr>
        <w:rFonts w:hint="default"/>
        <w:lang w:val="pl-PL" w:eastAsia="en-US" w:bidi="ar-SA"/>
      </w:rPr>
    </w:lvl>
    <w:lvl w:ilvl="3" w:tplc="CF1E3934">
      <w:numFmt w:val="bullet"/>
      <w:lvlText w:val="•"/>
      <w:lvlJc w:val="left"/>
      <w:pPr>
        <w:ind w:left="2195" w:hanging="286"/>
      </w:pPr>
      <w:rPr>
        <w:rFonts w:hint="default"/>
        <w:lang w:val="pl-PL" w:eastAsia="en-US" w:bidi="ar-SA"/>
      </w:rPr>
    </w:lvl>
    <w:lvl w:ilvl="4" w:tplc="CA246014">
      <w:numFmt w:val="bullet"/>
      <w:lvlText w:val="•"/>
      <w:lvlJc w:val="left"/>
      <w:pPr>
        <w:ind w:left="3211" w:hanging="286"/>
      </w:pPr>
      <w:rPr>
        <w:rFonts w:hint="default"/>
        <w:lang w:val="pl-PL" w:eastAsia="en-US" w:bidi="ar-SA"/>
      </w:rPr>
    </w:lvl>
    <w:lvl w:ilvl="5" w:tplc="78CCA370">
      <w:numFmt w:val="bullet"/>
      <w:lvlText w:val="•"/>
      <w:lvlJc w:val="left"/>
      <w:pPr>
        <w:ind w:left="4227" w:hanging="286"/>
      </w:pPr>
      <w:rPr>
        <w:rFonts w:hint="default"/>
        <w:lang w:val="pl-PL" w:eastAsia="en-US" w:bidi="ar-SA"/>
      </w:rPr>
    </w:lvl>
    <w:lvl w:ilvl="6" w:tplc="9DFAEBF4">
      <w:numFmt w:val="bullet"/>
      <w:lvlText w:val="•"/>
      <w:lvlJc w:val="left"/>
      <w:pPr>
        <w:ind w:left="5243" w:hanging="286"/>
      </w:pPr>
      <w:rPr>
        <w:rFonts w:hint="default"/>
        <w:lang w:val="pl-PL" w:eastAsia="en-US" w:bidi="ar-SA"/>
      </w:rPr>
    </w:lvl>
    <w:lvl w:ilvl="7" w:tplc="87762DCC">
      <w:numFmt w:val="bullet"/>
      <w:lvlText w:val="•"/>
      <w:lvlJc w:val="left"/>
      <w:pPr>
        <w:ind w:left="6259" w:hanging="286"/>
      </w:pPr>
      <w:rPr>
        <w:rFonts w:hint="default"/>
        <w:lang w:val="pl-PL" w:eastAsia="en-US" w:bidi="ar-SA"/>
      </w:rPr>
    </w:lvl>
    <w:lvl w:ilvl="8" w:tplc="6BD692CA">
      <w:numFmt w:val="bullet"/>
      <w:lvlText w:val="•"/>
      <w:lvlJc w:val="left"/>
      <w:pPr>
        <w:ind w:left="7274" w:hanging="286"/>
      </w:pPr>
      <w:rPr>
        <w:rFonts w:hint="default"/>
        <w:lang w:val="pl-PL" w:eastAsia="en-US" w:bidi="ar-SA"/>
      </w:rPr>
    </w:lvl>
  </w:abstractNum>
  <w:abstractNum w:abstractNumId="38" w15:restartNumberingAfterBreak="0">
    <w:nsid w:val="76F85811"/>
    <w:multiLevelType w:val="hybridMultilevel"/>
    <w:tmpl w:val="0748A1D4"/>
    <w:lvl w:ilvl="0" w:tplc="0E8696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B224B11E">
      <w:start w:val="1"/>
      <w:numFmt w:val="decimal"/>
      <w:lvlText w:val="%2)"/>
      <w:lvlJc w:val="left"/>
      <w:pPr>
        <w:ind w:left="1110" w:hanging="428"/>
        <w:jc w:val="right"/>
      </w:pPr>
      <w:rPr>
        <w:rFonts w:ascii="Arial" w:eastAsia="Arial MT" w:hAnsi="Arial" w:cs="Arial" w:hint="default"/>
        <w:spacing w:val="-1"/>
        <w:w w:val="100"/>
        <w:sz w:val="24"/>
        <w:szCs w:val="24"/>
        <w:lang w:val="pl-PL" w:eastAsia="en-US" w:bidi="ar-SA"/>
      </w:rPr>
    </w:lvl>
    <w:lvl w:ilvl="2" w:tplc="6DA86156">
      <w:numFmt w:val="bullet"/>
      <w:lvlText w:val="•"/>
      <w:lvlJc w:val="left"/>
      <w:pPr>
        <w:ind w:left="1200" w:hanging="428"/>
      </w:pPr>
      <w:rPr>
        <w:rFonts w:hint="default"/>
        <w:lang w:val="pl-PL" w:eastAsia="en-US" w:bidi="ar-SA"/>
      </w:rPr>
    </w:lvl>
    <w:lvl w:ilvl="3" w:tplc="AAE21304">
      <w:numFmt w:val="bullet"/>
      <w:lvlText w:val="•"/>
      <w:lvlJc w:val="left"/>
      <w:pPr>
        <w:ind w:left="2213" w:hanging="428"/>
      </w:pPr>
      <w:rPr>
        <w:rFonts w:hint="default"/>
        <w:lang w:val="pl-PL" w:eastAsia="en-US" w:bidi="ar-SA"/>
      </w:rPr>
    </w:lvl>
    <w:lvl w:ilvl="4" w:tplc="033C53BE">
      <w:numFmt w:val="bullet"/>
      <w:lvlText w:val="•"/>
      <w:lvlJc w:val="left"/>
      <w:pPr>
        <w:ind w:left="3226" w:hanging="428"/>
      </w:pPr>
      <w:rPr>
        <w:rFonts w:hint="default"/>
        <w:lang w:val="pl-PL" w:eastAsia="en-US" w:bidi="ar-SA"/>
      </w:rPr>
    </w:lvl>
    <w:lvl w:ilvl="5" w:tplc="378A1674">
      <w:numFmt w:val="bullet"/>
      <w:lvlText w:val="•"/>
      <w:lvlJc w:val="left"/>
      <w:pPr>
        <w:ind w:left="4239" w:hanging="428"/>
      </w:pPr>
      <w:rPr>
        <w:rFonts w:hint="default"/>
        <w:lang w:val="pl-PL" w:eastAsia="en-US" w:bidi="ar-SA"/>
      </w:rPr>
    </w:lvl>
    <w:lvl w:ilvl="6" w:tplc="A7E2112E">
      <w:numFmt w:val="bullet"/>
      <w:lvlText w:val="•"/>
      <w:lvlJc w:val="left"/>
      <w:pPr>
        <w:ind w:left="5253" w:hanging="428"/>
      </w:pPr>
      <w:rPr>
        <w:rFonts w:hint="default"/>
        <w:lang w:val="pl-PL" w:eastAsia="en-US" w:bidi="ar-SA"/>
      </w:rPr>
    </w:lvl>
    <w:lvl w:ilvl="7" w:tplc="70C25942">
      <w:numFmt w:val="bullet"/>
      <w:lvlText w:val="•"/>
      <w:lvlJc w:val="left"/>
      <w:pPr>
        <w:ind w:left="6266" w:hanging="428"/>
      </w:pPr>
      <w:rPr>
        <w:rFonts w:hint="default"/>
        <w:lang w:val="pl-PL" w:eastAsia="en-US" w:bidi="ar-SA"/>
      </w:rPr>
    </w:lvl>
    <w:lvl w:ilvl="8" w:tplc="8B941EAE">
      <w:numFmt w:val="bullet"/>
      <w:lvlText w:val="•"/>
      <w:lvlJc w:val="left"/>
      <w:pPr>
        <w:ind w:left="7279" w:hanging="428"/>
      </w:pPr>
      <w:rPr>
        <w:rFonts w:hint="default"/>
        <w:lang w:val="pl-PL" w:eastAsia="en-US" w:bidi="ar-SA"/>
      </w:rPr>
    </w:lvl>
  </w:abstractNum>
  <w:abstractNum w:abstractNumId="39" w15:restartNumberingAfterBreak="0">
    <w:nsid w:val="78D557CB"/>
    <w:multiLevelType w:val="hybridMultilevel"/>
    <w:tmpl w:val="9F3064C6"/>
    <w:lvl w:ilvl="0" w:tplc="18827CC2">
      <w:start w:val="1"/>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0" w15:restartNumberingAfterBreak="0">
    <w:nsid w:val="7BFE16C8"/>
    <w:multiLevelType w:val="hybridMultilevel"/>
    <w:tmpl w:val="54246534"/>
    <w:lvl w:ilvl="0" w:tplc="BB4A816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0655DC"/>
    <w:multiLevelType w:val="hybridMultilevel"/>
    <w:tmpl w:val="43C68512"/>
    <w:lvl w:ilvl="0" w:tplc="92402DC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EB315F"/>
    <w:multiLevelType w:val="hybridMultilevel"/>
    <w:tmpl w:val="44D86AFE"/>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3125801">
    <w:abstractNumId w:val="28"/>
  </w:num>
  <w:num w:numId="2" w16cid:durableId="1616674780">
    <w:abstractNumId w:val="7"/>
  </w:num>
  <w:num w:numId="3" w16cid:durableId="1253079688">
    <w:abstractNumId w:val="30"/>
  </w:num>
  <w:num w:numId="4" w16cid:durableId="815611313">
    <w:abstractNumId w:val="38"/>
  </w:num>
  <w:num w:numId="5" w16cid:durableId="432936780">
    <w:abstractNumId w:val="10"/>
  </w:num>
  <w:num w:numId="6" w16cid:durableId="1783648202">
    <w:abstractNumId w:val="20"/>
  </w:num>
  <w:num w:numId="7" w16cid:durableId="711810015">
    <w:abstractNumId w:val="18"/>
  </w:num>
  <w:num w:numId="8" w16cid:durableId="1055158666">
    <w:abstractNumId w:val="37"/>
  </w:num>
  <w:num w:numId="9" w16cid:durableId="1858276975">
    <w:abstractNumId w:val="32"/>
  </w:num>
  <w:num w:numId="10" w16cid:durableId="1609699337">
    <w:abstractNumId w:val="1"/>
  </w:num>
  <w:num w:numId="11" w16cid:durableId="1412969437">
    <w:abstractNumId w:val="14"/>
  </w:num>
  <w:num w:numId="12" w16cid:durableId="1764104381">
    <w:abstractNumId w:val="29"/>
  </w:num>
  <w:num w:numId="13" w16cid:durableId="2037347279">
    <w:abstractNumId w:val="25"/>
  </w:num>
  <w:num w:numId="14" w16cid:durableId="1643924783">
    <w:abstractNumId w:val="35"/>
  </w:num>
  <w:num w:numId="15" w16cid:durableId="1591086155">
    <w:abstractNumId w:val="21"/>
  </w:num>
  <w:num w:numId="16" w16cid:durableId="402608756">
    <w:abstractNumId w:val="5"/>
  </w:num>
  <w:num w:numId="17" w16cid:durableId="953948877">
    <w:abstractNumId w:val="31"/>
  </w:num>
  <w:num w:numId="18" w16cid:durableId="589973243">
    <w:abstractNumId w:val="22"/>
  </w:num>
  <w:num w:numId="19" w16cid:durableId="1720544871">
    <w:abstractNumId w:val="15"/>
  </w:num>
  <w:num w:numId="20" w16cid:durableId="1422020136">
    <w:abstractNumId w:val="24"/>
  </w:num>
  <w:num w:numId="21" w16cid:durableId="676273240">
    <w:abstractNumId w:val="34"/>
  </w:num>
  <w:num w:numId="22" w16cid:durableId="1193494391">
    <w:abstractNumId w:val="3"/>
  </w:num>
  <w:num w:numId="23" w16cid:durableId="49890306">
    <w:abstractNumId w:val="39"/>
  </w:num>
  <w:num w:numId="24" w16cid:durableId="1060440838">
    <w:abstractNumId w:val="17"/>
  </w:num>
  <w:num w:numId="25" w16cid:durableId="281233554">
    <w:abstractNumId w:val="41"/>
  </w:num>
  <w:num w:numId="26" w16cid:durableId="45954716">
    <w:abstractNumId w:val="16"/>
  </w:num>
  <w:num w:numId="27" w16cid:durableId="1541354290">
    <w:abstractNumId w:val="12"/>
  </w:num>
  <w:num w:numId="28" w16cid:durableId="417792685">
    <w:abstractNumId w:val="9"/>
  </w:num>
  <w:num w:numId="29" w16cid:durableId="2117364666">
    <w:abstractNumId w:val="4"/>
  </w:num>
  <w:num w:numId="30" w16cid:durableId="1578251527">
    <w:abstractNumId w:val="8"/>
  </w:num>
  <w:num w:numId="31" w16cid:durableId="1486513949">
    <w:abstractNumId w:val="42"/>
  </w:num>
  <w:num w:numId="32" w16cid:durableId="1869489550">
    <w:abstractNumId w:val="40"/>
  </w:num>
  <w:num w:numId="33" w16cid:durableId="1551453686">
    <w:abstractNumId w:val="11"/>
  </w:num>
  <w:num w:numId="34" w16cid:durableId="1496262606">
    <w:abstractNumId w:val="26"/>
  </w:num>
  <w:num w:numId="35" w16cid:durableId="1073352604">
    <w:abstractNumId w:val="33"/>
  </w:num>
  <w:num w:numId="36" w16cid:durableId="973677908">
    <w:abstractNumId w:val="2"/>
  </w:num>
  <w:num w:numId="37" w16cid:durableId="1675838200">
    <w:abstractNumId w:val="36"/>
  </w:num>
  <w:num w:numId="38" w16cid:durableId="791486597">
    <w:abstractNumId w:val="23"/>
  </w:num>
  <w:num w:numId="39" w16cid:durableId="114298429">
    <w:abstractNumId w:val="27"/>
  </w:num>
  <w:num w:numId="40" w16cid:durableId="1950776412">
    <w:abstractNumId w:val="6"/>
  </w:num>
  <w:num w:numId="41" w16cid:durableId="1538079256">
    <w:abstractNumId w:val="13"/>
  </w:num>
  <w:num w:numId="42" w16cid:durableId="835464514">
    <w:abstractNumId w:val="0"/>
  </w:num>
  <w:num w:numId="43" w16cid:durableId="183179806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34"/>
    <w:rsid w:val="00044A80"/>
    <w:rsid w:val="00050036"/>
    <w:rsid w:val="000544BD"/>
    <w:rsid w:val="00065522"/>
    <w:rsid w:val="000749B2"/>
    <w:rsid w:val="000872CC"/>
    <w:rsid w:val="00087503"/>
    <w:rsid w:val="000B6142"/>
    <w:rsid w:val="000E64A5"/>
    <w:rsid w:val="000F3890"/>
    <w:rsid w:val="001025AC"/>
    <w:rsid w:val="00107667"/>
    <w:rsid w:val="00124AB8"/>
    <w:rsid w:val="00145DC6"/>
    <w:rsid w:val="00174BA6"/>
    <w:rsid w:val="001B384E"/>
    <w:rsid w:val="001D378E"/>
    <w:rsid w:val="001D3BA9"/>
    <w:rsid w:val="001E5EB8"/>
    <w:rsid w:val="002155B6"/>
    <w:rsid w:val="0021708F"/>
    <w:rsid w:val="00245177"/>
    <w:rsid w:val="0024546C"/>
    <w:rsid w:val="00271FF9"/>
    <w:rsid w:val="00283CDA"/>
    <w:rsid w:val="00292FBE"/>
    <w:rsid w:val="002B42F7"/>
    <w:rsid w:val="002C2B3A"/>
    <w:rsid w:val="002D2B99"/>
    <w:rsid w:val="002D6199"/>
    <w:rsid w:val="002F3EB6"/>
    <w:rsid w:val="002F4848"/>
    <w:rsid w:val="003047DC"/>
    <w:rsid w:val="00310E68"/>
    <w:rsid w:val="003342BF"/>
    <w:rsid w:val="00346A2D"/>
    <w:rsid w:val="003976BE"/>
    <w:rsid w:val="003A1204"/>
    <w:rsid w:val="003A589D"/>
    <w:rsid w:val="003B0E82"/>
    <w:rsid w:val="003B495B"/>
    <w:rsid w:val="003C0B34"/>
    <w:rsid w:val="003D2F47"/>
    <w:rsid w:val="003D5E8A"/>
    <w:rsid w:val="003E4FA1"/>
    <w:rsid w:val="0042055C"/>
    <w:rsid w:val="00422307"/>
    <w:rsid w:val="00431201"/>
    <w:rsid w:val="00444FA4"/>
    <w:rsid w:val="00454ABF"/>
    <w:rsid w:val="00455862"/>
    <w:rsid w:val="00463453"/>
    <w:rsid w:val="00474418"/>
    <w:rsid w:val="00476031"/>
    <w:rsid w:val="00497BB9"/>
    <w:rsid w:val="004A0657"/>
    <w:rsid w:val="004C1AD5"/>
    <w:rsid w:val="004C5307"/>
    <w:rsid w:val="004E6C0A"/>
    <w:rsid w:val="005149C3"/>
    <w:rsid w:val="0053581D"/>
    <w:rsid w:val="00563321"/>
    <w:rsid w:val="005642B1"/>
    <w:rsid w:val="00583C72"/>
    <w:rsid w:val="00584538"/>
    <w:rsid w:val="00594F77"/>
    <w:rsid w:val="005A0CAA"/>
    <w:rsid w:val="005A12CB"/>
    <w:rsid w:val="005B7AAC"/>
    <w:rsid w:val="005C6EDA"/>
    <w:rsid w:val="005E41D7"/>
    <w:rsid w:val="005E7784"/>
    <w:rsid w:val="005F4C2B"/>
    <w:rsid w:val="006009A5"/>
    <w:rsid w:val="00620979"/>
    <w:rsid w:val="00650665"/>
    <w:rsid w:val="00666542"/>
    <w:rsid w:val="006817F9"/>
    <w:rsid w:val="00685A62"/>
    <w:rsid w:val="00695D44"/>
    <w:rsid w:val="006A0F28"/>
    <w:rsid w:val="006A609B"/>
    <w:rsid w:val="006B1354"/>
    <w:rsid w:val="006D4537"/>
    <w:rsid w:val="006E27AC"/>
    <w:rsid w:val="006E674D"/>
    <w:rsid w:val="007472D1"/>
    <w:rsid w:val="0076662D"/>
    <w:rsid w:val="00790517"/>
    <w:rsid w:val="007B57D5"/>
    <w:rsid w:val="007C467F"/>
    <w:rsid w:val="007D1F01"/>
    <w:rsid w:val="007D36C0"/>
    <w:rsid w:val="007E2898"/>
    <w:rsid w:val="007F5950"/>
    <w:rsid w:val="008027B4"/>
    <w:rsid w:val="0080458E"/>
    <w:rsid w:val="0080679B"/>
    <w:rsid w:val="00816D81"/>
    <w:rsid w:val="00823578"/>
    <w:rsid w:val="00823C08"/>
    <w:rsid w:val="008869E2"/>
    <w:rsid w:val="00894298"/>
    <w:rsid w:val="008A7853"/>
    <w:rsid w:val="008D5EAC"/>
    <w:rsid w:val="008E1F5E"/>
    <w:rsid w:val="008F577F"/>
    <w:rsid w:val="009332C6"/>
    <w:rsid w:val="00934522"/>
    <w:rsid w:val="00940C4A"/>
    <w:rsid w:val="00945E30"/>
    <w:rsid w:val="00972C24"/>
    <w:rsid w:val="009741E3"/>
    <w:rsid w:val="009854CB"/>
    <w:rsid w:val="009959C3"/>
    <w:rsid w:val="00996EF5"/>
    <w:rsid w:val="009B0021"/>
    <w:rsid w:val="009B295C"/>
    <w:rsid w:val="009B4DC7"/>
    <w:rsid w:val="009E1A34"/>
    <w:rsid w:val="009F4041"/>
    <w:rsid w:val="00A245B3"/>
    <w:rsid w:val="00A27C04"/>
    <w:rsid w:val="00A400B7"/>
    <w:rsid w:val="00A46E30"/>
    <w:rsid w:val="00A54222"/>
    <w:rsid w:val="00A62B92"/>
    <w:rsid w:val="00A677D5"/>
    <w:rsid w:val="00A70484"/>
    <w:rsid w:val="00A873AC"/>
    <w:rsid w:val="00A9433E"/>
    <w:rsid w:val="00AB66BC"/>
    <w:rsid w:val="00AC3069"/>
    <w:rsid w:val="00AD6A3F"/>
    <w:rsid w:val="00AD6C21"/>
    <w:rsid w:val="00AF5138"/>
    <w:rsid w:val="00AF55C9"/>
    <w:rsid w:val="00B20269"/>
    <w:rsid w:val="00B227D5"/>
    <w:rsid w:val="00B26850"/>
    <w:rsid w:val="00B32DCC"/>
    <w:rsid w:val="00B662B1"/>
    <w:rsid w:val="00B71632"/>
    <w:rsid w:val="00B7749E"/>
    <w:rsid w:val="00B7764C"/>
    <w:rsid w:val="00B7767F"/>
    <w:rsid w:val="00B815CE"/>
    <w:rsid w:val="00B87C38"/>
    <w:rsid w:val="00BC22DF"/>
    <w:rsid w:val="00BC2985"/>
    <w:rsid w:val="00BC7DD9"/>
    <w:rsid w:val="00BF07E0"/>
    <w:rsid w:val="00C061DC"/>
    <w:rsid w:val="00C1747C"/>
    <w:rsid w:val="00C419B0"/>
    <w:rsid w:val="00C445C1"/>
    <w:rsid w:val="00C476BB"/>
    <w:rsid w:val="00C7469E"/>
    <w:rsid w:val="00CA2368"/>
    <w:rsid w:val="00CD2B06"/>
    <w:rsid w:val="00CD69A6"/>
    <w:rsid w:val="00D06B34"/>
    <w:rsid w:val="00D11FC7"/>
    <w:rsid w:val="00D22728"/>
    <w:rsid w:val="00D26F48"/>
    <w:rsid w:val="00D32B6F"/>
    <w:rsid w:val="00D4773E"/>
    <w:rsid w:val="00D53BFF"/>
    <w:rsid w:val="00D56CE0"/>
    <w:rsid w:val="00D60C7E"/>
    <w:rsid w:val="00D77785"/>
    <w:rsid w:val="00D84BA7"/>
    <w:rsid w:val="00D86690"/>
    <w:rsid w:val="00D90B93"/>
    <w:rsid w:val="00DA05CF"/>
    <w:rsid w:val="00DA1B09"/>
    <w:rsid w:val="00DC4E40"/>
    <w:rsid w:val="00DD02CA"/>
    <w:rsid w:val="00E00F3B"/>
    <w:rsid w:val="00E01F26"/>
    <w:rsid w:val="00E2317C"/>
    <w:rsid w:val="00E2709E"/>
    <w:rsid w:val="00E3055C"/>
    <w:rsid w:val="00E314AC"/>
    <w:rsid w:val="00E42B1D"/>
    <w:rsid w:val="00E51D5D"/>
    <w:rsid w:val="00E53FCE"/>
    <w:rsid w:val="00E742D1"/>
    <w:rsid w:val="00E87D2F"/>
    <w:rsid w:val="00E94B60"/>
    <w:rsid w:val="00E97DD0"/>
    <w:rsid w:val="00EC1A85"/>
    <w:rsid w:val="00ED0C37"/>
    <w:rsid w:val="00ED2A7D"/>
    <w:rsid w:val="00ED457A"/>
    <w:rsid w:val="00EE2298"/>
    <w:rsid w:val="00EF1EF6"/>
    <w:rsid w:val="00F02ECA"/>
    <w:rsid w:val="00F25D7B"/>
    <w:rsid w:val="00F54A67"/>
    <w:rsid w:val="00F63D1E"/>
    <w:rsid w:val="00F645FD"/>
    <w:rsid w:val="00F668E4"/>
    <w:rsid w:val="00F916F2"/>
    <w:rsid w:val="00FA25C2"/>
    <w:rsid w:val="00FC5D79"/>
    <w:rsid w:val="00FD3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69A04"/>
  <w15:docId w15:val="{C32BC2A4-AAC9-495A-BAB4-BA343313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before="35"/>
      <w:ind w:left="887" w:right="527"/>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476" w:hanging="360"/>
      <w:jc w:val="both"/>
    </w:pPr>
  </w:style>
  <w:style w:type="paragraph" w:styleId="Akapitzlist">
    <w:name w:val="List Paragraph"/>
    <w:basedOn w:val="Normalny"/>
    <w:uiPriority w:val="1"/>
    <w:qFormat/>
    <w:pPr>
      <w:ind w:left="47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583C72"/>
    <w:pPr>
      <w:tabs>
        <w:tab w:val="center" w:pos="4536"/>
        <w:tab w:val="right" w:pos="9072"/>
      </w:tabs>
    </w:pPr>
  </w:style>
  <w:style w:type="character" w:customStyle="1" w:styleId="NagwekZnak">
    <w:name w:val="Nagłówek Znak"/>
    <w:basedOn w:val="Domylnaczcionkaakapitu"/>
    <w:link w:val="Nagwek"/>
    <w:uiPriority w:val="99"/>
    <w:rsid w:val="00583C72"/>
    <w:rPr>
      <w:rFonts w:ascii="Arial MT" w:eastAsia="Arial MT" w:hAnsi="Arial MT" w:cs="Arial MT"/>
      <w:lang w:val="pl-PL"/>
    </w:rPr>
  </w:style>
  <w:style w:type="paragraph" w:styleId="Stopka">
    <w:name w:val="footer"/>
    <w:basedOn w:val="Normalny"/>
    <w:link w:val="StopkaZnak"/>
    <w:uiPriority w:val="99"/>
    <w:unhideWhenUsed/>
    <w:rsid w:val="00583C72"/>
    <w:pPr>
      <w:tabs>
        <w:tab w:val="center" w:pos="4536"/>
        <w:tab w:val="right" w:pos="9072"/>
      </w:tabs>
    </w:pPr>
  </w:style>
  <w:style w:type="character" w:customStyle="1" w:styleId="StopkaZnak">
    <w:name w:val="Stopka Znak"/>
    <w:basedOn w:val="Domylnaczcionkaakapitu"/>
    <w:link w:val="Stopka"/>
    <w:uiPriority w:val="99"/>
    <w:rsid w:val="00583C72"/>
    <w:rPr>
      <w:rFonts w:ascii="Arial MT" w:eastAsia="Arial MT" w:hAnsi="Arial MT" w:cs="Arial MT"/>
      <w:lang w:val="pl-PL"/>
    </w:rPr>
  </w:style>
  <w:style w:type="character" w:styleId="Tekstzastpczy">
    <w:name w:val="Placeholder Text"/>
    <w:basedOn w:val="Domylnaczcionkaakapitu"/>
    <w:uiPriority w:val="99"/>
    <w:semiHidden/>
    <w:rsid w:val="00E51D5D"/>
    <w:rPr>
      <w:color w:val="808080"/>
    </w:rPr>
  </w:style>
  <w:style w:type="character" w:customStyle="1" w:styleId="TekstpodstawowyZnak">
    <w:name w:val="Tekst podstawowy Znak"/>
    <w:basedOn w:val="Domylnaczcionkaakapitu"/>
    <w:link w:val="Tekstpodstawowy"/>
    <w:uiPriority w:val="1"/>
    <w:rsid w:val="003D5E8A"/>
    <w:rPr>
      <w:rFonts w:ascii="Arial MT" w:eastAsia="Arial MT" w:hAnsi="Arial MT" w:cs="Arial MT"/>
      <w:lang w:val="pl-PL"/>
    </w:rPr>
  </w:style>
  <w:style w:type="character" w:styleId="Hipercze">
    <w:name w:val="Hyperlink"/>
    <w:basedOn w:val="Domylnaczcionkaakapitu"/>
    <w:uiPriority w:val="99"/>
    <w:unhideWhenUsed/>
    <w:rsid w:val="00E53FCE"/>
    <w:rPr>
      <w:color w:val="0000FF" w:themeColor="hyperlink"/>
      <w:u w:val="single"/>
    </w:rPr>
  </w:style>
  <w:style w:type="character" w:styleId="Nierozpoznanawzmianka">
    <w:name w:val="Unresolved Mention"/>
    <w:basedOn w:val="Domylnaczcionkaakapitu"/>
    <w:uiPriority w:val="99"/>
    <w:semiHidden/>
    <w:unhideWhenUsed/>
    <w:rsid w:val="00E53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D308-9439-4F2C-95F2-728254B6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26</Pages>
  <Words>12418</Words>
  <Characters>74510</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CZEŚĆ II</vt:lpstr>
    </vt:vector>
  </TitlesOfParts>
  <Company/>
  <LinksUpToDate>false</LinksUpToDate>
  <CharactersWithSpaces>86755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CZEŚĆ II</dc:title>
  <dc:creator>Bering</dc:creator>
  <cp:lastModifiedBy>Estera Gwizdała</cp:lastModifiedBy>
  <cp:revision>100</cp:revision>
  <cp:lastPrinted>2023-03-14T11:13:00Z</cp:lastPrinted>
  <dcterms:created xsi:type="dcterms:W3CDTF">2021-12-15T10:00:00Z</dcterms:created>
  <dcterms:modified xsi:type="dcterms:W3CDTF">2024-10-07T09:37:00Z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2013</vt:lpwstr>
  </property>
  <property fmtid="{D5CDD505-2E9C-101B-9397-08002B2CF9AE}" pid="4" name="LastSaved">
    <vt:filetime>2021-10-03T00:00:00Z</vt:filetime>
  </property>
</Properties>
</file>