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8E" w:rsidRDefault="00B2298E" w:rsidP="00B2298E">
      <w:pPr>
        <w:spacing w:after="24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zamówienia 2/2020</w:t>
      </w:r>
    </w:p>
    <w:p w:rsidR="00B2298E" w:rsidRPr="00B2298E" w:rsidRDefault="00B2298E" w:rsidP="00B2298E">
      <w:pPr>
        <w:spacing w:after="24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B2298E">
        <w:rPr>
          <w:rFonts w:ascii="Times New Roman" w:eastAsia="Times New Roman" w:hAnsi="Times New Roman" w:cs="Times New Roman"/>
          <w:sz w:val="24"/>
          <w:szCs w:val="24"/>
          <w:lang w:eastAsia="pl-PL"/>
        </w:rPr>
        <w:t>głoszenie nr 503697-N-2020 z dnia 2020-01-17 r.</w:t>
      </w:r>
    </w:p>
    <w:p w:rsidR="00B2298E" w:rsidRDefault="00B2298E" w:rsidP="00B2298E">
      <w:pPr>
        <w:spacing w:after="0" w:line="240" w:lineRule="auto"/>
        <w:jc w:val="center"/>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24 Wojskowy Oddział Gospodarczy: Remont budynku nr 78 na terenie kompleksu wojskowego JW. 1747 przy ul. Wojska Polskiego 21 w Suwałkach</w:t>
      </w:r>
    </w:p>
    <w:p w:rsidR="00B2298E" w:rsidRDefault="00B2298E" w:rsidP="00B2298E">
      <w:pPr>
        <w:spacing w:after="0" w:line="240" w:lineRule="auto"/>
        <w:jc w:val="center"/>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t xml:space="preserve">OGŁOSZENIE O ZAMÓWIENIU - Roboty budowlane </w:t>
      </w:r>
    </w:p>
    <w:p w:rsidR="00B2298E" w:rsidRPr="00B2298E" w:rsidRDefault="00B2298E" w:rsidP="00B2298E">
      <w:pPr>
        <w:spacing w:after="0" w:line="240" w:lineRule="auto"/>
        <w:jc w:val="center"/>
        <w:rPr>
          <w:rFonts w:ascii="Times New Roman" w:eastAsia="Times New Roman" w:hAnsi="Times New Roman" w:cs="Times New Roman"/>
          <w:sz w:val="24"/>
          <w:szCs w:val="24"/>
          <w:lang w:eastAsia="pl-PL"/>
        </w:rPr>
      </w:pP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Zamieszczanie ogłoszenia:</w:t>
      </w:r>
      <w:r w:rsidRPr="00B2298E">
        <w:rPr>
          <w:rFonts w:ascii="Times New Roman" w:eastAsia="Times New Roman" w:hAnsi="Times New Roman" w:cs="Times New Roman"/>
          <w:sz w:val="24"/>
          <w:szCs w:val="24"/>
          <w:lang w:eastAsia="pl-PL"/>
        </w:rPr>
        <w:t xml:space="preserve"> Zamieszczanie obowiązkowe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Ogłoszenie dotyczy:</w:t>
      </w:r>
      <w:r w:rsidRPr="00B2298E">
        <w:rPr>
          <w:rFonts w:ascii="Times New Roman" w:eastAsia="Times New Roman" w:hAnsi="Times New Roman" w:cs="Times New Roman"/>
          <w:sz w:val="24"/>
          <w:szCs w:val="24"/>
          <w:lang w:eastAsia="pl-PL"/>
        </w:rPr>
        <w:t xml:space="preserve"> Zamówienia publicznego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Nie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Nazwa projektu lub programu</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 xml:space="preserve">Remont budynku nr 78 na terenie kompleksu wojskowego JW. 1747 przy ul. Wojska Polskiego 21 w Suwałkach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Nie </w:t>
      </w:r>
      <w:r w:rsidRPr="00B2298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2298E">
        <w:rPr>
          <w:rFonts w:ascii="Times New Roman" w:eastAsia="Times New Roman" w:hAnsi="Times New Roman" w:cs="Times New Roman"/>
          <w:sz w:val="24"/>
          <w:szCs w:val="24"/>
          <w:lang w:eastAsia="pl-PL"/>
        </w:rPr>
        <w:t>Pzp</w:t>
      </w:r>
      <w:proofErr w:type="spellEnd"/>
      <w:r w:rsidRPr="00B2298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2298E">
        <w:rPr>
          <w:rFonts w:ascii="Times New Roman" w:eastAsia="Times New Roman" w:hAnsi="Times New Roman" w:cs="Times New Roman"/>
          <w:sz w:val="24"/>
          <w:szCs w:val="24"/>
          <w:lang w:eastAsia="pl-PL"/>
        </w:rPr>
        <w:br/>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u w:val="single"/>
          <w:lang w:eastAsia="pl-PL"/>
        </w:rPr>
        <w:t>SEKCJA I: ZAMAWIAJĄCY</w:t>
      </w:r>
      <w:r w:rsidRPr="00B2298E">
        <w:rPr>
          <w:rFonts w:ascii="Times New Roman" w:eastAsia="Times New Roman" w:hAnsi="Times New Roman" w:cs="Times New Roman"/>
          <w:sz w:val="24"/>
          <w:szCs w:val="24"/>
          <w:lang w:eastAsia="pl-PL"/>
        </w:rPr>
        <w:t xml:space="preserv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Postępowanie przeprowadza centralny zamawiający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Nie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Nie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Informacje na temat podmiotu któremu zamawiający powierzył/powierzyli prowadzenie postępowania:</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Postępowanie jest przeprowadzane wspólnie przez zamawiających</w:t>
      </w:r>
      <w:r w:rsidRPr="00B2298E">
        <w:rPr>
          <w:rFonts w:ascii="Times New Roman" w:eastAsia="Times New Roman" w:hAnsi="Times New Roman" w:cs="Times New Roman"/>
          <w:sz w:val="24"/>
          <w:szCs w:val="24"/>
          <w:lang w:eastAsia="pl-PL"/>
        </w:rPr>
        <w:t xml:space="preserv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Nie </w:t>
      </w:r>
      <w:r w:rsidRPr="00B2298E">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Nie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Informacje dodatkowe:</w:t>
      </w:r>
      <w:r w:rsidRPr="00B2298E">
        <w:rPr>
          <w:rFonts w:ascii="Times New Roman" w:eastAsia="Times New Roman" w:hAnsi="Times New Roman" w:cs="Times New Roman"/>
          <w:sz w:val="24"/>
          <w:szCs w:val="24"/>
          <w:lang w:eastAsia="pl-PL"/>
        </w:rPr>
        <w:t xml:space="preserv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I. 1) NAZWA I ADRES: </w:t>
      </w:r>
      <w:r w:rsidRPr="00B2298E">
        <w:rPr>
          <w:rFonts w:ascii="Times New Roman" w:eastAsia="Times New Roman" w:hAnsi="Times New Roman" w:cs="Times New Roman"/>
          <w:sz w:val="24"/>
          <w:szCs w:val="24"/>
          <w:lang w:eastAsia="pl-PL"/>
        </w:rPr>
        <w:t xml:space="preserve">24 Wojskowy Oddział Gospodarczy, krajowy numer identyfikacyjny 28060211800000, ul. ul. Nowowiejska  20 , 11-500  Giżycko, woj. warmińsko-mazurskie, państwo Polska, tel. 261 335 922, e-mail 24wog.zam@wp.mil.pl, faks 261 335 641. </w:t>
      </w:r>
      <w:r w:rsidRPr="00B2298E">
        <w:rPr>
          <w:rFonts w:ascii="Times New Roman" w:eastAsia="Times New Roman" w:hAnsi="Times New Roman" w:cs="Times New Roman"/>
          <w:sz w:val="24"/>
          <w:szCs w:val="24"/>
          <w:lang w:eastAsia="pl-PL"/>
        </w:rPr>
        <w:br/>
        <w:t xml:space="preserve">Adres strony internetowej (URL): http://platformazakupowa.pl/pn/24wog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lastRenderedPageBreak/>
        <w:t xml:space="preserve">Adres profilu nabywcy: </w:t>
      </w:r>
      <w:r w:rsidRPr="00B2298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I. 2) RODZAJ ZAMAWIAJĄCEGO: </w:t>
      </w:r>
      <w:r w:rsidRPr="00B2298E">
        <w:rPr>
          <w:rFonts w:ascii="Times New Roman" w:eastAsia="Times New Roman" w:hAnsi="Times New Roman" w:cs="Times New Roman"/>
          <w:sz w:val="24"/>
          <w:szCs w:val="24"/>
          <w:lang w:eastAsia="pl-PL"/>
        </w:rPr>
        <w:t xml:space="preserve">Inny (proszę określić): </w:t>
      </w:r>
      <w:r w:rsidRPr="00B2298E">
        <w:rPr>
          <w:rFonts w:ascii="Times New Roman" w:eastAsia="Times New Roman" w:hAnsi="Times New Roman" w:cs="Times New Roman"/>
          <w:sz w:val="24"/>
          <w:szCs w:val="24"/>
          <w:lang w:eastAsia="pl-PL"/>
        </w:rPr>
        <w:br/>
        <w:t xml:space="preserve">24 Wojskowy Oddział Gospodarczy w Giżycku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I.3) WSPÓLNE UDZIELANIE ZAMÓWIENIA </w:t>
      </w:r>
      <w:r w:rsidRPr="00B2298E">
        <w:rPr>
          <w:rFonts w:ascii="Times New Roman" w:eastAsia="Times New Roman" w:hAnsi="Times New Roman" w:cs="Times New Roman"/>
          <w:b/>
          <w:bCs/>
          <w:i/>
          <w:iCs/>
          <w:sz w:val="24"/>
          <w:szCs w:val="24"/>
          <w:lang w:eastAsia="pl-PL"/>
        </w:rPr>
        <w:t>(jeżeli dotyczy)</w:t>
      </w:r>
      <w:r w:rsidRPr="00B2298E">
        <w:rPr>
          <w:rFonts w:ascii="Times New Roman" w:eastAsia="Times New Roman" w:hAnsi="Times New Roman" w:cs="Times New Roman"/>
          <w:b/>
          <w:bCs/>
          <w:sz w:val="24"/>
          <w:szCs w:val="24"/>
          <w:lang w:eastAsia="pl-PL"/>
        </w:rPr>
        <w:t xml:space="preserv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298E">
        <w:rPr>
          <w:rFonts w:ascii="Times New Roman" w:eastAsia="Times New Roman" w:hAnsi="Times New Roman" w:cs="Times New Roman"/>
          <w:sz w:val="24"/>
          <w:szCs w:val="24"/>
          <w:lang w:eastAsia="pl-PL"/>
        </w:rPr>
        <w:br/>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I.4) KOMUNIKACJA: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2298E">
        <w:rPr>
          <w:rFonts w:ascii="Times New Roman" w:eastAsia="Times New Roman" w:hAnsi="Times New Roman" w:cs="Times New Roman"/>
          <w:sz w:val="24"/>
          <w:szCs w:val="24"/>
          <w:lang w:eastAsia="pl-PL"/>
        </w:rPr>
        <w:t xml:space="preserv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Nie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Tak </w:t>
      </w:r>
      <w:r w:rsidRPr="00B2298E">
        <w:rPr>
          <w:rFonts w:ascii="Times New Roman" w:eastAsia="Times New Roman" w:hAnsi="Times New Roman" w:cs="Times New Roman"/>
          <w:sz w:val="24"/>
          <w:szCs w:val="24"/>
          <w:lang w:eastAsia="pl-PL"/>
        </w:rPr>
        <w:br/>
        <w:t xml:space="preserve">http://platformazakupowa.pl/pn/24wog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Oferty lub wnioski o dopuszczenie do udziału w postępowaniu należy przesyłać:</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Elektronicznie</w:t>
      </w:r>
      <w:r w:rsidRPr="00B2298E">
        <w:rPr>
          <w:rFonts w:ascii="Times New Roman" w:eastAsia="Times New Roman" w:hAnsi="Times New Roman" w:cs="Times New Roman"/>
          <w:sz w:val="24"/>
          <w:szCs w:val="24"/>
          <w:lang w:eastAsia="pl-PL"/>
        </w:rPr>
        <w:t xml:space="preserve"> </w:t>
      </w:r>
    </w:p>
    <w:p w:rsidR="00B2298E" w:rsidRDefault="00B2298E" w:rsidP="00B2298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 xml:space="preserve">Nie </w:t>
      </w:r>
      <w:r w:rsidRPr="00B2298E">
        <w:rPr>
          <w:rFonts w:ascii="Times New Roman" w:eastAsia="Times New Roman" w:hAnsi="Times New Roman" w:cs="Times New Roman"/>
          <w:sz w:val="24"/>
          <w:szCs w:val="24"/>
          <w:lang w:eastAsia="pl-PL"/>
        </w:rPr>
        <w:br/>
        <w:t xml:space="preserve">Inny sposób: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 xml:space="preserve">Tak </w:t>
      </w:r>
      <w:r w:rsidRPr="00B2298E">
        <w:rPr>
          <w:rFonts w:ascii="Times New Roman" w:eastAsia="Times New Roman" w:hAnsi="Times New Roman" w:cs="Times New Roman"/>
          <w:sz w:val="24"/>
          <w:szCs w:val="24"/>
          <w:lang w:eastAsia="pl-PL"/>
        </w:rPr>
        <w:br/>
        <w:t xml:space="preserve">Inny sposób: </w:t>
      </w:r>
      <w:r w:rsidRPr="00B2298E">
        <w:rPr>
          <w:rFonts w:ascii="Times New Roman" w:eastAsia="Times New Roman" w:hAnsi="Times New Roman" w:cs="Times New Roman"/>
          <w:sz w:val="24"/>
          <w:szCs w:val="24"/>
          <w:lang w:eastAsia="pl-PL"/>
        </w:rPr>
        <w:br/>
        <w:t xml:space="preserve">Oferty należy przesłać/składać w Kancelarii Jawnej Zamawiającego pokój 108 budynek nr 5 </w:t>
      </w:r>
      <w:r w:rsidRPr="00B2298E">
        <w:rPr>
          <w:rFonts w:ascii="Times New Roman" w:eastAsia="Times New Roman" w:hAnsi="Times New Roman" w:cs="Times New Roman"/>
          <w:sz w:val="24"/>
          <w:szCs w:val="24"/>
          <w:lang w:eastAsia="pl-PL"/>
        </w:rPr>
        <w:br/>
        <w:t xml:space="preserve">Adres: </w:t>
      </w:r>
      <w:r w:rsidRPr="00B2298E">
        <w:rPr>
          <w:rFonts w:ascii="Times New Roman" w:eastAsia="Times New Roman" w:hAnsi="Times New Roman" w:cs="Times New Roman"/>
          <w:sz w:val="24"/>
          <w:szCs w:val="24"/>
          <w:lang w:eastAsia="pl-PL"/>
        </w:rPr>
        <w:br/>
        <w:t xml:space="preserve">24 Wojskowy Oddział Gospodarczy w Giżycku ul. Nowowiejska 20, 11-500 Giżycko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2298E">
        <w:rPr>
          <w:rFonts w:ascii="Times New Roman" w:eastAsia="Times New Roman" w:hAnsi="Times New Roman" w:cs="Times New Roman"/>
          <w:sz w:val="24"/>
          <w:szCs w:val="24"/>
          <w:lang w:eastAsia="pl-PL"/>
        </w:rPr>
        <w:t xml:space="preserv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Nie </w:t>
      </w:r>
      <w:r w:rsidRPr="00B2298E">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B2298E">
        <w:rPr>
          <w:rFonts w:ascii="Times New Roman" w:eastAsia="Times New Roman" w:hAnsi="Times New Roman" w:cs="Times New Roman"/>
          <w:sz w:val="24"/>
          <w:szCs w:val="24"/>
          <w:lang w:eastAsia="pl-PL"/>
        </w:rPr>
        <w:lastRenderedPageBreak/>
        <w:t xml:space="preserve">adresem: (URL) </w:t>
      </w:r>
      <w:r w:rsidRPr="00B2298E">
        <w:rPr>
          <w:rFonts w:ascii="Times New Roman" w:eastAsia="Times New Roman" w:hAnsi="Times New Roman" w:cs="Times New Roman"/>
          <w:sz w:val="24"/>
          <w:szCs w:val="24"/>
          <w:lang w:eastAsia="pl-PL"/>
        </w:rPr>
        <w:br/>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u w:val="single"/>
          <w:lang w:eastAsia="pl-PL"/>
        </w:rPr>
        <w:t xml:space="preserve">SEKCJA II: PRZEDMIOT ZAMÓWIENIA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II.1) Nazwa nadana zamówieniu przez zamawiającego: </w:t>
      </w:r>
      <w:r w:rsidRPr="00B2298E">
        <w:rPr>
          <w:rFonts w:ascii="Times New Roman" w:eastAsia="Times New Roman" w:hAnsi="Times New Roman" w:cs="Times New Roman"/>
          <w:sz w:val="24"/>
          <w:szCs w:val="24"/>
          <w:lang w:eastAsia="pl-PL"/>
        </w:rPr>
        <w:t xml:space="preserve">Remont budynku nr 78 na terenie kompleksu wojskowego JW. 1747 przy ul. Wojska Polskiego 21 w Suwałkach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Numer referencyjny: </w:t>
      </w:r>
      <w:r w:rsidRPr="00B2298E">
        <w:rPr>
          <w:rFonts w:ascii="Times New Roman" w:eastAsia="Times New Roman" w:hAnsi="Times New Roman" w:cs="Times New Roman"/>
          <w:sz w:val="24"/>
          <w:szCs w:val="24"/>
          <w:lang w:eastAsia="pl-PL"/>
        </w:rPr>
        <w:t xml:space="preserve">2/2020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2298E" w:rsidRPr="00B2298E" w:rsidRDefault="00B2298E" w:rsidP="00B2298E">
      <w:pPr>
        <w:spacing w:after="0" w:line="240" w:lineRule="auto"/>
        <w:jc w:val="both"/>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Nie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II.2) Rodzaj zamówienia: </w:t>
      </w:r>
      <w:r w:rsidRPr="00B2298E">
        <w:rPr>
          <w:rFonts w:ascii="Times New Roman" w:eastAsia="Times New Roman" w:hAnsi="Times New Roman" w:cs="Times New Roman"/>
          <w:sz w:val="24"/>
          <w:szCs w:val="24"/>
          <w:lang w:eastAsia="pl-PL"/>
        </w:rPr>
        <w:t xml:space="preserve">Roboty budowlane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II.3) Informacja o możliwości składania ofert częściowych</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 xml:space="preserve">Zamówienie podzielone jest na części: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Nie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Oferty lub wnioski o dopuszczenie do udziału w postępowaniu można składać w odniesieniu do:</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p>
    <w:p w:rsidR="00B2298E" w:rsidRDefault="00B2298E" w:rsidP="00B2298E">
      <w:pPr>
        <w:spacing w:after="0" w:line="240" w:lineRule="auto"/>
        <w:rPr>
          <w:rFonts w:ascii="Times New Roman" w:eastAsia="Times New Roman" w:hAnsi="Times New Roman" w:cs="Times New Roman"/>
          <w:b/>
          <w:bCs/>
          <w:sz w:val="24"/>
          <w:szCs w:val="24"/>
          <w:lang w:eastAsia="pl-PL"/>
        </w:rPr>
      </w:pPr>
      <w:r w:rsidRPr="00B2298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Maksymalna liczba części zamówienia, na które może zost</w:t>
      </w:r>
      <w:r>
        <w:rPr>
          <w:rFonts w:ascii="Times New Roman" w:eastAsia="Times New Roman" w:hAnsi="Times New Roman" w:cs="Times New Roman"/>
          <w:b/>
          <w:bCs/>
          <w:sz w:val="24"/>
          <w:szCs w:val="24"/>
          <w:lang w:eastAsia="pl-PL"/>
        </w:rPr>
        <w:t xml:space="preserve">ać udzielone zamówienie jednemu </w:t>
      </w:r>
      <w:r w:rsidRPr="00B2298E">
        <w:rPr>
          <w:rFonts w:ascii="Times New Roman" w:eastAsia="Times New Roman" w:hAnsi="Times New Roman" w:cs="Times New Roman"/>
          <w:b/>
          <w:bCs/>
          <w:sz w:val="24"/>
          <w:szCs w:val="24"/>
          <w:lang w:eastAsia="pl-PL"/>
        </w:rPr>
        <w:t>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II.4) Krótki opis przedmiotu zamówienia </w:t>
      </w:r>
      <w:r w:rsidRPr="00B229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2298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B2298E" w:rsidRDefault="00B2298E" w:rsidP="00B2298E">
      <w:pPr>
        <w:spacing w:after="0" w:line="240" w:lineRule="auto"/>
        <w:rPr>
          <w:rFonts w:ascii="Times New Roman" w:eastAsia="Times New Roman" w:hAnsi="Times New Roman" w:cs="Times New Roman"/>
          <w:b/>
          <w:bCs/>
          <w:sz w:val="24"/>
          <w:szCs w:val="24"/>
          <w:lang w:eastAsia="pl-PL"/>
        </w:rPr>
      </w:pPr>
    </w:p>
    <w:p w:rsidR="00B2298E" w:rsidRDefault="00B2298E" w:rsidP="00B2298E">
      <w:pPr>
        <w:spacing w:after="0" w:line="240" w:lineRule="auto"/>
        <w:jc w:val="both"/>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Przedmiotem zamówienia jest: Remont budynku nr 78 na terenie kompleksu wojskowego JW Nr 1747 przy ul. Wojska Polskiego 21 w Suwałkach. Opis budynku nr 78 Budynek wybudowany w 1972 roku, parterowy, niepodpiwniczony. Ściany osłonowe murowane. Konstrukcja stropodachu stalowa, kryty papą asfaltową na lepiku. Obiekt wyposażony w instalacje: elektryczną, alarmową i odgromową. Dane techniczne budynku nr 78 - kubatura budynku: 4645 m³, - powierzchnia użytkowa : 986 m² 2. Ogólny zakres robót do wykonania: 2.1. wymiana pokrycia stropodachu z płyt pilśniowych i papy asfaltowej na płyty styropianowe laminowane papą (</w:t>
      </w:r>
      <w:proofErr w:type="spellStart"/>
      <w:r w:rsidRPr="00B2298E">
        <w:rPr>
          <w:rFonts w:ascii="Times New Roman" w:eastAsia="Times New Roman" w:hAnsi="Times New Roman" w:cs="Times New Roman"/>
          <w:sz w:val="24"/>
          <w:szCs w:val="24"/>
          <w:lang w:eastAsia="pl-PL"/>
        </w:rPr>
        <w:t>styropapa</w:t>
      </w:r>
      <w:proofErr w:type="spellEnd"/>
      <w:r w:rsidRPr="00B2298E">
        <w:rPr>
          <w:rFonts w:ascii="Times New Roman" w:eastAsia="Times New Roman" w:hAnsi="Times New Roman" w:cs="Times New Roman"/>
          <w:sz w:val="24"/>
          <w:szCs w:val="24"/>
          <w:lang w:eastAsia="pl-PL"/>
        </w:rPr>
        <w:t xml:space="preserve">) wraz z wykonaniem nowego pokrycia z papy termozgrzewalnej 2.2. wymiana obróbek blacharskich i orynnowania 2.3. wymiana: stolarki okiennej , wrót garażowych, krat 2.4. wymiana wywietrzaków dachowych z podstawami 2.5. czyszczenie konstrukcji stropodachu: dźwigarów, płatwi, rygli oraz malowanie 2.6. naprawa tynków wewnętrznych oraz malowanie emulsyjne 2.7. naprawa oraz wykonanie posadzki poliestrowej powłokowej 2.8. wykonanie opaski wokół budynku z kostki betonowej 2.9. wymiana instalacji odgromowej na budynku 2.10. wykonanie pomiarów instalacji odgromowej, metryki urządzenia piorunochronnego 2.11. wymiana instalacji elektrycznej w budynku 2.12. wykonanie pomiarów instalacji elektrycznych, opisów, schematów 2.13. wymiana instalacji alarmowej w budynku 2.14. wykonanie badań i pomiarów powykonawczych; opracowanie instrukcji obsługi systemu alarmowego wraz z przeszkoleniem pracowników użytkownika oraz wykonaniem dokumentacji powykonawczej. Zbiór wymagań szczegółowych dotyczących organizacji robót, standardu i jakości wykonania, właściwości zastosowania wyrobów budowlanych oraz metod i sposobu oceny </w:t>
      </w:r>
      <w:r w:rsidRPr="00B2298E">
        <w:rPr>
          <w:rFonts w:ascii="Times New Roman" w:eastAsia="Times New Roman" w:hAnsi="Times New Roman" w:cs="Times New Roman"/>
          <w:sz w:val="24"/>
          <w:szCs w:val="24"/>
          <w:lang w:eastAsia="pl-PL"/>
        </w:rPr>
        <w:lastRenderedPageBreak/>
        <w:t xml:space="preserve">jakości wykonania zleconych prac określono w przedmiarze robót (zał. nr 9 do SIWZ) oraz Specyfikacji Technicznej wykonania i odbioru robót budowlanych (zał. nr 8 do SIWZ). </w:t>
      </w:r>
      <w:r w:rsidRPr="00B2298E">
        <w:rPr>
          <w:rFonts w:ascii="Times New Roman" w:eastAsia="Times New Roman" w:hAnsi="Times New Roman" w:cs="Times New Roman"/>
          <w:sz w:val="24"/>
          <w:szCs w:val="24"/>
          <w:lang w:eastAsia="pl-PL"/>
        </w:rPr>
        <w:br/>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II.5) Główny kod CPV: </w:t>
      </w:r>
      <w:r w:rsidRPr="00B2298E">
        <w:rPr>
          <w:rFonts w:ascii="Times New Roman" w:eastAsia="Times New Roman" w:hAnsi="Times New Roman" w:cs="Times New Roman"/>
          <w:sz w:val="24"/>
          <w:szCs w:val="24"/>
          <w:lang w:eastAsia="pl-PL"/>
        </w:rPr>
        <w:t xml:space="preserve">45000000-7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II.6) Całkowita wartość zamówienia </w:t>
      </w:r>
      <w:r w:rsidRPr="00B2298E">
        <w:rPr>
          <w:rFonts w:ascii="Times New Roman" w:eastAsia="Times New Roman" w:hAnsi="Times New Roman" w:cs="Times New Roman"/>
          <w:i/>
          <w:iCs/>
          <w:sz w:val="24"/>
          <w:szCs w:val="24"/>
          <w:lang w:eastAsia="pl-PL"/>
        </w:rPr>
        <w:t>(jeżeli zamawiający podaje informacje o wartości zamówienia)</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 xml:space="preserve">Wartość bez VAT: </w:t>
      </w:r>
      <w:r w:rsidRPr="00B2298E">
        <w:rPr>
          <w:rFonts w:ascii="Times New Roman" w:eastAsia="Times New Roman" w:hAnsi="Times New Roman" w:cs="Times New Roman"/>
          <w:sz w:val="24"/>
          <w:szCs w:val="24"/>
          <w:lang w:eastAsia="pl-PL"/>
        </w:rPr>
        <w:br/>
        <w:t xml:space="preserve">Waluta: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2298E">
        <w:rPr>
          <w:rFonts w:ascii="Times New Roman" w:eastAsia="Times New Roman" w:hAnsi="Times New Roman" w:cs="Times New Roman"/>
          <w:sz w:val="24"/>
          <w:szCs w:val="24"/>
          <w:lang w:eastAsia="pl-PL"/>
        </w:rPr>
        <w:t xml:space="preserv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2298E">
        <w:rPr>
          <w:rFonts w:ascii="Times New Roman" w:eastAsia="Times New Roman" w:hAnsi="Times New Roman" w:cs="Times New Roman"/>
          <w:b/>
          <w:bCs/>
          <w:sz w:val="24"/>
          <w:szCs w:val="24"/>
          <w:lang w:eastAsia="pl-PL"/>
        </w:rPr>
        <w:t>Pzp</w:t>
      </w:r>
      <w:proofErr w:type="spellEnd"/>
      <w:r w:rsidRPr="00B2298E">
        <w:rPr>
          <w:rFonts w:ascii="Times New Roman" w:eastAsia="Times New Roman" w:hAnsi="Times New Roman" w:cs="Times New Roman"/>
          <w:b/>
          <w:bCs/>
          <w:sz w:val="24"/>
          <w:szCs w:val="24"/>
          <w:lang w:eastAsia="pl-PL"/>
        </w:rPr>
        <w:t xml:space="preserve">: </w:t>
      </w:r>
      <w:r w:rsidRPr="00B2298E">
        <w:rPr>
          <w:rFonts w:ascii="Times New Roman" w:eastAsia="Times New Roman" w:hAnsi="Times New Roman" w:cs="Times New Roman"/>
          <w:sz w:val="24"/>
          <w:szCs w:val="24"/>
          <w:lang w:eastAsia="pl-PL"/>
        </w:rPr>
        <w:t xml:space="preserve">Nie </w:t>
      </w:r>
      <w:r w:rsidRPr="00B2298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2298E">
        <w:rPr>
          <w:rFonts w:ascii="Times New Roman" w:eastAsia="Times New Roman" w:hAnsi="Times New Roman" w:cs="Times New Roman"/>
          <w:sz w:val="24"/>
          <w:szCs w:val="24"/>
          <w:lang w:eastAsia="pl-PL"/>
        </w:rPr>
        <w:t>Pzp</w:t>
      </w:r>
      <w:proofErr w:type="spellEnd"/>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miesiącach:   </w:t>
      </w:r>
      <w:r w:rsidRPr="00B2298E">
        <w:rPr>
          <w:rFonts w:ascii="Times New Roman" w:eastAsia="Times New Roman" w:hAnsi="Times New Roman" w:cs="Times New Roman"/>
          <w:i/>
          <w:iCs/>
          <w:sz w:val="24"/>
          <w:szCs w:val="24"/>
          <w:lang w:eastAsia="pl-PL"/>
        </w:rPr>
        <w:t xml:space="preserve"> lub </w:t>
      </w:r>
      <w:r w:rsidRPr="00B2298E">
        <w:rPr>
          <w:rFonts w:ascii="Times New Roman" w:eastAsia="Times New Roman" w:hAnsi="Times New Roman" w:cs="Times New Roman"/>
          <w:b/>
          <w:bCs/>
          <w:sz w:val="24"/>
          <w:szCs w:val="24"/>
          <w:lang w:eastAsia="pl-PL"/>
        </w:rPr>
        <w:t>dniach:</w:t>
      </w:r>
      <w:r w:rsidRPr="00B2298E">
        <w:rPr>
          <w:rFonts w:ascii="Times New Roman" w:eastAsia="Times New Roman" w:hAnsi="Times New Roman" w:cs="Times New Roman"/>
          <w:sz w:val="24"/>
          <w:szCs w:val="24"/>
          <w:lang w:eastAsia="pl-PL"/>
        </w:rPr>
        <w:t xml:space="preserve"> 180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i/>
          <w:iCs/>
          <w:sz w:val="24"/>
          <w:szCs w:val="24"/>
          <w:lang w:eastAsia="pl-PL"/>
        </w:rPr>
        <w:t>lub</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data rozpoczęcia: </w:t>
      </w:r>
      <w:r w:rsidRPr="00B2298E">
        <w:rPr>
          <w:rFonts w:ascii="Times New Roman" w:eastAsia="Times New Roman" w:hAnsi="Times New Roman" w:cs="Times New Roman"/>
          <w:sz w:val="24"/>
          <w:szCs w:val="24"/>
          <w:lang w:eastAsia="pl-PL"/>
        </w:rPr>
        <w:t> </w:t>
      </w:r>
      <w:r w:rsidRPr="00B2298E">
        <w:rPr>
          <w:rFonts w:ascii="Times New Roman" w:eastAsia="Times New Roman" w:hAnsi="Times New Roman" w:cs="Times New Roman"/>
          <w:i/>
          <w:iCs/>
          <w:sz w:val="24"/>
          <w:szCs w:val="24"/>
          <w:lang w:eastAsia="pl-PL"/>
        </w:rPr>
        <w:t xml:space="preserve"> lub </w:t>
      </w:r>
      <w:r w:rsidRPr="00B2298E">
        <w:rPr>
          <w:rFonts w:ascii="Times New Roman" w:eastAsia="Times New Roman" w:hAnsi="Times New Roman" w:cs="Times New Roman"/>
          <w:b/>
          <w:bCs/>
          <w:sz w:val="24"/>
          <w:szCs w:val="24"/>
          <w:lang w:eastAsia="pl-PL"/>
        </w:rPr>
        <w:t xml:space="preserve">zakończenia: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II.9) Informacje dodatkowe: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III.1) WARUNKI UDZIAŁU W POSTĘPOWANIU </w:t>
      </w:r>
    </w:p>
    <w:p w:rsidR="00B2298E" w:rsidRDefault="00B2298E" w:rsidP="00B2298E">
      <w:pPr>
        <w:spacing w:after="0" w:line="240" w:lineRule="auto"/>
        <w:rPr>
          <w:rFonts w:ascii="Times New Roman" w:eastAsia="Times New Roman" w:hAnsi="Times New Roman" w:cs="Times New Roman"/>
          <w:b/>
          <w:bCs/>
          <w:sz w:val="24"/>
          <w:szCs w:val="24"/>
          <w:lang w:eastAsia="pl-PL"/>
        </w:rPr>
      </w:pPr>
      <w:r w:rsidRPr="00B2298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 xml:space="preserve">Określenie warunków: Zamawiający nie określa warunków w tym zakresie </w:t>
      </w:r>
      <w:r w:rsidRPr="00B2298E">
        <w:rPr>
          <w:rFonts w:ascii="Times New Roman" w:eastAsia="Times New Roman" w:hAnsi="Times New Roman" w:cs="Times New Roman"/>
          <w:sz w:val="24"/>
          <w:szCs w:val="24"/>
          <w:lang w:eastAsia="pl-PL"/>
        </w:rPr>
        <w:br/>
        <w:t xml:space="preserve">Informacje dodatkowe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III.1.2) Sytuacja finansowa lub ekonomiczna </w:t>
      </w:r>
      <w:r w:rsidRPr="00B2298E">
        <w:rPr>
          <w:rFonts w:ascii="Times New Roman" w:eastAsia="Times New Roman" w:hAnsi="Times New Roman" w:cs="Times New Roman"/>
          <w:sz w:val="24"/>
          <w:szCs w:val="24"/>
          <w:lang w:eastAsia="pl-PL"/>
        </w:rPr>
        <w:br/>
        <w:t xml:space="preserve">Określenie warunków: Zamawiający nie określa warunków w tym zakresie </w:t>
      </w:r>
      <w:r w:rsidRPr="00B2298E">
        <w:rPr>
          <w:rFonts w:ascii="Times New Roman" w:eastAsia="Times New Roman" w:hAnsi="Times New Roman" w:cs="Times New Roman"/>
          <w:sz w:val="24"/>
          <w:szCs w:val="24"/>
          <w:lang w:eastAsia="pl-PL"/>
        </w:rPr>
        <w:br/>
        <w:t xml:space="preserve">Informacje dodatkowe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III.1.3) Zdolność techniczna lub zawodowa </w:t>
      </w:r>
    </w:p>
    <w:p w:rsidR="00B2298E" w:rsidRPr="00B2298E" w:rsidRDefault="00B2298E" w:rsidP="00B2298E">
      <w:pPr>
        <w:spacing w:after="0" w:line="240" w:lineRule="auto"/>
        <w:jc w:val="both"/>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t xml:space="preserve">Określenie warunków: Zamawiający uzna, iż Wykonawca spełnia w/w warunek, jeżeli wykaże co najmniej jedną robotę budowlaną polegającą na remoncie lub budowie budynku na kwotę brutto min. 650 000,00 zł wykonaną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w:t>
      </w:r>
      <w:r w:rsidRPr="00B2298E">
        <w:rPr>
          <w:rFonts w:ascii="Times New Roman" w:eastAsia="Times New Roman" w:hAnsi="Times New Roman" w:cs="Times New Roman"/>
          <w:sz w:val="24"/>
          <w:szCs w:val="24"/>
          <w:lang w:eastAsia="pl-PL"/>
        </w:rPr>
        <w:lastRenderedPageBreak/>
        <w:t xml:space="preserve">roboty budowlane były wykonywane, a jeżeli z uzasadnionej przyczyny o obiektywnym charakterze Wykonawca nie jest w stanie uzyskać tych dokumentów – inne dokumenty. </w:t>
      </w:r>
      <w:r w:rsidRPr="00B2298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2298E">
        <w:rPr>
          <w:rFonts w:ascii="Times New Roman" w:eastAsia="Times New Roman" w:hAnsi="Times New Roman" w:cs="Times New Roman"/>
          <w:sz w:val="24"/>
          <w:szCs w:val="24"/>
          <w:lang w:eastAsia="pl-PL"/>
        </w:rPr>
        <w:br/>
        <w:t xml:space="preserve">Informacje dodatkowe: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III.2) PODSTAWY WYKLUCZENIA </w:t>
      </w:r>
    </w:p>
    <w:p w:rsid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2298E">
        <w:rPr>
          <w:rFonts w:ascii="Times New Roman" w:eastAsia="Times New Roman" w:hAnsi="Times New Roman" w:cs="Times New Roman"/>
          <w:b/>
          <w:bCs/>
          <w:sz w:val="24"/>
          <w:szCs w:val="24"/>
          <w:lang w:eastAsia="pl-PL"/>
        </w:rPr>
        <w:t>Pzp</w:t>
      </w:r>
      <w:proofErr w:type="spellEnd"/>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2298E">
        <w:rPr>
          <w:rFonts w:ascii="Times New Roman" w:eastAsia="Times New Roman" w:hAnsi="Times New Roman" w:cs="Times New Roman"/>
          <w:b/>
          <w:bCs/>
          <w:sz w:val="24"/>
          <w:szCs w:val="24"/>
          <w:lang w:eastAsia="pl-PL"/>
        </w:rPr>
        <w:t>Pzp</w:t>
      </w:r>
      <w:proofErr w:type="spellEnd"/>
      <w:r w:rsidRPr="00B2298E">
        <w:rPr>
          <w:rFonts w:ascii="Times New Roman" w:eastAsia="Times New Roman" w:hAnsi="Times New Roman" w:cs="Times New Roman"/>
          <w:sz w:val="24"/>
          <w:szCs w:val="24"/>
          <w:lang w:eastAsia="pl-PL"/>
        </w:rPr>
        <w:t xml:space="preserve"> </w:t>
      </w:r>
    </w:p>
    <w:p w:rsid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Tak Zamawiający przewiduje następujące fakultatywne podstawy wykluczenia: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Tak (podstawa wykluczenia określona w art. 24 ust. 5 pkt 1 ustawy </w:t>
      </w:r>
      <w:proofErr w:type="spellStart"/>
      <w:r w:rsidRPr="00B2298E">
        <w:rPr>
          <w:rFonts w:ascii="Times New Roman" w:eastAsia="Times New Roman" w:hAnsi="Times New Roman" w:cs="Times New Roman"/>
          <w:sz w:val="24"/>
          <w:szCs w:val="24"/>
          <w:lang w:eastAsia="pl-PL"/>
        </w:rPr>
        <w:t>Pzp</w:t>
      </w:r>
      <w:proofErr w:type="spellEnd"/>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2298E">
        <w:rPr>
          <w:rFonts w:ascii="Times New Roman" w:eastAsia="Times New Roman" w:hAnsi="Times New Roman" w:cs="Times New Roman"/>
          <w:sz w:val="24"/>
          <w:szCs w:val="24"/>
          <w:lang w:eastAsia="pl-PL"/>
        </w:rPr>
        <w:t>Pzp</w:t>
      </w:r>
      <w:proofErr w:type="spellEnd"/>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2298E">
        <w:rPr>
          <w:rFonts w:ascii="Times New Roman" w:eastAsia="Times New Roman" w:hAnsi="Times New Roman" w:cs="Times New Roman"/>
          <w:sz w:val="24"/>
          <w:szCs w:val="24"/>
          <w:lang w:eastAsia="pl-PL"/>
        </w:rPr>
        <w:t>Pzp</w:t>
      </w:r>
      <w:proofErr w:type="spellEnd"/>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Tak (podstawa wykluczenia określona w art</w:t>
      </w:r>
      <w:r>
        <w:rPr>
          <w:rFonts w:ascii="Times New Roman" w:eastAsia="Times New Roman" w:hAnsi="Times New Roman" w:cs="Times New Roman"/>
          <w:sz w:val="24"/>
          <w:szCs w:val="24"/>
          <w:lang w:eastAsia="pl-PL"/>
        </w:rPr>
        <w:t xml:space="preserve">. 24 ust. 5 pkt 4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2298E">
        <w:rPr>
          <w:rFonts w:ascii="Times New Roman" w:eastAsia="Times New Roman" w:hAnsi="Times New Roman" w:cs="Times New Roman"/>
          <w:sz w:val="24"/>
          <w:szCs w:val="24"/>
          <w:lang w:eastAsia="pl-PL"/>
        </w:rPr>
        <w:t>Pzp</w:t>
      </w:r>
      <w:proofErr w:type="spellEnd"/>
      <w:r w:rsidRPr="00B2298E">
        <w:rPr>
          <w:rFonts w:ascii="Times New Roman" w:eastAsia="Times New Roman" w:hAnsi="Times New Roman" w:cs="Times New Roman"/>
          <w:sz w:val="24"/>
          <w:szCs w:val="24"/>
          <w:lang w:eastAsia="pl-PL"/>
        </w:rPr>
        <w:t xml:space="preserv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2298E">
        <w:rPr>
          <w:rFonts w:ascii="Times New Roman" w:eastAsia="Times New Roman" w:hAnsi="Times New Roman" w:cs="Times New Roman"/>
          <w:sz w:val="24"/>
          <w:szCs w:val="24"/>
          <w:lang w:eastAsia="pl-PL"/>
        </w:rPr>
        <w:br/>
        <w:t xml:space="preserve">Tak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Oświadczenie o spełnianiu kryteriów selekcji </w:t>
      </w:r>
      <w:r w:rsidRPr="00B2298E">
        <w:rPr>
          <w:rFonts w:ascii="Times New Roman" w:eastAsia="Times New Roman" w:hAnsi="Times New Roman" w:cs="Times New Roman"/>
          <w:sz w:val="24"/>
          <w:szCs w:val="24"/>
          <w:lang w:eastAsia="pl-PL"/>
        </w:rPr>
        <w:br/>
        <w:t xml:space="preserve">Nie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2298E" w:rsidRPr="00B2298E" w:rsidRDefault="00B2298E" w:rsidP="00B2298E">
      <w:pPr>
        <w:spacing w:after="0" w:line="240" w:lineRule="auto"/>
        <w:jc w:val="both"/>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9.1. Jeżeli Wykonawca ma siedzibę lub miejsce zamieszkania poza terytorium Rzeczypospolitej </w:t>
      </w:r>
      <w:r w:rsidRPr="00B2298E">
        <w:rPr>
          <w:rFonts w:ascii="Times New Roman" w:eastAsia="Times New Roman" w:hAnsi="Times New Roman" w:cs="Times New Roman"/>
          <w:sz w:val="24"/>
          <w:szCs w:val="24"/>
          <w:lang w:eastAsia="pl-PL"/>
        </w:rPr>
        <w:lastRenderedPageBreak/>
        <w:t xml:space="preserve">Polskiej przedkłada dokument wystawiony w kraju, w którym ma siedzibę lub miejsce zamieszkania potwierdzający, że: a) nie otwarto jego likwidacji ani nie ogłoszono upadłości - wystawiony nie wcześniej niż 6 miesięcy przed upływem terminu składania ofert, 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10. Jeżeli w kraju, w którym Wykonawca ma siedzibę lub miejsce zamieszkania lub miejsce zamieszkania ma osoba, której dokument dotyczy, nie wydaje się dokumentów, o których mowa w pkt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odpowiadających terminom zastępowanych dokumentów z pkt 9.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III.5.1) W ZAKRESIE SPEŁNIANIA WARUNKÓW UDZIAŁU W POSTĘPOWANIU:</w:t>
      </w:r>
      <w:r w:rsidRPr="00B2298E">
        <w:rPr>
          <w:rFonts w:ascii="Times New Roman" w:eastAsia="Times New Roman" w:hAnsi="Times New Roman" w:cs="Times New Roman"/>
          <w:sz w:val="24"/>
          <w:szCs w:val="24"/>
          <w:lang w:eastAsia="pl-PL"/>
        </w:rPr>
        <w:t xml:space="preserve"> </w:t>
      </w:r>
    </w:p>
    <w:p w:rsidR="00B2298E" w:rsidRDefault="00B2298E" w:rsidP="00B2298E">
      <w:pPr>
        <w:spacing w:after="0" w:line="240" w:lineRule="auto"/>
        <w:jc w:val="both"/>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t>Wykaz robót budowlanych (Załącznik nr 3 do SIWZ) na co najmniej jedną robotę budowlaną polegającą na remoncie lub budowie budynku na kwotę brutto min. 650 000,00 zł,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Treść wykazu robót / treść dowodów potwierdzających należyte wykonanie robót winna jasno i precyzyjnie określać przedmiot, zakres oraz wartość wykonanej/ wykonywanej roboty. Przez jedną robotę rozumie się zamówienie wykonane/wykonywane w ramach jednego kontraktu (umowy). W przypadku, gdy złożone przez Wykonawców dokumenty, oświadczenia dotyczące warunków udziału w postępowaniu zawierają dane/informacje w innych walutach niż określono to w niniejszej SIWZ (dotyczy wykazu zrealizowanych robót), Zamawiający, jako kurs przeliczeniowy waluty przyjmie kurs NBP z dnia wystawienia referencji. Jeżeli w dniu wystawienia referencji nie będzie opublikowany średni kurs walut przez NBP, Zamawiający przyjmie kurs przeliczeniowy z ostatniej opublikowanej tabeli kursów NBP przed dniem wystawienia referencji</w:t>
      </w:r>
      <w:r>
        <w:rPr>
          <w:rFonts w:ascii="Times New Roman" w:eastAsia="Times New Roman" w:hAnsi="Times New Roman" w:cs="Times New Roman"/>
          <w:sz w:val="24"/>
          <w:szCs w:val="24"/>
          <w:lang w:eastAsia="pl-PL"/>
        </w:rPr>
        <w:t>.</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III.5.2) W ZAKRESIE KRYTERIÓW SELEKCJI:</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p>
    <w:p w:rsidR="00B2298E" w:rsidRDefault="00B2298E" w:rsidP="00B2298E">
      <w:pPr>
        <w:spacing w:after="0" w:line="240" w:lineRule="auto"/>
        <w:rPr>
          <w:rFonts w:ascii="Times New Roman" w:eastAsia="Times New Roman" w:hAnsi="Times New Roman" w:cs="Times New Roman"/>
          <w:b/>
          <w:bCs/>
          <w:sz w:val="24"/>
          <w:szCs w:val="24"/>
          <w:lang w:eastAsia="pl-PL"/>
        </w:rPr>
      </w:pPr>
      <w:r w:rsidRPr="00B2298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B2298E">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p>
    <w:p w:rsidR="00B2298E" w:rsidRDefault="00B2298E" w:rsidP="00B2298E">
      <w:pPr>
        <w:spacing w:after="0" w:line="240" w:lineRule="auto"/>
        <w:rPr>
          <w:rFonts w:ascii="Times New Roman" w:eastAsia="Times New Roman" w:hAnsi="Times New Roman" w:cs="Times New Roman"/>
          <w:b/>
          <w:bCs/>
          <w:sz w:val="24"/>
          <w:szCs w:val="24"/>
          <w:lang w:eastAsia="pl-PL"/>
        </w:rPr>
      </w:pPr>
      <w:r w:rsidRPr="00B2298E">
        <w:rPr>
          <w:rFonts w:ascii="Times New Roman" w:eastAsia="Times New Roman" w:hAnsi="Times New Roman" w:cs="Times New Roman"/>
          <w:b/>
          <w:bCs/>
          <w:sz w:val="24"/>
          <w:szCs w:val="24"/>
          <w:lang w:eastAsia="pl-PL"/>
        </w:rPr>
        <w:t xml:space="preserve">III.7) INNE DOKUMENTY NIE WYMIENIONE W pkt III.3) - III.6)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p>
    <w:p w:rsidR="00B2298E" w:rsidRPr="00B2298E" w:rsidRDefault="00B2298E" w:rsidP="00B2298E">
      <w:pPr>
        <w:spacing w:after="0" w:line="240" w:lineRule="auto"/>
        <w:jc w:val="both"/>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Formularz ofertowy podpisany na każdej stronie (załącznik nr 1 do </w:t>
      </w:r>
      <w:proofErr w:type="spellStart"/>
      <w:r w:rsidRPr="00B2298E">
        <w:rPr>
          <w:rFonts w:ascii="Times New Roman" w:eastAsia="Times New Roman" w:hAnsi="Times New Roman" w:cs="Times New Roman"/>
          <w:sz w:val="24"/>
          <w:szCs w:val="24"/>
          <w:lang w:eastAsia="pl-PL"/>
        </w:rPr>
        <w:t>siwz</w:t>
      </w:r>
      <w:proofErr w:type="spellEnd"/>
      <w:r w:rsidRPr="00B2298E">
        <w:rPr>
          <w:rFonts w:ascii="Times New Roman" w:eastAsia="Times New Roman" w:hAnsi="Times New Roman" w:cs="Times New Roman"/>
          <w:sz w:val="24"/>
          <w:szCs w:val="24"/>
          <w:lang w:eastAsia="pl-PL"/>
        </w:rPr>
        <w:t xml:space="preserve">) Aktualne na dzień składania ofert oświadczenie (załącznik nr 2 do SIWZ). Informacje zawarte w oświadczeniu będą stanowić wstępne potwierdzenie, że Wykonawca nie podlega wykluczeniu oraz spełnia warunki udziału w postępowaniu. Jeżeli Wykonawca powoła się na zasoby innych podmiotów, w celu wykazania braku istnienia wobec nich podstaw wykluczenia oraz spełniania warunków udziału w postępowaniu, w zakresie, w jakim powołuje się na ich zasoby, zamieszcza informacje o tych podmiotach w oświadczeniu, o którym mowa w pkt 2 niniejszej tabeli. Jeżeli Wykonawca zamierza powierzyć wykonanie części zamówienia Podwykonawcom, w celu wykazania braku istnienia wobec nich podstaw wykluczenia z udziału w postępowaniu, zamieszcza informacje o Podwykonawcach w oświadczeniu, o którym mowa w pkt 2 niniejszej tabeli. Dowód wniesienia wadium. Pełnomocnictwo złożone w formie oryginału lub kopii poświadczonej notarialnie. - W przypadku podpisywania oferty przez osoby nie wymienione w odpisie z właściwego rejestru – pełnomocnictwo do podpisania oferty lub podpisania oferty i zawarcia umowy - W przypadku podmiotów występujących wspólnie pełnomocnictwo podpisane przez upoważnionych przedstawicieli każdego z podmiotów występujących wspólnie, do reprezentowania w postępowaniu (zgodnie z art. 23 ustawy </w:t>
      </w:r>
      <w:proofErr w:type="spellStart"/>
      <w:r w:rsidRPr="00B2298E">
        <w:rPr>
          <w:rFonts w:ascii="Times New Roman" w:eastAsia="Times New Roman" w:hAnsi="Times New Roman" w:cs="Times New Roman"/>
          <w:sz w:val="24"/>
          <w:szCs w:val="24"/>
          <w:lang w:eastAsia="pl-PL"/>
        </w:rPr>
        <w:t>Pzp</w:t>
      </w:r>
      <w:proofErr w:type="spellEnd"/>
      <w:r w:rsidRPr="00B2298E">
        <w:rPr>
          <w:rFonts w:ascii="Times New Roman" w:eastAsia="Times New Roman" w:hAnsi="Times New Roman" w:cs="Times New Roman"/>
          <w:sz w:val="24"/>
          <w:szCs w:val="24"/>
          <w:lang w:eastAsia="pl-PL"/>
        </w:rPr>
        <w:t xml:space="preserve">) </w:t>
      </w:r>
    </w:p>
    <w:p w:rsidR="00B2298E" w:rsidRPr="00B2298E" w:rsidRDefault="00B2298E" w:rsidP="00B2298E">
      <w:pPr>
        <w:spacing w:after="0" w:line="240" w:lineRule="auto"/>
        <w:jc w:val="both"/>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u w:val="single"/>
          <w:lang w:eastAsia="pl-PL"/>
        </w:rPr>
        <w:t xml:space="preserve">SEKCJA IV: PROCEDURA </w:t>
      </w:r>
    </w:p>
    <w:p w:rsid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 xml:space="preserve">IV.1) OPIS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IV.1.1) Tryb udzielenia zamówienia: </w:t>
      </w:r>
      <w:r w:rsidRPr="00B2298E">
        <w:rPr>
          <w:rFonts w:ascii="Times New Roman" w:eastAsia="Times New Roman" w:hAnsi="Times New Roman" w:cs="Times New Roman"/>
          <w:sz w:val="24"/>
          <w:szCs w:val="24"/>
          <w:lang w:eastAsia="pl-PL"/>
        </w:rPr>
        <w:t xml:space="preserve">Przetarg nieograniczony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IV.1.2) Zamawiający żąda wniesienia wadium:</w:t>
      </w:r>
      <w:r w:rsidRPr="00B2298E">
        <w:rPr>
          <w:rFonts w:ascii="Times New Roman" w:eastAsia="Times New Roman" w:hAnsi="Times New Roman" w:cs="Times New Roman"/>
          <w:sz w:val="24"/>
          <w:szCs w:val="24"/>
          <w:lang w:eastAsia="pl-PL"/>
        </w:rPr>
        <w:t xml:space="preserve"> </w:t>
      </w:r>
    </w:p>
    <w:p w:rsid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Tak </w:t>
      </w:r>
      <w:r w:rsidRPr="00B2298E">
        <w:rPr>
          <w:rFonts w:ascii="Times New Roman" w:eastAsia="Times New Roman" w:hAnsi="Times New Roman" w:cs="Times New Roman"/>
          <w:sz w:val="24"/>
          <w:szCs w:val="24"/>
          <w:lang w:eastAsia="pl-PL"/>
        </w:rPr>
        <w:br/>
        <w:t xml:space="preserve">Informacja na temat wadium </w:t>
      </w:r>
    </w:p>
    <w:p w:rsidR="00B2298E" w:rsidRPr="00B2298E" w:rsidRDefault="00B2298E" w:rsidP="00B2298E">
      <w:pPr>
        <w:spacing w:after="0" w:line="240" w:lineRule="auto"/>
        <w:jc w:val="both"/>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t xml:space="preserve">1. Zamawiający ustala wadium w wysokości 19 000,00 zł (słownie: dziewiętnaście tysięcy złotych 00/100). 2. Zamawiający żąda wniesienia wadium w pełnej wysokości przed terminem do składania ofert. 3. Wadium może być wniesione w: 3.1. pieniądzu; 3.2. poręczeniach bankowych, lub poręczeniach spółdzielczej kasy oszczędnościowo – kredytowej, z tym, że poręczenie kasy jest zawsze poręczeniem pieniężnym; 3.3. gwarancjach bankowych; 3.4. gwarancjach ubezpieczeniowych; 3.5. poręczeniach udzielanych przez podmioty, o których mowa w art. 6b ust. 5 pkt 2 ustawy z dnia 9 listopada 2000 r. o utworzeniu Polskiej Agencji Rozwoju Przedsiębiorczości (Dz. U. z 2016 r. poz. 359 i 2260 oraz 2017r. poz. 1089). 4.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B2298E">
        <w:rPr>
          <w:rFonts w:ascii="Times New Roman" w:eastAsia="Times New Roman" w:hAnsi="Times New Roman" w:cs="Times New Roman"/>
          <w:sz w:val="24"/>
          <w:szCs w:val="24"/>
          <w:lang w:eastAsia="pl-PL"/>
        </w:rPr>
        <w:t>pzp</w:t>
      </w:r>
      <w:proofErr w:type="spellEnd"/>
      <w:r w:rsidRPr="00B2298E">
        <w:rPr>
          <w:rFonts w:ascii="Times New Roman" w:eastAsia="Times New Roman" w:hAnsi="Times New Roman" w:cs="Times New Roman"/>
          <w:sz w:val="24"/>
          <w:szCs w:val="24"/>
          <w:lang w:eastAsia="pl-PL"/>
        </w:rPr>
        <w:t xml:space="preserve">. 5. Wadium w formie pieniądza należy wnieść przelewem na konto w Banku: NBP O/O Olsztyn 17 1010 1397 0020 1713 9120 2000 z dopiskiem w tytule przelewu: „Wadium w post. nr 2/2020 – „Remont budynku nr 78 na terenie kompleksu wojskowego JW.1747 przy ulicy Wojska Polskiego 21 w Suwałkach.” 6. Skuteczne wniesienie wadium w pieniądzu następuje z chwilą uznania środków pieniężnych na rachunku bankowym Zamawiającego, o którym mowa w pkt 4, przed upływem terminu składania ofert (tj. przed upływem dnia i godziny wyznaczonej jako ostateczny termin składania ofert). 7. Zamawiający zaleca, aby w przypadku wniesienia wadium w formie: 7.1. pieniężnej – dokument potwierdzający dokonanie przelewu wadium został załączony do oferty; 7.2. innej niż pieniądz – oryginał dokumentu został załączony do oferty. 8. Oferta </w:t>
      </w:r>
      <w:r w:rsidRPr="00B2298E">
        <w:rPr>
          <w:rFonts w:ascii="Times New Roman" w:eastAsia="Times New Roman" w:hAnsi="Times New Roman" w:cs="Times New Roman"/>
          <w:sz w:val="24"/>
          <w:szCs w:val="24"/>
          <w:lang w:eastAsia="pl-PL"/>
        </w:rPr>
        <w:lastRenderedPageBreak/>
        <w:t xml:space="preserve">Wykonawcy, który nie wniesie wadium lub wniesie je w sposób nieprawidłowy, zostanie odrzucona. 9. Okoliczności i zasady zwrotu wadium, jego przepadku oraz zasady jego zaliczenia na poczet zabezpieczenia należytego wykonania umowy określa „Ustawa </w:t>
      </w:r>
      <w:proofErr w:type="spellStart"/>
      <w:r w:rsidRPr="00B2298E">
        <w:rPr>
          <w:rFonts w:ascii="Times New Roman" w:eastAsia="Times New Roman" w:hAnsi="Times New Roman" w:cs="Times New Roman"/>
          <w:sz w:val="24"/>
          <w:szCs w:val="24"/>
          <w:lang w:eastAsia="pl-PL"/>
        </w:rPr>
        <w:t>pzp</w:t>
      </w:r>
      <w:proofErr w:type="spellEnd"/>
      <w:r w:rsidRPr="00B2298E">
        <w:rPr>
          <w:rFonts w:ascii="Times New Roman" w:eastAsia="Times New Roman" w:hAnsi="Times New Roman" w:cs="Times New Roman"/>
          <w:sz w:val="24"/>
          <w:szCs w:val="24"/>
          <w:lang w:eastAsia="pl-PL"/>
        </w:rPr>
        <w:t xml:space="preserv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IV.1.3) Przewiduje się udzielenie zaliczek na poczet wykonania zamówienia:</w:t>
      </w:r>
      <w:r w:rsidRPr="00B2298E">
        <w:rPr>
          <w:rFonts w:ascii="Times New Roman" w:eastAsia="Times New Roman" w:hAnsi="Times New Roman" w:cs="Times New Roman"/>
          <w:sz w:val="24"/>
          <w:szCs w:val="24"/>
          <w:lang w:eastAsia="pl-PL"/>
        </w:rPr>
        <w:t xml:space="preserv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Nie </w:t>
      </w:r>
      <w:r w:rsidRPr="00B2298E">
        <w:rPr>
          <w:rFonts w:ascii="Times New Roman" w:eastAsia="Times New Roman" w:hAnsi="Times New Roman" w:cs="Times New Roman"/>
          <w:sz w:val="24"/>
          <w:szCs w:val="24"/>
          <w:lang w:eastAsia="pl-PL"/>
        </w:rPr>
        <w:br/>
        <w:t>Należy podać informacje na temat udzielania zaliczek:</w:t>
      </w:r>
      <w:r w:rsidR="00BC719A">
        <w:rPr>
          <w:rFonts w:ascii="Times New Roman" w:eastAsia="Times New Roman" w:hAnsi="Times New Roman" w:cs="Times New Roman"/>
          <w:sz w:val="24"/>
          <w:szCs w:val="24"/>
          <w:lang w:eastAsia="pl-PL"/>
        </w:rPr>
        <w:t xml:space="preserve"> </w:t>
      </w:r>
      <w:r w:rsidR="00BC719A">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Nie </w:t>
      </w:r>
      <w:r w:rsidRPr="00B2298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2298E">
        <w:rPr>
          <w:rFonts w:ascii="Times New Roman" w:eastAsia="Times New Roman" w:hAnsi="Times New Roman" w:cs="Times New Roman"/>
          <w:sz w:val="24"/>
          <w:szCs w:val="24"/>
          <w:lang w:eastAsia="pl-PL"/>
        </w:rPr>
        <w:br/>
        <w:t xml:space="preserve">Nie </w:t>
      </w:r>
      <w:r w:rsidRPr="00B2298E">
        <w:rPr>
          <w:rFonts w:ascii="Times New Roman" w:eastAsia="Times New Roman" w:hAnsi="Times New Roman" w:cs="Times New Roman"/>
          <w:sz w:val="24"/>
          <w:szCs w:val="24"/>
          <w:lang w:eastAsia="pl-PL"/>
        </w:rPr>
        <w:br/>
        <w:t xml:space="preserve">Informacje dodatkowe: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IV.1.5.) Wymaga się złożenia oferty wariantowej: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Nie </w:t>
      </w:r>
      <w:r w:rsidRPr="00B2298E">
        <w:rPr>
          <w:rFonts w:ascii="Times New Roman" w:eastAsia="Times New Roman" w:hAnsi="Times New Roman" w:cs="Times New Roman"/>
          <w:sz w:val="24"/>
          <w:szCs w:val="24"/>
          <w:lang w:eastAsia="pl-PL"/>
        </w:rPr>
        <w:br/>
        <w:t xml:space="preserve">Dopuszcza się złożenie oferty wariantowej </w:t>
      </w:r>
      <w:r w:rsidRPr="00B2298E">
        <w:rPr>
          <w:rFonts w:ascii="Times New Roman" w:eastAsia="Times New Roman" w:hAnsi="Times New Roman" w:cs="Times New Roman"/>
          <w:sz w:val="24"/>
          <w:szCs w:val="24"/>
          <w:lang w:eastAsia="pl-PL"/>
        </w:rPr>
        <w:br/>
        <w:t xml:space="preserve">Nie </w:t>
      </w:r>
      <w:r w:rsidRPr="00B2298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2298E">
        <w:rPr>
          <w:rFonts w:ascii="Times New Roman" w:eastAsia="Times New Roman" w:hAnsi="Times New Roman" w:cs="Times New Roman"/>
          <w:sz w:val="24"/>
          <w:szCs w:val="24"/>
          <w:lang w:eastAsia="pl-PL"/>
        </w:rPr>
        <w:br/>
        <w:t xml:space="preserve">Nie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Liczba wykonawców   </w:t>
      </w:r>
      <w:r w:rsidRPr="00B2298E">
        <w:rPr>
          <w:rFonts w:ascii="Times New Roman" w:eastAsia="Times New Roman" w:hAnsi="Times New Roman" w:cs="Times New Roman"/>
          <w:sz w:val="24"/>
          <w:szCs w:val="24"/>
          <w:lang w:eastAsia="pl-PL"/>
        </w:rPr>
        <w:br/>
        <w:t xml:space="preserve">Przewidywana minimalna liczba wykonawców </w:t>
      </w:r>
      <w:r w:rsidRPr="00B2298E">
        <w:rPr>
          <w:rFonts w:ascii="Times New Roman" w:eastAsia="Times New Roman" w:hAnsi="Times New Roman" w:cs="Times New Roman"/>
          <w:sz w:val="24"/>
          <w:szCs w:val="24"/>
          <w:lang w:eastAsia="pl-PL"/>
        </w:rPr>
        <w:br/>
        <w:t xml:space="preserve">Maksymalna liczba wykonawców   </w:t>
      </w:r>
      <w:r w:rsidRPr="00B2298E">
        <w:rPr>
          <w:rFonts w:ascii="Times New Roman" w:eastAsia="Times New Roman" w:hAnsi="Times New Roman" w:cs="Times New Roman"/>
          <w:sz w:val="24"/>
          <w:szCs w:val="24"/>
          <w:lang w:eastAsia="pl-PL"/>
        </w:rPr>
        <w:br/>
        <w:t xml:space="preserve">Kryteria selekcji wykonawców: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IV.1.7) Informacje na temat umowy ramowej lub dynamicznego systemu zakupów: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Umowa ramowa będzie zawarta: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Czy przewiduje się ograniczenie liczby uczestników umowy ramowej: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Przewidziana maksymalna liczba uczestników umowy ramowej: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Informacje dodatkowe: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Zamówienie obejmuje ustanowienie dynamicznego systemu zakupów: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Informacje dodatkowe: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W ramach umowy ramowej/dynamicznego systemu zakupów dopuszcza się złożenie ofert w </w:t>
      </w:r>
      <w:r w:rsidRPr="00B2298E">
        <w:rPr>
          <w:rFonts w:ascii="Times New Roman" w:eastAsia="Times New Roman" w:hAnsi="Times New Roman" w:cs="Times New Roman"/>
          <w:sz w:val="24"/>
          <w:szCs w:val="24"/>
          <w:lang w:eastAsia="pl-PL"/>
        </w:rPr>
        <w:lastRenderedPageBreak/>
        <w:t xml:space="preserve">formie katalogów elektronicznych: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IV.1.8) Aukcja elektroniczna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Przewidziane jest przeprowadzenie aukcji elektronicznej </w:t>
      </w:r>
      <w:r w:rsidRPr="00B2298E">
        <w:rPr>
          <w:rFonts w:ascii="Times New Roman" w:eastAsia="Times New Roman" w:hAnsi="Times New Roman" w:cs="Times New Roman"/>
          <w:i/>
          <w:iCs/>
          <w:sz w:val="24"/>
          <w:szCs w:val="24"/>
          <w:lang w:eastAsia="pl-PL"/>
        </w:rPr>
        <w:t xml:space="preserve">(przetarg nieograniczony, przetarg ograniczony, negocjacje z ogłoszeniem) </w:t>
      </w:r>
      <w:r w:rsidRPr="00B2298E">
        <w:rPr>
          <w:rFonts w:ascii="Times New Roman" w:eastAsia="Times New Roman" w:hAnsi="Times New Roman" w:cs="Times New Roman"/>
          <w:sz w:val="24"/>
          <w:szCs w:val="24"/>
          <w:lang w:eastAsia="pl-PL"/>
        </w:rPr>
        <w:t xml:space="preserve">Nie </w:t>
      </w:r>
      <w:r w:rsidRPr="00B2298E">
        <w:rPr>
          <w:rFonts w:ascii="Times New Roman" w:eastAsia="Times New Roman" w:hAnsi="Times New Roman" w:cs="Times New Roman"/>
          <w:sz w:val="24"/>
          <w:szCs w:val="24"/>
          <w:lang w:eastAsia="pl-PL"/>
        </w:rPr>
        <w:br/>
        <w:t xml:space="preserve">Należy podać adres strony internetowej, na której aukcja będzie prowadzona: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 xml:space="preserve">Nie </w:t>
      </w:r>
      <w:r w:rsidRPr="00B2298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2298E">
        <w:rPr>
          <w:rFonts w:ascii="Times New Roman" w:eastAsia="Times New Roman" w:hAnsi="Times New Roman" w:cs="Times New Roman"/>
          <w:sz w:val="24"/>
          <w:szCs w:val="24"/>
          <w:lang w:eastAsia="pl-PL"/>
        </w:rPr>
        <w:br/>
        <w:t xml:space="preserve">Informacje dotyczące przebiegu aukcji elektronicznej: </w:t>
      </w:r>
      <w:r w:rsidRPr="00B2298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2298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2298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2298E">
        <w:rPr>
          <w:rFonts w:ascii="Times New Roman" w:eastAsia="Times New Roman" w:hAnsi="Times New Roman" w:cs="Times New Roman"/>
          <w:sz w:val="24"/>
          <w:szCs w:val="24"/>
          <w:lang w:eastAsia="pl-PL"/>
        </w:rPr>
        <w:br/>
        <w:t xml:space="preserve">Informacje o liczbie etapów aukcji elektronicznej i czasie ich trwania: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t xml:space="preserve">Czas trwania: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2298E">
        <w:rPr>
          <w:rFonts w:ascii="Times New Roman" w:eastAsia="Times New Roman" w:hAnsi="Times New Roman" w:cs="Times New Roman"/>
          <w:sz w:val="24"/>
          <w:szCs w:val="24"/>
          <w:lang w:eastAsia="pl-PL"/>
        </w:rPr>
        <w:br/>
        <w:t xml:space="preserve">Warunki zamknięcia aukcji elektronicznej: </w:t>
      </w:r>
      <w:r w:rsidRPr="00B2298E">
        <w:rPr>
          <w:rFonts w:ascii="Times New Roman" w:eastAsia="Times New Roman" w:hAnsi="Times New Roman" w:cs="Times New Roman"/>
          <w:sz w:val="24"/>
          <w:szCs w:val="24"/>
          <w:lang w:eastAsia="pl-PL"/>
        </w:rPr>
        <w:br/>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IV.2) KRYTERIA OCENY OFERT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IV.2.1) Kryteria oceny ofert: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IV.2.2) Kryteria</w:t>
      </w:r>
      <w:r w:rsidRPr="00B229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B2298E" w:rsidRPr="00B2298E" w:rsidTr="00B2298E">
        <w:tc>
          <w:tcPr>
            <w:tcW w:w="0" w:type="auto"/>
            <w:tcBorders>
              <w:top w:val="single" w:sz="6" w:space="0" w:color="000000"/>
              <w:left w:val="single" w:sz="6" w:space="0" w:color="000000"/>
              <w:bottom w:val="single" w:sz="6" w:space="0" w:color="000000"/>
              <w:right w:val="single" w:sz="6" w:space="0" w:color="000000"/>
            </w:tcBorders>
            <w:vAlign w:val="center"/>
            <w:hideMark/>
          </w:tcPr>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Znaczenie</w:t>
            </w:r>
          </w:p>
        </w:tc>
      </w:tr>
      <w:tr w:rsidR="00B2298E" w:rsidRPr="00B2298E" w:rsidTr="00B2298E">
        <w:tc>
          <w:tcPr>
            <w:tcW w:w="0" w:type="auto"/>
            <w:tcBorders>
              <w:top w:val="single" w:sz="6" w:space="0" w:color="000000"/>
              <w:left w:val="single" w:sz="6" w:space="0" w:color="000000"/>
              <w:bottom w:val="single" w:sz="6" w:space="0" w:color="000000"/>
              <w:right w:val="single" w:sz="6" w:space="0" w:color="000000"/>
            </w:tcBorders>
            <w:vAlign w:val="center"/>
            <w:hideMark/>
          </w:tcPr>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60,00</w:t>
            </w:r>
          </w:p>
        </w:tc>
      </w:tr>
      <w:tr w:rsidR="00B2298E" w:rsidRPr="00B2298E" w:rsidTr="00B2298E">
        <w:tc>
          <w:tcPr>
            <w:tcW w:w="0" w:type="auto"/>
            <w:tcBorders>
              <w:top w:val="single" w:sz="6" w:space="0" w:color="000000"/>
              <w:left w:val="single" w:sz="6" w:space="0" w:color="000000"/>
              <w:bottom w:val="single" w:sz="6" w:space="0" w:color="000000"/>
              <w:right w:val="single" w:sz="6" w:space="0" w:color="000000"/>
            </w:tcBorders>
            <w:vAlign w:val="center"/>
            <w:hideMark/>
          </w:tcPr>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20,00</w:t>
            </w:r>
          </w:p>
        </w:tc>
      </w:tr>
      <w:tr w:rsidR="00B2298E" w:rsidRPr="00B2298E" w:rsidTr="00B2298E">
        <w:tc>
          <w:tcPr>
            <w:tcW w:w="0" w:type="auto"/>
            <w:tcBorders>
              <w:top w:val="single" w:sz="6" w:space="0" w:color="000000"/>
              <w:left w:val="single" w:sz="6" w:space="0" w:color="000000"/>
              <w:bottom w:val="single" w:sz="6" w:space="0" w:color="000000"/>
              <w:right w:val="single" w:sz="6" w:space="0" w:color="000000"/>
            </w:tcBorders>
            <w:vAlign w:val="center"/>
            <w:hideMark/>
          </w:tcPr>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20,00</w:t>
            </w:r>
          </w:p>
        </w:tc>
      </w:tr>
    </w:tbl>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2298E">
        <w:rPr>
          <w:rFonts w:ascii="Times New Roman" w:eastAsia="Times New Roman" w:hAnsi="Times New Roman" w:cs="Times New Roman"/>
          <w:b/>
          <w:bCs/>
          <w:sz w:val="24"/>
          <w:szCs w:val="24"/>
          <w:lang w:eastAsia="pl-PL"/>
        </w:rPr>
        <w:t>Pzp</w:t>
      </w:r>
      <w:proofErr w:type="spellEnd"/>
      <w:r w:rsidRPr="00B2298E">
        <w:rPr>
          <w:rFonts w:ascii="Times New Roman" w:eastAsia="Times New Roman" w:hAnsi="Times New Roman" w:cs="Times New Roman"/>
          <w:b/>
          <w:bCs/>
          <w:sz w:val="24"/>
          <w:szCs w:val="24"/>
          <w:lang w:eastAsia="pl-PL"/>
        </w:rPr>
        <w:t xml:space="preserve"> </w:t>
      </w:r>
      <w:r w:rsidRPr="00B2298E">
        <w:rPr>
          <w:rFonts w:ascii="Times New Roman" w:eastAsia="Times New Roman" w:hAnsi="Times New Roman" w:cs="Times New Roman"/>
          <w:sz w:val="24"/>
          <w:szCs w:val="24"/>
          <w:lang w:eastAsia="pl-PL"/>
        </w:rPr>
        <w:t xml:space="preserve">(przetarg nieograniczony) </w:t>
      </w:r>
      <w:r w:rsidRPr="00B2298E">
        <w:rPr>
          <w:rFonts w:ascii="Times New Roman" w:eastAsia="Times New Roman" w:hAnsi="Times New Roman" w:cs="Times New Roman"/>
          <w:sz w:val="24"/>
          <w:szCs w:val="24"/>
          <w:lang w:eastAsia="pl-PL"/>
        </w:rPr>
        <w:br/>
        <w:t xml:space="preserve">Tak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IV.3) Negocjacje z ogłoszeniem, dialog konkurencyjny, partnerstwo innowacyjne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IV.3.1) Informacje na temat negocjacji z ogłoszeniem</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 xml:space="preserve">Minimalne wymagania, które muszą spełniać wszystkie oferty: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2298E">
        <w:rPr>
          <w:rFonts w:ascii="Times New Roman" w:eastAsia="Times New Roman" w:hAnsi="Times New Roman" w:cs="Times New Roman"/>
          <w:sz w:val="24"/>
          <w:szCs w:val="24"/>
          <w:lang w:eastAsia="pl-PL"/>
        </w:rPr>
        <w:br/>
        <w:t xml:space="preserve">Przewidziany jest podział negocjacji na etapy w celu ograniczenia liczby ofert: </w:t>
      </w:r>
      <w:r w:rsidRPr="00B2298E">
        <w:rPr>
          <w:rFonts w:ascii="Times New Roman" w:eastAsia="Times New Roman" w:hAnsi="Times New Roman" w:cs="Times New Roman"/>
          <w:sz w:val="24"/>
          <w:szCs w:val="24"/>
          <w:lang w:eastAsia="pl-PL"/>
        </w:rPr>
        <w:br/>
        <w:t>Należy podać informacje na temat etapów negocjacji (w tym liczbę e</w:t>
      </w:r>
      <w:r>
        <w:rPr>
          <w:rFonts w:ascii="Times New Roman" w:eastAsia="Times New Roman" w:hAnsi="Times New Roman" w:cs="Times New Roman"/>
          <w:sz w:val="24"/>
          <w:szCs w:val="24"/>
          <w:lang w:eastAsia="pl-PL"/>
        </w:rPr>
        <w:t xml:space="preserve">tapów):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br/>
        <w:t xml:space="preserve">Informacje dodatkowe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IV.3.2) Informacje na temat dialogu konkurencyjnego</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Wstępny harmonogram postępowania: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Podział dialogu na etapy w celu ograniczenia liczby rozwiązań: </w:t>
      </w:r>
      <w:r w:rsidRPr="00B2298E">
        <w:rPr>
          <w:rFonts w:ascii="Times New Roman" w:eastAsia="Times New Roman" w:hAnsi="Times New Roman" w:cs="Times New Roman"/>
          <w:sz w:val="24"/>
          <w:szCs w:val="24"/>
          <w:lang w:eastAsia="pl-PL"/>
        </w:rPr>
        <w:br/>
        <w:t xml:space="preserve">Należy podać informacje na temat etapów dialogu: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Informacje dodatkowe: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IV.3.3) Informacje na temat partnerstwa innowacyjnego</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Informacje dodatkowe: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IV.4) Licytacja elektroniczna </w:t>
      </w:r>
      <w:r w:rsidRPr="00B2298E">
        <w:rPr>
          <w:rFonts w:ascii="Times New Roman" w:eastAsia="Times New Roman" w:hAnsi="Times New Roman" w:cs="Times New Roman"/>
          <w:sz w:val="24"/>
          <w:szCs w:val="24"/>
          <w:lang w:eastAsia="pl-PL"/>
        </w:rPr>
        <w:br/>
        <w:t xml:space="preserve">Adres strony internetowej, na której będzie prowadzona licytacja elektroniczna: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Informacje o liczbie etapów licytacji elektronicznej i czasie ich trwania: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Czas trwania: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Termin składania wniosków o dopuszczenie do udziału w licytacji elektronicznej: </w:t>
      </w:r>
      <w:r w:rsidRPr="00B2298E">
        <w:rPr>
          <w:rFonts w:ascii="Times New Roman" w:eastAsia="Times New Roman" w:hAnsi="Times New Roman" w:cs="Times New Roman"/>
          <w:sz w:val="24"/>
          <w:szCs w:val="24"/>
          <w:lang w:eastAsia="pl-PL"/>
        </w:rPr>
        <w:br/>
        <w:t xml:space="preserve">Data: godzina: </w:t>
      </w:r>
      <w:r w:rsidRPr="00B2298E">
        <w:rPr>
          <w:rFonts w:ascii="Times New Roman" w:eastAsia="Times New Roman" w:hAnsi="Times New Roman" w:cs="Times New Roman"/>
          <w:sz w:val="24"/>
          <w:szCs w:val="24"/>
          <w:lang w:eastAsia="pl-PL"/>
        </w:rPr>
        <w:br/>
        <w:t xml:space="preserve">Termin otwarcia licytacji elektronicznej: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t xml:space="preserve">Termin i warunki zamknięcia licytacji elektronicznej: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t xml:space="preserve">Wymagania dotyczące zabezpieczenia należytego wykonania umowy: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lastRenderedPageBreak/>
        <w:br/>
        <w:t xml:space="preserve">Informacje dodatkowe: </w:t>
      </w:r>
    </w:p>
    <w:p w:rsidR="009B6742"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b/>
          <w:bCs/>
          <w:sz w:val="24"/>
          <w:szCs w:val="24"/>
          <w:lang w:eastAsia="pl-PL"/>
        </w:rPr>
        <w:t>IV.5) ZMIANA UMOWY</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2298E">
        <w:rPr>
          <w:rFonts w:ascii="Times New Roman" w:eastAsia="Times New Roman" w:hAnsi="Times New Roman" w:cs="Times New Roman"/>
          <w:sz w:val="24"/>
          <w:szCs w:val="24"/>
          <w:lang w:eastAsia="pl-PL"/>
        </w:rPr>
        <w:t xml:space="preserve"> Tak </w:t>
      </w:r>
      <w:r w:rsidRPr="00B2298E">
        <w:rPr>
          <w:rFonts w:ascii="Times New Roman" w:eastAsia="Times New Roman" w:hAnsi="Times New Roman" w:cs="Times New Roman"/>
          <w:sz w:val="24"/>
          <w:szCs w:val="24"/>
          <w:lang w:eastAsia="pl-PL"/>
        </w:rPr>
        <w:br/>
        <w:t xml:space="preserve">Należy wskazać zakres, charakter zmian oraz warunki wprowadzenia zmian: </w:t>
      </w:r>
    </w:p>
    <w:p w:rsidR="009B6742" w:rsidRDefault="00B2298E" w:rsidP="009B6742">
      <w:pPr>
        <w:spacing w:after="0" w:line="240" w:lineRule="auto"/>
        <w:jc w:val="both"/>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t>1. Niedopuszczalna jest pod rygorem nieważności zmiana istotnych postanowień niniejszej umowy w stosunku do treści oferty, na podstawie której dokonano wyboru Wykonawcy, chyba że: 1.1 Zamawiający przewidział możliwość dokonania takiej zamiany w ogłoszeniu o zamówieniu lub Specyfikacji Istotnych Warunków Zamówienia poprzez określenie ich zakresu, charakteru oraz warunków wprowadzenia takich zmian, 1.2 Wynikają one z zapisów art. 144 ustawy prawo zamówień publicznych. 2. Zamawiający dopuszcza zmianę terminu zakończenia robót w przypadku: 2.1 Wystąpienia robót dodatkowych lub zamiennych od których uzależnione jest wykonanie zamówienia podstawowego, 2.2 Klęsk żywiołowych uniemożliwiających realizację przedmiotu zamówienia, 2.3 Wstrzymanie robót przez uprawnione organy, z przyczyn nie wynikających z winy Wykonawcy, na okres nie dłuższy niż czas trwania przeszkody uniemożliwiającej zakończenie prac, jednakże nie dłużej niż do 30.09.2020r. 3. Zamawiający dopuszcza zmianę wynagrodzenia umownego w przypadku robót dodatkowych lub zamiennych identycznych lub analogicznych do robót ujętych w kosztorysie ofertowym Wykonawca zobowiązany jest wykonać na poziomie cen kosztorysu ofertowego. Wycena ewentualnych robót dodatkowych, lub zamiennych, niewystępujących w kosztorysie ofertowym, dla których nie można będzie ustalić wartości w oparciu o ceny jednostkowe kosztorysu ofertowego, zostanie wykonana w formie kosztorysu ofertowego sporządzonego metodą szczegółową, przy zastosowaniu następujących nośników cenotwórczych ujętych w kosztorysie ofertowym: 3.1 stawka roboczogodziny „R”=________zł/gr, 3.2 koszty pośrednie „</w:t>
      </w:r>
      <w:proofErr w:type="spellStart"/>
      <w:r w:rsidRPr="00B2298E">
        <w:rPr>
          <w:rFonts w:ascii="Times New Roman" w:eastAsia="Times New Roman" w:hAnsi="Times New Roman" w:cs="Times New Roman"/>
          <w:sz w:val="24"/>
          <w:szCs w:val="24"/>
          <w:lang w:eastAsia="pl-PL"/>
        </w:rPr>
        <w:t>Kp</w:t>
      </w:r>
      <w:proofErr w:type="spellEnd"/>
      <w:r w:rsidRPr="00B2298E">
        <w:rPr>
          <w:rFonts w:ascii="Times New Roman" w:eastAsia="Times New Roman" w:hAnsi="Times New Roman" w:cs="Times New Roman"/>
          <w:sz w:val="24"/>
          <w:szCs w:val="24"/>
          <w:lang w:eastAsia="pl-PL"/>
        </w:rPr>
        <w:t>”=_________%, 3.3 sprzęt „S” w zł/h, 3.4 zysk kalkulacyjny „Z” (</w:t>
      </w:r>
      <w:proofErr w:type="spellStart"/>
      <w:r w:rsidRPr="00B2298E">
        <w:rPr>
          <w:rFonts w:ascii="Times New Roman" w:eastAsia="Times New Roman" w:hAnsi="Times New Roman" w:cs="Times New Roman"/>
          <w:sz w:val="24"/>
          <w:szCs w:val="24"/>
          <w:lang w:eastAsia="pl-PL"/>
        </w:rPr>
        <w:t>R+S+Kp</w:t>
      </w:r>
      <w:proofErr w:type="spellEnd"/>
      <w:r w:rsidRPr="00B2298E">
        <w:rPr>
          <w:rFonts w:ascii="Times New Roman" w:eastAsia="Times New Roman" w:hAnsi="Times New Roman" w:cs="Times New Roman"/>
          <w:sz w:val="24"/>
          <w:szCs w:val="24"/>
          <w:lang w:eastAsia="pl-PL"/>
        </w:rPr>
        <w:t xml:space="preserve">)=_______%, Ceny jednostkowe sprzętu i materiałów (łącznie z kosztami zakupu będą przyjmowane wg średnich cen rynkowych ujętych w publikacji „SEKOCENBUD” z okresu opracowania kosztorysu ofertowego do przetargu. Ceny materiałów i sprzętu nie ujęte w wydawnictwie „SEKOCENBUD” oraz urządzeń zostaną rozliczone wg zaakceptowanych przez Zamawiającego dowodów zakupu załączonych do kosztorysów powykonawczych. Nakłady rzeczowe zostaną rozliczone w oparciu o KNR, a w przypadku braku norm KNR, w oparciu o kalkulację indywidualną zatwierdzoną przez Zamawiającego. 4. Zamawiający zastrzega możliwość zmiany wysokości zobowiązania określonego w § 5 ust. 1 wzoru umowy w przypadku zmiany stawki podatku od towarów i usług w 2020r. 5. Wszelkie zmiany umowy mogą być dokonane jedynie za zgodą obu Stron w formie pisemnej pod rygorem nieważności. 6. Zmiana umowy dokonana z naruszeniem przepisu ust. 1 jest nieważna. </w:t>
      </w:r>
    </w:p>
    <w:p w:rsidR="00B2298E" w:rsidRPr="00B2298E" w:rsidRDefault="00B2298E" w:rsidP="00B2298E">
      <w:pPr>
        <w:spacing w:after="0" w:line="240" w:lineRule="auto"/>
        <w:rPr>
          <w:rFonts w:ascii="Times New Roman" w:eastAsia="Times New Roman" w:hAnsi="Times New Roman" w:cs="Times New Roman"/>
          <w:sz w:val="24"/>
          <w:szCs w:val="24"/>
          <w:lang w:eastAsia="pl-PL"/>
        </w:rPr>
      </w:pP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IV.6) INFORMACJE ADMINISTRACYJNE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IV.6.1) Sposób udostępniania informacji o charakterze poufnym </w:t>
      </w:r>
      <w:r w:rsidRPr="00B2298E">
        <w:rPr>
          <w:rFonts w:ascii="Times New Roman" w:eastAsia="Times New Roman" w:hAnsi="Times New Roman" w:cs="Times New Roman"/>
          <w:i/>
          <w:iCs/>
          <w:sz w:val="24"/>
          <w:szCs w:val="24"/>
          <w:lang w:eastAsia="pl-PL"/>
        </w:rPr>
        <w:t xml:space="preserve">(jeżeli dotyczy):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Środki służące ochronie informacji o charakterze poufnym</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2298E">
        <w:rPr>
          <w:rFonts w:ascii="Times New Roman" w:eastAsia="Times New Roman" w:hAnsi="Times New Roman" w:cs="Times New Roman"/>
          <w:sz w:val="24"/>
          <w:szCs w:val="24"/>
          <w:lang w:eastAsia="pl-PL"/>
        </w:rPr>
        <w:br/>
        <w:t xml:space="preserve">Data: 2020-02-03, godzina: 10:00, </w:t>
      </w:r>
      <w:r w:rsidRPr="00B2298E">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B2298E">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B2298E">
        <w:rPr>
          <w:rFonts w:ascii="Times New Roman" w:eastAsia="Times New Roman" w:hAnsi="Times New Roman" w:cs="Times New Roman"/>
          <w:sz w:val="24"/>
          <w:szCs w:val="24"/>
          <w:lang w:eastAsia="pl-PL"/>
        </w:rPr>
        <w:br/>
        <w:t xml:space="preserve">Nie </w:t>
      </w:r>
      <w:r w:rsidRPr="00B2298E">
        <w:rPr>
          <w:rFonts w:ascii="Times New Roman" w:eastAsia="Times New Roman" w:hAnsi="Times New Roman" w:cs="Times New Roman"/>
          <w:sz w:val="24"/>
          <w:szCs w:val="24"/>
          <w:lang w:eastAsia="pl-PL"/>
        </w:rPr>
        <w:br/>
        <w:t xml:space="preserve">Wskazać powody: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t>Język lub języki, w jakich mogą być sporządzane oferty lub wnioski o dopuszczen</w:t>
      </w:r>
      <w:r w:rsidR="009B6742">
        <w:rPr>
          <w:rFonts w:ascii="Times New Roman" w:eastAsia="Times New Roman" w:hAnsi="Times New Roman" w:cs="Times New Roman"/>
          <w:sz w:val="24"/>
          <w:szCs w:val="24"/>
          <w:lang w:eastAsia="pl-PL"/>
        </w:rPr>
        <w:t xml:space="preserve">ie do udziału w postępowaniu </w:t>
      </w:r>
      <w:r w:rsidR="009B6742">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 xml:space="preserve">IV.6.3) Termin związania ofertą: </w:t>
      </w:r>
      <w:r w:rsidRPr="00B2298E">
        <w:rPr>
          <w:rFonts w:ascii="Times New Roman" w:eastAsia="Times New Roman" w:hAnsi="Times New Roman" w:cs="Times New Roman"/>
          <w:sz w:val="24"/>
          <w:szCs w:val="24"/>
          <w:lang w:eastAsia="pl-PL"/>
        </w:rPr>
        <w:t xml:space="preserve">do: okres w dniach: 30 (od ostatecznego terminu składania ofert)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r w:rsidRPr="00B2298E">
        <w:rPr>
          <w:rFonts w:ascii="Times New Roman" w:eastAsia="Times New Roman" w:hAnsi="Times New Roman" w:cs="Times New Roman"/>
          <w:b/>
          <w:bCs/>
          <w:sz w:val="24"/>
          <w:szCs w:val="24"/>
          <w:lang w:eastAsia="pl-PL"/>
        </w:rPr>
        <w:t>IV.6.5) Informacje dodatkowe:</w:t>
      </w:r>
      <w:r w:rsidRPr="00B2298E">
        <w:rPr>
          <w:rFonts w:ascii="Times New Roman" w:eastAsia="Times New Roman" w:hAnsi="Times New Roman" w:cs="Times New Roman"/>
          <w:sz w:val="24"/>
          <w:szCs w:val="24"/>
          <w:lang w:eastAsia="pl-PL"/>
        </w:rPr>
        <w:t xml:space="preserve"> </w:t>
      </w:r>
      <w:r w:rsidRPr="00B2298E">
        <w:rPr>
          <w:rFonts w:ascii="Times New Roman" w:eastAsia="Times New Roman" w:hAnsi="Times New Roman" w:cs="Times New Roman"/>
          <w:sz w:val="24"/>
          <w:szCs w:val="24"/>
          <w:lang w:eastAsia="pl-PL"/>
        </w:rPr>
        <w:br/>
      </w:r>
    </w:p>
    <w:p w:rsidR="00B2298E" w:rsidRDefault="00B2298E" w:rsidP="00B2298E">
      <w:pPr>
        <w:spacing w:after="0" w:line="240" w:lineRule="auto"/>
        <w:jc w:val="center"/>
        <w:rPr>
          <w:rFonts w:ascii="Times New Roman" w:eastAsia="Times New Roman" w:hAnsi="Times New Roman" w:cs="Times New Roman"/>
          <w:sz w:val="24"/>
          <w:szCs w:val="24"/>
          <w:u w:val="single"/>
          <w:lang w:eastAsia="pl-PL"/>
        </w:rPr>
      </w:pPr>
      <w:r w:rsidRPr="00B2298E">
        <w:rPr>
          <w:rFonts w:ascii="Times New Roman" w:eastAsia="Times New Roman" w:hAnsi="Times New Roman" w:cs="Times New Roman"/>
          <w:sz w:val="24"/>
          <w:szCs w:val="24"/>
          <w:u w:val="single"/>
          <w:lang w:eastAsia="pl-PL"/>
        </w:rPr>
        <w:t xml:space="preserve">ZAŁĄCZNIK I - INFORMACJE DOTYCZĄCE OFERT CZĘŚCIOWYCH </w:t>
      </w:r>
    </w:p>
    <w:p w:rsidR="009B6742" w:rsidRDefault="009B6742" w:rsidP="00B2298E">
      <w:pPr>
        <w:spacing w:after="0" w:line="240" w:lineRule="auto"/>
        <w:jc w:val="center"/>
        <w:rPr>
          <w:rFonts w:ascii="Times New Roman" w:eastAsia="Times New Roman" w:hAnsi="Times New Roman" w:cs="Times New Roman"/>
          <w:sz w:val="24"/>
          <w:szCs w:val="24"/>
          <w:u w:val="single"/>
          <w:lang w:eastAsia="pl-PL"/>
        </w:rPr>
      </w:pPr>
    </w:p>
    <w:p w:rsidR="009B6742" w:rsidRPr="00B2298E" w:rsidRDefault="009B6742" w:rsidP="00B2298E">
      <w:pPr>
        <w:spacing w:after="0" w:line="240" w:lineRule="auto"/>
        <w:jc w:val="center"/>
        <w:rPr>
          <w:rFonts w:ascii="Times New Roman" w:eastAsia="Times New Roman" w:hAnsi="Times New Roman" w:cs="Times New Roman"/>
          <w:sz w:val="24"/>
          <w:szCs w:val="24"/>
          <w:lang w:eastAsia="pl-PL"/>
        </w:rPr>
      </w:pPr>
    </w:p>
    <w:p w:rsidR="00B2298E" w:rsidRPr="00B2298E" w:rsidRDefault="00B2298E" w:rsidP="00B2298E">
      <w:pPr>
        <w:spacing w:after="0" w:line="240" w:lineRule="auto"/>
        <w:rPr>
          <w:rFonts w:ascii="Times New Roman" w:eastAsia="Times New Roman" w:hAnsi="Times New Roman" w:cs="Times New Roman"/>
          <w:sz w:val="24"/>
          <w:szCs w:val="24"/>
          <w:lang w:eastAsia="pl-PL"/>
        </w:rPr>
      </w:pPr>
    </w:p>
    <w:p w:rsidR="00B2298E" w:rsidRPr="00B2298E" w:rsidRDefault="00B2298E" w:rsidP="00B2298E">
      <w:pPr>
        <w:spacing w:after="0" w:line="240" w:lineRule="auto"/>
        <w:rPr>
          <w:rFonts w:ascii="Times New Roman" w:eastAsia="Times New Roman" w:hAnsi="Times New Roman" w:cs="Times New Roman"/>
          <w:sz w:val="24"/>
          <w:szCs w:val="24"/>
          <w:lang w:eastAsia="pl-PL"/>
        </w:rPr>
      </w:pPr>
    </w:p>
    <w:p w:rsidR="009B6742" w:rsidRPr="009B6742" w:rsidRDefault="009B6742" w:rsidP="009B6742">
      <w:pPr>
        <w:spacing w:after="0" w:line="240" w:lineRule="auto"/>
        <w:ind w:left="4248"/>
        <w:jc w:val="center"/>
        <w:rPr>
          <w:rFonts w:ascii="Arial" w:eastAsia="Times New Roman" w:hAnsi="Arial" w:cs="Arial"/>
          <w:b/>
          <w:sz w:val="28"/>
          <w:szCs w:val="28"/>
          <w:lang w:eastAsia="pl-PL"/>
        </w:rPr>
      </w:pPr>
      <w:r w:rsidRPr="009B6742">
        <w:rPr>
          <w:rFonts w:ascii="Arial" w:eastAsia="Times New Roman" w:hAnsi="Arial" w:cs="Arial"/>
          <w:b/>
          <w:sz w:val="28"/>
          <w:szCs w:val="28"/>
          <w:lang w:eastAsia="pl-PL"/>
        </w:rPr>
        <w:t>KOMENDANT</w:t>
      </w:r>
    </w:p>
    <w:p w:rsidR="009B6742" w:rsidRPr="009B6742" w:rsidRDefault="009B6742" w:rsidP="009B6742">
      <w:pPr>
        <w:spacing w:after="0" w:line="240" w:lineRule="auto"/>
        <w:ind w:left="4248"/>
        <w:jc w:val="center"/>
        <w:rPr>
          <w:rFonts w:ascii="Arial" w:eastAsia="Times New Roman" w:hAnsi="Arial" w:cs="Arial"/>
          <w:b/>
          <w:sz w:val="28"/>
          <w:szCs w:val="28"/>
          <w:lang w:eastAsia="pl-PL"/>
        </w:rPr>
      </w:pPr>
    </w:p>
    <w:p w:rsidR="009B6742" w:rsidRPr="009B6742" w:rsidRDefault="00446AC9" w:rsidP="009B6742">
      <w:pPr>
        <w:spacing w:after="0" w:line="240" w:lineRule="auto"/>
        <w:ind w:left="4248"/>
        <w:jc w:val="center"/>
        <w:rPr>
          <w:rFonts w:ascii="Arial" w:eastAsia="Times New Roman" w:hAnsi="Arial" w:cs="Arial"/>
          <w:b/>
          <w:sz w:val="28"/>
          <w:szCs w:val="28"/>
          <w:lang w:eastAsia="pl-PL"/>
        </w:rPr>
      </w:pPr>
      <w:r>
        <w:rPr>
          <w:rFonts w:ascii="Arial" w:eastAsia="Times New Roman" w:hAnsi="Arial" w:cs="Arial"/>
          <w:b/>
          <w:sz w:val="28"/>
          <w:szCs w:val="28"/>
          <w:lang w:eastAsia="pl-PL"/>
        </w:rPr>
        <w:t>(-)</w:t>
      </w:r>
      <w:bookmarkStart w:id="0" w:name="_GoBack"/>
      <w:bookmarkEnd w:id="0"/>
      <w:r w:rsidR="009B6742" w:rsidRPr="009B6742">
        <w:rPr>
          <w:rFonts w:ascii="Arial" w:eastAsia="Times New Roman" w:hAnsi="Arial" w:cs="Arial"/>
          <w:b/>
          <w:sz w:val="28"/>
          <w:szCs w:val="28"/>
          <w:lang w:eastAsia="pl-PL"/>
        </w:rPr>
        <w:t xml:space="preserve"> płk Jarosław JATRZĘBOWSKI</w:t>
      </w:r>
    </w:p>
    <w:p w:rsidR="00374A4B" w:rsidRDefault="00374A4B"/>
    <w:sectPr w:rsidR="00374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7C"/>
    <w:rsid w:val="00374A4B"/>
    <w:rsid w:val="00446AC9"/>
    <w:rsid w:val="005B1DA1"/>
    <w:rsid w:val="009B6742"/>
    <w:rsid w:val="00AD037C"/>
    <w:rsid w:val="00B2298E"/>
    <w:rsid w:val="00BC7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6A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6A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4727">
      <w:bodyDiv w:val="1"/>
      <w:marLeft w:val="0"/>
      <w:marRight w:val="0"/>
      <w:marTop w:val="0"/>
      <w:marBottom w:val="0"/>
      <w:divBdr>
        <w:top w:val="none" w:sz="0" w:space="0" w:color="auto"/>
        <w:left w:val="none" w:sz="0" w:space="0" w:color="auto"/>
        <w:bottom w:val="none" w:sz="0" w:space="0" w:color="auto"/>
        <w:right w:val="none" w:sz="0" w:space="0" w:color="auto"/>
      </w:divBdr>
      <w:divsChild>
        <w:div w:id="1330523596">
          <w:marLeft w:val="0"/>
          <w:marRight w:val="0"/>
          <w:marTop w:val="0"/>
          <w:marBottom w:val="0"/>
          <w:divBdr>
            <w:top w:val="none" w:sz="0" w:space="0" w:color="auto"/>
            <w:left w:val="none" w:sz="0" w:space="0" w:color="auto"/>
            <w:bottom w:val="none" w:sz="0" w:space="0" w:color="auto"/>
            <w:right w:val="none" w:sz="0" w:space="0" w:color="auto"/>
          </w:divBdr>
          <w:divsChild>
            <w:div w:id="438139150">
              <w:marLeft w:val="0"/>
              <w:marRight w:val="0"/>
              <w:marTop w:val="0"/>
              <w:marBottom w:val="0"/>
              <w:divBdr>
                <w:top w:val="none" w:sz="0" w:space="0" w:color="auto"/>
                <w:left w:val="none" w:sz="0" w:space="0" w:color="auto"/>
                <w:bottom w:val="none" w:sz="0" w:space="0" w:color="auto"/>
                <w:right w:val="none" w:sz="0" w:space="0" w:color="auto"/>
              </w:divBdr>
              <w:divsChild>
                <w:div w:id="702945682">
                  <w:marLeft w:val="0"/>
                  <w:marRight w:val="0"/>
                  <w:marTop w:val="0"/>
                  <w:marBottom w:val="0"/>
                  <w:divBdr>
                    <w:top w:val="none" w:sz="0" w:space="0" w:color="auto"/>
                    <w:left w:val="none" w:sz="0" w:space="0" w:color="auto"/>
                    <w:bottom w:val="none" w:sz="0" w:space="0" w:color="auto"/>
                    <w:right w:val="none" w:sz="0" w:space="0" w:color="auto"/>
                  </w:divBdr>
                </w:div>
                <w:div w:id="317152005">
                  <w:marLeft w:val="0"/>
                  <w:marRight w:val="0"/>
                  <w:marTop w:val="0"/>
                  <w:marBottom w:val="0"/>
                  <w:divBdr>
                    <w:top w:val="none" w:sz="0" w:space="0" w:color="auto"/>
                    <w:left w:val="none" w:sz="0" w:space="0" w:color="auto"/>
                    <w:bottom w:val="none" w:sz="0" w:space="0" w:color="auto"/>
                    <w:right w:val="none" w:sz="0" w:space="0" w:color="auto"/>
                  </w:divBdr>
                </w:div>
                <w:div w:id="2041708603">
                  <w:marLeft w:val="0"/>
                  <w:marRight w:val="0"/>
                  <w:marTop w:val="0"/>
                  <w:marBottom w:val="0"/>
                  <w:divBdr>
                    <w:top w:val="none" w:sz="0" w:space="0" w:color="auto"/>
                    <w:left w:val="none" w:sz="0" w:space="0" w:color="auto"/>
                    <w:bottom w:val="none" w:sz="0" w:space="0" w:color="auto"/>
                    <w:right w:val="none" w:sz="0" w:space="0" w:color="auto"/>
                  </w:divBdr>
                  <w:divsChild>
                    <w:div w:id="2045711154">
                      <w:marLeft w:val="0"/>
                      <w:marRight w:val="0"/>
                      <w:marTop w:val="0"/>
                      <w:marBottom w:val="0"/>
                      <w:divBdr>
                        <w:top w:val="none" w:sz="0" w:space="0" w:color="auto"/>
                        <w:left w:val="none" w:sz="0" w:space="0" w:color="auto"/>
                        <w:bottom w:val="none" w:sz="0" w:space="0" w:color="auto"/>
                        <w:right w:val="none" w:sz="0" w:space="0" w:color="auto"/>
                      </w:divBdr>
                    </w:div>
                  </w:divsChild>
                </w:div>
                <w:div w:id="1120611116">
                  <w:marLeft w:val="0"/>
                  <w:marRight w:val="0"/>
                  <w:marTop w:val="0"/>
                  <w:marBottom w:val="0"/>
                  <w:divBdr>
                    <w:top w:val="none" w:sz="0" w:space="0" w:color="auto"/>
                    <w:left w:val="none" w:sz="0" w:space="0" w:color="auto"/>
                    <w:bottom w:val="none" w:sz="0" w:space="0" w:color="auto"/>
                    <w:right w:val="none" w:sz="0" w:space="0" w:color="auto"/>
                  </w:divBdr>
                  <w:divsChild>
                    <w:div w:id="1445422926">
                      <w:marLeft w:val="0"/>
                      <w:marRight w:val="0"/>
                      <w:marTop w:val="0"/>
                      <w:marBottom w:val="0"/>
                      <w:divBdr>
                        <w:top w:val="none" w:sz="0" w:space="0" w:color="auto"/>
                        <w:left w:val="none" w:sz="0" w:space="0" w:color="auto"/>
                        <w:bottom w:val="none" w:sz="0" w:space="0" w:color="auto"/>
                        <w:right w:val="none" w:sz="0" w:space="0" w:color="auto"/>
                      </w:divBdr>
                    </w:div>
                  </w:divsChild>
                </w:div>
                <w:div w:id="1914581321">
                  <w:marLeft w:val="0"/>
                  <w:marRight w:val="0"/>
                  <w:marTop w:val="0"/>
                  <w:marBottom w:val="0"/>
                  <w:divBdr>
                    <w:top w:val="none" w:sz="0" w:space="0" w:color="auto"/>
                    <w:left w:val="none" w:sz="0" w:space="0" w:color="auto"/>
                    <w:bottom w:val="none" w:sz="0" w:space="0" w:color="auto"/>
                    <w:right w:val="none" w:sz="0" w:space="0" w:color="auto"/>
                  </w:divBdr>
                  <w:divsChild>
                    <w:div w:id="1501895161">
                      <w:marLeft w:val="0"/>
                      <w:marRight w:val="0"/>
                      <w:marTop w:val="0"/>
                      <w:marBottom w:val="0"/>
                      <w:divBdr>
                        <w:top w:val="none" w:sz="0" w:space="0" w:color="auto"/>
                        <w:left w:val="none" w:sz="0" w:space="0" w:color="auto"/>
                        <w:bottom w:val="none" w:sz="0" w:space="0" w:color="auto"/>
                        <w:right w:val="none" w:sz="0" w:space="0" w:color="auto"/>
                      </w:divBdr>
                    </w:div>
                    <w:div w:id="2107113784">
                      <w:marLeft w:val="0"/>
                      <w:marRight w:val="0"/>
                      <w:marTop w:val="0"/>
                      <w:marBottom w:val="0"/>
                      <w:divBdr>
                        <w:top w:val="none" w:sz="0" w:space="0" w:color="auto"/>
                        <w:left w:val="none" w:sz="0" w:space="0" w:color="auto"/>
                        <w:bottom w:val="none" w:sz="0" w:space="0" w:color="auto"/>
                        <w:right w:val="none" w:sz="0" w:space="0" w:color="auto"/>
                      </w:divBdr>
                    </w:div>
                    <w:div w:id="1246454722">
                      <w:marLeft w:val="0"/>
                      <w:marRight w:val="0"/>
                      <w:marTop w:val="0"/>
                      <w:marBottom w:val="0"/>
                      <w:divBdr>
                        <w:top w:val="none" w:sz="0" w:space="0" w:color="auto"/>
                        <w:left w:val="none" w:sz="0" w:space="0" w:color="auto"/>
                        <w:bottom w:val="none" w:sz="0" w:space="0" w:color="auto"/>
                        <w:right w:val="none" w:sz="0" w:space="0" w:color="auto"/>
                      </w:divBdr>
                    </w:div>
                    <w:div w:id="940842986">
                      <w:marLeft w:val="0"/>
                      <w:marRight w:val="0"/>
                      <w:marTop w:val="0"/>
                      <w:marBottom w:val="0"/>
                      <w:divBdr>
                        <w:top w:val="none" w:sz="0" w:space="0" w:color="auto"/>
                        <w:left w:val="none" w:sz="0" w:space="0" w:color="auto"/>
                        <w:bottom w:val="none" w:sz="0" w:space="0" w:color="auto"/>
                        <w:right w:val="none" w:sz="0" w:space="0" w:color="auto"/>
                      </w:divBdr>
                    </w:div>
                  </w:divsChild>
                </w:div>
                <w:div w:id="2086565670">
                  <w:marLeft w:val="0"/>
                  <w:marRight w:val="0"/>
                  <w:marTop w:val="0"/>
                  <w:marBottom w:val="0"/>
                  <w:divBdr>
                    <w:top w:val="none" w:sz="0" w:space="0" w:color="auto"/>
                    <w:left w:val="none" w:sz="0" w:space="0" w:color="auto"/>
                    <w:bottom w:val="none" w:sz="0" w:space="0" w:color="auto"/>
                    <w:right w:val="none" w:sz="0" w:space="0" w:color="auto"/>
                  </w:divBdr>
                  <w:divsChild>
                    <w:div w:id="1481993122">
                      <w:marLeft w:val="0"/>
                      <w:marRight w:val="0"/>
                      <w:marTop w:val="0"/>
                      <w:marBottom w:val="0"/>
                      <w:divBdr>
                        <w:top w:val="none" w:sz="0" w:space="0" w:color="auto"/>
                        <w:left w:val="none" w:sz="0" w:space="0" w:color="auto"/>
                        <w:bottom w:val="none" w:sz="0" w:space="0" w:color="auto"/>
                        <w:right w:val="none" w:sz="0" w:space="0" w:color="auto"/>
                      </w:divBdr>
                    </w:div>
                    <w:div w:id="1186821938">
                      <w:marLeft w:val="0"/>
                      <w:marRight w:val="0"/>
                      <w:marTop w:val="0"/>
                      <w:marBottom w:val="0"/>
                      <w:divBdr>
                        <w:top w:val="none" w:sz="0" w:space="0" w:color="auto"/>
                        <w:left w:val="none" w:sz="0" w:space="0" w:color="auto"/>
                        <w:bottom w:val="none" w:sz="0" w:space="0" w:color="auto"/>
                        <w:right w:val="none" w:sz="0" w:space="0" w:color="auto"/>
                      </w:divBdr>
                    </w:div>
                    <w:div w:id="1406148258">
                      <w:marLeft w:val="0"/>
                      <w:marRight w:val="0"/>
                      <w:marTop w:val="0"/>
                      <w:marBottom w:val="0"/>
                      <w:divBdr>
                        <w:top w:val="none" w:sz="0" w:space="0" w:color="auto"/>
                        <w:left w:val="none" w:sz="0" w:space="0" w:color="auto"/>
                        <w:bottom w:val="none" w:sz="0" w:space="0" w:color="auto"/>
                        <w:right w:val="none" w:sz="0" w:space="0" w:color="auto"/>
                      </w:divBdr>
                    </w:div>
                    <w:div w:id="923077102">
                      <w:marLeft w:val="0"/>
                      <w:marRight w:val="0"/>
                      <w:marTop w:val="0"/>
                      <w:marBottom w:val="0"/>
                      <w:divBdr>
                        <w:top w:val="none" w:sz="0" w:space="0" w:color="auto"/>
                        <w:left w:val="none" w:sz="0" w:space="0" w:color="auto"/>
                        <w:bottom w:val="none" w:sz="0" w:space="0" w:color="auto"/>
                        <w:right w:val="none" w:sz="0" w:space="0" w:color="auto"/>
                      </w:divBdr>
                    </w:div>
                    <w:div w:id="1775053107">
                      <w:marLeft w:val="0"/>
                      <w:marRight w:val="0"/>
                      <w:marTop w:val="0"/>
                      <w:marBottom w:val="0"/>
                      <w:divBdr>
                        <w:top w:val="none" w:sz="0" w:space="0" w:color="auto"/>
                        <w:left w:val="none" w:sz="0" w:space="0" w:color="auto"/>
                        <w:bottom w:val="none" w:sz="0" w:space="0" w:color="auto"/>
                        <w:right w:val="none" w:sz="0" w:space="0" w:color="auto"/>
                      </w:divBdr>
                    </w:div>
                    <w:div w:id="473833317">
                      <w:marLeft w:val="0"/>
                      <w:marRight w:val="0"/>
                      <w:marTop w:val="0"/>
                      <w:marBottom w:val="0"/>
                      <w:divBdr>
                        <w:top w:val="none" w:sz="0" w:space="0" w:color="auto"/>
                        <w:left w:val="none" w:sz="0" w:space="0" w:color="auto"/>
                        <w:bottom w:val="none" w:sz="0" w:space="0" w:color="auto"/>
                        <w:right w:val="none" w:sz="0" w:space="0" w:color="auto"/>
                      </w:divBdr>
                    </w:div>
                    <w:div w:id="2089181534">
                      <w:marLeft w:val="0"/>
                      <w:marRight w:val="0"/>
                      <w:marTop w:val="0"/>
                      <w:marBottom w:val="0"/>
                      <w:divBdr>
                        <w:top w:val="none" w:sz="0" w:space="0" w:color="auto"/>
                        <w:left w:val="none" w:sz="0" w:space="0" w:color="auto"/>
                        <w:bottom w:val="none" w:sz="0" w:space="0" w:color="auto"/>
                        <w:right w:val="none" w:sz="0" w:space="0" w:color="auto"/>
                      </w:divBdr>
                    </w:div>
                  </w:divsChild>
                </w:div>
                <w:div w:id="408238671">
                  <w:marLeft w:val="0"/>
                  <w:marRight w:val="0"/>
                  <w:marTop w:val="0"/>
                  <w:marBottom w:val="0"/>
                  <w:divBdr>
                    <w:top w:val="none" w:sz="0" w:space="0" w:color="auto"/>
                    <w:left w:val="none" w:sz="0" w:space="0" w:color="auto"/>
                    <w:bottom w:val="none" w:sz="0" w:space="0" w:color="auto"/>
                    <w:right w:val="none" w:sz="0" w:space="0" w:color="auto"/>
                  </w:divBdr>
                  <w:divsChild>
                    <w:div w:id="659889429">
                      <w:marLeft w:val="0"/>
                      <w:marRight w:val="0"/>
                      <w:marTop w:val="0"/>
                      <w:marBottom w:val="0"/>
                      <w:divBdr>
                        <w:top w:val="none" w:sz="0" w:space="0" w:color="auto"/>
                        <w:left w:val="none" w:sz="0" w:space="0" w:color="auto"/>
                        <w:bottom w:val="none" w:sz="0" w:space="0" w:color="auto"/>
                        <w:right w:val="none" w:sz="0" w:space="0" w:color="auto"/>
                      </w:divBdr>
                    </w:div>
                    <w:div w:id="1150057464">
                      <w:marLeft w:val="0"/>
                      <w:marRight w:val="0"/>
                      <w:marTop w:val="0"/>
                      <w:marBottom w:val="0"/>
                      <w:divBdr>
                        <w:top w:val="none" w:sz="0" w:space="0" w:color="auto"/>
                        <w:left w:val="none" w:sz="0" w:space="0" w:color="auto"/>
                        <w:bottom w:val="none" w:sz="0" w:space="0" w:color="auto"/>
                        <w:right w:val="none" w:sz="0" w:space="0" w:color="auto"/>
                      </w:divBdr>
                    </w:div>
                  </w:divsChild>
                </w:div>
                <w:div w:id="1052928586">
                  <w:marLeft w:val="0"/>
                  <w:marRight w:val="0"/>
                  <w:marTop w:val="0"/>
                  <w:marBottom w:val="0"/>
                  <w:divBdr>
                    <w:top w:val="none" w:sz="0" w:space="0" w:color="auto"/>
                    <w:left w:val="none" w:sz="0" w:space="0" w:color="auto"/>
                    <w:bottom w:val="none" w:sz="0" w:space="0" w:color="auto"/>
                    <w:right w:val="none" w:sz="0" w:space="0" w:color="auto"/>
                  </w:divBdr>
                  <w:divsChild>
                    <w:div w:id="1863207204">
                      <w:marLeft w:val="0"/>
                      <w:marRight w:val="0"/>
                      <w:marTop w:val="0"/>
                      <w:marBottom w:val="0"/>
                      <w:divBdr>
                        <w:top w:val="none" w:sz="0" w:space="0" w:color="auto"/>
                        <w:left w:val="none" w:sz="0" w:space="0" w:color="auto"/>
                        <w:bottom w:val="none" w:sz="0" w:space="0" w:color="auto"/>
                        <w:right w:val="none" w:sz="0" w:space="0" w:color="auto"/>
                      </w:divBdr>
                    </w:div>
                    <w:div w:id="144901592">
                      <w:marLeft w:val="0"/>
                      <w:marRight w:val="0"/>
                      <w:marTop w:val="0"/>
                      <w:marBottom w:val="0"/>
                      <w:divBdr>
                        <w:top w:val="none" w:sz="0" w:space="0" w:color="auto"/>
                        <w:left w:val="none" w:sz="0" w:space="0" w:color="auto"/>
                        <w:bottom w:val="none" w:sz="0" w:space="0" w:color="auto"/>
                        <w:right w:val="none" w:sz="0" w:space="0" w:color="auto"/>
                      </w:divBdr>
                    </w:div>
                    <w:div w:id="895161318">
                      <w:marLeft w:val="0"/>
                      <w:marRight w:val="0"/>
                      <w:marTop w:val="0"/>
                      <w:marBottom w:val="0"/>
                      <w:divBdr>
                        <w:top w:val="none" w:sz="0" w:space="0" w:color="auto"/>
                        <w:left w:val="none" w:sz="0" w:space="0" w:color="auto"/>
                        <w:bottom w:val="none" w:sz="0" w:space="0" w:color="auto"/>
                        <w:right w:val="none" w:sz="0" w:space="0" w:color="auto"/>
                      </w:divBdr>
                    </w:div>
                    <w:div w:id="1795714076">
                      <w:marLeft w:val="0"/>
                      <w:marRight w:val="0"/>
                      <w:marTop w:val="0"/>
                      <w:marBottom w:val="0"/>
                      <w:divBdr>
                        <w:top w:val="none" w:sz="0" w:space="0" w:color="auto"/>
                        <w:left w:val="none" w:sz="0" w:space="0" w:color="auto"/>
                        <w:bottom w:val="none" w:sz="0" w:space="0" w:color="auto"/>
                        <w:right w:val="none" w:sz="0" w:space="0" w:color="auto"/>
                      </w:divBdr>
                    </w:div>
                    <w:div w:id="611672475">
                      <w:marLeft w:val="0"/>
                      <w:marRight w:val="0"/>
                      <w:marTop w:val="0"/>
                      <w:marBottom w:val="0"/>
                      <w:divBdr>
                        <w:top w:val="none" w:sz="0" w:space="0" w:color="auto"/>
                        <w:left w:val="none" w:sz="0" w:space="0" w:color="auto"/>
                        <w:bottom w:val="none" w:sz="0" w:space="0" w:color="auto"/>
                        <w:right w:val="none" w:sz="0" w:space="0" w:color="auto"/>
                      </w:divBdr>
                    </w:div>
                    <w:div w:id="360710859">
                      <w:marLeft w:val="0"/>
                      <w:marRight w:val="0"/>
                      <w:marTop w:val="0"/>
                      <w:marBottom w:val="0"/>
                      <w:divBdr>
                        <w:top w:val="none" w:sz="0" w:space="0" w:color="auto"/>
                        <w:left w:val="none" w:sz="0" w:space="0" w:color="auto"/>
                        <w:bottom w:val="none" w:sz="0" w:space="0" w:color="auto"/>
                        <w:right w:val="none" w:sz="0" w:space="0" w:color="auto"/>
                      </w:divBdr>
                    </w:div>
                  </w:divsChild>
                </w:div>
                <w:div w:id="655456384">
                  <w:marLeft w:val="0"/>
                  <w:marRight w:val="0"/>
                  <w:marTop w:val="0"/>
                  <w:marBottom w:val="0"/>
                  <w:divBdr>
                    <w:top w:val="none" w:sz="0" w:space="0" w:color="auto"/>
                    <w:left w:val="none" w:sz="0" w:space="0" w:color="auto"/>
                    <w:bottom w:val="none" w:sz="0" w:space="0" w:color="auto"/>
                    <w:right w:val="none" w:sz="0" w:space="0" w:color="auto"/>
                  </w:divBdr>
                  <w:divsChild>
                    <w:div w:id="867182538">
                      <w:marLeft w:val="0"/>
                      <w:marRight w:val="0"/>
                      <w:marTop w:val="0"/>
                      <w:marBottom w:val="0"/>
                      <w:divBdr>
                        <w:top w:val="none" w:sz="0" w:space="0" w:color="auto"/>
                        <w:left w:val="none" w:sz="0" w:space="0" w:color="auto"/>
                        <w:bottom w:val="none" w:sz="0" w:space="0" w:color="auto"/>
                        <w:right w:val="none" w:sz="0" w:space="0" w:color="auto"/>
                      </w:divBdr>
                    </w:div>
                    <w:div w:id="127431959">
                      <w:marLeft w:val="0"/>
                      <w:marRight w:val="0"/>
                      <w:marTop w:val="0"/>
                      <w:marBottom w:val="0"/>
                      <w:divBdr>
                        <w:top w:val="none" w:sz="0" w:space="0" w:color="auto"/>
                        <w:left w:val="none" w:sz="0" w:space="0" w:color="auto"/>
                        <w:bottom w:val="none" w:sz="0" w:space="0" w:color="auto"/>
                        <w:right w:val="none" w:sz="0" w:space="0" w:color="auto"/>
                      </w:divBdr>
                    </w:div>
                    <w:div w:id="830103313">
                      <w:marLeft w:val="0"/>
                      <w:marRight w:val="0"/>
                      <w:marTop w:val="0"/>
                      <w:marBottom w:val="0"/>
                      <w:divBdr>
                        <w:top w:val="none" w:sz="0" w:space="0" w:color="auto"/>
                        <w:left w:val="none" w:sz="0" w:space="0" w:color="auto"/>
                        <w:bottom w:val="none" w:sz="0" w:space="0" w:color="auto"/>
                        <w:right w:val="none" w:sz="0" w:space="0" w:color="auto"/>
                      </w:divBdr>
                    </w:div>
                    <w:div w:id="886259161">
                      <w:marLeft w:val="0"/>
                      <w:marRight w:val="0"/>
                      <w:marTop w:val="0"/>
                      <w:marBottom w:val="0"/>
                      <w:divBdr>
                        <w:top w:val="none" w:sz="0" w:space="0" w:color="auto"/>
                        <w:left w:val="none" w:sz="0" w:space="0" w:color="auto"/>
                        <w:bottom w:val="none" w:sz="0" w:space="0" w:color="auto"/>
                        <w:right w:val="none" w:sz="0" w:space="0" w:color="auto"/>
                      </w:divBdr>
                    </w:div>
                    <w:div w:id="1490638922">
                      <w:marLeft w:val="0"/>
                      <w:marRight w:val="0"/>
                      <w:marTop w:val="0"/>
                      <w:marBottom w:val="0"/>
                      <w:divBdr>
                        <w:top w:val="none" w:sz="0" w:space="0" w:color="auto"/>
                        <w:left w:val="none" w:sz="0" w:space="0" w:color="auto"/>
                        <w:bottom w:val="none" w:sz="0" w:space="0" w:color="auto"/>
                        <w:right w:val="none" w:sz="0" w:space="0" w:color="auto"/>
                      </w:divBdr>
                    </w:div>
                    <w:div w:id="830485935">
                      <w:marLeft w:val="0"/>
                      <w:marRight w:val="0"/>
                      <w:marTop w:val="0"/>
                      <w:marBottom w:val="0"/>
                      <w:divBdr>
                        <w:top w:val="none" w:sz="0" w:space="0" w:color="auto"/>
                        <w:left w:val="none" w:sz="0" w:space="0" w:color="auto"/>
                        <w:bottom w:val="none" w:sz="0" w:space="0" w:color="auto"/>
                        <w:right w:val="none" w:sz="0" w:space="0" w:color="auto"/>
                      </w:divBdr>
                    </w:div>
                    <w:div w:id="577902598">
                      <w:marLeft w:val="0"/>
                      <w:marRight w:val="0"/>
                      <w:marTop w:val="0"/>
                      <w:marBottom w:val="0"/>
                      <w:divBdr>
                        <w:top w:val="none" w:sz="0" w:space="0" w:color="auto"/>
                        <w:left w:val="none" w:sz="0" w:space="0" w:color="auto"/>
                        <w:bottom w:val="none" w:sz="0" w:space="0" w:color="auto"/>
                        <w:right w:val="none" w:sz="0" w:space="0" w:color="auto"/>
                      </w:divBdr>
                    </w:div>
                    <w:div w:id="902564989">
                      <w:marLeft w:val="0"/>
                      <w:marRight w:val="0"/>
                      <w:marTop w:val="0"/>
                      <w:marBottom w:val="0"/>
                      <w:divBdr>
                        <w:top w:val="none" w:sz="0" w:space="0" w:color="auto"/>
                        <w:left w:val="none" w:sz="0" w:space="0" w:color="auto"/>
                        <w:bottom w:val="none" w:sz="0" w:space="0" w:color="auto"/>
                        <w:right w:val="none" w:sz="0" w:space="0" w:color="auto"/>
                      </w:divBdr>
                    </w:div>
                  </w:divsChild>
                </w:div>
                <w:div w:id="21155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ACAD-A458-40FF-B002-91E0E0C2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4251</Words>
  <Characters>25508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Milkamanowicz Aneta</dc:creator>
  <cp:lastModifiedBy>Milkamanowicz Aneta</cp:lastModifiedBy>
  <cp:revision>2</cp:revision>
  <cp:lastPrinted>2020-01-17T07:54:00Z</cp:lastPrinted>
  <dcterms:created xsi:type="dcterms:W3CDTF">2020-01-17T07:55:00Z</dcterms:created>
  <dcterms:modified xsi:type="dcterms:W3CDTF">2020-01-17T07:55:00Z</dcterms:modified>
</cp:coreProperties>
</file>