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291F" w14:textId="1C7A805F" w:rsidR="00247940" w:rsidRDefault="00247940"/>
    <w:p w14:paraId="149F2F74" w14:textId="47A697C3" w:rsidR="00C03E1F" w:rsidRPr="00B352CF" w:rsidRDefault="004312F2" w:rsidP="004312F2">
      <w:pPr>
        <w:jc w:val="right"/>
        <w:rPr>
          <w:b/>
          <w:bCs/>
          <w:sz w:val="28"/>
          <w:szCs w:val="28"/>
        </w:rPr>
      </w:pPr>
      <w:r w:rsidRPr="00B352CF">
        <w:rPr>
          <w:b/>
          <w:bCs/>
          <w:sz w:val="28"/>
          <w:szCs w:val="28"/>
        </w:rPr>
        <w:t xml:space="preserve">Nr sprawy </w:t>
      </w:r>
      <w:r w:rsidR="00557CD9">
        <w:rPr>
          <w:b/>
          <w:bCs/>
          <w:sz w:val="28"/>
          <w:szCs w:val="28"/>
        </w:rPr>
        <w:t>2</w:t>
      </w:r>
      <w:r w:rsidR="003639B6">
        <w:rPr>
          <w:b/>
          <w:bCs/>
          <w:sz w:val="28"/>
          <w:szCs w:val="28"/>
        </w:rPr>
        <w:t>4</w:t>
      </w:r>
      <w:r w:rsidRPr="00B352CF">
        <w:rPr>
          <w:b/>
          <w:bCs/>
          <w:sz w:val="28"/>
          <w:szCs w:val="28"/>
        </w:rPr>
        <w:t>/ZP/2021</w:t>
      </w:r>
    </w:p>
    <w:p w14:paraId="1523E4F1" w14:textId="2E68DDAC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UNIWERSYTET ŁÓDZKI</w:t>
      </w:r>
    </w:p>
    <w:p w14:paraId="1D12A853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ul. Narutowicza 68</w:t>
      </w:r>
    </w:p>
    <w:p w14:paraId="6FD04986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90-136 Łódź</w:t>
      </w:r>
    </w:p>
    <w:p w14:paraId="6A9FCFD0" w14:textId="77777777" w:rsidR="004312F2" w:rsidRDefault="004312F2" w:rsidP="004312F2">
      <w:pPr>
        <w:jc w:val="center"/>
        <w:rPr>
          <w:b/>
          <w:bCs/>
          <w:sz w:val="36"/>
          <w:szCs w:val="36"/>
        </w:rPr>
      </w:pPr>
    </w:p>
    <w:p w14:paraId="1CAC32C1" w14:textId="0FF45B2C" w:rsidR="004312F2" w:rsidRDefault="004312F2" w:rsidP="004312F2">
      <w:pPr>
        <w:jc w:val="center"/>
        <w:rPr>
          <w:b/>
          <w:bCs/>
          <w:sz w:val="36"/>
          <w:szCs w:val="36"/>
        </w:rPr>
      </w:pPr>
      <w:r w:rsidRPr="004312F2">
        <w:rPr>
          <w:b/>
          <w:bCs/>
          <w:sz w:val="36"/>
          <w:szCs w:val="36"/>
        </w:rPr>
        <w:t>SPECYFIKACJA WARUNKÓW ZAMÓWIENIA</w:t>
      </w:r>
    </w:p>
    <w:p w14:paraId="2C5A5D16" w14:textId="77777777" w:rsidR="004312F2" w:rsidRPr="004312F2" w:rsidRDefault="004312F2" w:rsidP="004312F2">
      <w:pPr>
        <w:jc w:val="center"/>
        <w:rPr>
          <w:b/>
          <w:bCs/>
          <w:sz w:val="36"/>
          <w:szCs w:val="36"/>
        </w:rPr>
      </w:pPr>
    </w:p>
    <w:p w14:paraId="554E2700" w14:textId="3ED92BE9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postępowanie prowadzone w trybie art. 275 pkt 1 ustawy </w:t>
      </w:r>
      <w:r w:rsidR="00CC6734">
        <w:rPr>
          <w:rFonts w:cstheme="minorHAnsi"/>
          <w:b/>
          <w:snapToGrid w:val="0"/>
        </w:rPr>
        <w:t>P</w:t>
      </w:r>
      <w:r w:rsidRPr="006412D7">
        <w:rPr>
          <w:rFonts w:cstheme="minorHAnsi"/>
          <w:b/>
          <w:snapToGrid w:val="0"/>
        </w:rPr>
        <w:t>zp</w:t>
      </w:r>
    </w:p>
    <w:p w14:paraId="76B0F5A6" w14:textId="31B9228D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(tryb podstawowy bez przeprowadzenia negocjacji)</w:t>
      </w:r>
      <w:r w:rsidRPr="006412D7">
        <w:rPr>
          <w:rFonts w:cstheme="minorHAnsi"/>
          <w:b/>
          <w:snapToGrid w:val="0"/>
        </w:rPr>
        <w:br/>
        <w:t>o wartości szacunkowej zamówienia mniejszej niż 214 000 euro,</w:t>
      </w:r>
    </w:p>
    <w:p w14:paraId="266F4867" w14:textId="20E8DB7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którego przedmiotem jest:</w:t>
      </w:r>
    </w:p>
    <w:p w14:paraId="32CDBF4F" w14:textId="1A310CF2" w:rsidR="004312F2" w:rsidRDefault="004312F2" w:rsidP="004312F2">
      <w:pPr>
        <w:jc w:val="center"/>
        <w:rPr>
          <w:rFonts w:ascii="Verdana" w:hAnsi="Verdana" w:cs="Calibri"/>
          <w:b/>
          <w:snapToGrid w:val="0"/>
          <w:sz w:val="20"/>
          <w:szCs w:val="20"/>
        </w:rPr>
      </w:pPr>
    </w:p>
    <w:p w14:paraId="66CA722F" w14:textId="132F744E" w:rsidR="004312F2" w:rsidRDefault="003639B6" w:rsidP="004312F2">
      <w:pPr>
        <w:jc w:val="center"/>
        <w:rPr>
          <w:b/>
          <w:bCs/>
          <w:sz w:val="28"/>
          <w:szCs w:val="28"/>
        </w:rPr>
      </w:pPr>
      <w:bookmarkStart w:id="0" w:name="_Hlk75222221"/>
      <w:r>
        <w:rPr>
          <w:b/>
          <w:bCs/>
          <w:sz w:val="28"/>
          <w:szCs w:val="28"/>
        </w:rPr>
        <w:t xml:space="preserve">świadczenie usług </w:t>
      </w:r>
      <w:r w:rsidR="00B02D02">
        <w:rPr>
          <w:b/>
          <w:bCs/>
          <w:sz w:val="28"/>
          <w:szCs w:val="28"/>
        </w:rPr>
        <w:t xml:space="preserve">DDD (w tym m. in. </w:t>
      </w:r>
      <w:r>
        <w:rPr>
          <w:b/>
          <w:bCs/>
          <w:sz w:val="28"/>
          <w:szCs w:val="28"/>
        </w:rPr>
        <w:t>dezynfekcji, dezynsekcji, deratyzacji</w:t>
      </w:r>
      <w:r w:rsidR="00B02D02">
        <w:rPr>
          <w:b/>
          <w:bCs/>
          <w:sz w:val="28"/>
          <w:szCs w:val="28"/>
        </w:rPr>
        <w:t xml:space="preserve">) </w:t>
      </w:r>
      <w:r w:rsidR="00E04EA9">
        <w:rPr>
          <w:b/>
          <w:bCs/>
          <w:sz w:val="28"/>
          <w:szCs w:val="28"/>
        </w:rPr>
        <w:t xml:space="preserve">oraz likwidacji gniazd </w:t>
      </w:r>
      <w:r w:rsidR="00B02D02">
        <w:rPr>
          <w:b/>
          <w:bCs/>
          <w:sz w:val="28"/>
          <w:szCs w:val="28"/>
        </w:rPr>
        <w:t>owadów</w:t>
      </w:r>
      <w:r>
        <w:rPr>
          <w:b/>
          <w:bCs/>
          <w:sz w:val="28"/>
          <w:szCs w:val="28"/>
        </w:rPr>
        <w:t xml:space="preserve"> dla jednostek organizacyjnych Uniwersytetu Łódzkiego</w:t>
      </w:r>
    </w:p>
    <w:bookmarkEnd w:id="0"/>
    <w:p w14:paraId="397C6578" w14:textId="06168291" w:rsidR="00BC2271" w:rsidRDefault="00BC2271" w:rsidP="004312F2">
      <w:pPr>
        <w:jc w:val="center"/>
        <w:rPr>
          <w:b/>
          <w:bCs/>
          <w:sz w:val="28"/>
          <w:szCs w:val="28"/>
        </w:rPr>
      </w:pPr>
    </w:p>
    <w:p w14:paraId="289BA442" w14:textId="77777777" w:rsidR="00B352CF" w:rsidRDefault="00B352CF" w:rsidP="004312F2">
      <w:pPr>
        <w:jc w:val="center"/>
        <w:rPr>
          <w:b/>
          <w:bCs/>
          <w:sz w:val="28"/>
          <w:szCs w:val="28"/>
        </w:rPr>
      </w:pPr>
    </w:p>
    <w:p w14:paraId="5C0BAEED" w14:textId="4970F861" w:rsidR="00BC2271" w:rsidRDefault="00BC2271" w:rsidP="00BC2271">
      <w:pPr>
        <w:rPr>
          <w:b/>
          <w:bCs/>
          <w:sz w:val="24"/>
          <w:szCs w:val="24"/>
        </w:rPr>
      </w:pPr>
      <w:r w:rsidRPr="00BC2271">
        <w:rPr>
          <w:b/>
          <w:bCs/>
          <w:sz w:val="24"/>
          <w:szCs w:val="24"/>
        </w:rPr>
        <w:t>CPV:</w:t>
      </w:r>
    </w:p>
    <w:p w14:paraId="054B95AF" w14:textId="6BEB7AAD" w:rsidR="00BC2271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8"/>
          <w:szCs w:val="20"/>
        </w:rPr>
      </w:pPr>
      <w:r w:rsidRPr="00BA3196">
        <w:rPr>
          <w:rFonts w:ascii="Verdana" w:hAnsi="Verdana" w:cs="Calibri"/>
          <w:bCs/>
          <w:snapToGrid w:val="0"/>
          <w:sz w:val="18"/>
          <w:szCs w:val="20"/>
        </w:rPr>
        <w:t>90900000-6 usługi w zakresie sprzątania i odkażania</w:t>
      </w:r>
    </w:p>
    <w:p w14:paraId="43CE2FEA" w14:textId="6A12305C" w:rsidR="00BA3196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snapToGrid w:val="0"/>
          <w:sz w:val="18"/>
          <w:szCs w:val="20"/>
        </w:rPr>
      </w:pPr>
      <w:r w:rsidRPr="00BA3196">
        <w:rPr>
          <w:rFonts w:ascii="Verdana" w:hAnsi="Verdana" w:cs="Calibri"/>
          <w:snapToGrid w:val="0"/>
          <w:sz w:val="18"/>
          <w:szCs w:val="20"/>
        </w:rPr>
        <w:t>90921000-9 usługi dezynfekcji i dezynsekcji budynków</w:t>
      </w:r>
    </w:p>
    <w:p w14:paraId="56D639A0" w14:textId="479014F5" w:rsidR="00BA3196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snapToGrid w:val="0"/>
          <w:sz w:val="18"/>
          <w:szCs w:val="20"/>
        </w:rPr>
      </w:pPr>
      <w:r w:rsidRPr="00BA3196">
        <w:rPr>
          <w:rFonts w:ascii="Verdana" w:hAnsi="Verdana" w:cs="Calibri"/>
          <w:snapToGrid w:val="0"/>
          <w:sz w:val="18"/>
          <w:szCs w:val="20"/>
        </w:rPr>
        <w:t>90923000-3 usługi odszczurzania</w:t>
      </w:r>
    </w:p>
    <w:p w14:paraId="7D80C435" w14:textId="7B19B484" w:rsidR="00BA3196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snapToGrid w:val="0"/>
          <w:sz w:val="18"/>
          <w:szCs w:val="20"/>
        </w:rPr>
      </w:pPr>
      <w:r w:rsidRPr="00BA3196">
        <w:rPr>
          <w:rFonts w:ascii="Verdana" w:hAnsi="Verdana" w:cs="Calibri"/>
          <w:snapToGrid w:val="0"/>
          <w:sz w:val="18"/>
          <w:szCs w:val="20"/>
        </w:rPr>
        <w:t>90922000-6 usługi zwalczania szkodników</w:t>
      </w:r>
    </w:p>
    <w:p w14:paraId="246C081A" w14:textId="77777777" w:rsidR="000222EF" w:rsidRPr="001004F7" w:rsidRDefault="000222EF" w:rsidP="00BC2271">
      <w:pPr>
        <w:widowControl w:val="0"/>
        <w:spacing w:line="276" w:lineRule="auto"/>
        <w:rPr>
          <w:rFonts w:ascii="Verdana" w:hAnsi="Verdana" w:cs="Arial"/>
          <w:snapToGrid w:val="0"/>
          <w:sz w:val="16"/>
          <w:szCs w:val="18"/>
        </w:rPr>
      </w:pPr>
    </w:p>
    <w:p w14:paraId="0DF56F04" w14:textId="5CE5CF02" w:rsidR="00BC2271" w:rsidRDefault="00BC2271" w:rsidP="00BC2271">
      <w:pPr>
        <w:rPr>
          <w:b/>
          <w:bCs/>
          <w:sz w:val="24"/>
          <w:szCs w:val="24"/>
        </w:rPr>
      </w:pPr>
    </w:p>
    <w:p w14:paraId="77436F97" w14:textId="711CFB53" w:rsidR="00BC2271" w:rsidRDefault="00BC2271" w:rsidP="00BC2271">
      <w:pPr>
        <w:rPr>
          <w:b/>
          <w:bCs/>
          <w:sz w:val="24"/>
          <w:szCs w:val="24"/>
        </w:rPr>
      </w:pPr>
    </w:p>
    <w:p w14:paraId="7FE28893" w14:textId="309E5F1F" w:rsidR="00BC2271" w:rsidRDefault="00BC2271" w:rsidP="00BC2271">
      <w:pPr>
        <w:rPr>
          <w:b/>
          <w:bCs/>
          <w:sz w:val="24"/>
          <w:szCs w:val="24"/>
        </w:rPr>
      </w:pPr>
    </w:p>
    <w:p w14:paraId="46B3FB82" w14:textId="01C47C80" w:rsidR="00BC2271" w:rsidRDefault="00BC2271" w:rsidP="00BC2271">
      <w:pPr>
        <w:rPr>
          <w:b/>
          <w:bCs/>
          <w:sz w:val="24"/>
          <w:szCs w:val="24"/>
        </w:rPr>
      </w:pPr>
    </w:p>
    <w:p w14:paraId="69E8FEE8" w14:textId="0A92B27D" w:rsidR="00BC2271" w:rsidRDefault="00BC2271" w:rsidP="00BC2271">
      <w:pPr>
        <w:rPr>
          <w:b/>
          <w:bCs/>
          <w:sz w:val="24"/>
          <w:szCs w:val="24"/>
        </w:rPr>
      </w:pPr>
    </w:p>
    <w:p w14:paraId="38D60F98" w14:textId="07211E2D" w:rsidR="00B352CF" w:rsidRDefault="00B352CF" w:rsidP="00BC2271">
      <w:pPr>
        <w:rPr>
          <w:b/>
          <w:bCs/>
          <w:sz w:val="24"/>
          <w:szCs w:val="24"/>
        </w:rPr>
      </w:pPr>
    </w:p>
    <w:p w14:paraId="1C8F63AA" w14:textId="43EF36E4" w:rsidR="00B352CF" w:rsidRDefault="00B352CF" w:rsidP="00BC2271">
      <w:pPr>
        <w:rPr>
          <w:b/>
          <w:bCs/>
          <w:sz w:val="24"/>
          <w:szCs w:val="24"/>
        </w:rPr>
      </w:pPr>
    </w:p>
    <w:p w14:paraId="60D5D342" w14:textId="77777777" w:rsidR="00B352CF" w:rsidRDefault="00B352CF" w:rsidP="00BC2271">
      <w:pPr>
        <w:rPr>
          <w:b/>
          <w:bCs/>
          <w:sz w:val="24"/>
          <w:szCs w:val="24"/>
        </w:rPr>
      </w:pPr>
    </w:p>
    <w:p w14:paraId="3F188A75" w14:textId="6C800790" w:rsidR="00BC2271" w:rsidRDefault="00BC2271" w:rsidP="00BC22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Łódź, </w:t>
      </w:r>
      <w:r w:rsidR="00144C1E">
        <w:rPr>
          <w:b/>
          <w:bCs/>
          <w:sz w:val="24"/>
          <w:szCs w:val="24"/>
        </w:rPr>
        <w:t>lipiec</w:t>
      </w:r>
      <w:r w:rsidR="00CF49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 r.</w:t>
      </w:r>
    </w:p>
    <w:p w14:paraId="21344B89" w14:textId="01CDC242" w:rsidR="006412D7" w:rsidRPr="009A64CB" w:rsidRDefault="00BC2271" w:rsidP="00DD5E77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 w:cstheme="minorHAnsi"/>
          <w:sz w:val="17"/>
          <w:szCs w:val="17"/>
          <w:u w:val="single"/>
        </w:rPr>
      </w:pPr>
      <w:r w:rsidRPr="00DD5E77">
        <w:rPr>
          <w:b/>
          <w:bCs/>
          <w:sz w:val="24"/>
          <w:szCs w:val="24"/>
        </w:rPr>
        <w:br w:type="page"/>
      </w:r>
      <w:r w:rsidR="006412D7" w:rsidRPr="009A64CB">
        <w:rPr>
          <w:rFonts w:ascii="Verdana" w:hAnsi="Verdana" w:cstheme="minorHAnsi"/>
          <w:b/>
          <w:sz w:val="17"/>
          <w:szCs w:val="17"/>
          <w:u w:val="single"/>
        </w:rPr>
        <w:lastRenderedPageBreak/>
        <w:t xml:space="preserve">NAZWA ORAZ ADRES ZAMAWIAJĄCEGO </w:t>
      </w:r>
    </w:p>
    <w:p w14:paraId="6E428D80" w14:textId="77777777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9A64CB">
        <w:rPr>
          <w:rFonts w:ascii="Verdana" w:hAnsi="Verdana" w:cstheme="minorHAnsi"/>
          <w:sz w:val="17"/>
          <w:szCs w:val="17"/>
          <w:u w:val="single"/>
        </w:rPr>
        <w:t>Zamawiający:</w:t>
      </w:r>
      <w:r w:rsidRPr="009A64CB">
        <w:rPr>
          <w:rFonts w:ascii="Verdana" w:hAnsi="Verdana" w:cstheme="minorHAnsi"/>
          <w:sz w:val="17"/>
          <w:szCs w:val="17"/>
        </w:rPr>
        <w:t xml:space="preserve"> Uniwersytet Łódzki, ul. Narutowicza 68, 90-136 Łódź, tel. 42 635-40-55, adres poczty elektronicznej: </w:t>
      </w:r>
      <w:hyperlink r:id="rId11" w:history="1">
        <w:r w:rsidRPr="009A64CB">
          <w:rPr>
            <w:rStyle w:val="Hipercze"/>
            <w:rFonts w:ascii="Verdana" w:hAnsi="Verdana" w:cstheme="minorHAnsi"/>
            <w:sz w:val="17"/>
            <w:szCs w:val="17"/>
          </w:rPr>
          <w:t>przetargi@uni.lodz.pl</w:t>
        </w:r>
      </w:hyperlink>
      <w:r w:rsidRPr="009A64CB">
        <w:rPr>
          <w:rFonts w:ascii="Verdana" w:hAnsi="Verdana" w:cstheme="minorHAnsi"/>
          <w:sz w:val="17"/>
          <w:szCs w:val="17"/>
        </w:rPr>
        <w:t xml:space="preserve">, adres strony internetowej prowadzonego postępowania: </w:t>
      </w:r>
      <w:hyperlink r:id="rId12" w:history="1">
        <w:r w:rsidRPr="009A64CB">
          <w:rPr>
            <w:rStyle w:val="Hipercze"/>
            <w:rFonts w:ascii="Verdana" w:hAnsi="Verdana" w:cstheme="minorHAnsi"/>
            <w:sz w:val="17"/>
            <w:szCs w:val="17"/>
          </w:rPr>
          <w:t>https://platformazakupowa.pl/pn/uni.lodz</w:t>
        </w:r>
      </w:hyperlink>
      <w:r w:rsidRPr="009A64CB">
        <w:rPr>
          <w:rFonts w:ascii="Verdana" w:hAnsi="Verdana" w:cstheme="minorHAnsi"/>
          <w:sz w:val="17"/>
          <w:szCs w:val="17"/>
        </w:rPr>
        <w:t xml:space="preserve"> </w:t>
      </w:r>
    </w:p>
    <w:p w14:paraId="0A3B5353" w14:textId="056CCEBF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  <w:lang w:val="de-DE"/>
        </w:rPr>
      </w:pPr>
      <w:r w:rsidRPr="009A64CB">
        <w:rPr>
          <w:rFonts w:ascii="Verdana" w:hAnsi="Verdana" w:cstheme="minorHAnsi"/>
          <w:sz w:val="17"/>
          <w:szCs w:val="17"/>
        </w:rPr>
        <w:t xml:space="preserve">Jednostka prowadząca postępowanie: </w:t>
      </w:r>
      <w:r w:rsidRPr="009A64CB">
        <w:rPr>
          <w:rFonts w:ascii="Verdana" w:hAnsi="Verdana" w:cstheme="minorHAnsi"/>
          <w:b/>
          <w:sz w:val="17"/>
          <w:szCs w:val="17"/>
        </w:rPr>
        <w:t>Dział Zakupów UŁ</w:t>
      </w:r>
      <w:r w:rsidRPr="009A64CB">
        <w:rPr>
          <w:rFonts w:ascii="Verdana" w:hAnsi="Verdana" w:cstheme="minorHAnsi"/>
          <w:sz w:val="17"/>
          <w:szCs w:val="17"/>
        </w:rPr>
        <w:t>, ul. Narutowicza 68</w:t>
      </w:r>
      <w:r w:rsidRPr="009A64CB">
        <w:rPr>
          <w:rFonts w:ascii="Verdana" w:hAnsi="Verdana" w:cstheme="minorHAnsi"/>
          <w:sz w:val="17"/>
          <w:szCs w:val="17"/>
          <w:lang w:val="de-DE"/>
        </w:rPr>
        <w:t>, 90-136 Łódź,</w:t>
      </w:r>
      <w:r w:rsidRPr="009A64CB">
        <w:rPr>
          <w:rFonts w:ascii="Verdana" w:hAnsi="Verdana" w:cstheme="minorHAnsi"/>
          <w:sz w:val="17"/>
          <w:szCs w:val="17"/>
        </w:rPr>
        <w:t xml:space="preserve"> pokój nr 6, </w:t>
      </w:r>
      <w:r w:rsidRPr="009A64CB">
        <w:rPr>
          <w:rFonts w:ascii="Verdana" w:hAnsi="Verdana" w:cstheme="minorHAnsi"/>
          <w:sz w:val="17"/>
          <w:szCs w:val="17"/>
          <w:u w:val="single"/>
        </w:rPr>
        <w:t>Godziny</w:t>
      </w:r>
      <w:r w:rsidRPr="009A64CB">
        <w:rPr>
          <w:rFonts w:ascii="Verdana" w:hAnsi="Verdana" w:cstheme="minorHAnsi"/>
          <w:sz w:val="17"/>
          <w:szCs w:val="17"/>
          <w:u w:val="single"/>
          <w:lang w:val="de-DE"/>
        </w:rPr>
        <w:t xml:space="preserve"> </w:t>
      </w:r>
      <w:r w:rsidRPr="009A64CB">
        <w:rPr>
          <w:rFonts w:ascii="Verdana" w:hAnsi="Verdana" w:cstheme="minorHAnsi"/>
          <w:sz w:val="17"/>
          <w:szCs w:val="17"/>
          <w:u w:val="single"/>
        </w:rPr>
        <w:t>pracy</w:t>
      </w:r>
      <w:r w:rsidRPr="009A64CB">
        <w:rPr>
          <w:rFonts w:ascii="Verdana" w:hAnsi="Verdana" w:cstheme="minorHAnsi"/>
          <w:sz w:val="17"/>
          <w:szCs w:val="17"/>
          <w:u w:val="single"/>
          <w:lang w:val="de-DE"/>
        </w:rPr>
        <w:t>:</w:t>
      </w:r>
      <w:r w:rsidRPr="009A64CB">
        <w:rPr>
          <w:rFonts w:ascii="Verdana" w:hAnsi="Verdana" w:cstheme="minorHAnsi"/>
          <w:sz w:val="17"/>
          <w:szCs w:val="17"/>
          <w:lang w:val="de-DE"/>
        </w:rPr>
        <w:t xml:space="preserve"> </w:t>
      </w:r>
      <w:proofErr w:type="spellStart"/>
      <w:r w:rsidRPr="009A64CB">
        <w:rPr>
          <w:rFonts w:ascii="Verdana" w:hAnsi="Verdana" w:cstheme="minorHAnsi"/>
          <w:sz w:val="17"/>
          <w:szCs w:val="17"/>
        </w:rPr>
        <w:t>pn</w:t>
      </w:r>
      <w:proofErr w:type="spellEnd"/>
      <w:r w:rsidRPr="009A64CB">
        <w:rPr>
          <w:rFonts w:ascii="Verdana" w:hAnsi="Verdana" w:cstheme="minorHAnsi"/>
          <w:sz w:val="17"/>
          <w:szCs w:val="17"/>
          <w:lang w:val="de-DE"/>
        </w:rPr>
        <w:t xml:space="preserve">. - </w:t>
      </w:r>
      <w:proofErr w:type="spellStart"/>
      <w:r w:rsidRPr="009A64CB">
        <w:rPr>
          <w:rFonts w:ascii="Verdana" w:hAnsi="Verdana" w:cstheme="minorHAnsi"/>
          <w:sz w:val="17"/>
          <w:szCs w:val="17"/>
        </w:rPr>
        <w:t>pt</w:t>
      </w:r>
      <w:proofErr w:type="spellEnd"/>
      <w:r w:rsidRPr="009A64CB">
        <w:rPr>
          <w:rFonts w:ascii="Verdana" w:hAnsi="Verdana" w:cstheme="minorHAnsi"/>
          <w:sz w:val="17"/>
          <w:szCs w:val="17"/>
          <w:lang w:val="de-DE"/>
        </w:rPr>
        <w:t xml:space="preserve">. 8.00 – 15.00 </w:t>
      </w:r>
    </w:p>
    <w:p w14:paraId="20F85951" w14:textId="544B2EE4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="Verdana" w:hAnsi="Verdana" w:cstheme="minorHAnsi"/>
          <w:b/>
          <w:kern w:val="24"/>
          <w:sz w:val="17"/>
          <w:szCs w:val="17"/>
        </w:rPr>
      </w:pPr>
      <w:bookmarkStart w:id="1" w:name="_Hlk37067685"/>
      <w:r w:rsidRPr="009A64CB">
        <w:rPr>
          <w:rFonts w:ascii="Verdana" w:hAnsi="Verdana" w:cstheme="minorHAnsi"/>
          <w:b/>
          <w:kern w:val="24"/>
          <w:sz w:val="17"/>
          <w:szCs w:val="17"/>
        </w:rPr>
        <w:t xml:space="preserve">Komunikacja między Zamawiającym a Wykonawcą, w tym składanie ofert, </w:t>
      </w:r>
      <w:bookmarkEnd w:id="1"/>
      <w:r w:rsidRPr="009A64CB">
        <w:rPr>
          <w:rFonts w:ascii="Verdana" w:hAnsi="Verdana" w:cstheme="minorHAnsi"/>
          <w:b/>
          <w:kern w:val="24"/>
          <w:sz w:val="17"/>
          <w:szCs w:val="17"/>
        </w:rPr>
        <w:t>odbywa się w</w:t>
      </w:r>
      <w:r w:rsidR="009A64CB">
        <w:rPr>
          <w:rFonts w:ascii="Verdana" w:hAnsi="Verdana" w:cstheme="minorHAnsi"/>
          <w:b/>
          <w:kern w:val="24"/>
          <w:sz w:val="17"/>
          <w:szCs w:val="17"/>
        </w:rPr>
        <w:t> </w:t>
      </w:r>
      <w:r w:rsidRPr="009A64CB">
        <w:rPr>
          <w:rFonts w:ascii="Verdana" w:hAnsi="Verdana" w:cstheme="minorHAnsi"/>
          <w:b/>
          <w:kern w:val="24"/>
          <w:sz w:val="17"/>
          <w:szCs w:val="17"/>
        </w:rPr>
        <w:t xml:space="preserve">formie elektronicznej za pośrednictwem </w:t>
      </w:r>
      <w:hyperlink r:id="rId13">
        <w:r w:rsidRPr="009A64CB">
          <w:rPr>
            <w:rStyle w:val="Hipercze"/>
            <w:rFonts w:ascii="Verdana" w:hAnsi="Verdana" w:cstheme="minorHAnsi"/>
            <w:kern w:val="24"/>
            <w:sz w:val="17"/>
            <w:szCs w:val="17"/>
          </w:rPr>
          <w:t>platformazakupowa.pl</w:t>
        </w:r>
      </w:hyperlink>
      <w:r w:rsidRPr="009A64CB">
        <w:rPr>
          <w:rFonts w:ascii="Verdana" w:hAnsi="Verdana" w:cstheme="minorHAnsi"/>
          <w:b/>
          <w:kern w:val="24"/>
          <w:sz w:val="17"/>
          <w:szCs w:val="17"/>
        </w:rPr>
        <w:t xml:space="preserve"> (zwanej dalej Platformą) dostępnej pod adresem: </w:t>
      </w:r>
      <w:hyperlink r:id="rId14" w:history="1">
        <w:r w:rsidRPr="009A64CB">
          <w:rPr>
            <w:rStyle w:val="Hipercze"/>
            <w:rFonts w:ascii="Verdana" w:hAnsi="Verdana" w:cstheme="minorHAnsi"/>
            <w:b/>
            <w:kern w:val="24"/>
            <w:sz w:val="17"/>
            <w:szCs w:val="17"/>
          </w:rPr>
          <w:t>https://platformazakupowa.pl/pn/uni.lodz</w:t>
        </w:r>
      </w:hyperlink>
    </w:p>
    <w:p w14:paraId="72873ACF" w14:textId="796271AF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</w:pPr>
      <w:r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Wszelkie zmiany i wyjaśnienia SWZ oraz inne dokumenty zamówienia bezpośrednio związane z</w:t>
      </w:r>
      <w:r w:rsidR="00BC43DB"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 </w:t>
      </w:r>
      <w:r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postępowaniem o udzielenie zamówienia Zamawiający będzie udostępniał na</w:t>
      </w:r>
      <w:r w:rsid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 </w:t>
      </w:r>
      <w:r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 xml:space="preserve">Platformie. </w:t>
      </w:r>
    </w:p>
    <w:p w14:paraId="3F75F1FB" w14:textId="1ECBEB40" w:rsidR="006412D7" w:rsidRPr="009A64CB" w:rsidRDefault="006412D7" w:rsidP="00BC2271">
      <w:pPr>
        <w:rPr>
          <w:rFonts w:ascii="Verdana" w:hAnsi="Verdana"/>
          <w:b/>
          <w:bCs/>
          <w:sz w:val="17"/>
          <w:szCs w:val="17"/>
        </w:rPr>
      </w:pPr>
    </w:p>
    <w:p w14:paraId="54926B4E" w14:textId="77777777" w:rsidR="00DD5E77" w:rsidRPr="009A64CB" w:rsidRDefault="00DD5E77" w:rsidP="00DD5E7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theme="minorHAnsi"/>
          <w:sz w:val="17"/>
          <w:szCs w:val="17"/>
          <w:u w:val="single"/>
        </w:rPr>
      </w:pPr>
      <w:r w:rsidRPr="009A64CB">
        <w:rPr>
          <w:rFonts w:ascii="Verdana" w:hAnsi="Verdana" w:cstheme="minorHAnsi"/>
          <w:b/>
          <w:sz w:val="17"/>
          <w:szCs w:val="17"/>
          <w:u w:val="single"/>
        </w:rPr>
        <w:t>TRYB UDZIELENIA ZAMÓWIENIA</w:t>
      </w:r>
      <w:r w:rsidRPr="009A64CB">
        <w:rPr>
          <w:rFonts w:ascii="Verdana" w:hAnsi="Verdana" w:cstheme="minorHAnsi"/>
          <w:sz w:val="17"/>
          <w:szCs w:val="17"/>
          <w:u w:val="single"/>
        </w:rPr>
        <w:t xml:space="preserve"> </w:t>
      </w:r>
    </w:p>
    <w:p w14:paraId="102B759E" w14:textId="3EEE5911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>Zamówienie realizowane jest w trybie podstawowym o wartości szacunkowej nieprzekraczającej 214 000 euro, na podstawie art. 275 pkt 1 ustawy z dnia 11 września 2019 r. – Prawo zamówień publicznych (</w:t>
      </w:r>
      <w:r w:rsidR="00FE7E9F">
        <w:rPr>
          <w:rFonts w:ascii="Verdana" w:hAnsi="Verdana" w:cstheme="minorHAnsi"/>
          <w:sz w:val="17"/>
          <w:szCs w:val="17"/>
        </w:rPr>
        <w:t xml:space="preserve">t.j. </w:t>
      </w:r>
      <w:r w:rsidRPr="0017187C">
        <w:rPr>
          <w:rFonts w:ascii="Verdana" w:hAnsi="Verdana" w:cstheme="minorHAnsi"/>
          <w:sz w:val="17"/>
          <w:szCs w:val="17"/>
        </w:rPr>
        <w:t>Dz.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U.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z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="00FE7E9F">
        <w:rPr>
          <w:rFonts w:ascii="Verdana" w:hAnsi="Verdana" w:cstheme="minorHAnsi"/>
          <w:sz w:val="17"/>
          <w:szCs w:val="17"/>
        </w:rPr>
        <w:t>2021</w:t>
      </w:r>
      <w:r w:rsidRPr="0017187C">
        <w:rPr>
          <w:rFonts w:ascii="Verdana" w:hAnsi="Verdana" w:cstheme="minorHAnsi"/>
          <w:sz w:val="17"/>
          <w:szCs w:val="17"/>
        </w:rPr>
        <w:t xml:space="preserve"> r. poz. </w:t>
      </w:r>
      <w:r w:rsidR="00FE7E9F">
        <w:rPr>
          <w:rFonts w:ascii="Verdana" w:hAnsi="Verdana" w:cstheme="minorHAnsi"/>
          <w:sz w:val="17"/>
          <w:szCs w:val="17"/>
        </w:rPr>
        <w:t>1129</w:t>
      </w:r>
      <w:r w:rsidRPr="0017187C">
        <w:rPr>
          <w:rFonts w:ascii="Verdana" w:hAnsi="Verdana" w:cstheme="minorHAnsi"/>
          <w:sz w:val="17"/>
          <w:szCs w:val="17"/>
        </w:rPr>
        <w:t xml:space="preserve">) - zwanej dalej ustawą Pzp). </w:t>
      </w:r>
    </w:p>
    <w:p w14:paraId="6E4BDF8D" w14:textId="77777777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 xml:space="preserve">Zamawiający </w:t>
      </w:r>
      <w:r w:rsidRPr="0017187C">
        <w:rPr>
          <w:rFonts w:ascii="Verdana" w:hAnsi="Verdana" w:cstheme="minorHAnsi"/>
          <w:b/>
          <w:bCs/>
          <w:sz w:val="17"/>
          <w:szCs w:val="17"/>
          <w:u w:val="single"/>
        </w:rPr>
        <w:t>nie przewiduje</w:t>
      </w:r>
      <w:r w:rsidRPr="0017187C">
        <w:rPr>
          <w:rFonts w:ascii="Verdana" w:hAnsi="Verdana" w:cstheme="minorHAnsi"/>
          <w:sz w:val="17"/>
          <w:szCs w:val="17"/>
        </w:rPr>
        <w:t xml:space="preserve"> wyboru najkorzystniejszej oferty z możliwością prowadzenia negocjacji. </w:t>
      </w:r>
    </w:p>
    <w:p w14:paraId="6FCC040E" w14:textId="77777777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 xml:space="preserve">Postępowanie o udzielenie zamówienia prowadzone jest w języku polskim. </w:t>
      </w:r>
    </w:p>
    <w:p w14:paraId="00C47338" w14:textId="1765852F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 xml:space="preserve">W sprawach, które nie zostały uregulowane w niniejszej SWZ mają zastosowanie przepisy Ustawy oraz aktów wykonawczych wydanych na jej podstawie w szczególności Rozporządzenia Ministra Rozwoju, Pracy </w:t>
      </w:r>
      <w:r w:rsidR="0017187C">
        <w:rPr>
          <w:rFonts w:ascii="Verdana" w:hAnsi="Verdana" w:cstheme="minorHAnsi"/>
          <w:sz w:val="17"/>
          <w:szCs w:val="17"/>
        </w:rPr>
        <w:t xml:space="preserve"> </w:t>
      </w:r>
      <w:r w:rsidRPr="0017187C">
        <w:rPr>
          <w:rFonts w:ascii="Verdana" w:hAnsi="Verdana" w:cstheme="minorHAnsi"/>
          <w:sz w:val="17"/>
          <w:szCs w:val="17"/>
        </w:rPr>
        <w:t>i Technologii z dnia 23 grudnia 2020 r. w sprawie podmiotowych środków dowodowych oraz innych dokumentów lub oświadczeń, jakich może żądać zamawiający od</w:t>
      </w:r>
      <w:r w:rsidR="00E63967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 xml:space="preserve">wykonawcy (Dz. U. z 2020 r. poz. 2415) </w:t>
      </w:r>
      <w:r w:rsidR="0017187C">
        <w:rPr>
          <w:rFonts w:ascii="Verdana" w:hAnsi="Verdana" w:cstheme="minorHAnsi"/>
          <w:sz w:val="17"/>
          <w:szCs w:val="17"/>
        </w:rPr>
        <w:t xml:space="preserve"> </w:t>
      </w:r>
      <w:r w:rsidRPr="0017187C">
        <w:rPr>
          <w:rFonts w:ascii="Verdana" w:hAnsi="Verdana" w:cstheme="minorHAnsi"/>
          <w:sz w:val="17"/>
          <w:szCs w:val="17"/>
        </w:rPr>
        <w:t xml:space="preserve">Rozporządzenia Prezesa Rady Ministrów z dnia 30 grudnia 2020 r. w sprawie sposobu sporządzania </w:t>
      </w:r>
      <w:r w:rsidR="0017187C">
        <w:rPr>
          <w:rFonts w:ascii="Verdana" w:hAnsi="Verdana" w:cstheme="minorHAnsi"/>
          <w:sz w:val="17"/>
          <w:szCs w:val="17"/>
        </w:rPr>
        <w:t xml:space="preserve"> </w:t>
      </w:r>
      <w:r w:rsidRPr="0017187C">
        <w:rPr>
          <w:rFonts w:ascii="Verdana" w:hAnsi="Verdana" w:cstheme="minorHAnsi"/>
          <w:sz w:val="17"/>
          <w:szCs w:val="17"/>
        </w:rPr>
        <w:t>i przekazywania informacji oraz wymagań technicznych dla dokumentów elektronicznych oraz środków komunikacji elektronicznej w postępowaniu o udzielenie zamówienia publicznego lub konkursie (Dz.U.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z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2020 r. poz. 2452). W zakresie nieuregulowanym przez ww. akty prawne stosuje się przepisy ustawy z dnia 23 kwietnia 1964 r. - Kodeks cywilny (</w:t>
      </w:r>
      <w:r w:rsidR="006630BC">
        <w:rPr>
          <w:rFonts w:ascii="Verdana" w:hAnsi="Verdana" w:cstheme="minorHAnsi"/>
          <w:sz w:val="17"/>
          <w:szCs w:val="17"/>
        </w:rPr>
        <w:t>t.j.</w:t>
      </w:r>
      <w:r w:rsidR="001B053B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Dz.</w:t>
      </w:r>
      <w:r w:rsidR="00E63967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U. z 2020 r. poz. 1740</w:t>
      </w:r>
      <w:r w:rsidR="006630BC">
        <w:rPr>
          <w:rFonts w:ascii="Verdana" w:hAnsi="Verdana" w:cstheme="minorHAnsi"/>
          <w:sz w:val="17"/>
          <w:szCs w:val="17"/>
        </w:rPr>
        <w:t xml:space="preserve">, 2320 </w:t>
      </w:r>
      <w:r w:rsidRPr="0017187C">
        <w:rPr>
          <w:rFonts w:ascii="Verdana" w:hAnsi="Verdana" w:cstheme="minorHAnsi"/>
          <w:sz w:val="17"/>
          <w:szCs w:val="17"/>
        </w:rPr>
        <w:t>z późn. zm.) oraz inne przepisy powszechnie obowiązującego prawa związanego z przedmiotem zamówienia.</w:t>
      </w:r>
    </w:p>
    <w:p w14:paraId="100CC29B" w14:textId="33821C9C" w:rsidR="00DD5E77" w:rsidRDefault="00DD5E77" w:rsidP="00BC2271">
      <w:pPr>
        <w:rPr>
          <w:b/>
          <w:bCs/>
          <w:sz w:val="24"/>
          <w:szCs w:val="24"/>
        </w:rPr>
      </w:pPr>
    </w:p>
    <w:p w14:paraId="38CB4304" w14:textId="77777777" w:rsidR="00223665" w:rsidRPr="00EE393A" w:rsidRDefault="00223665" w:rsidP="0022366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sz w:val="17"/>
          <w:szCs w:val="17"/>
          <w:u w:val="single"/>
        </w:rPr>
      </w:pPr>
      <w:r w:rsidRPr="00EE393A">
        <w:rPr>
          <w:rFonts w:ascii="Verdana" w:hAnsi="Verdana" w:cs="Tahoma"/>
          <w:b/>
          <w:snapToGrid w:val="0"/>
          <w:sz w:val="17"/>
          <w:szCs w:val="17"/>
          <w:u w:val="single"/>
        </w:rPr>
        <w:t>OPIS PRZEDMIOTU ZAMÓWIENIA</w:t>
      </w:r>
    </w:p>
    <w:p w14:paraId="193B0E4E" w14:textId="38B26FE8" w:rsidR="00EC2846" w:rsidRPr="00EC2846" w:rsidRDefault="00223665" w:rsidP="00EC2846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b/>
          <w:snapToGrid w:val="0"/>
          <w:sz w:val="17"/>
          <w:szCs w:val="17"/>
        </w:rPr>
      </w:pPr>
      <w:r w:rsidRPr="00495B2B">
        <w:rPr>
          <w:rFonts w:ascii="Verdana" w:hAnsi="Verdana"/>
          <w:snapToGrid w:val="0"/>
          <w:sz w:val="17"/>
          <w:szCs w:val="17"/>
        </w:rPr>
        <w:t>Przedmiotem zamówienia</w:t>
      </w:r>
      <w:r w:rsidRPr="00495B2B">
        <w:rPr>
          <w:rFonts w:ascii="Verdana" w:hAnsi="Verdana"/>
          <w:b/>
          <w:snapToGrid w:val="0"/>
          <w:sz w:val="17"/>
          <w:szCs w:val="17"/>
        </w:rPr>
        <w:t xml:space="preserve"> jest </w:t>
      </w:r>
      <w:bookmarkStart w:id="2" w:name="_Hlk65578923"/>
      <w:r w:rsidR="00C3170F">
        <w:rPr>
          <w:rFonts w:ascii="Verdana" w:hAnsi="Verdana"/>
          <w:b/>
          <w:snapToGrid w:val="0"/>
          <w:sz w:val="17"/>
          <w:szCs w:val="17"/>
        </w:rPr>
        <w:t xml:space="preserve">świadczenie usług </w:t>
      </w:r>
      <w:r w:rsidR="00A12BAE">
        <w:rPr>
          <w:rFonts w:ascii="Verdana" w:hAnsi="Verdana"/>
          <w:b/>
          <w:snapToGrid w:val="0"/>
          <w:sz w:val="17"/>
          <w:szCs w:val="17"/>
        </w:rPr>
        <w:t>DDD</w:t>
      </w:r>
      <w:r w:rsidR="00DA718A">
        <w:rPr>
          <w:rFonts w:ascii="Verdana" w:hAnsi="Verdana"/>
          <w:b/>
          <w:snapToGrid w:val="0"/>
          <w:sz w:val="17"/>
          <w:szCs w:val="17"/>
        </w:rPr>
        <w:t xml:space="preserve"> (w tym m.in. dezynfekcji, dezynsekcji, deratyzacji)</w:t>
      </w:r>
      <w:r w:rsidR="00A12BAE">
        <w:rPr>
          <w:rFonts w:ascii="Verdana" w:hAnsi="Verdana"/>
          <w:b/>
          <w:snapToGrid w:val="0"/>
          <w:sz w:val="17"/>
          <w:szCs w:val="17"/>
        </w:rPr>
        <w:t xml:space="preserve"> </w:t>
      </w:r>
      <w:r w:rsidR="00E43C19">
        <w:rPr>
          <w:rFonts w:ascii="Verdana" w:hAnsi="Verdana"/>
          <w:b/>
          <w:snapToGrid w:val="0"/>
          <w:sz w:val="17"/>
          <w:szCs w:val="17"/>
        </w:rPr>
        <w:t xml:space="preserve">oraz likwidacji gniazd </w:t>
      </w:r>
      <w:r w:rsidR="00A12BAE">
        <w:rPr>
          <w:rFonts w:ascii="Verdana" w:hAnsi="Verdana"/>
          <w:b/>
          <w:snapToGrid w:val="0"/>
          <w:sz w:val="17"/>
          <w:szCs w:val="17"/>
        </w:rPr>
        <w:t xml:space="preserve">owadów </w:t>
      </w:r>
      <w:r>
        <w:rPr>
          <w:rFonts w:ascii="Verdana" w:hAnsi="Verdana"/>
          <w:b/>
          <w:snapToGrid w:val="0"/>
          <w:sz w:val="17"/>
          <w:szCs w:val="17"/>
        </w:rPr>
        <w:t xml:space="preserve">dla jednostek organizacyjnych Uniwersytetu Łódzkiego </w:t>
      </w:r>
      <w:r>
        <w:rPr>
          <w:rFonts w:ascii="Verdana" w:hAnsi="Verdana"/>
          <w:bCs/>
          <w:snapToGrid w:val="0"/>
          <w:sz w:val="17"/>
          <w:szCs w:val="17"/>
        </w:rPr>
        <w:t>zgodnie ze</w:t>
      </w:r>
      <w:r w:rsidR="0017187C">
        <w:rPr>
          <w:rFonts w:ascii="Verdana" w:hAnsi="Verdana"/>
          <w:bCs/>
          <w:snapToGrid w:val="0"/>
          <w:sz w:val="17"/>
          <w:szCs w:val="17"/>
        </w:rPr>
        <w:t> </w:t>
      </w:r>
      <w:r>
        <w:rPr>
          <w:rFonts w:ascii="Verdana" w:hAnsi="Verdana"/>
          <w:bCs/>
          <w:snapToGrid w:val="0"/>
          <w:sz w:val="17"/>
          <w:szCs w:val="17"/>
        </w:rPr>
        <w:t xml:space="preserve">szczegółowym opisem przedmiotu zamówienia (Załącznik nr </w:t>
      </w:r>
      <w:r w:rsidR="00CD4DCC">
        <w:rPr>
          <w:rFonts w:ascii="Verdana" w:hAnsi="Verdana"/>
          <w:bCs/>
          <w:snapToGrid w:val="0"/>
          <w:sz w:val="17"/>
          <w:szCs w:val="17"/>
        </w:rPr>
        <w:t>2</w:t>
      </w:r>
      <w:r w:rsidR="00C3170F">
        <w:rPr>
          <w:rFonts w:ascii="Verdana" w:hAnsi="Verdana"/>
          <w:bCs/>
          <w:snapToGrid w:val="0"/>
          <w:sz w:val="17"/>
          <w:szCs w:val="17"/>
        </w:rPr>
        <w:t xml:space="preserve"> </w:t>
      </w:r>
      <w:r>
        <w:rPr>
          <w:rFonts w:ascii="Verdana" w:hAnsi="Verdana"/>
          <w:bCs/>
          <w:snapToGrid w:val="0"/>
          <w:sz w:val="17"/>
          <w:szCs w:val="17"/>
        </w:rPr>
        <w:t>do</w:t>
      </w:r>
      <w:r w:rsidR="00CD4DCC">
        <w:rPr>
          <w:rFonts w:ascii="Verdana" w:hAnsi="Verdana"/>
          <w:bCs/>
          <w:snapToGrid w:val="0"/>
          <w:sz w:val="17"/>
          <w:szCs w:val="17"/>
        </w:rPr>
        <w:t> </w:t>
      </w:r>
      <w:r>
        <w:rPr>
          <w:rFonts w:ascii="Verdana" w:hAnsi="Verdana"/>
          <w:bCs/>
          <w:snapToGrid w:val="0"/>
          <w:sz w:val="17"/>
          <w:szCs w:val="17"/>
        </w:rPr>
        <w:t>SWZ)</w:t>
      </w:r>
      <w:r w:rsidR="00F14E68">
        <w:rPr>
          <w:rFonts w:ascii="Verdana" w:hAnsi="Verdana"/>
          <w:bCs/>
          <w:snapToGrid w:val="0"/>
          <w:sz w:val="17"/>
          <w:szCs w:val="17"/>
        </w:rPr>
        <w:t xml:space="preserve"> </w:t>
      </w:r>
      <w:r w:rsidR="00A12BAE">
        <w:rPr>
          <w:rFonts w:ascii="Verdana" w:hAnsi="Verdana"/>
          <w:bCs/>
          <w:snapToGrid w:val="0"/>
          <w:sz w:val="17"/>
          <w:szCs w:val="17"/>
        </w:rPr>
        <w:t xml:space="preserve">wskazującym na poszczególne rodzaje usług, </w:t>
      </w:r>
      <w:r w:rsidR="00F14E68">
        <w:rPr>
          <w:rFonts w:ascii="Verdana" w:hAnsi="Verdana"/>
          <w:bCs/>
          <w:snapToGrid w:val="0"/>
          <w:sz w:val="17"/>
          <w:szCs w:val="17"/>
        </w:rPr>
        <w:t xml:space="preserve">w sposób określony w niniejszej SWZ oraz załącznikach, w tym </w:t>
      </w:r>
      <w:r w:rsidR="009B059E" w:rsidRPr="003464E8">
        <w:rPr>
          <w:rFonts w:ascii="Verdana" w:hAnsi="Verdana"/>
          <w:bCs/>
          <w:snapToGrid w:val="0"/>
          <w:sz w:val="17"/>
          <w:szCs w:val="17"/>
        </w:rPr>
        <w:t xml:space="preserve">w projekcie umowy (Załącznik nr </w:t>
      </w:r>
      <w:r w:rsidR="001B053B" w:rsidRPr="003464E8">
        <w:rPr>
          <w:rFonts w:ascii="Verdana" w:hAnsi="Verdana"/>
          <w:bCs/>
          <w:snapToGrid w:val="0"/>
          <w:sz w:val="17"/>
          <w:szCs w:val="17"/>
        </w:rPr>
        <w:t>4</w:t>
      </w:r>
      <w:r w:rsidR="009B059E" w:rsidRPr="003464E8">
        <w:rPr>
          <w:rFonts w:ascii="Verdana" w:hAnsi="Verdana"/>
          <w:bCs/>
          <w:snapToGrid w:val="0"/>
          <w:sz w:val="17"/>
          <w:szCs w:val="17"/>
        </w:rPr>
        <w:t xml:space="preserve"> do SWZ).</w:t>
      </w:r>
    </w:p>
    <w:bookmarkEnd w:id="2"/>
    <w:p w14:paraId="4BCEEA6E" w14:textId="6638F18C" w:rsidR="00EC2846" w:rsidRPr="00EC2846" w:rsidRDefault="00223665" w:rsidP="00EC2846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="Tahoma"/>
          <w:b/>
          <w:snapToGrid w:val="0"/>
          <w:sz w:val="17"/>
          <w:szCs w:val="17"/>
        </w:rPr>
      </w:pPr>
      <w:r w:rsidRPr="00495B2B">
        <w:rPr>
          <w:rFonts w:ascii="Verdana" w:hAnsi="Verdana"/>
          <w:sz w:val="17"/>
          <w:szCs w:val="17"/>
          <w:lang w:eastAsia="ar-SA"/>
        </w:rPr>
        <w:t xml:space="preserve">Złożenie oferty </w:t>
      </w:r>
      <w:r w:rsidR="00C3170F">
        <w:rPr>
          <w:rFonts w:ascii="Verdana" w:hAnsi="Verdana"/>
          <w:sz w:val="17"/>
          <w:szCs w:val="17"/>
          <w:lang w:eastAsia="ar-SA"/>
        </w:rPr>
        <w:t xml:space="preserve">nie obejmującej </w:t>
      </w:r>
      <w:r w:rsidR="003464E8">
        <w:rPr>
          <w:rFonts w:ascii="Verdana" w:hAnsi="Verdana"/>
          <w:sz w:val="17"/>
          <w:szCs w:val="17"/>
          <w:lang w:eastAsia="ar-SA"/>
        </w:rPr>
        <w:t>całego zakresu</w:t>
      </w:r>
      <w:r w:rsidR="00C3170F">
        <w:rPr>
          <w:rFonts w:ascii="Verdana" w:hAnsi="Verdana"/>
          <w:sz w:val="17"/>
          <w:szCs w:val="17"/>
          <w:lang w:eastAsia="ar-SA"/>
        </w:rPr>
        <w:t xml:space="preserve"> przedmiotu zamówienia lub nie spełniającej określonych przez Zamawiającego </w:t>
      </w:r>
      <w:r w:rsidR="004A6A49">
        <w:rPr>
          <w:rFonts w:ascii="Verdana" w:hAnsi="Verdana"/>
          <w:sz w:val="17"/>
          <w:szCs w:val="17"/>
          <w:lang w:eastAsia="ar-SA"/>
        </w:rPr>
        <w:t>w SWZ</w:t>
      </w:r>
      <w:r w:rsidR="00C3170F">
        <w:rPr>
          <w:rFonts w:ascii="Verdana" w:hAnsi="Verdana"/>
          <w:sz w:val="17"/>
          <w:szCs w:val="17"/>
          <w:lang w:eastAsia="ar-SA"/>
        </w:rPr>
        <w:t xml:space="preserve"> wymagań</w:t>
      </w:r>
      <w:r w:rsidR="008D35D4">
        <w:rPr>
          <w:rFonts w:ascii="Verdana" w:hAnsi="Verdana"/>
          <w:sz w:val="17"/>
          <w:szCs w:val="17"/>
          <w:lang w:eastAsia="ar-SA"/>
        </w:rPr>
        <w:t xml:space="preserve"> </w:t>
      </w:r>
      <w:r w:rsidRPr="00495B2B">
        <w:rPr>
          <w:rFonts w:ascii="Verdana" w:hAnsi="Verdana"/>
          <w:sz w:val="17"/>
          <w:szCs w:val="17"/>
          <w:lang w:eastAsia="ar-SA"/>
        </w:rPr>
        <w:t>skutkować będzie odrzuceniem oferty</w:t>
      </w:r>
      <w:r w:rsidR="004A6A49">
        <w:rPr>
          <w:rFonts w:ascii="Verdana" w:hAnsi="Verdana"/>
          <w:sz w:val="17"/>
          <w:szCs w:val="17"/>
          <w:lang w:eastAsia="ar-SA"/>
        </w:rPr>
        <w:t xml:space="preserve"> </w:t>
      </w:r>
      <w:r w:rsidRPr="00495B2B">
        <w:rPr>
          <w:rFonts w:ascii="Verdana" w:hAnsi="Verdana"/>
          <w:sz w:val="17"/>
          <w:szCs w:val="17"/>
          <w:lang w:eastAsia="ar-SA"/>
        </w:rPr>
        <w:t>na</w:t>
      </w:r>
      <w:r w:rsidR="00613A4D">
        <w:rPr>
          <w:rFonts w:ascii="Verdana" w:hAnsi="Verdana"/>
          <w:sz w:val="17"/>
          <w:szCs w:val="17"/>
          <w:lang w:eastAsia="ar-SA"/>
        </w:rPr>
        <w:t> </w:t>
      </w:r>
      <w:r w:rsidRPr="00495B2B">
        <w:rPr>
          <w:rFonts w:ascii="Verdana" w:hAnsi="Verdana"/>
          <w:sz w:val="17"/>
          <w:szCs w:val="17"/>
          <w:lang w:eastAsia="ar-SA"/>
        </w:rPr>
        <w:t>podstawie art. 226 ust. 1 pkt 5.</w:t>
      </w:r>
    </w:p>
    <w:p w14:paraId="041A6627" w14:textId="7F329E22" w:rsidR="003B7008" w:rsidRPr="003A2CB9" w:rsidRDefault="003B7008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="Tahoma"/>
          <w:b/>
          <w:snapToGrid w:val="0"/>
          <w:sz w:val="17"/>
          <w:szCs w:val="17"/>
        </w:rPr>
      </w:pPr>
      <w:r w:rsidRPr="003A2CB9">
        <w:rPr>
          <w:rFonts w:ascii="Verdana" w:hAnsi="Verdana"/>
          <w:sz w:val="17"/>
          <w:szCs w:val="17"/>
          <w:lang w:eastAsia="ar-SA"/>
        </w:rPr>
        <w:t>Zamawiający nie przewiduje wizji lokalnej obiektów objętych przedmiotem zamówienia niniejszego postępowania.</w:t>
      </w:r>
    </w:p>
    <w:p w14:paraId="5982C192" w14:textId="4D2C1AD5" w:rsidR="00BF4F86" w:rsidRPr="00F41B60" w:rsidRDefault="00223665" w:rsidP="00F41B60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="Calibri"/>
          <w:sz w:val="17"/>
          <w:szCs w:val="17"/>
        </w:rPr>
      </w:pPr>
      <w:r w:rsidRPr="008D35D4">
        <w:rPr>
          <w:rFonts w:ascii="Verdana" w:hAnsi="Verdana" w:cs="Calibri"/>
          <w:sz w:val="17"/>
          <w:szCs w:val="17"/>
        </w:rPr>
        <w:t xml:space="preserve">Zamawiający </w:t>
      </w:r>
      <w:r w:rsidR="001F1E78">
        <w:rPr>
          <w:rFonts w:ascii="Verdana" w:hAnsi="Verdana" w:cs="Calibri"/>
          <w:sz w:val="17"/>
          <w:szCs w:val="17"/>
        </w:rPr>
        <w:t xml:space="preserve">nie </w:t>
      </w:r>
      <w:r w:rsidRPr="008D35D4">
        <w:rPr>
          <w:rFonts w:ascii="Verdana" w:hAnsi="Verdana" w:cs="Calibri"/>
          <w:sz w:val="17"/>
          <w:szCs w:val="17"/>
        </w:rPr>
        <w:t>dopuszcza składanie ofert częściowych tj.</w:t>
      </w:r>
      <w:r w:rsidR="008D35D4" w:rsidRPr="008D35D4">
        <w:rPr>
          <w:rFonts w:ascii="Verdana" w:hAnsi="Verdana" w:cs="Calibri"/>
          <w:sz w:val="17"/>
          <w:szCs w:val="17"/>
        </w:rPr>
        <w:t> </w:t>
      </w:r>
      <w:r w:rsidRPr="008D35D4">
        <w:rPr>
          <w:rFonts w:ascii="Verdana" w:hAnsi="Verdana" w:cs="Calibri"/>
          <w:sz w:val="17"/>
          <w:szCs w:val="17"/>
        </w:rPr>
        <w:t xml:space="preserve">na poszczególne </w:t>
      </w:r>
      <w:r w:rsidR="00050C62">
        <w:rPr>
          <w:rFonts w:ascii="Verdana" w:hAnsi="Verdana" w:cs="Calibri"/>
          <w:sz w:val="17"/>
          <w:szCs w:val="17"/>
        </w:rPr>
        <w:t>pozycje przedmiotu</w:t>
      </w:r>
      <w:r w:rsidRPr="008D35D4">
        <w:rPr>
          <w:rFonts w:ascii="Verdana" w:hAnsi="Verdana" w:cs="Calibri"/>
          <w:sz w:val="17"/>
          <w:szCs w:val="17"/>
        </w:rPr>
        <w:t xml:space="preserve"> zamówienia. </w:t>
      </w:r>
      <w:r w:rsidR="001F1E78">
        <w:rPr>
          <w:rFonts w:ascii="Verdana" w:hAnsi="Verdana" w:cs="Calibri"/>
          <w:sz w:val="17"/>
          <w:szCs w:val="17"/>
        </w:rPr>
        <w:t xml:space="preserve">Przedmiot zamówienia nie został podzielony na części – zamówienie obejmuje kompleksowe sukcesywne usługi </w:t>
      </w:r>
      <w:r w:rsidR="004E42E2">
        <w:rPr>
          <w:rFonts w:ascii="Verdana" w:hAnsi="Verdana" w:cs="Calibri"/>
          <w:sz w:val="17"/>
          <w:szCs w:val="17"/>
        </w:rPr>
        <w:t>DDD</w:t>
      </w:r>
      <w:r w:rsidR="003F18F6">
        <w:rPr>
          <w:rFonts w:ascii="Verdana" w:hAnsi="Verdana" w:cs="Calibri"/>
          <w:sz w:val="17"/>
          <w:szCs w:val="17"/>
        </w:rPr>
        <w:t xml:space="preserve"> oraz likwidacji gniazd owadów, zgodnie z formularzem cenowym zawartym Załączniku nr 1 do SWZ (Formularz oferty).</w:t>
      </w:r>
    </w:p>
    <w:p w14:paraId="1BB679DC" w14:textId="73E8EE8B" w:rsidR="00223665" w:rsidRPr="0046384A" w:rsidRDefault="00223665" w:rsidP="0046384A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/>
          <w:sz w:val="17"/>
          <w:szCs w:val="17"/>
          <w:lang w:eastAsia="ar-SA"/>
        </w:rPr>
        <w:t xml:space="preserve">Zamawiający </w:t>
      </w:r>
      <w:r w:rsidRPr="00495B2B">
        <w:rPr>
          <w:rFonts w:ascii="Verdana" w:hAnsi="Verdana"/>
          <w:sz w:val="17"/>
          <w:szCs w:val="17"/>
          <w:u w:val="single"/>
          <w:lang w:eastAsia="ar-SA"/>
        </w:rPr>
        <w:t>nie dopuszcza</w:t>
      </w:r>
      <w:r w:rsidRPr="00495B2B">
        <w:rPr>
          <w:rFonts w:ascii="Verdana" w:hAnsi="Verdana"/>
          <w:sz w:val="17"/>
          <w:szCs w:val="17"/>
          <w:lang w:eastAsia="ar-SA"/>
        </w:rPr>
        <w:t xml:space="preserve"> możliwości składania ofert wariantowych</w:t>
      </w:r>
      <w:r w:rsidR="0046384A">
        <w:rPr>
          <w:rFonts w:ascii="Verdana" w:hAnsi="Verdana"/>
          <w:sz w:val="17"/>
          <w:szCs w:val="17"/>
          <w:lang w:eastAsia="ar-SA"/>
        </w:rPr>
        <w:t>.</w:t>
      </w:r>
    </w:p>
    <w:p w14:paraId="4A143378" w14:textId="06B48A13" w:rsidR="0046384A" w:rsidRPr="00495B2B" w:rsidRDefault="0046384A" w:rsidP="0046384A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 xml:space="preserve">Zamawiający </w:t>
      </w:r>
      <w:r>
        <w:rPr>
          <w:rFonts w:ascii="Verdana" w:hAnsi="Verdana"/>
          <w:sz w:val="17"/>
          <w:szCs w:val="17"/>
          <w:u w:val="single"/>
          <w:lang w:eastAsia="ar-SA"/>
        </w:rPr>
        <w:t>nie dopuszcza</w:t>
      </w:r>
      <w:r>
        <w:rPr>
          <w:rFonts w:ascii="Verdana" w:hAnsi="Verdana"/>
          <w:sz w:val="17"/>
          <w:szCs w:val="17"/>
          <w:lang w:eastAsia="ar-SA"/>
        </w:rPr>
        <w:t xml:space="preserve"> możliwości złożenia oferty w postaci katalogu elektronicznego lub dołączenia katalogów elektronicznych do oferty.</w:t>
      </w:r>
    </w:p>
    <w:p w14:paraId="426DB1B5" w14:textId="77777777" w:rsidR="00223665" w:rsidRPr="00495B2B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lang w:eastAsia="ar-SA"/>
        </w:rPr>
      </w:pPr>
      <w:r w:rsidRPr="00495B2B">
        <w:rPr>
          <w:rFonts w:ascii="Verdana" w:hAnsi="Verdana"/>
          <w:sz w:val="17"/>
          <w:szCs w:val="17"/>
          <w:lang w:eastAsia="ar-SA"/>
        </w:rPr>
        <w:t xml:space="preserve">Zamawiający </w:t>
      </w:r>
      <w:r w:rsidRPr="00495B2B">
        <w:rPr>
          <w:rFonts w:ascii="Verdana" w:hAnsi="Verdana"/>
          <w:sz w:val="17"/>
          <w:szCs w:val="17"/>
          <w:u w:val="single"/>
          <w:lang w:eastAsia="ar-SA"/>
        </w:rPr>
        <w:t>nie zamierza</w:t>
      </w:r>
      <w:r w:rsidRPr="00495B2B">
        <w:rPr>
          <w:rFonts w:ascii="Verdana" w:hAnsi="Verdana"/>
          <w:sz w:val="17"/>
          <w:szCs w:val="17"/>
          <w:lang w:eastAsia="ar-SA"/>
        </w:rPr>
        <w:t xml:space="preserve"> zawrzeć umowy ramowej.</w:t>
      </w:r>
    </w:p>
    <w:p w14:paraId="05473CDB" w14:textId="77777777" w:rsidR="00223665" w:rsidRPr="00495B2B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495B2B">
        <w:rPr>
          <w:rFonts w:ascii="Verdana" w:hAnsi="Verdana" w:cs="Calibri"/>
          <w:kern w:val="20"/>
          <w:sz w:val="17"/>
          <w:szCs w:val="17"/>
          <w:u w:val="single"/>
        </w:rPr>
        <w:t>nie zamierza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ustanowić dynamicznego systemu zakupów.</w:t>
      </w:r>
    </w:p>
    <w:p w14:paraId="18F657B5" w14:textId="77777777" w:rsidR="00223665" w:rsidRPr="00495B2B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495B2B">
        <w:rPr>
          <w:rFonts w:ascii="Verdana" w:hAnsi="Verdana" w:cs="Calibri"/>
          <w:kern w:val="20"/>
          <w:sz w:val="17"/>
          <w:szCs w:val="17"/>
          <w:u w:val="single"/>
        </w:rPr>
        <w:t>nie zamierza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dokonać wyboru najkorzystniejszej oferty z zastosowaniem aukcji elektronicznej.</w:t>
      </w:r>
    </w:p>
    <w:p w14:paraId="3D8F6C6F" w14:textId="414BE26A" w:rsidR="00223665" w:rsidRPr="00B90767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495B2B">
        <w:rPr>
          <w:rFonts w:ascii="Verdana" w:hAnsi="Verdana" w:cs="Calibri"/>
          <w:kern w:val="20"/>
          <w:sz w:val="17"/>
          <w:szCs w:val="17"/>
          <w:u w:val="single"/>
        </w:rPr>
        <w:t>dopuszcza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udział podwykonawców w realizacji przedmiotu zamówienia.</w:t>
      </w:r>
    </w:p>
    <w:p w14:paraId="1739DD3E" w14:textId="32219781" w:rsidR="00B90767" w:rsidRPr="00D72A91" w:rsidRDefault="00B90767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B90767">
        <w:rPr>
          <w:rFonts w:ascii="Verdana" w:hAnsi="Verdana" w:cs="Calibri"/>
          <w:kern w:val="20"/>
          <w:sz w:val="17"/>
          <w:szCs w:val="17"/>
          <w:u w:val="single"/>
        </w:rPr>
        <w:t>nie zastrzega</w:t>
      </w:r>
      <w:r>
        <w:rPr>
          <w:rFonts w:ascii="Verdana" w:hAnsi="Verdana" w:cs="Calibri"/>
          <w:kern w:val="20"/>
          <w:sz w:val="17"/>
          <w:szCs w:val="17"/>
        </w:rPr>
        <w:t xml:space="preserve"> możliwości ubiegania się o udzielenie zamówienia wyłącznie przez wykonawców, o których mowa w art. 94 ustawy Pzp.</w:t>
      </w:r>
    </w:p>
    <w:p w14:paraId="4DBDF6D2" w14:textId="2D3C9162" w:rsidR="00D72A91" w:rsidRPr="00495B2B" w:rsidRDefault="00D72A91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 w:cs="Calibri"/>
          <w:kern w:val="20"/>
          <w:sz w:val="17"/>
          <w:szCs w:val="17"/>
        </w:rPr>
        <w:t>Zamawiający nie przewiduje udzielania zaliczek na poczet wykonania przedmiotu zamówienia.</w:t>
      </w:r>
    </w:p>
    <w:p w14:paraId="423FA236" w14:textId="547FEEAB" w:rsidR="00223665" w:rsidRPr="006C2EB4" w:rsidRDefault="008A0831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6C2EB4">
        <w:rPr>
          <w:rFonts w:ascii="Verdana" w:hAnsi="Verdana"/>
          <w:b/>
          <w:bCs/>
          <w:sz w:val="17"/>
          <w:szCs w:val="17"/>
          <w:lang w:eastAsia="ar-SA"/>
        </w:rPr>
        <w:t xml:space="preserve">Prawo opcji - </w:t>
      </w:r>
      <w:r w:rsidR="00F41B60" w:rsidRPr="006C2EB4">
        <w:rPr>
          <w:rFonts w:ascii="Verdana" w:hAnsi="Verdana"/>
          <w:sz w:val="17"/>
          <w:szCs w:val="17"/>
          <w:lang w:eastAsia="ar-SA"/>
        </w:rPr>
        <w:t>Na podstawie art. 441 ust. 1 Pzp Zamawiający przewiduje możliwość skorzystania z</w:t>
      </w:r>
      <w:r w:rsidR="00CB3B60" w:rsidRPr="006C2EB4">
        <w:rPr>
          <w:rFonts w:ascii="Verdana" w:hAnsi="Verdana"/>
          <w:sz w:val="17"/>
          <w:szCs w:val="17"/>
          <w:lang w:eastAsia="ar-SA"/>
        </w:rPr>
        <w:t> </w:t>
      </w:r>
      <w:r w:rsidR="00F41B60" w:rsidRPr="006C2EB4">
        <w:rPr>
          <w:rFonts w:ascii="Verdana" w:hAnsi="Verdana"/>
          <w:sz w:val="17"/>
          <w:szCs w:val="17"/>
          <w:lang w:eastAsia="ar-SA"/>
        </w:rPr>
        <w:t>opcji</w:t>
      </w:r>
      <w:r w:rsidR="00085CA9" w:rsidRPr="006C2EB4">
        <w:rPr>
          <w:rFonts w:ascii="Verdana" w:hAnsi="Verdana"/>
          <w:sz w:val="17"/>
          <w:szCs w:val="17"/>
          <w:lang w:eastAsia="ar-SA"/>
        </w:rPr>
        <w:t xml:space="preserve"> w sposób nie modyfikujący ogólnego charakteru umowy,</w:t>
      </w:r>
      <w:r w:rsidR="00F41B60" w:rsidRPr="006C2EB4">
        <w:rPr>
          <w:rFonts w:ascii="Verdana" w:hAnsi="Verdana"/>
          <w:sz w:val="17"/>
          <w:szCs w:val="17"/>
          <w:lang w:eastAsia="ar-SA"/>
        </w:rPr>
        <w:t xml:space="preserve"> określając:</w:t>
      </w:r>
    </w:p>
    <w:p w14:paraId="69EB6E7A" w14:textId="509B2964" w:rsidR="00F41B60" w:rsidRPr="002D2FB5" w:rsidRDefault="00250951" w:rsidP="0003104B">
      <w:pPr>
        <w:pStyle w:val="pkt"/>
        <w:numPr>
          <w:ilvl w:val="0"/>
          <w:numId w:val="54"/>
        </w:numPr>
        <w:spacing w:after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r</w:t>
      </w:r>
      <w:r w:rsidR="00F41B60">
        <w:rPr>
          <w:rFonts w:ascii="Verdana" w:hAnsi="Verdana"/>
          <w:sz w:val="17"/>
          <w:szCs w:val="17"/>
          <w:lang w:eastAsia="ar-SA"/>
        </w:rPr>
        <w:t>odzaj oraz maksymaln</w:t>
      </w:r>
      <w:r w:rsidR="004E42E2">
        <w:rPr>
          <w:rFonts w:ascii="Verdana" w:hAnsi="Verdana"/>
          <w:sz w:val="17"/>
          <w:szCs w:val="17"/>
          <w:lang w:eastAsia="ar-SA"/>
        </w:rPr>
        <w:t>a</w:t>
      </w:r>
      <w:r w:rsidR="00F41B60">
        <w:rPr>
          <w:rFonts w:ascii="Verdana" w:hAnsi="Verdana"/>
          <w:sz w:val="17"/>
          <w:szCs w:val="17"/>
          <w:lang w:eastAsia="ar-SA"/>
        </w:rPr>
        <w:t xml:space="preserve"> wartość opcji</w:t>
      </w:r>
      <w:r w:rsidR="002D2FB5">
        <w:rPr>
          <w:rFonts w:ascii="Verdana" w:hAnsi="Verdana"/>
          <w:sz w:val="17"/>
          <w:szCs w:val="17"/>
          <w:lang w:eastAsia="ar-SA"/>
        </w:rPr>
        <w:t xml:space="preserve"> -</w:t>
      </w:r>
      <w:r w:rsidR="00F41B60">
        <w:rPr>
          <w:rFonts w:ascii="Verdana" w:hAnsi="Verdana"/>
          <w:sz w:val="17"/>
          <w:szCs w:val="17"/>
          <w:lang w:eastAsia="ar-SA"/>
        </w:rPr>
        <w:t xml:space="preserve"> usłu</w:t>
      </w:r>
      <w:r w:rsidR="002D2FB5">
        <w:rPr>
          <w:rFonts w:ascii="Verdana" w:hAnsi="Verdana"/>
          <w:sz w:val="17"/>
          <w:szCs w:val="17"/>
          <w:lang w:eastAsia="ar-SA"/>
        </w:rPr>
        <w:t>gi dezynfekcji, dezynsekcji, deratyzacji</w:t>
      </w:r>
      <w:r w:rsidR="004E42E2">
        <w:rPr>
          <w:rFonts w:ascii="Verdana" w:hAnsi="Verdana"/>
          <w:sz w:val="17"/>
          <w:szCs w:val="17"/>
          <w:lang w:eastAsia="ar-SA"/>
        </w:rPr>
        <w:t xml:space="preserve">, ozonowania, </w:t>
      </w:r>
      <w:r w:rsidR="002D2FB5">
        <w:rPr>
          <w:rFonts w:ascii="Verdana" w:hAnsi="Verdana"/>
          <w:sz w:val="17"/>
          <w:szCs w:val="17"/>
          <w:lang w:eastAsia="ar-SA"/>
        </w:rPr>
        <w:t xml:space="preserve">dezodoryzacji </w:t>
      </w:r>
      <w:r w:rsidR="004E42E2">
        <w:rPr>
          <w:rFonts w:ascii="Verdana" w:hAnsi="Verdana"/>
          <w:sz w:val="17"/>
          <w:szCs w:val="17"/>
          <w:lang w:eastAsia="ar-SA"/>
        </w:rPr>
        <w:t xml:space="preserve">oraz likwidacji gniazd owadów </w:t>
      </w:r>
      <w:r w:rsidR="002D2FB5">
        <w:rPr>
          <w:rFonts w:ascii="Verdana" w:hAnsi="Verdana"/>
          <w:sz w:val="17"/>
          <w:szCs w:val="17"/>
          <w:lang w:eastAsia="ar-SA"/>
        </w:rPr>
        <w:t xml:space="preserve">– zgodnie z zapotrzebowaniem jednostek organizacyjnych UŁ; maksymalna wartość opcji – </w:t>
      </w:r>
      <w:r w:rsidR="002D2FB5" w:rsidRPr="008A0831">
        <w:rPr>
          <w:rFonts w:ascii="Verdana" w:hAnsi="Verdana"/>
          <w:b/>
          <w:bCs/>
          <w:sz w:val="17"/>
          <w:szCs w:val="17"/>
          <w:lang w:eastAsia="ar-SA"/>
        </w:rPr>
        <w:t>do 50 % wartości brutto zawartej umowy</w:t>
      </w:r>
      <w:r w:rsidR="002D2FB5">
        <w:rPr>
          <w:rFonts w:ascii="Verdana" w:hAnsi="Verdana"/>
          <w:sz w:val="17"/>
          <w:szCs w:val="17"/>
          <w:lang w:eastAsia="ar-SA"/>
        </w:rPr>
        <w:t>;</w:t>
      </w:r>
    </w:p>
    <w:p w14:paraId="209C3A08" w14:textId="528F93E2" w:rsidR="00581D29" w:rsidRDefault="00250951" w:rsidP="0003104B">
      <w:pPr>
        <w:pStyle w:val="pkt"/>
        <w:numPr>
          <w:ilvl w:val="0"/>
          <w:numId w:val="54"/>
        </w:numPr>
        <w:spacing w:after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lastRenderedPageBreak/>
        <w:t>o</w:t>
      </w:r>
      <w:r w:rsidR="002D2FB5">
        <w:rPr>
          <w:rFonts w:ascii="Verdana" w:hAnsi="Verdana"/>
          <w:sz w:val="17"/>
          <w:szCs w:val="17"/>
          <w:lang w:eastAsia="ar-SA"/>
        </w:rPr>
        <w:t>koliczności skorzystania z opcji – zwiększenie zapotrzebowania na przedmiotowe usługi w</w:t>
      </w:r>
      <w:r w:rsidR="0017187C">
        <w:rPr>
          <w:rFonts w:ascii="Verdana" w:hAnsi="Verdana"/>
          <w:sz w:val="17"/>
          <w:szCs w:val="17"/>
          <w:lang w:eastAsia="ar-SA"/>
        </w:rPr>
        <w:t> </w:t>
      </w:r>
      <w:r w:rsidR="002D2FB5">
        <w:rPr>
          <w:rFonts w:ascii="Verdana" w:hAnsi="Verdana"/>
          <w:sz w:val="17"/>
          <w:szCs w:val="17"/>
          <w:lang w:eastAsia="ar-SA"/>
        </w:rPr>
        <w:t>związku z np. pojawieniem się gryzoni, insektów</w:t>
      </w:r>
      <w:r w:rsidR="00D6778A">
        <w:rPr>
          <w:rFonts w:ascii="Verdana" w:hAnsi="Verdana"/>
          <w:sz w:val="17"/>
          <w:szCs w:val="17"/>
          <w:lang w:eastAsia="ar-SA"/>
        </w:rPr>
        <w:t xml:space="preserve">, gniazd owadów </w:t>
      </w:r>
      <w:r w:rsidR="002D2FB5">
        <w:rPr>
          <w:rFonts w:ascii="Verdana" w:hAnsi="Verdana"/>
          <w:sz w:val="17"/>
          <w:szCs w:val="17"/>
          <w:lang w:eastAsia="ar-SA"/>
        </w:rPr>
        <w:t>itp., koniecznością wykonania dezynfekcji w</w:t>
      </w:r>
      <w:r w:rsidR="0017187C">
        <w:rPr>
          <w:rFonts w:ascii="Verdana" w:hAnsi="Verdana"/>
          <w:sz w:val="17"/>
          <w:szCs w:val="17"/>
          <w:lang w:eastAsia="ar-SA"/>
        </w:rPr>
        <w:t> </w:t>
      </w:r>
      <w:r w:rsidR="002D2FB5">
        <w:rPr>
          <w:rFonts w:ascii="Verdana" w:hAnsi="Verdana"/>
          <w:sz w:val="17"/>
          <w:szCs w:val="17"/>
          <w:lang w:eastAsia="ar-SA"/>
        </w:rPr>
        <w:t>pomieszczeniach po przebywaniu w nich osób z chorobami zakaźnymi, w tym z</w:t>
      </w:r>
      <w:r w:rsidR="0037619D">
        <w:rPr>
          <w:rFonts w:ascii="Verdana" w:hAnsi="Verdana"/>
          <w:sz w:val="17"/>
          <w:szCs w:val="17"/>
          <w:lang w:eastAsia="ar-SA"/>
        </w:rPr>
        <w:t> </w:t>
      </w:r>
      <w:r w:rsidR="002D2FB5">
        <w:rPr>
          <w:rFonts w:ascii="Verdana" w:hAnsi="Verdana"/>
          <w:sz w:val="17"/>
          <w:szCs w:val="17"/>
          <w:lang w:eastAsia="ar-SA"/>
        </w:rPr>
        <w:t>Covid-19</w:t>
      </w:r>
      <w:r w:rsidR="00085CA9">
        <w:rPr>
          <w:rFonts w:ascii="Verdana" w:hAnsi="Verdana"/>
          <w:sz w:val="17"/>
          <w:szCs w:val="17"/>
          <w:lang w:eastAsia="ar-SA"/>
        </w:rPr>
        <w:t xml:space="preserve"> itp.</w:t>
      </w:r>
    </w:p>
    <w:p w14:paraId="7048D061" w14:textId="63EADBEE" w:rsidR="00581D29" w:rsidRDefault="00581D29" w:rsidP="00581D29">
      <w:pPr>
        <w:pStyle w:val="pkt"/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</w:p>
    <w:p w14:paraId="440423C9" w14:textId="22BD8B19" w:rsidR="00581D29" w:rsidRPr="00552F9F" w:rsidRDefault="00EC2846" w:rsidP="00B274B8">
      <w:pPr>
        <w:pStyle w:val="pkt"/>
        <w:numPr>
          <w:ilvl w:val="0"/>
          <w:numId w:val="73"/>
        </w:numPr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b/>
          <w:bCs/>
          <w:sz w:val="17"/>
          <w:szCs w:val="17"/>
          <w:lang w:eastAsia="ar-SA"/>
        </w:rPr>
        <w:t xml:space="preserve">Obowiązek zatrudnienia na podstawie stosunku pracy - </w:t>
      </w:r>
      <w:r w:rsidR="00581D29">
        <w:rPr>
          <w:rFonts w:ascii="Verdana" w:hAnsi="Verdana"/>
          <w:sz w:val="17"/>
          <w:szCs w:val="17"/>
          <w:lang w:eastAsia="ar-SA"/>
        </w:rPr>
        <w:t>Na podstawie art. 95</w:t>
      </w:r>
      <w:r w:rsidR="009A76F6">
        <w:rPr>
          <w:rFonts w:ascii="Verdana" w:hAnsi="Verdana"/>
          <w:sz w:val="17"/>
          <w:szCs w:val="17"/>
          <w:lang w:eastAsia="ar-SA"/>
        </w:rPr>
        <w:t xml:space="preserve"> ust. 1 </w:t>
      </w:r>
      <w:r w:rsidR="00581D29">
        <w:rPr>
          <w:rFonts w:ascii="Verdana" w:hAnsi="Verdana"/>
          <w:sz w:val="17"/>
          <w:szCs w:val="17"/>
          <w:lang w:eastAsia="ar-SA"/>
        </w:rPr>
        <w:t xml:space="preserve"> Pzp Zamawiający </w:t>
      </w:r>
      <w:r w:rsidR="008600C0">
        <w:rPr>
          <w:rFonts w:ascii="Verdana" w:hAnsi="Verdana"/>
          <w:sz w:val="17"/>
          <w:szCs w:val="17"/>
          <w:lang w:eastAsia="ar-SA"/>
        </w:rPr>
        <w:t>wymaga zatrudnienia przez Wykonawcę lub podwykonawcę</w:t>
      </w:r>
      <w:r w:rsidR="00581D29">
        <w:rPr>
          <w:rFonts w:ascii="Verdana" w:hAnsi="Verdana"/>
          <w:sz w:val="17"/>
          <w:szCs w:val="17"/>
          <w:lang w:eastAsia="ar-SA"/>
        </w:rPr>
        <w:t xml:space="preserve"> na podstawie stosunku pracy</w:t>
      </w:r>
      <w:r w:rsidR="008600C0">
        <w:rPr>
          <w:rFonts w:ascii="Verdana" w:hAnsi="Verdana"/>
          <w:sz w:val="17"/>
          <w:szCs w:val="17"/>
          <w:lang w:eastAsia="ar-SA"/>
        </w:rPr>
        <w:t xml:space="preserve"> osób wykonujących następujące czynności w</w:t>
      </w:r>
      <w:r w:rsidR="001D5FCA">
        <w:rPr>
          <w:rFonts w:ascii="Verdana" w:hAnsi="Verdana"/>
          <w:sz w:val="17"/>
          <w:szCs w:val="17"/>
          <w:lang w:eastAsia="ar-SA"/>
        </w:rPr>
        <w:t> </w:t>
      </w:r>
      <w:r w:rsidR="008600C0">
        <w:rPr>
          <w:rFonts w:ascii="Verdana" w:hAnsi="Verdana"/>
          <w:sz w:val="17"/>
          <w:szCs w:val="17"/>
          <w:lang w:eastAsia="ar-SA"/>
        </w:rPr>
        <w:t xml:space="preserve">zakresie realizacji zamówienia: </w:t>
      </w:r>
    </w:p>
    <w:p w14:paraId="5C8E02B7" w14:textId="77777777" w:rsidR="00552F9F" w:rsidRPr="009A76F6" w:rsidRDefault="00552F9F" w:rsidP="00552F9F">
      <w:pPr>
        <w:pStyle w:val="pkt"/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</w:p>
    <w:p w14:paraId="3D1486C8" w14:textId="1BB0CFE7" w:rsidR="009A76F6" w:rsidRPr="009A76F6" w:rsidRDefault="00970C6E" w:rsidP="00B274B8">
      <w:pPr>
        <w:pStyle w:val="pkt"/>
        <w:numPr>
          <w:ilvl w:val="0"/>
          <w:numId w:val="56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p</w:t>
      </w:r>
      <w:r w:rsidR="009A76F6">
        <w:rPr>
          <w:rFonts w:ascii="Verdana" w:hAnsi="Verdana"/>
          <w:sz w:val="17"/>
          <w:szCs w:val="17"/>
          <w:lang w:eastAsia="ar-SA"/>
        </w:rPr>
        <w:t>rzyjmowanie do realizacji zgłaszanego przez Zamawiającego zapotrzebowania na usługi objęte umową</w:t>
      </w:r>
      <w:r>
        <w:rPr>
          <w:rFonts w:ascii="Verdana" w:hAnsi="Verdana"/>
          <w:sz w:val="17"/>
          <w:szCs w:val="17"/>
          <w:lang w:eastAsia="ar-SA"/>
        </w:rPr>
        <w:t>;</w:t>
      </w:r>
    </w:p>
    <w:p w14:paraId="3FB6E3BA" w14:textId="487695C7" w:rsidR="009A76F6" w:rsidRPr="00970C6E" w:rsidRDefault="00970C6E" w:rsidP="00B274B8">
      <w:pPr>
        <w:pStyle w:val="pkt"/>
        <w:numPr>
          <w:ilvl w:val="0"/>
          <w:numId w:val="56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w</w:t>
      </w:r>
      <w:r w:rsidR="009A76F6">
        <w:rPr>
          <w:rFonts w:ascii="Verdana" w:hAnsi="Verdana"/>
          <w:sz w:val="17"/>
          <w:szCs w:val="17"/>
          <w:lang w:eastAsia="ar-SA"/>
        </w:rPr>
        <w:t>ykonywanie usług dezynsekcji, dezynfekcji, deratyzacji</w:t>
      </w:r>
      <w:r>
        <w:rPr>
          <w:rFonts w:ascii="Verdana" w:hAnsi="Verdana"/>
          <w:sz w:val="17"/>
          <w:szCs w:val="17"/>
          <w:lang w:eastAsia="ar-SA"/>
        </w:rPr>
        <w:t>, ozonowania</w:t>
      </w:r>
      <w:r w:rsidR="009A76F6">
        <w:rPr>
          <w:rFonts w:ascii="Verdana" w:hAnsi="Verdana"/>
          <w:sz w:val="17"/>
          <w:szCs w:val="17"/>
          <w:lang w:eastAsia="ar-SA"/>
        </w:rPr>
        <w:t xml:space="preserve"> oraz dezodoryzacji</w:t>
      </w:r>
      <w:r>
        <w:rPr>
          <w:rFonts w:ascii="Verdana" w:hAnsi="Verdana"/>
          <w:sz w:val="17"/>
          <w:szCs w:val="17"/>
          <w:lang w:eastAsia="ar-SA"/>
        </w:rPr>
        <w:t>;</w:t>
      </w:r>
    </w:p>
    <w:p w14:paraId="085CC4F8" w14:textId="36F412CB" w:rsidR="00970C6E" w:rsidRPr="00D51B5B" w:rsidRDefault="00970C6E" w:rsidP="00B274B8">
      <w:pPr>
        <w:pStyle w:val="pkt"/>
        <w:numPr>
          <w:ilvl w:val="0"/>
          <w:numId w:val="56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koordynacja oraz nadzór nad wykonywaniem zleconych w ramach umowy usług.</w:t>
      </w:r>
    </w:p>
    <w:p w14:paraId="4C81CB5A" w14:textId="2A631683" w:rsidR="00D51B5B" w:rsidRDefault="00D51B5B" w:rsidP="00D51B5B">
      <w:pPr>
        <w:pStyle w:val="pkt"/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lang w:eastAsia="ar-SA"/>
        </w:rPr>
      </w:pPr>
    </w:p>
    <w:p w14:paraId="366358C3" w14:textId="653B566A" w:rsidR="00D51B5B" w:rsidRPr="00970C6E" w:rsidRDefault="00D51B5B" w:rsidP="00D51B5B">
      <w:pPr>
        <w:pStyle w:val="pkt"/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Szczegółowe wymagania dotyczące realizacji oraz egzekwowania wymogu zatrudnienia na podstawie stosunku pracy opisane zostały w Projekcie umowy (Załącznik nr 4 do SWZ).</w:t>
      </w:r>
    </w:p>
    <w:p w14:paraId="6E4E4450" w14:textId="77777777" w:rsidR="00970C6E" w:rsidRPr="009A76F6" w:rsidRDefault="00970C6E" w:rsidP="00970C6E">
      <w:pPr>
        <w:pStyle w:val="pkt"/>
        <w:tabs>
          <w:tab w:val="left" w:pos="426"/>
        </w:tabs>
        <w:spacing w:after="0"/>
        <w:ind w:left="916" w:firstLine="0"/>
        <w:rPr>
          <w:rFonts w:ascii="Verdana" w:hAnsi="Verdana"/>
          <w:sz w:val="17"/>
          <w:szCs w:val="17"/>
          <w:u w:val="single"/>
          <w:lang w:eastAsia="ar-SA"/>
        </w:rPr>
      </w:pPr>
    </w:p>
    <w:p w14:paraId="10DDFF02" w14:textId="7E28A2A5" w:rsidR="00F27FE4" w:rsidRPr="00C56FF9" w:rsidRDefault="00F27FE4" w:rsidP="00B90767">
      <w:pPr>
        <w:pStyle w:val="pkt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Zamawiający nie określa dodatkowych wymagań związanych z zatrudnieniem osób, o których mowa w art. 96 ust. 2 pkt 2 ustawy Pzp.</w:t>
      </w:r>
    </w:p>
    <w:p w14:paraId="0A193EA4" w14:textId="5AE5060C" w:rsidR="00F416A0" w:rsidRDefault="0068565D" w:rsidP="00B90767">
      <w:pPr>
        <w:pStyle w:val="pkt"/>
        <w:numPr>
          <w:ilvl w:val="0"/>
          <w:numId w:val="73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/>
          <w:sz w:val="17"/>
          <w:szCs w:val="17"/>
        </w:rPr>
        <w:t xml:space="preserve">Obowiązek </w:t>
      </w:r>
      <w:r w:rsidR="007B1A2D">
        <w:rPr>
          <w:rFonts w:ascii="Verdana" w:hAnsi="Verdana" w:cs="Calibri"/>
          <w:b/>
          <w:sz w:val="17"/>
          <w:szCs w:val="17"/>
        </w:rPr>
        <w:t xml:space="preserve">posiadania </w:t>
      </w:r>
      <w:r>
        <w:rPr>
          <w:rFonts w:ascii="Verdana" w:hAnsi="Verdana" w:cs="Calibri"/>
          <w:b/>
          <w:sz w:val="17"/>
          <w:szCs w:val="17"/>
        </w:rPr>
        <w:t xml:space="preserve">ubezpieczenia </w:t>
      </w:r>
      <w:r>
        <w:rPr>
          <w:rFonts w:ascii="Verdana" w:hAnsi="Verdana" w:cs="Calibri"/>
          <w:bCs/>
          <w:sz w:val="17"/>
          <w:szCs w:val="17"/>
        </w:rPr>
        <w:t xml:space="preserve">- </w:t>
      </w:r>
      <w:r w:rsidR="00C56FF9">
        <w:rPr>
          <w:rFonts w:ascii="Verdana" w:hAnsi="Verdana" w:cs="Calibri"/>
          <w:bCs/>
          <w:sz w:val="17"/>
          <w:szCs w:val="17"/>
        </w:rPr>
        <w:t>Zamawiający wymaga, aby przez cały okres obowiązywania umowy działalność Wykonawcy objęta była ubezpieczeniem od odpowiedzialności cywilnej w zakresie prowadzonej działalności związanej z przedmiotem zamówienia na kwotę min. 100.000,00 zł (słownie: sto tysięcy złotych zero groszy).</w:t>
      </w:r>
    </w:p>
    <w:p w14:paraId="219052F5" w14:textId="525E636D" w:rsidR="00223665" w:rsidRDefault="00C56FF9" w:rsidP="00F416A0">
      <w:pPr>
        <w:pStyle w:val="pkt"/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>W przypadku, gdy w trakcie obowiązywania umowy przypadnie termin zakończenia ubezpieczenia, Wykonawca zobowiązany jest do niezwłocznego, gwarantującego ciągłość ubezpieczenia, zawarcia nowej umowy ubezpieczenia oraz przedstawienia Zamawiającemu dokumentu potwierdzającego ubezpieczenie wraz z dokumentem potwierdzającym wpłatę składki, jeżeli jej opłacenie jest warunkiem obowiązywania polisy.</w:t>
      </w:r>
    </w:p>
    <w:p w14:paraId="58E2F61D" w14:textId="77777777" w:rsidR="00C603FB" w:rsidRPr="00BA7C4A" w:rsidRDefault="00C603FB" w:rsidP="00C603FB">
      <w:pPr>
        <w:pStyle w:val="pkt"/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Cs/>
          <w:sz w:val="17"/>
          <w:szCs w:val="17"/>
        </w:rPr>
      </w:pPr>
    </w:p>
    <w:p w14:paraId="4DCF7396" w14:textId="77777777" w:rsidR="00784185" w:rsidRPr="00EE393A" w:rsidRDefault="00784185" w:rsidP="0078418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Tahoma"/>
          <w:b/>
          <w:snapToGrid w:val="0"/>
          <w:sz w:val="17"/>
          <w:szCs w:val="17"/>
          <w:u w:val="single"/>
        </w:rPr>
      </w:pPr>
      <w:r w:rsidRPr="00EE393A">
        <w:rPr>
          <w:rFonts w:ascii="Verdana" w:hAnsi="Verdana" w:cs="Tahoma"/>
          <w:b/>
          <w:snapToGrid w:val="0"/>
          <w:sz w:val="17"/>
          <w:szCs w:val="17"/>
          <w:u w:val="single"/>
        </w:rPr>
        <w:t>PODWYKONAWSTWO</w:t>
      </w:r>
    </w:p>
    <w:p w14:paraId="2A92206E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42F2D4C2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78D8E42D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33B67A0D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7A75072E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76A17455" w14:textId="77777777" w:rsidR="00784185" w:rsidRPr="00495B2B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 xml:space="preserve">Zamawiający </w:t>
      </w:r>
      <w:r w:rsidRPr="00495B2B">
        <w:rPr>
          <w:rFonts w:ascii="Verdana" w:hAnsi="Verdana"/>
          <w:b/>
          <w:sz w:val="17"/>
          <w:szCs w:val="17"/>
          <w:u w:val="single"/>
        </w:rPr>
        <w:t>nie zastrzega</w:t>
      </w:r>
      <w:r w:rsidRPr="00495B2B">
        <w:rPr>
          <w:rFonts w:ascii="Verdana" w:hAnsi="Verdana"/>
          <w:sz w:val="17"/>
          <w:szCs w:val="17"/>
        </w:rPr>
        <w:t xml:space="preserve"> obowiązku osobistego wykonania przez Wykonawcę kluczowych części zamówienia.</w:t>
      </w:r>
    </w:p>
    <w:p w14:paraId="2AF8CE33" w14:textId="379A6EFF" w:rsidR="00784185" w:rsidRPr="00495B2B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Wykonawca może powierzyć wykonanie części zamówienia podwykonawcy</w:t>
      </w:r>
      <w:r w:rsidR="007248D0">
        <w:rPr>
          <w:rFonts w:ascii="Verdana" w:hAnsi="Verdana"/>
          <w:sz w:val="17"/>
          <w:szCs w:val="17"/>
        </w:rPr>
        <w:t xml:space="preserve"> (podwykonawcom).</w:t>
      </w:r>
    </w:p>
    <w:p w14:paraId="260B54F8" w14:textId="1642D4C0" w:rsidR="00784185" w:rsidRPr="00495B2B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Zamawia</w:t>
      </w:r>
      <w:r w:rsidR="007248D0">
        <w:rPr>
          <w:rFonts w:ascii="Verdana" w:hAnsi="Verdana"/>
          <w:sz w:val="17"/>
          <w:szCs w:val="17"/>
        </w:rPr>
        <w:t>jący wymaga, aby w przypadku powierzenia części zamówienia podwykonawcy/podwykonawcom, Wykonawca wskazał w Formularzu oferty (Załącznik nr 1 do SWZ) części zamówienia, których wykonanie zamierza powierzyć podwykonawcom oraz podał (o ile są mu wiadome na tym etapie) nazwy (firmy) tych podwykonawców.</w:t>
      </w:r>
    </w:p>
    <w:p w14:paraId="1BC76ACA" w14:textId="34C0F58A" w:rsidR="00784185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Powierzenie wykonania części zamówienia podwykonawcom nie zwalnia Wykonawcy</w:t>
      </w:r>
      <w:r>
        <w:rPr>
          <w:rFonts w:ascii="Verdana" w:hAnsi="Verdana"/>
          <w:sz w:val="17"/>
          <w:szCs w:val="17"/>
        </w:rPr>
        <w:t xml:space="preserve"> </w:t>
      </w:r>
      <w:r w:rsidRPr="00495B2B">
        <w:rPr>
          <w:rFonts w:ascii="Verdana" w:hAnsi="Verdana"/>
          <w:sz w:val="17"/>
          <w:szCs w:val="17"/>
        </w:rPr>
        <w:t>z odpowiedzialności za należyte wykonanie tego zamówienia.</w:t>
      </w:r>
    </w:p>
    <w:p w14:paraId="69987124" w14:textId="1B9AE580" w:rsidR="001B415C" w:rsidRPr="00495B2B" w:rsidRDefault="001B415C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Jeżeli zmiana albo rezygnacja z podwykonawcy w trakcie trwania umowy dotyczy podmiotu, na którego zasoby Wykonawca powoływał się na zasadach określonych w art. 118 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 w trakcie postępowania o udzielenie zamówienia. Przepis art. 122 ustawy Pzp stosuje się odpowiednio.</w:t>
      </w:r>
    </w:p>
    <w:p w14:paraId="70D59C06" w14:textId="3DBFB0D6" w:rsidR="00784185" w:rsidRDefault="00784185" w:rsidP="00BC2271">
      <w:pPr>
        <w:rPr>
          <w:b/>
          <w:bCs/>
          <w:sz w:val="24"/>
          <w:szCs w:val="24"/>
        </w:rPr>
      </w:pPr>
    </w:p>
    <w:p w14:paraId="72BF97B7" w14:textId="3BDD0CBE" w:rsidR="00F46CD4" w:rsidRPr="00EE393A" w:rsidRDefault="00F46CD4" w:rsidP="00F46CD4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  <w:u w:val="single"/>
        </w:rPr>
      </w:pPr>
      <w:r w:rsidRPr="00EE393A">
        <w:rPr>
          <w:rFonts w:ascii="Verdana" w:hAnsi="Verdana" w:cs="Calibri"/>
          <w:b/>
          <w:sz w:val="17"/>
          <w:szCs w:val="17"/>
          <w:u w:val="single"/>
        </w:rPr>
        <w:t xml:space="preserve">INFORMACJE O PRZEWIDYWANYCH ZAMÓWIENIACH, O KTÓRYCH MOWA W ART. 214 UST. 1 PKT </w:t>
      </w:r>
      <w:r w:rsidR="00580782">
        <w:rPr>
          <w:rFonts w:ascii="Verdana" w:hAnsi="Verdana" w:cs="Calibri"/>
          <w:b/>
          <w:sz w:val="17"/>
          <w:szCs w:val="17"/>
          <w:u w:val="single"/>
        </w:rPr>
        <w:t>7</w:t>
      </w:r>
      <w:r>
        <w:rPr>
          <w:rFonts w:ascii="Verdana" w:hAnsi="Verdana" w:cs="Calibri"/>
          <w:b/>
          <w:sz w:val="17"/>
          <w:szCs w:val="17"/>
          <w:u w:val="single"/>
        </w:rPr>
        <w:t xml:space="preserve"> </w:t>
      </w:r>
      <w:r w:rsidRPr="00EE393A">
        <w:rPr>
          <w:rFonts w:ascii="Verdana" w:hAnsi="Verdana" w:cs="Calibri"/>
          <w:b/>
          <w:sz w:val="17"/>
          <w:szCs w:val="17"/>
          <w:u w:val="single"/>
        </w:rPr>
        <w:t>USTAWY PZP</w:t>
      </w:r>
    </w:p>
    <w:p w14:paraId="3B2C4762" w14:textId="2B0475B6" w:rsidR="00F46CD4" w:rsidRPr="00495B2B" w:rsidRDefault="00F46CD4" w:rsidP="00F46CD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</w:t>
      </w:r>
      <w:r w:rsidR="00E53662">
        <w:rPr>
          <w:rFonts w:ascii="Verdana" w:hAnsi="Verdana" w:cs="Calibri"/>
          <w:sz w:val="17"/>
          <w:szCs w:val="17"/>
        </w:rPr>
        <w:t xml:space="preserve"> </w:t>
      </w:r>
      <w:r w:rsidR="00E53662" w:rsidRPr="00D86690">
        <w:rPr>
          <w:rFonts w:ascii="Verdana" w:hAnsi="Verdana" w:cs="Calibri"/>
          <w:sz w:val="17"/>
          <w:szCs w:val="17"/>
          <w:u w:val="single"/>
        </w:rPr>
        <w:t>nie</w:t>
      </w:r>
      <w:r w:rsidRPr="00D86690">
        <w:rPr>
          <w:rFonts w:ascii="Verdana" w:hAnsi="Verdana" w:cs="Calibri"/>
          <w:sz w:val="17"/>
          <w:szCs w:val="17"/>
          <w:u w:val="single"/>
        </w:rPr>
        <w:t xml:space="preserve"> przewiduje</w:t>
      </w:r>
      <w:r w:rsidRPr="00495B2B">
        <w:rPr>
          <w:rFonts w:ascii="Verdana" w:hAnsi="Verdana" w:cs="Calibri"/>
          <w:sz w:val="17"/>
          <w:szCs w:val="17"/>
        </w:rPr>
        <w:t xml:space="preserve"> </w:t>
      </w:r>
      <w:r w:rsidR="00D86690">
        <w:rPr>
          <w:rFonts w:ascii="Verdana" w:hAnsi="Verdana" w:cs="Calibri"/>
          <w:sz w:val="17"/>
          <w:szCs w:val="17"/>
        </w:rPr>
        <w:t>możliwości</w:t>
      </w:r>
      <w:r w:rsidRPr="00495B2B">
        <w:rPr>
          <w:rFonts w:ascii="Verdana" w:hAnsi="Verdana" w:cs="Calibri"/>
          <w:sz w:val="17"/>
          <w:szCs w:val="17"/>
        </w:rPr>
        <w:t xml:space="preserve"> udzielenia zamówie</w:t>
      </w:r>
      <w:r w:rsidR="00580782">
        <w:rPr>
          <w:rFonts w:ascii="Verdana" w:hAnsi="Verdana" w:cs="Calibri"/>
          <w:sz w:val="17"/>
          <w:szCs w:val="17"/>
        </w:rPr>
        <w:t>nia</w:t>
      </w:r>
      <w:r w:rsidRPr="00495B2B">
        <w:rPr>
          <w:rFonts w:ascii="Verdana" w:hAnsi="Verdana" w:cs="Calibri"/>
          <w:sz w:val="17"/>
          <w:szCs w:val="17"/>
        </w:rPr>
        <w:t>, o który</w:t>
      </w:r>
      <w:r w:rsidR="00580782">
        <w:rPr>
          <w:rFonts w:ascii="Verdana" w:hAnsi="Verdana" w:cs="Calibri"/>
          <w:sz w:val="17"/>
          <w:szCs w:val="17"/>
        </w:rPr>
        <w:t>m</w:t>
      </w:r>
      <w:r w:rsidRPr="00495B2B">
        <w:rPr>
          <w:rFonts w:ascii="Verdana" w:hAnsi="Verdana" w:cs="Calibri"/>
          <w:sz w:val="17"/>
          <w:szCs w:val="17"/>
        </w:rPr>
        <w:t xml:space="preserve"> mowa w art. 214 ust. 1 pkt </w:t>
      </w:r>
      <w:r w:rsidR="00580782">
        <w:rPr>
          <w:rFonts w:ascii="Verdana" w:hAnsi="Verdana" w:cs="Calibri"/>
          <w:sz w:val="17"/>
          <w:szCs w:val="17"/>
        </w:rPr>
        <w:t>7</w:t>
      </w:r>
      <w:r>
        <w:rPr>
          <w:rFonts w:ascii="Verdana" w:hAnsi="Verdana" w:cs="Calibri"/>
          <w:sz w:val="17"/>
          <w:szCs w:val="17"/>
        </w:rPr>
        <w:t xml:space="preserve"> </w:t>
      </w:r>
      <w:r w:rsidRPr="00495B2B">
        <w:rPr>
          <w:rFonts w:ascii="Verdana" w:hAnsi="Verdana" w:cs="Calibri"/>
          <w:sz w:val="17"/>
          <w:szCs w:val="17"/>
        </w:rPr>
        <w:t xml:space="preserve"> ustawy Pzp</w:t>
      </w:r>
      <w:r w:rsidR="00D86690">
        <w:rPr>
          <w:rFonts w:ascii="Verdana" w:hAnsi="Verdana" w:cs="Calibri"/>
          <w:sz w:val="17"/>
          <w:szCs w:val="17"/>
        </w:rPr>
        <w:t>.</w:t>
      </w:r>
    </w:p>
    <w:p w14:paraId="7DEFC759" w14:textId="417FF318" w:rsidR="00F46CD4" w:rsidRDefault="00F46CD4" w:rsidP="00BC2271">
      <w:pPr>
        <w:rPr>
          <w:b/>
          <w:bCs/>
          <w:sz w:val="24"/>
          <w:szCs w:val="24"/>
        </w:rPr>
      </w:pPr>
    </w:p>
    <w:p w14:paraId="649DB330" w14:textId="3A5CD60E" w:rsidR="00BF4F86" w:rsidRDefault="00BF4F86" w:rsidP="00BC2271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 w:rsidRPr="00EE393A">
        <w:rPr>
          <w:rFonts w:ascii="Verdana" w:hAnsi="Verdana" w:cs="Calibri"/>
          <w:b/>
          <w:sz w:val="17"/>
          <w:szCs w:val="17"/>
          <w:u w:val="single"/>
        </w:rPr>
        <w:t>TERMIN WYKONANIA ZAMÓWIENIA</w:t>
      </w:r>
    </w:p>
    <w:p w14:paraId="168CA457" w14:textId="77777777" w:rsidR="00BA4E0D" w:rsidRPr="00BA4E0D" w:rsidRDefault="00BA4E0D" w:rsidP="00BA4E0D">
      <w:pPr>
        <w:pStyle w:val="pkt"/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</w:p>
    <w:p w14:paraId="4D548D57" w14:textId="4F0B0F01" w:rsidR="00BA4E0D" w:rsidRDefault="00BA4E0D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  <w:r w:rsidRPr="00BA4E0D">
        <w:rPr>
          <w:rFonts w:ascii="Verdana" w:hAnsi="Verdana"/>
          <w:snapToGrid w:val="0"/>
          <w:sz w:val="17"/>
          <w:szCs w:val="17"/>
        </w:rPr>
        <w:t xml:space="preserve">Wykonawca </w:t>
      </w:r>
      <w:r w:rsidR="0080143E">
        <w:rPr>
          <w:rFonts w:ascii="Verdana" w:hAnsi="Verdana"/>
          <w:snapToGrid w:val="0"/>
          <w:sz w:val="17"/>
          <w:szCs w:val="17"/>
        </w:rPr>
        <w:t xml:space="preserve">zobowiązuje się realizować zlecane przez Zamawiającego usługi </w:t>
      </w:r>
      <w:r w:rsidR="003F2922">
        <w:rPr>
          <w:rFonts w:ascii="Verdana" w:hAnsi="Verdana"/>
          <w:snapToGrid w:val="0"/>
          <w:sz w:val="17"/>
          <w:szCs w:val="17"/>
        </w:rPr>
        <w:t xml:space="preserve">objęte przedmiotem zamówienia niniejszego postępowania </w:t>
      </w:r>
      <w:r w:rsidR="0080143E">
        <w:rPr>
          <w:rFonts w:ascii="Verdana" w:hAnsi="Verdana"/>
          <w:snapToGrid w:val="0"/>
          <w:sz w:val="17"/>
          <w:szCs w:val="17"/>
        </w:rPr>
        <w:t xml:space="preserve">sukcesywnie, zgodnie ze zgłaszanym zapotrzebowaniem w terminie 12 miesięcy od daty zawarcia umowy lub </w:t>
      </w:r>
      <w:r w:rsidR="008E1A99">
        <w:rPr>
          <w:rFonts w:ascii="Verdana" w:hAnsi="Verdana"/>
          <w:snapToGrid w:val="0"/>
          <w:sz w:val="17"/>
          <w:szCs w:val="17"/>
        </w:rPr>
        <w:t xml:space="preserve">do </w:t>
      </w:r>
      <w:r w:rsidR="0080143E">
        <w:rPr>
          <w:rFonts w:ascii="Verdana" w:hAnsi="Verdana"/>
          <w:snapToGrid w:val="0"/>
          <w:sz w:val="17"/>
          <w:szCs w:val="17"/>
        </w:rPr>
        <w:t>wyczerpania wartości umowy, w zależności od tego, co nastąpi pierwsze.</w:t>
      </w:r>
    </w:p>
    <w:p w14:paraId="764B821C" w14:textId="49CB69D4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1BA7B505" w14:textId="0BD853D7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05151C7A" w14:textId="15F21EBC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0491BE6F" w14:textId="66435B46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41117A0D" w14:textId="77777777" w:rsidR="00552F9F" w:rsidRPr="00BA4E0D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3B8C5867" w14:textId="6249B05A" w:rsidR="00860442" w:rsidRDefault="00860442" w:rsidP="00860442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b/>
          <w:sz w:val="17"/>
          <w:szCs w:val="17"/>
          <w:u w:val="single"/>
        </w:rPr>
      </w:pPr>
      <w:r>
        <w:rPr>
          <w:rFonts w:ascii="Verdana" w:hAnsi="Verdana" w:cs="Calibri"/>
          <w:b/>
          <w:sz w:val="17"/>
          <w:szCs w:val="17"/>
          <w:u w:val="single"/>
        </w:rPr>
        <w:t>PRZEDMIOTOWE ŚRODKI DOWODOWE</w:t>
      </w:r>
    </w:p>
    <w:p w14:paraId="2D4C0AD7" w14:textId="45FF0B04" w:rsidR="00712087" w:rsidRPr="00F416A0" w:rsidRDefault="009C2F21" w:rsidP="00F416A0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>Zamawiający wymaga, aby usługi będące przedmiotem niniejszego postępowania świadczone były przez Wykonawcę zgodnie z</w:t>
      </w:r>
      <w:r w:rsidR="00F416A0">
        <w:rPr>
          <w:rFonts w:ascii="Verdana" w:hAnsi="Verdana" w:cs="Calibri"/>
          <w:bCs/>
          <w:sz w:val="17"/>
          <w:szCs w:val="17"/>
        </w:rPr>
        <w:t xml:space="preserve"> </w:t>
      </w:r>
      <w:r w:rsidR="00712087" w:rsidRPr="00F416A0">
        <w:rPr>
          <w:rFonts w:ascii="Verdana" w:hAnsi="Verdana" w:cs="Calibri"/>
          <w:bCs/>
          <w:sz w:val="17"/>
          <w:szCs w:val="17"/>
        </w:rPr>
        <w:t>normą EN 16636:2015 (certyfikacja usług ochrony przed szkodnikami</w:t>
      </w:r>
      <w:r w:rsidR="00F416A0" w:rsidRPr="00F416A0">
        <w:rPr>
          <w:rFonts w:ascii="Verdana" w:hAnsi="Verdana" w:cs="Calibri"/>
          <w:bCs/>
          <w:sz w:val="17"/>
          <w:szCs w:val="17"/>
        </w:rPr>
        <w:t>)</w:t>
      </w:r>
      <w:r w:rsidR="00712087" w:rsidRPr="00F416A0">
        <w:rPr>
          <w:rFonts w:ascii="Verdana" w:hAnsi="Verdana" w:cs="Calibri"/>
          <w:bCs/>
          <w:sz w:val="17"/>
          <w:szCs w:val="17"/>
        </w:rPr>
        <w:t xml:space="preserve">. </w:t>
      </w:r>
    </w:p>
    <w:p w14:paraId="45699F4D" w14:textId="38DD172A" w:rsidR="009C2F21" w:rsidRPr="0041707C" w:rsidRDefault="009C2F21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 w:rsidRPr="0041707C">
        <w:rPr>
          <w:rFonts w:ascii="Verdana" w:hAnsi="Verdana" w:cs="Calibri"/>
          <w:bCs/>
          <w:sz w:val="17"/>
          <w:szCs w:val="17"/>
        </w:rPr>
        <w:t xml:space="preserve">Na potwierdzenie, że oferowane usługi spełniają określone w SWZ wymagania, </w:t>
      </w:r>
      <w:r w:rsidRPr="0041707C">
        <w:rPr>
          <w:rFonts w:ascii="Verdana" w:hAnsi="Verdana" w:cs="Calibri"/>
          <w:b/>
          <w:sz w:val="17"/>
          <w:szCs w:val="17"/>
        </w:rPr>
        <w:t>Zamawiający wymaga złożenia</w:t>
      </w:r>
      <w:r w:rsidR="002A0BEE" w:rsidRPr="0041707C">
        <w:rPr>
          <w:rFonts w:ascii="Verdana" w:hAnsi="Verdana" w:cs="Calibri"/>
          <w:b/>
          <w:sz w:val="17"/>
          <w:szCs w:val="17"/>
        </w:rPr>
        <w:t xml:space="preserve"> </w:t>
      </w:r>
      <w:r w:rsidR="002A0BEE" w:rsidRPr="0041707C">
        <w:rPr>
          <w:rFonts w:ascii="Verdana" w:hAnsi="Verdana" w:cs="Calibri"/>
          <w:b/>
          <w:sz w:val="17"/>
          <w:szCs w:val="17"/>
          <w:u w:val="single"/>
        </w:rPr>
        <w:t>wraz z ofertą</w:t>
      </w:r>
      <w:r w:rsidRPr="0041707C">
        <w:rPr>
          <w:rFonts w:ascii="Verdana" w:hAnsi="Verdana" w:cs="Calibri"/>
          <w:b/>
          <w:sz w:val="17"/>
          <w:szCs w:val="17"/>
        </w:rPr>
        <w:t xml:space="preserve"> </w:t>
      </w:r>
      <w:r w:rsidR="00B21D83" w:rsidRPr="0041707C">
        <w:rPr>
          <w:rFonts w:ascii="Verdana" w:hAnsi="Verdana" w:cs="Calibri"/>
          <w:b/>
          <w:sz w:val="17"/>
          <w:szCs w:val="17"/>
          <w:u w:val="single"/>
        </w:rPr>
        <w:t>aktualnych na dzień składania ofert</w:t>
      </w:r>
      <w:r w:rsidR="00B21D83" w:rsidRPr="0041707C">
        <w:rPr>
          <w:rFonts w:ascii="Verdana" w:hAnsi="Verdana" w:cs="Calibri"/>
          <w:bCs/>
          <w:sz w:val="17"/>
          <w:szCs w:val="17"/>
        </w:rPr>
        <w:t xml:space="preserve"> </w:t>
      </w:r>
      <w:r w:rsidR="005B5FD3" w:rsidRPr="0041707C">
        <w:rPr>
          <w:rFonts w:ascii="Verdana" w:hAnsi="Verdana" w:cs="Calibri"/>
          <w:bCs/>
          <w:sz w:val="17"/>
          <w:szCs w:val="17"/>
        </w:rPr>
        <w:t xml:space="preserve">przedmiotowych </w:t>
      </w:r>
      <w:r w:rsidRPr="0041707C">
        <w:rPr>
          <w:rFonts w:ascii="Verdana" w:hAnsi="Verdana" w:cs="Calibri"/>
          <w:bCs/>
          <w:sz w:val="17"/>
          <w:szCs w:val="17"/>
        </w:rPr>
        <w:t>środków dowodowych:</w:t>
      </w:r>
    </w:p>
    <w:p w14:paraId="43FDDD10" w14:textId="68A8B1C5" w:rsidR="003D1F47" w:rsidRPr="005B5FD3" w:rsidRDefault="0028736F" w:rsidP="0003104B">
      <w:pPr>
        <w:pStyle w:val="pkt"/>
        <w:numPr>
          <w:ilvl w:val="0"/>
          <w:numId w:val="62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 w:rsidRPr="005B5FD3">
        <w:rPr>
          <w:rFonts w:ascii="Verdana" w:hAnsi="Verdana" w:cs="Calibri"/>
          <w:bCs/>
          <w:sz w:val="17"/>
          <w:szCs w:val="17"/>
        </w:rPr>
        <w:t>w zakresie wymogu określonego w pkt 7</w:t>
      </w:r>
      <w:r w:rsidR="003D1F47" w:rsidRPr="005B5FD3">
        <w:rPr>
          <w:rFonts w:ascii="Verdana" w:hAnsi="Verdana" w:cs="Calibri"/>
          <w:bCs/>
          <w:sz w:val="17"/>
          <w:szCs w:val="17"/>
        </w:rPr>
        <w:t>.1 SWZ</w:t>
      </w:r>
      <w:r w:rsidR="005B5FD3">
        <w:rPr>
          <w:rFonts w:ascii="Verdana" w:hAnsi="Verdana" w:cs="Calibri"/>
          <w:bCs/>
          <w:sz w:val="17"/>
          <w:szCs w:val="17"/>
        </w:rPr>
        <w:t xml:space="preserve"> </w:t>
      </w:r>
      <w:r w:rsidR="002D13E8">
        <w:rPr>
          <w:rFonts w:ascii="Verdana" w:hAnsi="Verdana" w:cs="Calibri"/>
          <w:bCs/>
          <w:sz w:val="17"/>
          <w:szCs w:val="17"/>
        </w:rPr>
        <w:t xml:space="preserve">- </w:t>
      </w:r>
      <w:r w:rsidR="005B5FD3" w:rsidRPr="005B5FD3">
        <w:rPr>
          <w:rFonts w:ascii="Verdana" w:hAnsi="Verdana" w:cs="Calibri"/>
          <w:bCs/>
          <w:sz w:val="17"/>
          <w:szCs w:val="17"/>
        </w:rPr>
        <w:t>Certyfikat EN 16636:2015 usługi w</w:t>
      </w:r>
      <w:r w:rsidR="00976188">
        <w:rPr>
          <w:rFonts w:ascii="Verdana" w:hAnsi="Verdana" w:cs="Calibri"/>
          <w:bCs/>
          <w:sz w:val="17"/>
          <w:szCs w:val="17"/>
        </w:rPr>
        <w:t> </w:t>
      </w:r>
      <w:r w:rsidR="005B5FD3" w:rsidRPr="005B5FD3">
        <w:rPr>
          <w:rFonts w:ascii="Verdana" w:hAnsi="Verdana" w:cs="Calibri"/>
          <w:bCs/>
          <w:sz w:val="17"/>
          <w:szCs w:val="17"/>
        </w:rPr>
        <w:t xml:space="preserve">zakresie ochrony przed szkodnikami dla branż </w:t>
      </w:r>
      <w:proofErr w:type="spellStart"/>
      <w:r w:rsidR="005B5FD3" w:rsidRPr="005B5FD3">
        <w:rPr>
          <w:rFonts w:ascii="Verdana" w:hAnsi="Verdana" w:cs="Calibri"/>
          <w:bCs/>
          <w:sz w:val="17"/>
          <w:szCs w:val="17"/>
        </w:rPr>
        <w:t>Pest</w:t>
      </w:r>
      <w:proofErr w:type="spellEnd"/>
      <w:r w:rsidR="005B5FD3" w:rsidRPr="005B5FD3">
        <w:rPr>
          <w:rFonts w:ascii="Verdana" w:hAnsi="Verdana" w:cs="Calibri"/>
          <w:bCs/>
          <w:sz w:val="17"/>
          <w:szCs w:val="17"/>
        </w:rPr>
        <w:t xml:space="preserve"> Control.</w:t>
      </w:r>
    </w:p>
    <w:p w14:paraId="1C642D81" w14:textId="435FBB49" w:rsidR="002A0BEE" w:rsidRDefault="002A0BEE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 xml:space="preserve">Wykonawca zobowiązany jest posiadać </w:t>
      </w:r>
      <w:r w:rsidR="00976188">
        <w:rPr>
          <w:rFonts w:ascii="Verdana" w:hAnsi="Verdana" w:cs="Calibri"/>
          <w:bCs/>
          <w:sz w:val="17"/>
          <w:szCs w:val="17"/>
        </w:rPr>
        <w:t xml:space="preserve">aktualny </w:t>
      </w:r>
      <w:r w:rsidR="005B5FD3">
        <w:rPr>
          <w:rFonts w:ascii="Verdana" w:hAnsi="Verdana" w:cs="Calibri"/>
          <w:bCs/>
          <w:sz w:val="17"/>
          <w:szCs w:val="17"/>
        </w:rPr>
        <w:t>dokument wskazany w pkt 2</w:t>
      </w:r>
      <w:r w:rsidR="00557807">
        <w:rPr>
          <w:rFonts w:ascii="Verdana" w:hAnsi="Verdana" w:cs="Calibri"/>
          <w:bCs/>
          <w:sz w:val="17"/>
          <w:szCs w:val="17"/>
        </w:rPr>
        <w:t>a</w:t>
      </w:r>
      <w:r w:rsidR="005B5FD3">
        <w:rPr>
          <w:rFonts w:ascii="Verdana" w:hAnsi="Verdana" w:cs="Calibri"/>
          <w:bCs/>
          <w:sz w:val="17"/>
          <w:szCs w:val="17"/>
        </w:rPr>
        <w:t xml:space="preserve"> </w:t>
      </w:r>
      <w:r w:rsidRPr="00B21D83">
        <w:rPr>
          <w:rFonts w:ascii="Verdana" w:hAnsi="Verdana" w:cs="Calibri"/>
          <w:bCs/>
          <w:sz w:val="17"/>
          <w:szCs w:val="17"/>
          <w:u w:val="single"/>
        </w:rPr>
        <w:t>przez cały okres obowiązywania umowy</w:t>
      </w:r>
      <w:r>
        <w:rPr>
          <w:rFonts w:ascii="Verdana" w:hAnsi="Verdana" w:cs="Calibri"/>
          <w:bCs/>
          <w:sz w:val="17"/>
          <w:szCs w:val="17"/>
        </w:rPr>
        <w:t xml:space="preserve"> oraz </w:t>
      </w:r>
      <w:r w:rsidR="006B0573">
        <w:rPr>
          <w:rFonts w:ascii="Verdana" w:hAnsi="Verdana" w:cs="Calibri"/>
          <w:bCs/>
          <w:sz w:val="17"/>
          <w:szCs w:val="17"/>
        </w:rPr>
        <w:t>okazać</w:t>
      </w:r>
      <w:r>
        <w:rPr>
          <w:rFonts w:ascii="Verdana" w:hAnsi="Verdana" w:cs="Calibri"/>
          <w:bCs/>
          <w:sz w:val="17"/>
          <w:szCs w:val="17"/>
        </w:rPr>
        <w:t xml:space="preserve"> </w:t>
      </w:r>
      <w:r w:rsidR="00557807">
        <w:rPr>
          <w:rFonts w:ascii="Verdana" w:hAnsi="Verdana" w:cs="Calibri"/>
          <w:bCs/>
          <w:sz w:val="17"/>
          <w:szCs w:val="17"/>
        </w:rPr>
        <w:t>go</w:t>
      </w:r>
      <w:r>
        <w:rPr>
          <w:rFonts w:ascii="Verdana" w:hAnsi="Verdana" w:cs="Calibri"/>
          <w:bCs/>
          <w:sz w:val="17"/>
          <w:szCs w:val="17"/>
        </w:rPr>
        <w:t xml:space="preserve"> Zamawiającemu na każde jego wezwanie.</w:t>
      </w:r>
    </w:p>
    <w:p w14:paraId="115DB6C7" w14:textId="621D9376" w:rsidR="00C56FF9" w:rsidRDefault="001255E8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 xml:space="preserve">Wymóg posiadania dokumentu określonego, o którym mowa w pkt 7 SWZ dotyczy również </w:t>
      </w:r>
      <w:r w:rsidR="002A0BEE">
        <w:rPr>
          <w:rFonts w:ascii="Verdana" w:hAnsi="Verdana" w:cs="Calibri"/>
          <w:bCs/>
          <w:sz w:val="17"/>
          <w:szCs w:val="17"/>
        </w:rPr>
        <w:t>Podwykonawc</w:t>
      </w:r>
      <w:r>
        <w:rPr>
          <w:rFonts w:ascii="Verdana" w:hAnsi="Verdana" w:cs="Calibri"/>
          <w:bCs/>
          <w:sz w:val="17"/>
          <w:szCs w:val="17"/>
        </w:rPr>
        <w:t>y</w:t>
      </w:r>
      <w:r w:rsidR="002A0BEE">
        <w:rPr>
          <w:rFonts w:ascii="Verdana" w:hAnsi="Verdana" w:cs="Calibri"/>
          <w:bCs/>
          <w:sz w:val="17"/>
          <w:szCs w:val="17"/>
        </w:rPr>
        <w:t>, który będzie brał udział w realizacji zamówienia</w:t>
      </w:r>
      <w:r>
        <w:rPr>
          <w:rFonts w:ascii="Verdana" w:hAnsi="Verdana" w:cs="Calibri"/>
          <w:bCs/>
          <w:sz w:val="17"/>
          <w:szCs w:val="17"/>
        </w:rPr>
        <w:t xml:space="preserve"> w zakresie świadczenia usług objętych certyfikacją. </w:t>
      </w:r>
    </w:p>
    <w:p w14:paraId="23AEFF85" w14:textId="721A3436" w:rsidR="00D1196B" w:rsidRDefault="00D1196B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>Jeżeli Wykonawca nie złoży przedmiotowych środków dowodowych wraz z ofertą lub złożone przedmiotowe środki dowodowe będą niekompletne, Zamawiający wezwie Wykonawcę do ich złożenia lub uzupełnienia w wyznaczonym terminie.</w:t>
      </w:r>
    </w:p>
    <w:p w14:paraId="7251E4D0" w14:textId="26BE96FB" w:rsidR="00D1196B" w:rsidRDefault="00D1196B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>Zamawiający nie będzie wzywał wykonawców do złożenia lub uzupełnienia przedmiotowych środków dowodowych, jeżeli pomimo ich złożenia oferta Wykonawcy podlega odrzuceniu albo zachodzą przesłanki unieważnienia postępowania.</w:t>
      </w:r>
    </w:p>
    <w:p w14:paraId="78B2D0E7" w14:textId="3099CCE7" w:rsidR="00D1196B" w:rsidRPr="00C56FF9" w:rsidRDefault="00D1196B" w:rsidP="0003104B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>Zamawiający może żądać od Wykonawców wyjaśnień dotyczących treści przedmiotowych środków dowodowych.</w:t>
      </w:r>
    </w:p>
    <w:p w14:paraId="459FE771" w14:textId="63CE8EC2" w:rsidR="00BA4E0D" w:rsidRDefault="00BA4E0D" w:rsidP="00BC2271">
      <w:pPr>
        <w:rPr>
          <w:b/>
          <w:bCs/>
          <w:sz w:val="24"/>
          <w:szCs w:val="24"/>
        </w:rPr>
      </w:pPr>
    </w:p>
    <w:p w14:paraId="05A07294" w14:textId="26F59BEC" w:rsidR="00E25426" w:rsidRPr="00EE393A" w:rsidRDefault="00951FED" w:rsidP="00E25426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>
        <w:rPr>
          <w:rFonts w:ascii="Verdana" w:hAnsi="Verdana" w:cs="Calibri"/>
          <w:b/>
          <w:sz w:val="17"/>
          <w:szCs w:val="17"/>
          <w:u w:val="single"/>
        </w:rPr>
        <w:t>KWALIFIKACJA PODMIOTOWA WYKONAWCÓW</w:t>
      </w:r>
      <w:r w:rsidRPr="00951FED">
        <w:rPr>
          <w:rFonts w:ascii="Verdana" w:hAnsi="Verdana" w:cs="Calibri"/>
          <w:sz w:val="16"/>
          <w:szCs w:val="17"/>
          <w:u w:val="single"/>
        </w:rPr>
        <w:t xml:space="preserve"> (warunki udziału w postępowaniu)</w:t>
      </w:r>
    </w:p>
    <w:p w14:paraId="7758404C" w14:textId="03329B98" w:rsidR="00E25426" w:rsidRPr="006558C5" w:rsidRDefault="00E90612" w:rsidP="006558C5">
      <w:pPr>
        <w:pStyle w:val="pkt"/>
        <w:spacing w:after="0"/>
        <w:ind w:left="284" w:firstLine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 xml:space="preserve">8.1  </w:t>
      </w:r>
      <w:r w:rsidR="00E25426" w:rsidRPr="006558C5">
        <w:rPr>
          <w:rFonts w:ascii="Verdana" w:hAnsi="Verdana" w:cs="Calibri"/>
          <w:bCs/>
          <w:sz w:val="17"/>
          <w:szCs w:val="17"/>
        </w:rPr>
        <w:t xml:space="preserve">O udzielenie zamówienia mogą ubiegać się Wykonawcy, którzy: </w:t>
      </w:r>
    </w:p>
    <w:p w14:paraId="0FA7AE15" w14:textId="0BCCC043" w:rsidR="00E25426" w:rsidRPr="00495B2B" w:rsidRDefault="006558C5" w:rsidP="0003104B">
      <w:pPr>
        <w:pStyle w:val="Tekstpodstawowy"/>
        <w:numPr>
          <w:ilvl w:val="0"/>
          <w:numId w:val="4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n</w:t>
      </w:r>
      <w:r w:rsidR="00E25426" w:rsidRPr="00495B2B">
        <w:rPr>
          <w:rFonts w:ascii="Verdana" w:hAnsi="Verdana" w:cs="Calibri"/>
          <w:sz w:val="17"/>
          <w:szCs w:val="17"/>
        </w:rPr>
        <w:t>ie podlegają wykluczeniu</w:t>
      </w:r>
      <w:r>
        <w:rPr>
          <w:rFonts w:ascii="Verdana" w:hAnsi="Verdana" w:cs="Calibri"/>
          <w:sz w:val="17"/>
          <w:szCs w:val="17"/>
        </w:rPr>
        <w:t xml:space="preserve"> oraz</w:t>
      </w:r>
    </w:p>
    <w:p w14:paraId="2ECE0285" w14:textId="49D6999E" w:rsidR="00E25426" w:rsidRDefault="006558C5" w:rsidP="0003104B">
      <w:pPr>
        <w:pStyle w:val="Tekstpodstawowy"/>
        <w:numPr>
          <w:ilvl w:val="0"/>
          <w:numId w:val="4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s</w:t>
      </w:r>
      <w:r w:rsidR="00E25426" w:rsidRPr="00495B2B">
        <w:rPr>
          <w:rFonts w:ascii="Verdana" w:hAnsi="Verdana" w:cs="Calibri"/>
          <w:sz w:val="17"/>
          <w:szCs w:val="17"/>
        </w:rPr>
        <w:t>pełniają warunki udziału w postępowaniu dotyczące:</w:t>
      </w:r>
    </w:p>
    <w:p w14:paraId="30436635" w14:textId="77777777" w:rsidR="00E25426" w:rsidRPr="00495B2B" w:rsidRDefault="00E25426" w:rsidP="0003104B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b/>
          <w:sz w:val="17"/>
          <w:szCs w:val="17"/>
        </w:rPr>
        <w:t>zdolności do występowania w obrocie gospodarczym</w:t>
      </w:r>
      <w:r w:rsidRPr="00495B2B">
        <w:rPr>
          <w:rFonts w:ascii="Verdana" w:hAnsi="Verdana" w:cs="Calibri"/>
          <w:sz w:val="17"/>
          <w:szCs w:val="17"/>
        </w:rPr>
        <w:t xml:space="preserve"> – Zamawiający nie wyznacza szczegółowego warunku w tym zakresie;</w:t>
      </w:r>
    </w:p>
    <w:p w14:paraId="24B4DA72" w14:textId="6DF0407D" w:rsidR="00E25426" w:rsidRPr="00495B2B" w:rsidRDefault="00E25426" w:rsidP="0003104B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b/>
          <w:sz w:val="17"/>
          <w:szCs w:val="17"/>
        </w:rPr>
        <w:t>uprawnień do prowadzenia określonej działalności gospodarczej lub zawodowej, o</w:t>
      </w:r>
      <w:r w:rsidR="003E0447">
        <w:rPr>
          <w:rFonts w:ascii="Verdana" w:hAnsi="Verdana" w:cs="Calibri"/>
          <w:b/>
          <w:sz w:val="17"/>
          <w:szCs w:val="17"/>
        </w:rPr>
        <w:t> </w:t>
      </w:r>
      <w:r w:rsidRPr="00495B2B">
        <w:rPr>
          <w:rFonts w:ascii="Verdana" w:hAnsi="Verdana" w:cs="Calibri"/>
          <w:b/>
          <w:sz w:val="17"/>
          <w:szCs w:val="17"/>
        </w:rPr>
        <w:t>ile wynika to z odrębnych przepisów</w:t>
      </w:r>
      <w:r w:rsidRPr="00495B2B">
        <w:rPr>
          <w:rFonts w:ascii="Verdana" w:hAnsi="Verdana" w:cs="Calibri"/>
          <w:sz w:val="17"/>
          <w:szCs w:val="17"/>
        </w:rPr>
        <w:t xml:space="preserve"> – Zamawiający nie wyznacza szczegółowego warunku w tym zakresie;</w:t>
      </w:r>
    </w:p>
    <w:p w14:paraId="2933645B" w14:textId="1539C834" w:rsidR="00287753" w:rsidRPr="00287753" w:rsidRDefault="00E25426" w:rsidP="006C2EB4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6A48D6">
        <w:rPr>
          <w:rFonts w:ascii="Verdana" w:hAnsi="Verdana" w:cs="Calibri"/>
          <w:b/>
          <w:sz w:val="17"/>
          <w:szCs w:val="17"/>
        </w:rPr>
        <w:t>sytuacji ekonomicznej i finansowej</w:t>
      </w:r>
      <w:r w:rsidRPr="006A48D6">
        <w:rPr>
          <w:rFonts w:ascii="Verdana" w:hAnsi="Verdana" w:cs="Calibri"/>
          <w:sz w:val="17"/>
          <w:szCs w:val="17"/>
        </w:rPr>
        <w:t xml:space="preserve"> – Zamawiający </w:t>
      </w:r>
      <w:r w:rsidR="006C2EB4" w:rsidRPr="006A48D6">
        <w:rPr>
          <w:rFonts w:ascii="Verdana" w:hAnsi="Verdana" w:cs="Calibri"/>
          <w:sz w:val="17"/>
          <w:szCs w:val="17"/>
        </w:rPr>
        <w:t xml:space="preserve">nie wyznacza szczegółowego warunku </w:t>
      </w:r>
      <w:r w:rsidR="006C2EB4">
        <w:rPr>
          <w:rFonts w:ascii="Verdana" w:hAnsi="Verdana" w:cs="Calibri"/>
          <w:sz w:val="17"/>
          <w:szCs w:val="17"/>
        </w:rPr>
        <w:t>w tym zakresie;</w:t>
      </w:r>
    </w:p>
    <w:p w14:paraId="7816C05A" w14:textId="01A521E3" w:rsidR="000552DE" w:rsidRDefault="00E25426" w:rsidP="00034326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/>
          <w:sz w:val="18"/>
          <w:szCs w:val="18"/>
        </w:rPr>
      </w:pPr>
      <w:r w:rsidRPr="0041707C">
        <w:rPr>
          <w:rFonts w:ascii="Verdana" w:hAnsi="Verdana" w:cs="Calibri"/>
          <w:b/>
          <w:sz w:val="17"/>
          <w:szCs w:val="17"/>
        </w:rPr>
        <w:t>zdolności technicznej lub zawodowej</w:t>
      </w:r>
      <w:r w:rsidR="00B21D83" w:rsidRPr="0041707C">
        <w:rPr>
          <w:rFonts w:ascii="Verdana" w:hAnsi="Verdana" w:cs="Calibri"/>
          <w:b/>
          <w:sz w:val="17"/>
          <w:szCs w:val="17"/>
        </w:rPr>
        <w:t>:</w:t>
      </w:r>
      <w:r w:rsidR="00AA044A" w:rsidRPr="0041707C">
        <w:rPr>
          <w:rFonts w:ascii="Verdana" w:hAnsi="Verdana" w:cs="Calibri"/>
          <w:sz w:val="17"/>
          <w:szCs w:val="17"/>
        </w:rPr>
        <w:t xml:space="preserve"> </w:t>
      </w:r>
      <w:r w:rsidR="00AA044A">
        <w:rPr>
          <w:rFonts w:ascii="Verdana" w:hAnsi="Verdana" w:cs="Calibri"/>
          <w:sz w:val="17"/>
          <w:szCs w:val="17"/>
        </w:rPr>
        <w:t>Zamawiający wyznacza szczegółowy warunek w</w:t>
      </w:r>
      <w:r w:rsidR="006A1A2F">
        <w:rPr>
          <w:rFonts w:ascii="Verdana" w:hAnsi="Verdana" w:cs="Calibri"/>
          <w:sz w:val="17"/>
          <w:szCs w:val="17"/>
        </w:rPr>
        <w:t> </w:t>
      </w:r>
      <w:r w:rsidR="00AA044A">
        <w:rPr>
          <w:rFonts w:ascii="Verdana" w:hAnsi="Verdana" w:cs="Calibri"/>
          <w:sz w:val="17"/>
          <w:szCs w:val="17"/>
        </w:rPr>
        <w:t>tym zakresie</w:t>
      </w:r>
      <w:r w:rsidR="00034326">
        <w:rPr>
          <w:rFonts w:ascii="Verdana" w:hAnsi="Verdana" w:cs="Calibri"/>
          <w:sz w:val="17"/>
          <w:szCs w:val="17"/>
        </w:rPr>
        <w:t xml:space="preserve"> i wymaga od Wykonawcy wykazania, że:</w:t>
      </w:r>
      <w:r w:rsidR="001853AD">
        <w:rPr>
          <w:rFonts w:ascii="Verdana" w:hAnsi="Verdana"/>
          <w:sz w:val="18"/>
          <w:szCs w:val="18"/>
        </w:rPr>
        <w:tab/>
      </w:r>
    </w:p>
    <w:p w14:paraId="75D5BD37" w14:textId="77777777" w:rsidR="001853AD" w:rsidRDefault="001853AD" w:rsidP="001853AD">
      <w:pPr>
        <w:pStyle w:val="Tekstpodstawowy"/>
        <w:suppressLineNumbers/>
        <w:tabs>
          <w:tab w:val="left" w:pos="1134"/>
          <w:tab w:val="left" w:pos="1418"/>
          <w:tab w:val="right" w:pos="9072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8"/>
          <w:szCs w:val="18"/>
        </w:rPr>
      </w:pPr>
    </w:p>
    <w:p w14:paraId="005CAC47" w14:textId="383C844F" w:rsidR="00B21D83" w:rsidRPr="008B0C65" w:rsidRDefault="003C15C3" w:rsidP="0003104B">
      <w:pPr>
        <w:pStyle w:val="Tekstpodstawowy"/>
        <w:numPr>
          <w:ilvl w:val="0"/>
          <w:numId w:val="63"/>
        </w:numPr>
        <w:suppressLineNumbers/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w okresie ostatnich 3 lat, a jeżeli okres prowadzenia działalności jest krótszy – w tym okresie,</w:t>
      </w:r>
      <w:r w:rsidR="006A1A2F" w:rsidRPr="008B0C65">
        <w:rPr>
          <w:rFonts w:ascii="Verdana" w:hAnsi="Verdana"/>
          <w:sz w:val="17"/>
          <w:szCs w:val="17"/>
        </w:rPr>
        <w:t xml:space="preserve"> </w:t>
      </w:r>
      <w:r w:rsidR="006A1A2F" w:rsidRPr="0041707C">
        <w:rPr>
          <w:rFonts w:ascii="Verdana" w:hAnsi="Verdana"/>
          <w:b/>
          <w:bCs/>
          <w:sz w:val="17"/>
          <w:szCs w:val="17"/>
        </w:rPr>
        <w:t>należycie</w:t>
      </w:r>
      <w:r w:rsidRPr="0041707C">
        <w:rPr>
          <w:rFonts w:ascii="Verdana" w:hAnsi="Verdana"/>
          <w:b/>
          <w:bCs/>
          <w:sz w:val="17"/>
          <w:szCs w:val="17"/>
        </w:rPr>
        <w:t xml:space="preserve"> wykonał</w:t>
      </w:r>
      <w:r w:rsidRPr="008B0C65">
        <w:rPr>
          <w:rFonts w:ascii="Verdana" w:hAnsi="Verdana"/>
          <w:sz w:val="17"/>
          <w:szCs w:val="17"/>
        </w:rPr>
        <w:t xml:space="preserve"> (w przypadku</w:t>
      </w:r>
      <w:r w:rsidR="00590A79" w:rsidRPr="008B0C65">
        <w:rPr>
          <w:rFonts w:ascii="Verdana" w:hAnsi="Verdana"/>
          <w:sz w:val="17"/>
          <w:szCs w:val="17"/>
        </w:rPr>
        <w:t xml:space="preserve"> świadczeń powtarzających się lub ciągłych również wykonuje) </w:t>
      </w:r>
      <w:r w:rsidR="00590A79" w:rsidRPr="008B0C65">
        <w:rPr>
          <w:rFonts w:ascii="Verdana" w:hAnsi="Verdana"/>
          <w:b/>
          <w:bCs/>
          <w:sz w:val="17"/>
          <w:szCs w:val="17"/>
        </w:rPr>
        <w:t>min.</w:t>
      </w:r>
      <w:r w:rsidR="0041707C">
        <w:rPr>
          <w:rFonts w:ascii="Verdana" w:hAnsi="Verdana"/>
          <w:b/>
          <w:bCs/>
          <w:sz w:val="17"/>
          <w:szCs w:val="17"/>
        </w:rPr>
        <w:t> </w:t>
      </w:r>
      <w:r w:rsidR="00590A79" w:rsidRPr="008B0C65">
        <w:rPr>
          <w:rFonts w:ascii="Verdana" w:hAnsi="Verdana"/>
          <w:b/>
          <w:bCs/>
          <w:sz w:val="17"/>
          <w:szCs w:val="17"/>
        </w:rPr>
        <w:t>2 usługi</w:t>
      </w:r>
      <w:r w:rsidR="003F124F" w:rsidRPr="008B0C65">
        <w:rPr>
          <w:rFonts w:ascii="Verdana" w:hAnsi="Verdana"/>
          <w:b/>
          <w:bCs/>
          <w:sz w:val="17"/>
          <w:szCs w:val="17"/>
        </w:rPr>
        <w:t xml:space="preserve"> realizowane sukcesywnie i trw</w:t>
      </w:r>
      <w:r w:rsidR="006A1A2F" w:rsidRPr="008B0C65">
        <w:rPr>
          <w:rFonts w:ascii="Verdana" w:hAnsi="Verdana"/>
          <w:b/>
          <w:bCs/>
          <w:sz w:val="17"/>
          <w:szCs w:val="17"/>
        </w:rPr>
        <w:t>ając</w:t>
      </w:r>
      <w:r w:rsidR="003F124F" w:rsidRPr="008B0C65">
        <w:rPr>
          <w:rFonts w:ascii="Verdana" w:hAnsi="Verdana"/>
          <w:b/>
          <w:bCs/>
          <w:sz w:val="17"/>
          <w:szCs w:val="17"/>
        </w:rPr>
        <w:t>e</w:t>
      </w:r>
      <w:r w:rsidR="00F0028C" w:rsidRPr="008B0C65">
        <w:rPr>
          <w:rFonts w:ascii="Verdana" w:hAnsi="Verdana"/>
          <w:b/>
          <w:bCs/>
          <w:sz w:val="17"/>
          <w:szCs w:val="17"/>
        </w:rPr>
        <w:t>,</w:t>
      </w:r>
      <w:r w:rsidR="006A1A2F" w:rsidRPr="008B0C65">
        <w:rPr>
          <w:rFonts w:ascii="Verdana" w:hAnsi="Verdana"/>
          <w:b/>
          <w:bCs/>
          <w:sz w:val="17"/>
          <w:szCs w:val="17"/>
        </w:rPr>
        <w:t xml:space="preserve"> </w:t>
      </w:r>
      <w:r w:rsidR="00FE656D" w:rsidRPr="008B0C65">
        <w:rPr>
          <w:rFonts w:ascii="Verdana" w:hAnsi="Verdana"/>
          <w:b/>
          <w:bCs/>
          <w:sz w:val="17"/>
          <w:szCs w:val="17"/>
        </w:rPr>
        <w:t>każda</w:t>
      </w:r>
      <w:r w:rsidR="00F0028C" w:rsidRPr="008B0C65">
        <w:rPr>
          <w:rFonts w:ascii="Verdana" w:hAnsi="Verdana"/>
          <w:b/>
          <w:bCs/>
          <w:sz w:val="17"/>
          <w:szCs w:val="17"/>
        </w:rPr>
        <w:t xml:space="preserve"> z nich,</w:t>
      </w:r>
      <w:r w:rsidR="00FE656D" w:rsidRPr="008B0C65">
        <w:rPr>
          <w:rFonts w:ascii="Verdana" w:hAnsi="Verdana"/>
          <w:b/>
          <w:bCs/>
          <w:sz w:val="17"/>
          <w:szCs w:val="17"/>
        </w:rPr>
        <w:t xml:space="preserve"> </w:t>
      </w:r>
      <w:r w:rsidR="006A1A2F" w:rsidRPr="008B0C65">
        <w:rPr>
          <w:rFonts w:ascii="Verdana" w:hAnsi="Verdana"/>
          <w:b/>
          <w:bCs/>
          <w:sz w:val="17"/>
          <w:szCs w:val="17"/>
        </w:rPr>
        <w:t>min. 12</w:t>
      </w:r>
      <w:r w:rsidR="000552DE" w:rsidRPr="008B0C65">
        <w:rPr>
          <w:rFonts w:ascii="Verdana" w:hAnsi="Verdana"/>
          <w:b/>
          <w:bCs/>
          <w:sz w:val="17"/>
          <w:szCs w:val="17"/>
        </w:rPr>
        <w:t xml:space="preserve"> </w:t>
      </w:r>
      <w:r w:rsidR="006A1A2F" w:rsidRPr="008B0C65">
        <w:rPr>
          <w:rFonts w:ascii="Verdana" w:hAnsi="Verdana"/>
          <w:b/>
          <w:bCs/>
          <w:sz w:val="17"/>
          <w:szCs w:val="17"/>
        </w:rPr>
        <w:t>następujących</w:t>
      </w:r>
      <w:r w:rsidR="00F0028C" w:rsidRPr="008B0C65">
        <w:rPr>
          <w:rFonts w:ascii="Verdana" w:hAnsi="Verdana"/>
          <w:b/>
          <w:bCs/>
          <w:sz w:val="17"/>
          <w:szCs w:val="17"/>
        </w:rPr>
        <w:t> </w:t>
      </w:r>
      <w:r w:rsidR="006A1A2F" w:rsidRPr="008B0C65">
        <w:rPr>
          <w:rFonts w:ascii="Verdana" w:hAnsi="Verdana"/>
          <w:b/>
          <w:bCs/>
          <w:sz w:val="17"/>
          <w:szCs w:val="17"/>
        </w:rPr>
        <w:t>po sobie miesięcy</w:t>
      </w:r>
      <w:r w:rsidR="006A1A2F" w:rsidRPr="008B0C65">
        <w:rPr>
          <w:rFonts w:ascii="Verdana" w:hAnsi="Verdana"/>
          <w:sz w:val="17"/>
          <w:szCs w:val="17"/>
        </w:rPr>
        <w:t xml:space="preserve">, </w:t>
      </w:r>
      <w:r w:rsidR="000552DE" w:rsidRPr="008B0C65">
        <w:rPr>
          <w:rFonts w:ascii="Verdana" w:hAnsi="Verdana"/>
          <w:sz w:val="17"/>
          <w:szCs w:val="17"/>
        </w:rPr>
        <w:t xml:space="preserve">odpowiadające przedmiotowi zamówienia niniejszego postępowania. </w:t>
      </w:r>
      <w:r w:rsidR="006A1A2F" w:rsidRPr="008B0C65">
        <w:rPr>
          <w:rFonts w:ascii="Verdana" w:hAnsi="Verdana"/>
          <w:sz w:val="17"/>
          <w:szCs w:val="17"/>
        </w:rPr>
        <w:t xml:space="preserve"> </w:t>
      </w:r>
    </w:p>
    <w:p w14:paraId="06B44A74" w14:textId="6905D819" w:rsidR="001926D7" w:rsidRPr="008B0C65" w:rsidRDefault="001926D7" w:rsidP="001926D7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W przypadku sukcesywnych usług nadal wykonywanych (umowy zawarte na okres dłuższy niż 12 miesięcy), </w:t>
      </w:r>
      <w:r w:rsidR="00EB677E" w:rsidRPr="008B0C65">
        <w:rPr>
          <w:rFonts w:ascii="Verdana" w:hAnsi="Verdana"/>
          <w:sz w:val="17"/>
          <w:szCs w:val="17"/>
        </w:rPr>
        <w:t>wykazywana usługa winna być wykonana na dzień składania ofert min.</w:t>
      </w:r>
      <w:r w:rsidR="00BB0462" w:rsidRPr="008B0C65">
        <w:rPr>
          <w:rFonts w:ascii="Verdana" w:hAnsi="Verdana"/>
          <w:sz w:val="17"/>
          <w:szCs w:val="17"/>
        </w:rPr>
        <w:t> </w:t>
      </w:r>
      <w:r w:rsidR="00EB677E" w:rsidRPr="008B0C65">
        <w:rPr>
          <w:rFonts w:ascii="Verdana" w:hAnsi="Verdana"/>
          <w:sz w:val="17"/>
          <w:szCs w:val="17"/>
        </w:rPr>
        <w:t>w</w:t>
      </w:r>
      <w:r w:rsidR="005C6D45" w:rsidRPr="008B0C65">
        <w:rPr>
          <w:rFonts w:ascii="Verdana" w:hAnsi="Verdana"/>
          <w:sz w:val="17"/>
          <w:szCs w:val="17"/>
        </w:rPr>
        <w:t> </w:t>
      </w:r>
      <w:r w:rsidR="00EB677E" w:rsidRPr="008B0C65">
        <w:rPr>
          <w:rFonts w:ascii="Verdana" w:hAnsi="Verdana"/>
          <w:sz w:val="17"/>
          <w:szCs w:val="17"/>
        </w:rPr>
        <w:t>wymiarze 12 następujących po sobie miesięcy</w:t>
      </w:r>
      <w:r w:rsidR="00BB0462" w:rsidRPr="008B0C65">
        <w:rPr>
          <w:rFonts w:ascii="Verdana" w:hAnsi="Verdana"/>
          <w:sz w:val="17"/>
          <w:szCs w:val="17"/>
        </w:rPr>
        <w:t xml:space="preserve"> w okresie ostatnich 3 lat.</w:t>
      </w:r>
    </w:p>
    <w:p w14:paraId="2D5D7743" w14:textId="11B3AED1" w:rsidR="00ED1F7A" w:rsidRPr="008B0C65" w:rsidRDefault="000552DE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Ocena spełniania ww. warunku </w:t>
      </w:r>
      <w:r w:rsidR="0091039B" w:rsidRPr="008B0C65">
        <w:rPr>
          <w:rFonts w:ascii="Verdana" w:hAnsi="Verdana"/>
          <w:sz w:val="17"/>
          <w:szCs w:val="17"/>
        </w:rPr>
        <w:t>zostanie przeprowadzona</w:t>
      </w:r>
      <w:r w:rsidRPr="008B0C65">
        <w:rPr>
          <w:rFonts w:ascii="Verdana" w:hAnsi="Verdana"/>
          <w:sz w:val="17"/>
          <w:szCs w:val="17"/>
        </w:rPr>
        <w:t xml:space="preserve"> na podstawie</w:t>
      </w:r>
      <w:r w:rsidR="00ED1F7A" w:rsidRPr="008B0C65">
        <w:rPr>
          <w:rFonts w:ascii="Verdana" w:hAnsi="Verdana"/>
          <w:sz w:val="17"/>
          <w:szCs w:val="17"/>
        </w:rPr>
        <w:t xml:space="preserve"> dokumentów, o których mowa w pkt 10</w:t>
      </w:r>
      <w:r w:rsidR="0084320D" w:rsidRPr="008B0C65">
        <w:rPr>
          <w:rFonts w:ascii="Verdana" w:hAnsi="Verdana"/>
          <w:sz w:val="17"/>
          <w:szCs w:val="17"/>
        </w:rPr>
        <w:t xml:space="preserve">.2) </w:t>
      </w:r>
      <w:proofErr w:type="spellStart"/>
      <w:r w:rsidR="0084320D" w:rsidRPr="008B0C65">
        <w:rPr>
          <w:rFonts w:ascii="Verdana" w:hAnsi="Verdana"/>
          <w:sz w:val="17"/>
          <w:szCs w:val="17"/>
        </w:rPr>
        <w:t>ppkt</w:t>
      </w:r>
      <w:proofErr w:type="spellEnd"/>
      <w:r w:rsidR="00A21A03">
        <w:rPr>
          <w:rFonts w:ascii="Verdana" w:hAnsi="Verdana"/>
          <w:sz w:val="17"/>
          <w:szCs w:val="17"/>
        </w:rPr>
        <w:t xml:space="preserve"> e</w:t>
      </w:r>
      <w:r w:rsidR="00912D24">
        <w:rPr>
          <w:rFonts w:ascii="Verdana" w:hAnsi="Verdana"/>
          <w:sz w:val="17"/>
          <w:szCs w:val="17"/>
        </w:rPr>
        <w:t>.</w:t>
      </w:r>
      <w:r w:rsidR="0084320D" w:rsidRPr="008B0C65">
        <w:rPr>
          <w:rFonts w:ascii="Verdana" w:hAnsi="Verdana"/>
          <w:sz w:val="17"/>
          <w:szCs w:val="17"/>
        </w:rPr>
        <w:t xml:space="preserve"> SWZ.</w:t>
      </w:r>
    </w:p>
    <w:p w14:paraId="052CE23E" w14:textId="22116DF2" w:rsidR="00434C1C" w:rsidRPr="008B0C65" w:rsidRDefault="00434C1C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Jeżeli wykonawca powołuje się na doświadczenie w realizacji usług, wykonywanych wspólnie z innymi wykonawcami, wykaz o którym mowa w pkt. 10.2) </w:t>
      </w:r>
      <w:proofErr w:type="spellStart"/>
      <w:r w:rsidRPr="008B0C65">
        <w:rPr>
          <w:rFonts w:ascii="Verdana" w:hAnsi="Verdana"/>
          <w:sz w:val="17"/>
          <w:szCs w:val="17"/>
        </w:rPr>
        <w:t>ppkt</w:t>
      </w:r>
      <w:proofErr w:type="spellEnd"/>
      <w:r w:rsidRPr="008B0C65">
        <w:rPr>
          <w:rFonts w:ascii="Verdana" w:hAnsi="Verdana"/>
          <w:sz w:val="17"/>
          <w:szCs w:val="17"/>
        </w:rPr>
        <w:t xml:space="preserve"> </w:t>
      </w:r>
      <w:r w:rsidR="00A21A03">
        <w:rPr>
          <w:rFonts w:ascii="Verdana" w:hAnsi="Verdana"/>
          <w:sz w:val="17"/>
          <w:szCs w:val="17"/>
        </w:rPr>
        <w:t>e</w:t>
      </w:r>
      <w:r w:rsidR="00912D24">
        <w:rPr>
          <w:rFonts w:ascii="Verdana" w:hAnsi="Verdana"/>
          <w:sz w:val="17"/>
          <w:szCs w:val="17"/>
        </w:rPr>
        <w:t>.</w:t>
      </w:r>
      <w:r w:rsidRPr="008B0C65">
        <w:rPr>
          <w:rFonts w:ascii="Verdana" w:hAnsi="Verdana"/>
          <w:sz w:val="17"/>
          <w:szCs w:val="17"/>
        </w:rPr>
        <w:t xml:space="preserve"> SWZ dotyczy usług, w których wykonaniu wykonawca te</w:t>
      </w:r>
      <w:r w:rsidR="00AC5333" w:rsidRPr="008B0C65">
        <w:rPr>
          <w:rFonts w:ascii="Verdana" w:hAnsi="Verdana"/>
          <w:sz w:val="17"/>
          <w:szCs w:val="17"/>
        </w:rPr>
        <w:t>n</w:t>
      </w:r>
      <w:r w:rsidRPr="008B0C65">
        <w:rPr>
          <w:rFonts w:ascii="Verdana" w:hAnsi="Verdana"/>
          <w:sz w:val="17"/>
          <w:szCs w:val="17"/>
        </w:rPr>
        <w:t xml:space="preserve"> bezpośrednio uczestniczył, a w przypadku świadczeń powtarzających się lub ciągłych, w których wykonywaniu bezpośrednio uczestniczył lub uczestniczy.</w:t>
      </w:r>
    </w:p>
    <w:p w14:paraId="3E55C193" w14:textId="77777777" w:rsidR="0084320D" w:rsidRPr="008B0C65" w:rsidRDefault="0084320D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</w:p>
    <w:p w14:paraId="7F1FEB22" w14:textId="34C2B9C5" w:rsidR="00A66739" w:rsidRPr="008B0C65" w:rsidRDefault="00A66739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Uwaga – okres</w:t>
      </w:r>
      <w:r w:rsidR="001926D7" w:rsidRPr="008B0C65">
        <w:rPr>
          <w:rFonts w:ascii="Verdana" w:hAnsi="Verdana"/>
          <w:sz w:val="17"/>
          <w:szCs w:val="17"/>
        </w:rPr>
        <w:t>y</w:t>
      </w:r>
      <w:r w:rsidRPr="008B0C65">
        <w:rPr>
          <w:rFonts w:ascii="Verdana" w:hAnsi="Verdana"/>
          <w:sz w:val="17"/>
          <w:szCs w:val="17"/>
        </w:rPr>
        <w:t xml:space="preserve"> wyrażone w latach lub miesiącach liczy się wstecz od dnia, w którym upływa termin składania ofert w postępowaniu.</w:t>
      </w:r>
    </w:p>
    <w:p w14:paraId="37625FF2" w14:textId="77777777" w:rsidR="00557F87" w:rsidRPr="008B0C65" w:rsidRDefault="00557F87" w:rsidP="003F124F">
      <w:pPr>
        <w:ind w:right="74"/>
        <w:jc w:val="both"/>
        <w:rPr>
          <w:rFonts w:ascii="Verdana" w:hAnsi="Verdana"/>
          <w:sz w:val="17"/>
          <w:szCs w:val="17"/>
        </w:rPr>
      </w:pPr>
    </w:p>
    <w:p w14:paraId="5F705D6A" w14:textId="77777777" w:rsidR="00AC5333" w:rsidRPr="0041707C" w:rsidRDefault="00D06A64" w:rsidP="0003104B">
      <w:pPr>
        <w:pStyle w:val="Akapitzlist"/>
        <w:numPr>
          <w:ilvl w:val="0"/>
          <w:numId w:val="63"/>
        </w:numPr>
        <w:tabs>
          <w:tab w:val="left" w:pos="567"/>
        </w:tabs>
        <w:ind w:left="426" w:right="74" w:firstLine="0"/>
        <w:jc w:val="both"/>
        <w:rPr>
          <w:rFonts w:ascii="Verdana" w:hAnsi="Verdana"/>
          <w:b/>
          <w:bCs/>
          <w:sz w:val="17"/>
          <w:szCs w:val="17"/>
        </w:rPr>
      </w:pPr>
      <w:r w:rsidRPr="0041707C">
        <w:rPr>
          <w:rFonts w:ascii="Verdana" w:hAnsi="Verdana"/>
          <w:b/>
          <w:bCs/>
          <w:sz w:val="17"/>
          <w:szCs w:val="17"/>
        </w:rPr>
        <w:t>d</w:t>
      </w:r>
      <w:r w:rsidR="00710079" w:rsidRPr="0041707C">
        <w:rPr>
          <w:rFonts w:ascii="Verdana" w:hAnsi="Verdana"/>
          <w:b/>
          <w:bCs/>
          <w:sz w:val="17"/>
          <w:szCs w:val="17"/>
        </w:rPr>
        <w:t>ysponuje i skieruje do realizacji zamówienia publicznego</w:t>
      </w:r>
      <w:r w:rsidR="00AC5333" w:rsidRPr="0041707C">
        <w:rPr>
          <w:rFonts w:ascii="Verdana" w:hAnsi="Verdana"/>
          <w:b/>
          <w:bCs/>
          <w:sz w:val="17"/>
          <w:szCs w:val="17"/>
        </w:rPr>
        <w:t>:</w:t>
      </w:r>
    </w:p>
    <w:p w14:paraId="2350C286" w14:textId="528CF4AF" w:rsidR="00AC5333" w:rsidRPr="008B0C65" w:rsidRDefault="00710079" w:rsidP="00AC5333">
      <w:pPr>
        <w:pStyle w:val="Akapitzlist"/>
        <w:numPr>
          <w:ilvl w:val="0"/>
          <w:numId w:val="75"/>
        </w:numPr>
        <w:tabs>
          <w:tab w:val="left" w:pos="567"/>
        </w:tabs>
        <w:ind w:right="74"/>
        <w:jc w:val="both"/>
        <w:rPr>
          <w:rFonts w:ascii="Verdana" w:hAnsi="Verdana"/>
          <w:sz w:val="17"/>
          <w:szCs w:val="17"/>
        </w:rPr>
      </w:pPr>
      <w:r w:rsidRPr="0041707C">
        <w:rPr>
          <w:rFonts w:ascii="Verdana" w:hAnsi="Verdana"/>
          <w:b/>
          <w:bCs/>
          <w:sz w:val="17"/>
          <w:szCs w:val="17"/>
        </w:rPr>
        <w:t>min. 2 osoby</w:t>
      </w:r>
      <w:r w:rsidRPr="008B0C65">
        <w:rPr>
          <w:rFonts w:ascii="Verdana" w:hAnsi="Verdana"/>
          <w:sz w:val="17"/>
          <w:szCs w:val="17"/>
        </w:rPr>
        <w:t xml:space="preserve"> odpowiedzialne za świadczenie usług</w:t>
      </w:r>
      <w:r w:rsidR="001E1C48" w:rsidRPr="008B0C65">
        <w:rPr>
          <w:rFonts w:ascii="Verdana" w:hAnsi="Verdana"/>
          <w:sz w:val="17"/>
          <w:szCs w:val="17"/>
        </w:rPr>
        <w:t xml:space="preserve"> </w:t>
      </w:r>
      <w:r w:rsidR="003D1C6C" w:rsidRPr="008B0C65">
        <w:rPr>
          <w:rFonts w:ascii="Verdana" w:hAnsi="Verdana"/>
          <w:sz w:val="17"/>
          <w:szCs w:val="17"/>
        </w:rPr>
        <w:t>dezynfekcji, dezynsekcji, deratyzacji</w:t>
      </w:r>
      <w:r w:rsidR="0075413D" w:rsidRPr="008B0C65">
        <w:rPr>
          <w:rFonts w:ascii="Verdana" w:hAnsi="Verdana"/>
          <w:sz w:val="17"/>
          <w:szCs w:val="17"/>
        </w:rPr>
        <w:t>, posiadające każda minimum 5-letnie</w:t>
      </w:r>
      <w:r w:rsidR="00247349">
        <w:rPr>
          <w:rFonts w:ascii="Verdana" w:hAnsi="Verdana"/>
          <w:sz w:val="17"/>
          <w:szCs w:val="17"/>
        </w:rPr>
        <w:t>*</w:t>
      </w:r>
      <w:r w:rsidR="0075413D" w:rsidRPr="008B0C65">
        <w:rPr>
          <w:rFonts w:ascii="Verdana" w:hAnsi="Verdana"/>
          <w:sz w:val="17"/>
          <w:szCs w:val="17"/>
        </w:rPr>
        <w:t xml:space="preserve"> doświadczenie zawodowe w świadczeniu ww. usług </w:t>
      </w:r>
      <w:r w:rsidR="006A22FE" w:rsidRPr="008B0C65">
        <w:rPr>
          <w:rFonts w:ascii="Verdana" w:hAnsi="Verdana"/>
          <w:sz w:val="17"/>
          <w:szCs w:val="17"/>
        </w:rPr>
        <w:t>oraz</w:t>
      </w:r>
    </w:p>
    <w:p w14:paraId="74357823" w14:textId="77777777" w:rsidR="006A22FE" w:rsidRPr="008B0C65" w:rsidRDefault="006A22FE" w:rsidP="006A22FE">
      <w:pPr>
        <w:pStyle w:val="Akapitzlist"/>
        <w:tabs>
          <w:tab w:val="left" w:pos="567"/>
        </w:tabs>
        <w:ind w:left="786" w:right="74"/>
        <w:jc w:val="both"/>
        <w:rPr>
          <w:rFonts w:ascii="Verdana" w:hAnsi="Verdana"/>
          <w:sz w:val="17"/>
          <w:szCs w:val="17"/>
        </w:rPr>
      </w:pPr>
    </w:p>
    <w:p w14:paraId="452E6177" w14:textId="0493C308" w:rsidR="0075413D" w:rsidRDefault="003D1C6C" w:rsidP="00AC5333">
      <w:pPr>
        <w:pStyle w:val="Akapitzlist"/>
        <w:numPr>
          <w:ilvl w:val="0"/>
          <w:numId w:val="75"/>
        </w:numPr>
        <w:tabs>
          <w:tab w:val="left" w:pos="567"/>
        </w:tabs>
        <w:ind w:right="74"/>
        <w:jc w:val="both"/>
        <w:rPr>
          <w:rFonts w:ascii="Verdana" w:hAnsi="Verdana"/>
          <w:sz w:val="17"/>
          <w:szCs w:val="17"/>
        </w:rPr>
      </w:pPr>
      <w:r w:rsidRPr="0041707C">
        <w:rPr>
          <w:rFonts w:ascii="Verdana" w:hAnsi="Verdana"/>
          <w:b/>
          <w:bCs/>
          <w:sz w:val="17"/>
          <w:szCs w:val="17"/>
        </w:rPr>
        <w:lastRenderedPageBreak/>
        <w:t>min. 1 osobę</w:t>
      </w:r>
      <w:r w:rsidRPr="008B0C65">
        <w:rPr>
          <w:rFonts w:ascii="Verdana" w:hAnsi="Verdana"/>
          <w:sz w:val="17"/>
          <w:szCs w:val="17"/>
        </w:rPr>
        <w:t xml:space="preserve"> odpowiedzialną za likwidację gniaz</w:t>
      </w:r>
      <w:r w:rsidR="0075413D" w:rsidRPr="008B0C65">
        <w:rPr>
          <w:rFonts w:ascii="Verdana" w:hAnsi="Verdana"/>
          <w:sz w:val="17"/>
          <w:szCs w:val="17"/>
        </w:rPr>
        <w:t>d owadów</w:t>
      </w:r>
      <w:r w:rsidR="006A22FE" w:rsidRPr="008B0C65">
        <w:rPr>
          <w:rFonts w:ascii="Verdana" w:hAnsi="Verdana"/>
          <w:sz w:val="17"/>
          <w:szCs w:val="17"/>
        </w:rPr>
        <w:t xml:space="preserve"> posiadającą minimum 5-letnie</w:t>
      </w:r>
      <w:r w:rsidR="00247349">
        <w:rPr>
          <w:rFonts w:ascii="Verdana" w:hAnsi="Verdana"/>
          <w:sz w:val="17"/>
          <w:szCs w:val="17"/>
        </w:rPr>
        <w:t>*</w:t>
      </w:r>
      <w:r w:rsidR="006A22FE" w:rsidRPr="008B0C65">
        <w:rPr>
          <w:rFonts w:ascii="Verdana" w:hAnsi="Verdana"/>
          <w:sz w:val="17"/>
          <w:szCs w:val="17"/>
        </w:rPr>
        <w:t xml:space="preserve"> doświadczenie zawodowe w tym zakresie</w:t>
      </w:r>
      <w:r w:rsidR="0041707C">
        <w:rPr>
          <w:rFonts w:ascii="Verdana" w:hAnsi="Verdana"/>
          <w:sz w:val="17"/>
          <w:szCs w:val="17"/>
        </w:rPr>
        <w:t xml:space="preserve"> oraz</w:t>
      </w:r>
    </w:p>
    <w:p w14:paraId="15017D7F" w14:textId="77777777" w:rsidR="0041707C" w:rsidRPr="0041707C" w:rsidRDefault="0041707C" w:rsidP="0041707C">
      <w:pPr>
        <w:pStyle w:val="Akapitzlist"/>
        <w:rPr>
          <w:rFonts w:ascii="Verdana" w:hAnsi="Verdana"/>
          <w:sz w:val="17"/>
          <w:szCs w:val="17"/>
        </w:rPr>
      </w:pPr>
    </w:p>
    <w:p w14:paraId="73D03155" w14:textId="2AF0EE28" w:rsidR="0041707C" w:rsidRDefault="0041707C" w:rsidP="00AC5333">
      <w:pPr>
        <w:pStyle w:val="Akapitzlist"/>
        <w:numPr>
          <w:ilvl w:val="0"/>
          <w:numId w:val="75"/>
        </w:numPr>
        <w:tabs>
          <w:tab w:val="left" w:pos="567"/>
        </w:tabs>
        <w:ind w:right="74"/>
        <w:jc w:val="both"/>
        <w:rPr>
          <w:rFonts w:ascii="Verdana" w:hAnsi="Verdana"/>
          <w:sz w:val="17"/>
          <w:szCs w:val="17"/>
        </w:rPr>
      </w:pPr>
      <w:r w:rsidRPr="00B60FC2">
        <w:rPr>
          <w:rFonts w:ascii="Verdana" w:hAnsi="Verdana"/>
          <w:b/>
          <w:bCs/>
          <w:sz w:val="17"/>
          <w:szCs w:val="17"/>
        </w:rPr>
        <w:t>min. 1 osobę</w:t>
      </w:r>
      <w:r>
        <w:rPr>
          <w:rFonts w:ascii="Verdana" w:hAnsi="Verdana"/>
          <w:sz w:val="17"/>
          <w:szCs w:val="17"/>
        </w:rPr>
        <w:t xml:space="preserve"> bezpośrednio nadzorującą osoby skierowane do realizacji zamówienia, posiadającą min. 5-letnie</w:t>
      </w:r>
      <w:r w:rsidR="00247349">
        <w:rPr>
          <w:rFonts w:ascii="Verdana" w:hAnsi="Verdana"/>
          <w:sz w:val="17"/>
          <w:szCs w:val="17"/>
        </w:rPr>
        <w:t>*</w:t>
      </w:r>
      <w:r>
        <w:rPr>
          <w:rFonts w:ascii="Verdana" w:hAnsi="Verdana"/>
          <w:sz w:val="17"/>
          <w:szCs w:val="17"/>
        </w:rPr>
        <w:t xml:space="preserve"> doświadczenie zawodowe w zakresie kierowania i nadzoru nad wykonywaniem usług DDD.</w:t>
      </w:r>
    </w:p>
    <w:p w14:paraId="615B186E" w14:textId="77777777" w:rsidR="00247349" w:rsidRPr="00247349" w:rsidRDefault="00247349" w:rsidP="00247349">
      <w:pPr>
        <w:pStyle w:val="Akapitzlist"/>
        <w:rPr>
          <w:rFonts w:ascii="Verdana" w:hAnsi="Verdana"/>
          <w:sz w:val="17"/>
          <w:szCs w:val="17"/>
        </w:rPr>
      </w:pPr>
    </w:p>
    <w:p w14:paraId="77ED3019" w14:textId="183E0F15" w:rsidR="00247349" w:rsidRPr="008B0C65" w:rsidRDefault="00247349" w:rsidP="00247349">
      <w:pPr>
        <w:pStyle w:val="Akapitzlist"/>
        <w:tabs>
          <w:tab w:val="left" w:pos="567"/>
        </w:tabs>
        <w:ind w:left="786" w:right="7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* 1 rok doświadczenia zawodowego = 12 pełnych miesięcy</w:t>
      </w:r>
    </w:p>
    <w:p w14:paraId="6B63BF2C" w14:textId="0175DFA5" w:rsidR="00DF0831" w:rsidRPr="008B0C65" w:rsidRDefault="00DF0831" w:rsidP="00DF0831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Ocena spełniania ww. warunku zostanie przeprowadzona na podstawie dokumentów, o których mowa w pkt 10.2) </w:t>
      </w:r>
      <w:proofErr w:type="spellStart"/>
      <w:r w:rsidRPr="008B0C65">
        <w:rPr>
          <w:rFonts w:ascii="Verdana" w:hAnsi="Verdana"/>
          <w:sz w:val="17"/>
          <w:szCs w:val="17"/>
        </w:rPr>
        <w:t>ppkt</w:t>
      </w:r>
      <w:proofErr w:type="spellEnd"/>
      <w:r w:rsidRPr="008B0C65">
        <w:rPr>
          <w:rFonts w:ascii="Verdana" w:hAnsi="Verdana"/>
          <w:sz w:val="17"/>
          <w:szCs w:val="17"/>
        </w:rPr>
        <w:t xml:space="preserve"> </w:t>
      </w:r>
      <w:r w:rsidR="00A21A03">
        <w:rPr>
          <w:rFonts w:ascii="Verdana" w:hAnsi="Verdana"/>
          <w:sz w:val="17"/>
          <w:szCs w:val="17"/>
        </w:rPr>
        <w:t>f</w:t>
      </w:r>
      <w:r w:rsidR="00912D24">
        <w:rPr>
          <w:rFonts w:ascii="Verdana" w:hAnsi="Verdana"/>
          <w:sz w:val="17"/>
          <w:szCs w:val="17"/>
        </w:rPr>
        <w:t>.</w:t>
      </w:r>
      <w:r w:rsidRPr="008B0C65">
        <w:rPr>
          <w:rFonts w:ascii="Verdana" w:hAnsi="Verdana"/>
          <w:sz w:val="17"/>
          <w:szCs w:val="17"/>
        </w:rPr>
        <w:t xml:space="preserve"> SWZ.</w:t>
      </w:r>
    </w:p>
    <w:p w14:paraId="03C77DFD" w14:textId="77777777" w:rsidR="000E6568" w:rsidRPr="008B0C65" w:rsidRDefault="000E6568" w:rsidP="000E6568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</w:p>
    <w:p w14:paraId="1C95778B" w14:textId="08825817" w:rsidR="00B557C6" w:rsidRPr="008B0C65" w:rsidRDefault="0055483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8.3 </w:t>
      </w:r>
      <w:r w:rsidR="00B557C6" w:rsidRPr="008B0C65">
        <w:rPr>
          <w:rFonts w:ascii="Verdana" w:hAnsi="Verdana"/>
          <w:sz w:val="17"/>
          <w:szCs w:val="17"/>
        </w:rPr>
        <w:t xml:space="preserve"> Zgodnie z art. 116 ust. 1 </w:t>
      </w:r>
      <w:r w:rsidR="009C3EAE">
        <w:rPr>
          <w:rFonts w:ascii="Verdana" w:hAnsi="Verdana"/>
          <w:sz w:val="17"/>
          <w:szCs w:val="17"/>
        </w:rPr>
        <w:t xml:space="preserve">ustawy </w:t>
      </w:r>
      <w:r w:rsidR="00B557C6" w:rsidRPr="008B0C65">
        <w:rPr>
          <w:rFonts w:ascii="Verdana" w:hAnsi="Verdana"/>
          <w:sz w:val="17"/>
          <w:szCs w:val="17"/>
        </w:rPr>
        <w:t>Pzp, 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F0517DD" w14:textId="32D129CB" w:rsidR="0055483B" w:rsidRPr="008B0C65" w:rsidRDefault="0055483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8.4 Ocena spełniania warunków udziału w postępowaniu zostanie dokonana przez Zamawiającego zgodnie z formułą „spełnia/nie spełnia” w oparciu o informacje zawarte w dokumentach oraz oświadczeniach złożonych wraz z ofertą. Z treści wymaganych dokumentów musi jednoznacznie wynikać, iż Wykonawca ww. warunki spełnia.</w:t>
      </w:r>
    </w:p>
    <w:p w14:paraId="1D3D2172" w14:textId="5D7E3FC4" w:rsidR="00C15038" w:rsidRPr="008B0C65" w:rsidRDefault="00C15038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8.5 W odniesieniu do warunku dotyczącego wykształcenia, kwalifikacji zawodowych lub doświadczenia Wykonawcy wspólnie ubiegający się o udzielenie zamówienia mogą polegać na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zdolnościach tych z wykonawców, którzy wykonali usługi, do realizacji których te zdolności są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wymagane.</w:t>
      </w:r>
    </w:p>
    <w:p w14:paraId="13CADF2D" w14:textId="4742C8A0" w:rsidR="004F4FD6" w:rsidRPr="008B0C65" w:rsidRDefault="004F4FD6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8.6 Wykonawca może w celu potwierdzenia spełniania warunków udziału w postępowaniu,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stosownych sytuacjach oraz w odniesieniu do konkretnego zamówienia lub jego części, polegać na zdolnościach technicznych lub zawodowych lub sytuacji finansowej lub ekonomicznej innych podmiotów, niezależnie od charakteru prawnego łączących go z nim stosunków prawnych.</w:t>
      </w:r>
      <w:r w:rsidR="008B0C65">
        <w:rPr>
          <w:rFonts w:ascii="Verdana" w:hAnsi="Verdana"/>
          <w:sz w:val="17"/>
          <w:szCs w:val="17"/>
        </w:rPr>
        <w:t xml:space="preserve"> </w:t>
      </w:r>
    </w:p>
    <w:p w14:paraId="55ECF9B6" w14:textId="1C9E92E5" w:rsidR="004F4FD6" w:rsidRPr="008B0C65" w:rsidRDefault="004F4FD6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8.7 Wykonawca, który polega na zdolnościach lub sytuacji podmiotów udostępniających zasoby składa wraz z ofertą, zobowiązanie podmiotu udostępniającego zasoby do oddania mu do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dyspozycji niezbędnych zasobów na potrzeby realizacji danego zamówienia lub inny podmiotowy środek dowodowy potwierdzający, że wykonawca realizując zamówienia będzie dysponował niezbędnymi zasobami tych podmiotów.</w:t>
      </w:r>
    </w:p>
    <w:p w14:paraId="41DEF1E3" w14:textId="72703600" w:rsidR="004F4FD6" w:rsidRPr="008B0C65" w:rsidRDefault="004F4FD6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8.8 Zamawiający ocenia, czy udostępniane przez inne podmiotu zdolności techniczne lub zawodowe pozwalają na wykazanie przez Wykonawcę spełniania warunków udziału w postępowaniu, o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 xml:space="preserve">których mowa w pkt </w:t>
      </w:r>
      <w:r w:rsidR="00047C24" w:rsidRPr="008B0C65">
        <w:rPr>
          <w:rFonts w:ascii="Verdana" w:hAnsi="Verdana"/>
          <w:sz w:val="17"/>
          <w:szCs w:val="17"/>
        </w:rPr>
        <w:t xml:space="preserve">8.2) </w:t>
      </w:r>
      <w:proofErr w:type="spellStart"/>
      <w:r w:rsidR="00047C24" w:rsidRPr="008B0C65">
        <w:rPr>
          <w:rFonts w:ascii="Verdana" w:hAnsi="Verdana"/>
          <w:sz w:val="17"/>
          <w:szCs w:val="17"/>
        </w:rPr>
        <w:t>ppkt</w:t>
      </w:r>
      <w:proofErr w:type="spellEnd"/>
      <w:r w:rsidR="00047C24" w:rsidRPr="008B0C65">
        <w:rPr>
          <w:rFonts w:ascii="Verdana" w:hAnsi="Verdana"/>
          <w:sz w:val="17"/>
          <w:szCs w:val="17"/>
        </w:rPr>
        <w:t xml:space="preserve"> d SWZ oraz bada, czy nie zachodzą wobec tego podmiotu podstawy wykluczenia, o których mowa w art. 108 ust. 1 oraz art. 109 ust. 1 pkt 1 i 4 ustawy Pzp.</w:t>
      </w:r>
    </w:p>
    <w:p w14:paraId="48CFCCDE" w14:textId="6E90D861" w:rsidR="00047C24" w:rsidRPr="008B0C65" w:rsidRDefault="00047C24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8.9 Zobowiązanie podmiotu udostępniającego zasoby, o którym mowa w pkt 8.</w:t>
      </w:r>
      <w:r w:rsidR="005447CF">
        <w:rPr>
          <w:rFonts w:ascii="Verdana" w:hAnsi="Verdana"/>
          <w:sz w:val="17"/>
          <w:szCs w:val="17"/>
        </w:rPr>
        <w:t>7</w:t>
      </w:r>
      <w:r w:rsidRPr="008B0C65">
        <w:rPr>
          <w:rFonts w:ascii="Verdana" w:hAnsi="Verdana"/>
          <w:sz w:val="17"/>
          <w:szCs w:val="17"/>
        </w:rPr>
        <w:t xml:space="preserve"> SWZ potwierdza, że stosunek łączący</w:t>
      </w:r>
      <w:r w:rsidR="005B34DB" w:rsidRPr="008B0C65">
        <w:rPr>
          <w:rFonts w:ascii="Verdana" w:hAnsi="Verdana"/>
          <w:sz w:val="17"/>
          <w:szCs w:val="17"/>
        </w:rPr>
        <w:t xml:space="preserve"> wykonawcę z podmiotem/podmiotami udostępniającymi zasoby gwarantuje rzeczywisty dostęp do tych zasobów oraz określa w szczególności:</w:t>
      </w:r>
    </w:p>
    <w:p w14:paraId="20CB3600" w14:textId="2B37727E" w:rsidR="005B34DB" w:rsidRPr="008B0C65" w:rsidRDefault="005B34D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ab/>
        <w:t>1) zakres dostępnych wykonawcy zasobów podmiotu udostępniającego zasoby,</w:t>
      </w:r>
    </w:p>
    <w:p w14:paraId="09300EEA" w14:textId="36317315" w:rsidR="005B34DB" w:rsidRPr="008B0C65" w:rsidRDefault="005B34DB" w:rsidP="00674330">
      <w:pPr>
        <w:ind w:left="284" w:right="7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2) sposób i okres udostępniania wykonawcy i wykorzystania przez niego zasobów podmiotu udostępniającego te zasoby przy wykonywaniu zamówienia,</w:t>
      </w:r>
    </w:p>
    <w:p w14:paraId="2218C6FF" w14:textId="23B34E15" w:rsidR="005B34DB" w:rsidRPr="008B0C65" w:rsidRDefault="005B34DB" w:rsidP="00674330">
      <w:pPr>
        <w:ind w:left="284" w:right="7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3) czy i w jakim zakresie podmiot udostępniający zasoby, na zdolnościach którego wykonawca polega w odniesieniu do warunków udziału w postępowaniu dotyczących wykształcenia, kwalifikacji zawodowych lub doświadczenia zrealizuje usług, których wskazane zdolności dotyczą.</w:t>
      </w:r>
    </w:p>
    <w:p w14:paraId="30C73A32" w14:textId="60FE9013" w:rsidR="005B34DB" w:rsidRPr="008B0C65" w:rsidRDefault="005B34D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8.10 Jeżeli zdolności techniczne lub zawodowe, sytuacja ekonomiczna lub finansowa podmiotu udostępniającego zasoby nie potwierdzają spełniania przez wykonawcę warunków udziału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postępowaniu.</w:t>
      </w:r>
    </w:p>
    <w:p w14:paraId="1042C1F8" w14:textId="4C7AE491" w:rsidR="005B34DB" w:rsidRPr="008B0C65" w:rsidRDefault="005B34D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8.11 Wykonawca nie może, po upływie terminu składania ofert, powoływać się na zdolności lub sytuację podmiotów udostępniających zasoby, jeżeli na etapie składania ofert nie polegał on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danym zakresie na zdolnościach lub sytuacji podmiotów udostępniających zasoby.</w:t>
      </w:r>
    </w:p>
    <w:p w14:paraId="48DE5AB6" w14:textId="3DEBD6A8" w:rsidR="009F3474" w:rsidRPr="002B733E" w:rsidRDefault="009F3474" w:rsidP="009F3474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 w:rsidRPr="00EE393A">
        <w:rPr>
          <w:rFonts w:ascii="Verdana" w:hAnsi="Verdana" w:cs="Calibri"/>
          <w:b/>
          <w:sz w:val="17"/>
          <w:szCs w:val="17"/>
          <w:u w:val="single"/>
        </w:rPr>
        <w:t>PODSTAWY WYKLUCZENIA</w:t>
      </w:r>
    </w:p>
    <w:p w14:paraId="461C0522" w14:textId="1B96CCAA" w:rsidR="009F3474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 postępowania o udzielenie zamówienia publicznego wyklucza się Wykonawcę, w stosunku do którego zachodzi którakolwiek z okoliczności, o których mowa w art. 108 ust. 1 ustawy Pzp</w:t>
      </w:r>
      <w:r w:rsidR="000F0F65">
        <w:rPr>
          <w:rFonts w:ascii="Verdana" w:hAnsi="Verdana" w:cs="Calibri"/>
          <w:sz w:val="17"/>
          <w:szCs w:val="17"/>
        </w:rPr>
        <w:t xml:space="preserve"> [obligatoryjne przesłanki wykluczenia wykonawcy].</w:t>
      </w:r>
    </w:p>
    <w:p w14:paraId="31D9C4D1" w14:textId="77777777" w:rsidR="006F2130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lastRenderedPageBreak/>
        <w:t>Ponadto Zamawiający wykluczy Wykonawcę na podstawie</w:t>
      </w:r>
    </w:p>
    <w:p w14:paraId="47BE1B74" w14:textId="4605914A" w:rsidR="00460012" w:rsidRDefault="00460012" w:rsidP="0003104B">
      <w:pPr>
        <w:pStyle w:val="Tekstpodstawowy"/>
        <w:numPr>
          <w:ilvl w:val="1"/>
          <w:numId w:val="6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art. 109 ust. 1 pkt 1) ustawy Pzp, który naruszył obowiązki dotyczące płatności podatków, opłat lub składek na ubezpieczenie społeczne lub zdrowotne, z wyjątkiem przypadku, o którym mowa w art. 108 ust. 1 pkt 3</w:t>
      </w:r>
      <w:r w:rsidR="009C3EAE">
        <w:rPr>
          <w:rFonts w:ascii="Verdana" w:hAnsi="Verdana" w:cs="Calibri"/>
          <w:sz w:val="17"/>
          <w:szCs w:val="17"/>
        </w:rPr>
        <w:t xml:space="preserve"> ustawy Pzp</w:t>
      </w:r>
      <w:r>
        <w:rPr>
          <w:rFonts w:ascii="Verdana" w:hAnsi="Verdana" w:cs="Calibri"/>
          <w:sz w:val="17"/>
          <w:szCs w:val="17"/>
        </w:rPr>
        <w:t>, chyba że wykonawca odpowiednio przed upływem terminu do składania ofert dokonał płatności należnych podatków, opłat lub składek na ubezpieczeni społeczne lub zdrowotne wraz z odsetkami lub grzywnami lub zawarł wiążące porozumienie w sprawie spłaty tych należności</w:t>
      </w:r>
      <w:r w:rsidR="00154F76">
        <w:rPr>
          <w:rFonts w:ascii="Verdana" w:hAnsi="Verdana" w:cs="Calibri"/>
          <w:sz w:val="17"/>
          <w:szCs w:val="17"/>
        </w:rPr>
        <w:t>;</w:t>
      </w:r>
    </w:p>
    <w:p w14:paraId="1043C294" w14:textId="77777777" w:rsidR="00154F76" w:rsidRDefault="00154F76" w:rsidP="0003104B">
      <w:pPr>
        <w:pStyle w:val="Tekstpodstawowy"/>
        <w:numPr>
          <w:ilvl w:val="1"/>
          <w:numId w:val="6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art. 109 ust. 1 pkt. 4 ustawy Pzp</w:t>
      </w:r>
      <w:r>
        <w:rPr>
          <w:rFonts w:ascii="Verdana" w:hAnsi="Verdana" w:cs="Calibri"/>
          <w:sz w:val="17"/>
          <w:szCs w:val="17"/>
        </w:rPr>
        <w:t>,</w:t>
      </w:r>
      <w:r w:rsidRPr="00495B2B">
        <w:rPr>
          <w:rFonts w:ascii="Verdana" w:hAnsi="Verdana" w:cs="Calibri"/>
          <w:sz w:val="17"/>
          <w:szCs w:val="17"/>
        </w:rPr>
        <w:t xml:space="preserve"> w stosunku do którego otwarto likwidację, ogłoszono upadłość, którego aktywami zarządza likwidator lub sąd, zawarł układ z wierzycielami, którego działalność gospodarcza jest zawieszona albo znajduje się on w</w:t>
      </w:r>
      <w:r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 xml:space="preserve"> innej tego rodzaju sytuacji wynikającej z podobnej procedury przewidzianej w przepisach miejsca wszczęcia tej procedury</w:t>
      </w:r>
      <w:r>
        <w:rPr>
          <w:rFonts w:ascii="Verdana" w:hAnsi="Verdana" w:cs="Calibri"/>
          <w:sz w:val="17"/>
          <w:szCs w:val="17"/>
        </w:rPr>
        <w:t>;</w:t>
      </w:r>
    </w:p>
    <w:p w14:paraId="0A2032A6" w14:textId="77777777" w:rsidR="00154F76" w:rsidRDefault="00154F76" w:rsidP="00154F76">
      <w:pPr>
        <w:pStyle w:val="Tekstpodstawowy"/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Verdana" w:hAnsi="Verdana" w:cs="Calibri"/>
          <w:sz w:val="17"/>
          <w:szCs w:val="17"/>
        </w:rPr>
      </w:pPr>
    </w:p>
    <w:p w14:paraId="136F26DF" w14:textId="2B1A8A32" w:rsidR="009F3474" w:rsidRPr="00EE393A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EE393A">
        <w:rPr>
          <w:rFonts w:ascii="Verdana" w:hAnsi="Verdana"/>
          <w:sz w:val="17"/>
          <w:szCs w:val="17"/>
          <w:u w:val="single"/>
        </w:rPr>
        <w:t xml:space="preserve">Wykonawca, nie podlega wykluczeniu na podstawie art. 108 ust. 1 pkt 1, 2 i 5 ustawy lub na podstawie okoliczności wymienionych w pkt </w:t>
      </w:r>
      <w:r w:rsidR="005447CF">
        <w:rPr>
          <w:rFonts w:ascii="Verdana" w:hAnsi="Verdana"/>
          <w:sz w:val="17"/>
          <w:szCs w:val="17"/>
          <w:u w:val="single"/>
        </w:rPr>
        <w:t>9</w:t>
      </w:r>
      <w:r w:rsidRPr="00EE393A">
        <w:rPr>
          <w:rFonts w:ascii="Verdana" w:hAnsi="Verdana"/>
          <w:sz w:val="17"/>
          <w:szCs w:val="17"/>
          <w:u w:val="single"/>
        </w:rPr>
        <w:t>.2)</w:t>
      </w:r>
      <w:r w:rsidR="005447CF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="005447CF">
        <w:rPr>
          <w:rFonts w:ascii="Verdana" w:hAnsi="Verdana"/>
          <w:sz w:val="17"/>
          <w:szCs w:val="17"/>
          <w:u w:val="single"/>
        </w:rPr>
        <w:t>ppkt</w:t>
      </w:r>
      <w:proofErr w:type="spellEnd"/>
      <w:r w:rsidR="005447CF">
        <w:rPr>
          <w:rFonts w:ascii="Verdana" w:hAnsi="Verdana"/>
          <w:sz w:val="17"/>
          <w:szCs w:val="17"/>
          <w:u w:val="single"/>
        </w:rPr>
        <w:t xml:space="preserve"> b.</w:t>
      </w:r>
      <w:r w:rsidRPr="00EE393A">
        <w:rPr>
          <w:rFonts w:ascii="Verdana" w:hAnsi="Verdana"/>
          <w:sz w:val="17"/>
          <w:szCs w:val="17"/>
          <w:u w:val="single"/>
        </w:rPr>
        <w:t xml:space="preserve"> SWZ</w:t>
      </w:r>
      <w:r w:rsidRPr="00EE393A">
        <w:rPr>
          <w:rFonts w:ascii="Verdana" w:hAnsi="Verdana"/>
          <w:sz w:val="17"/>
          <w:szCs w:val="17"/>
        </w:rPr>
        <w:t>, jeżeli udowodni Zmawiającemu, że spełnił</w:t>
      </w:r>
      <w:r w:rsidR="004E71F2">
        <w:rPr>
          <w:rFonts w:ascii="Verdana" w:hAnsi="Verdana"/>
          <w:sz w:val="17"/>
          <w:szCs w:val="17"/>
        </w:rPr>
        <w:t xml:space="preserve"> łącznie</w:t>
      </w:r>
      <w:r w:rsidRPr="00EE393A">
        <w:rPr>
          <w:rFonts w:ascii="Verdana" w:hAnsi="Verdana"/>
          <w:sz w:val="17"/>
          <w:szCs w:val="17"/>
        </w:rPr>
        <w:t xml:space="preserve"> następujące przesłanki:</w:t>
      </w:r>
    </w:p>
    <w:p w14:paraId="2A32E1B3" w14:textId="77777777" w:rsidR="009F3474" w:rsidRPr="00EE393A" w:rsidRDefault="009F3474" w:rsidP="0003104B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EE393A">
        <w:rPr>
          <w:rFonts w:ascii="Verdana" w:eastAsia="Times New Roman" w:hAnsi="Verdana"/>
          <w:sz w:val="17"/>
          <w:szCs w:val="17"/>
        </w:rPr>
        <w:t>naprawił lub zobowiązał się do naprawienia szkody wyrządzonej przestępstwem, wykroczeniem lub swoim nieprawidłowym postępowaniem, w tym poprzez zadośćuczynienie pieniężne;</w:t>
      </w:r>
    </w:p>
    <w:p w14:paraId="7D095BB4" w14:textId="77777777" w:rsidR="009F3474" w:rsidRPr="0063737C" w:rsidRDefault="009F3474" w:rsidP="0003104B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6B0FF3C3" w14:textId="77777777" w:rsidR="009F3474" w:rsidRPr="0063737C" w:rsidRDefault="009F3474" w:rsidP="0003104B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podjął konkretne środki techniczne, organizacyjne i kadrowe, odpowiednie dla zapobiegania dalszym przestępstwom, wykroczeniom lub nieprawidłowemu postepowaniu, w szczególności:</w:t>
      </w:r>
    </w:p>
    <w:p w14:paraId="5E0764EB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zerwał wszelkie powiązania z osobami lub podmiotami odpowiedzialnymi za nieprawidłowe postępowanie Wykonawcy,</w:t>
      </w:r>
    </w:p>
    <w:p w14:paraId="5CB7668F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zreorganizował personel,</w:t>
      </w:r>
    </w:p>
    <w:p w14:paraId="02E657F7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wdrożył system sprawozdawczości i kontroli,</w:t>
      </w:r>
    </w:p>
    <w:p w14:paraId="59C9544E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utworzył struktury audytu wewnętrznego do monitorowania przestrzegania przepisów, wewnętrznych regulacji lub standardów,</w:t>
      </w:r>
    </w:p>
    <w:p w14:paraId="1BB4094F" w14:textId="4C0DA978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wprowadził wewnętrzne regulacje dotyczące odpowiedzialności i odszkodowań</w:t>
      </w:r>
      <w:r w:rsidR="00AD59EF">
        <w:rPr>
          <w:rFonts w:ascii="Verdana" w:eastAsia="Times New Roman" w:hAnsi="Verdana"/>
          <w:sz w:val="17"/>
          <w:szCs w:val="17"/>
        </w:rPr>
        <w:t xml:space="preserve"> </w:t>
      </w:r>
      <w:r w:rsidRPr="0063737C">
        <w:rPr>
          <w:rFonts w:ascii="Verdana" w:eastAsia="Times New Roman" w:hAnsi="Verdana"/>
          <w:sz w:val="17"/>
          <w:szCs w:val="17"/>
        </w:rPr>
        <w:t>za</w:t>
      </w:r>
      <w:r w:rsidR="00F53917">
        <w:rPr>
          <w:rFonts w:ascii="Verdana" w:eastAsia="Times New Roman" w:hAnsi="Verdana"/>
          <w:sz w:val="17"/>
          <w:szCs w:val="17"/>
        </w:rPr>
        <w:t xml:space="preserve">  </w:t>
      </w:r>
      <w:r w:rsidRPr="0063737C">
        <w:rPr>
          <w:rFonts w:ascii="Verdana" w:eastAsia="Times New Roman" w:hAnsi="Verdana"/>
          <w:sz w:val="17"/>
          <w:szCs w:val="17"/>
        </w:rPr>
        <w:t>nieprzestrzeganie przepisów, wewnętrznych regulacji lub standardów.</w:t>
      </w:r>
    </w:p>
    <w:p w14:paraId="64D5E56D" w14:textId="3B50DD3A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EE393A">
        <w:rPr>
          <w:rFonts w:ascii="Verdana" w:hAnsi="Verdana" w:cs="Calibri"/>
          <w:sz w:val="17"/>
          <w:szCs w:val="17"/>
        </w:rPr>
        <w:t xml:space="preserve">Zamawiający ocenia, czy podjęte przez Wykonawcę czynności, o których mowa w pkt. </w:t>
      </w:r>
      <w:r w:rsidR="00D26CB2">
        <w:rPr>
          <w:rFonts w:ascii="Verdana" w:hAnsi="Verdana" w:cs="Calibri"/>
          <w:sz w:val="17"/>
          <w:szCs w:val="17"/>
        </w:rPr>
        <w:t>9</w:t>
      </w:r>
      <w:r w:rsidRPr="00EE393A">
        <w:rPr>
          <w:rFonts w:ascii="Verdana" w:hAnsi="Verdana" w:cs="Calibri"/>
          <w:sz w:val="17"/>
          <w:szCs w:val="17"/>
        </w:rPr>
        <w:t>.3) SWZ, są</w:t>
      </w:r>
      <w:r w:rsidR="00F53917">
        <w:rPr>
          <w:rFonts w:ascii="Verdana" w:hAnsi="Verdana" w:cs="Calibri"/>
          <w:sz w:val="17"/>
          <w:szCs w:val="17"/>
        </w:rPr>
        <w:t> </w:t>
      </w:r>
      <w:r w:rsidRPr="00EE393A">
        <w:rPr>
          <w:rFonts w:ascii="Verdana" w:hAnsi="Verdana" w:cs="Calibri"/>
          <w:sz w:val="17"/>
          <w:szCs w:val="17"/>
        </w:rPr>
        <w:t xml:space="preserve">wystarczające do wykazania jego rzetelności, uwzględniając wagę i szczególne okoliczności czynu Wykonawcy. Jeżeli podjęte przez Wykonawcę czynności, o których mowa w pkt </w:t>
      </w:r>
      <w:r w:rsidR="00D26CB2">
        <w:rPr>
          <w:rFonts w:ascii="Verdana" w:hAnsi="Verdana" w:cs="Calibri"/>
          <w:sz w:val="17"/>
          <w:szCs w:val="17"/>
        </w:rPr>
        <w:t>9</w:t>
      </w:r>
      <w:r w:rsidRPr="00EE393A">
        <w:rPr>
          <w:rFonts w:ascii="Verdana" w:hAnsi="Verdana" w:cs="Calibri"/>
          <w:sz w:val="17"/>
          <w:szCs w:val="17"/>
        </w:rPr>
        <w:t>.3</w:t>
      </w:r>
      <w:r>
        <w:rPr>
          <w:rFonts w:ascii="Verdana" w:hAnsi="Verdana" w:cs="Calibri"/>
          <w:sz w:val="17"/>
          <w:szCs w:val="17"/>
        </w:rPr>
        <w:t>)</w:t>
      </w:r>
      <w:r w:rsidRPr="00EE393A">
        <w:rPr>
          <w:rFonts w:ascii="Verdana" w:hAnsi="Verdana" w:cs="Calibri"/>
          <w:sz w:val="17"/>
          <w:szCs w:val="17"/>
        </w:rPr>
        <w:t xml:space="preserve"> SWZ, nie</w:t>
      </w:r>
      <w:r w:rsidR="00F53917">
        <w:rPr>
          <w:rFonts w:ascii="Verdana" w:hAnsi="Verdana" w:cs="Calibri"/>
          <w:sz w:val="17"/>
          <w:szCs w:val="17"/>
        </w:rPr>
        <w:t> </w:t>
      </w:r>
      <w:r w:rsidRPr="00EE393A">
        <w:rPr>
          <w:rFonts w:ascii="Verdana" w:hAnsi="Verdana" w:cs="Calibri"/>
          <w:sz w:val="17"/>
          <w:szCs w:val="17"/>
        </w:rPr>
        <w:t>są</w:t>
      </w:r>
      <w:r w:rsidR="00F53917">
        <w:rPr>
          <w:rFonts w:ascii="Verdana" w:hAnsi="Verdana" w:cs="Calibri"/>
          <w:sz w:val="17"/>
          <w:szCs w:val="17"/>
        </w:rPr>
        <w:t> </w:t>
      </w:r>
      <w:r w:rsidRPr="00EE393A">
        <w:rPr>
          <w:rFonts w:ascii="Verdana" w:hAnsi="Verdana" w:cs="Calibri"/>
          <w:sz w:val="17"/>
          <w:szCs w:val="17"/>
        </w:rPr>
        <w:t>wystarczające do wykazania jego rzetelności, Zamawiający wykluczy Wykonawcę.</w:t>
      </w:r>
    </w:p>
    <w:p w14:paraId="7CCF7C9B" w14:textId="16000298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  <w:u w:val="single"/>
        </w:rPr>
      </w:pPr>
      <w:r w:rsidRPr="00495B2B">
        <w:rPr>
          <w:rFonts w:ascii="Verdana" w:hAnsi="Verdana" w:cs="Calibri"/>
          <w:sz w:val="17"/>
          <w:szCs w:val="17"/>
        </w:rPr>
        <w:t xml:space="preserve">W przypadku, o którym mowa w pkt </w:t>
      </w:r>
      <w:r w:rsidR="00D26CB2">
        <w:rPr>
          <w:rFonts w:ascii="Verdana" w:hAnsi="Verdana" w:cs="Calibri"/>
          <w:sz w:val="17"/>
          <w:szCs w:val="17"/>
        </w:rPr>
        <w:t>9</w:t>
      </w:r>
      <w:r>
        <w:rPr>
          <w:rFonts w:ascii="Verdana" w:hAnsi="Verdana" w:cs="Calibri"/>
          <w:sz w:val="17"/>
          <w:szCs w:val="17"/>
        </w:rPr>
        <w:t xml:space="preserve">.2) </w:t>
      </w:r>
      <w:r w:rsidRPr="00495B2B">
        <w:rPr>
          <w:rFonts w:ascii="Verdana" w:hAnsi="Verdana" w:cs="Calibri"/>
          <w:sz w:val="17"/>
          <w:szCs w:val="17"/>
        </w:rPr>
        <w:t xml:space="preserve">SWZ, </w:t>
      </w:r>
      <w:r w:rsidR="005447CF">
        <w:rPr>
          <w:rFonts w:ascii="Verdana" w:hAnsi="Verdana" w:cs="Calibri"/>
          <w:sz w:val="17"/>
          <w:szCs w:val="17"/>
        </w:rPr>
        <w:t>Z</w:t>
      </w:r>
      <w:r w:rsidRPr="00495B2B">
        <w:rPr>
          <w:rFonts w:ascii="Verdana" w:hAnsi="Verdana" w:cs="Calibri"/>
          <w:sz w:val="17"/>
          <w:szCs w:val="17"/>
        </w:rPr>
        <w:t xml:space="preserve">amawiający może nie wykluczać wykonawcy, jeżeli wykluczenie byłoby w sposób oczywisty nieproporcjonalne, w szczególności </w:t>
      </w:r>
      <w:r w:rsidR="00154F76">
        <w:rPr>
          <w:rFonts w:ascii="Verdana" w:hAnsi="Verdana" w:cs="Calibri"/>
          <w:sz w:val="17"/>
          <w:szCs w:val="17"/>
        </w:rPr>
        <w:t xml:space="preserve">gdy kwota zaległych podatków lub składek na ubezpieczenie społeczne jest niewielka albo </w:t>
      </w:r>
      <w:r w:rsidRPr="00495B2B">
        <w:rPr>
          <w:rFonts w:ascii="Verdana" w:hAnsi="Verdana" w:cs="Calibri"/>
          <w:sz w:val="17"/>
          <w:szCs w:val="17"/>
        </w:rPr>
        <w:t>sytuacja ekonomiczna lub</w:t>
      </w:r>
      <w:r w:rsidR="00F53917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 xml:space="preserve">finansowa wykonawcy, o którym mowa w </w:t>
      </w:r>
      <w:r w:rsidR="005447CF">
        <w:rPr>
          <w:rFonts w:ascii="Verdana" w:hAnsi="Verdana" w:cs="Calibri"/>
          <w:sz w:val="17"/>
          <w:szCs w:val="17"/>
        </w:rPr>
        <w:t>art. 109 ust 1 pkt 4 ustawy Pzp</w:t>
      </w:r>
      <w:r w:rsidRPr="00495B2B">
        <w:rPr>
          <w:rFonts w:ascii="Verdana" w:hAnsi="Verdana" w:cs="Calibri"/>
          <w:sz w:val="17"/>
          <w:szCs w:val="17"/>
        </w:rPr>
        <w:t xml:space="preserve"> jest wystarczająca do wykonania zamówienia.  </w:t>
      </w:r>
    </w:p>
    <w:p w14:paraId="3EEC49BC" w14:textId="77777777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Wykluczenie Wykonawcy następuje zgodnie z art. 111 ustawy Pzp.</w:t>
      </w:r>
    </w:p>
    <w:p w14:paraId="09D57BDB" w14:textId="77777777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odrzuci ofertę na podstawie art. 226 ust. 1 pkt 2a) ustawy Pzp jeżeli została złożona przez wykonawcę podlegającemu wykluczeniu. </w:t>
      </w:r>
    </w:p>
    <w:p w14:paraId="5DFD29C5" w14:textId="77777777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  <w:u w:val="single"/>
        </w:rPr>
      </w:pPr>
      <w:r w:rsidRPr="00495B2B">
        <w:rPr>
          <w:rFonts w:ascii="Verdana" w:hAnsi="Verdana" w:cs="Calibri"/>
          <w:sz w:val="17"/>
          <w:szCs w:val="17"/>
        </w:rPr>
        <w:t>Zamawiający może wykluczyć Wykonawcę na każdym etapie postępowania o udzielenie zamówienia.</w:t>
      </w:r>
    </w:p>
    <w:p w14:paraId="6A1491B4" w14:textId="20449AFA" w:rsidR="009F3474" w:rsidRDefault="009F3474" w:rsidP="00BC2271">
      <w:pPr>
        <w:rPr>
          <w:b/>
          <w:bCs/>
          <w:sz w:val="24"/>
          <w:szCs w:val="24"/>
        </w:rPr>
      </w:pPr>
    </w:p>
    <w:p w14:paraId="5432B235" w14:textId="77777777" w:rsidR="00F27565" w:rsidRPr="004E06EF" w:rsidRDefault="00F27565" w:rsidP="00D26CB2">
      <w:pPr>
        <w:pStyle w:val="pkt"/>
        <w:numPr>
          <w:ilvl w:val="0"/>
          <w:numId w:val="1"/>
        </w:numPr>
        <w:tabs>
          <w:tab w:val="left" w:pos="426"/>
        </w:tabs>
        <w:spacing w:before="120" w:after="0"/>
        <w:ind w:left="284" w:hanging="284"/>
        <w:rPr>
          <w:rFonts w:ascii="Verdana" w:hAnsi="Verdana" w:cs="Calibri"/>
          <w:b/>
          <w:sz w:val="17"/>
          <w:szCs w:val="17"/>
          <w:u w:val="single"/>
        </w:rPr>
      </w:pPr>
      <w:r w:rsidRPr="004E06EF">
        <w:rPr>
          <w:rFonts w:ascii="Verdana" w:hAnsi="Verdana" w:cs="Calibri"/>
          <w:b/>
          <w:sz w:val="17"/>
          <w:szCs w:val="17"/>
          <w:u w:val="single"/>
        </w:rPr>
        <w:t>WYKAZ OŚWIADCZEŃ I PODMIOTOWYCH ŚRODKÓW DOWODOWYCH POTWIERDZAJĄCYCH SPEŁNIANIE WARUNKÓW UDZIAŁU W POSTĘPOWANIU ORAZ BRAK PODSTAW WYKLUCZENIA.</w:t>
      </w:r>
    </w:p>
    <w:p w14:paraId="37EB70C0" w14:textId="12C5A4AE" w:rsidR="00F27565" w:rsidRPr="00520C1A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bCs/>
          <w:iCs/>
          <w:sz w:val="17"/>
          <w:szCs w:val="17"/>
          <w:u w:val="single"/>
        </w:rPr>
      </w:pPr>
      <w:r w:rsidRPr="00520C1A">
        <w:rPr>
          <w:rFonts w:ascii="Verdana" w:hAnsi="Verdana" w:cs="Calibri"/>
          <w:bCs/>
          <w:iCs/>
          <w:sz w:val="17"/>
          <w:szCs w:val="17"/>
          <w:u w:val="single"/>
        </w:rPr>
        <w:t xml:space="preserve">Do oferty </w:t>
      </w:r>
      <w:r w:rsidR="002000EF">
        <w:rPr>
          <w:rFonts w:ascii="Verdana" w:hAnsi="Verdana" w:cs="Calibri"/>
          <w:bCs/>
          <w:iCs/>
          <w:sz w:val="17"/>
          <w:szCs w:val="17"/>
          <w:u w:val="single"/>
        </w:rPr>
        <w:t>W</w:t>
      </w:r>
      <w:r w:rsidRPr="00520C1A">
        <w:rPr>
          <w:rFonts w:ascii="Verdana" w:hAnsi="Verdana" w:cs="Calibri"/>
          <w:bCs/>
          <w:iCs/>
          <w:sz w:val="17"/>
          <w:szCs w:val="17"/>
          <w:u w:val="single"/>
        </w:rPr>
        <w:t xml:space="preserve">ykonawca dołącza: </w:t>
      </w:r>
    </w:p>
    <w:p w14:paraId="5E5149E5" w14:textId="0B4AFC46" w:rsidR="00F27565" w:rsidRPr="00495B2B" w:rsidRDefault="00F27565" w:rsidP="0003104B">
      <w:pPr>
        <w:pStyle w:val="Tekstpodstawowywcity2"/>
        <w:numPr>
          <w:ilvl w:val="0"/>
          <w:numId w:val="9"/>
        </w:numPr>
        <w:suppressLineNumbers/>
        <w:spacing w:before="60" w:after="0" w:line="240" w:lineRule="auto"/>
        <w:ind w:left="709" w:hanging="283"/>
        <w:jc w:val="both"/>
        <w:rPr>
          <w:rFonts w:ascii="Verdana" w:hAnsi="Verdana" w:cs="Calibri"/>
          <w:bCs/>
          <w:iCs/>
          <w:sz w:val="17"/>
          <w:szCs w:val="17"/>
        </w:rPr>
      </w:pPr>
      <w:r>
        <w:rPr>
          <w:rFonts w:ascii="Verdana" w:hAnsi="Verdana" w:cs="Calibri"/>
          <w:b/>
          <w:bCs/>
          <w:iCs/>
          <w:sz w:val="17"/>
          <w:szCs w:val="17"/>
        </w:rPr>
        <w:t>o</w:t>
      </w:r>
      <w:r w:rsidRPr="00495B2B">
        <w:rPr>
          <w:rFonts w:ascii="Verdana" w:hAnsi="Verdana" w:cs="Calibri"/>
          <w:b/>
          <w:bCs/>
          <w:iCs/>
          <w:sz w:val="17"/>
          <w:szCs w:val="17"/>
        </w:rPr>
        <w:t>świadczeni</w:t>
      </w:r>
      <w:r w:rsidR="003E08BB">
        <w:rPr>
          <w:rFonts w:ascii="Verdana" w:hAnsi="Verdana" w:cs="Calibri"/>
          <w:b/>
          <w:bCs/>
          <w:iCs/>
          <w:sz w:val="17"/>
          <w:szCs w:val="17"/>
        </w:rPr>
        <w:t>e</w:t>
      </w:r>
      <w:r w:rsidRPr="00495B2B">
        <w:rPr>
          <w:rFonts w:ascii="Verdana" w:hAnsi="Verdana" w:cs="Calibri"/>
          <w:b/>
          <w:bCs/>
          <w:iCs/>
          <w:sz w:val="17"/>
          <w:szCs w:val="17"/>
        </w:rPr>
        <w:t>,</w:t>
      </w:r>
      <w:r w:rsidRPr="00495B2B">
        <w:rPr>
          <w:rFonts w:ascii="Verdana" w:hAnsi="Verdana" w:cs="Calibri"/>
          <w:bCs/>
          <w:iCs/>
          <w:sz w:val="17"/>
          <w:szCs w:val="17"/>
        </w:rPr>
        <w:t xml:space="preserve"> o którym mowa w art. 125 ust. 1 ustawy Pzp, </w:t>
      </w:r>
      <w:r>
        <w:rPr>
          <w:rFonts w:ascii="Verdana" w:hAnsi="Verdana" w:cs="Calibri"/>
          <w:bCs/>
          <w:iCs/>
          <w:sz w:val="17"/>
          <w:szCs w:val="17"/>
        </w:rPr>
        <w:t>stanowiąc</w:t>
      </w:r>
      <w:r w:rsidR="003E08BB">
        <w:rPr>
          <w:rFonts w:ascii="Verdana" w:hAnsi="Verdana" w:cs="Calibri"/>
          <w:bCs/>
          <w:iCs/>
          <w:sz w:val="17"/>
          <w:szCs w:val="17"/>
        </w:rPr>
        <w:t>e</w:t>
      </w:r>
      <w:r>
        <w:rPr>
          <w:rFonts w:ascii="Verdana" w:hAnsi="Verdana" w:cs="Calibri"/>
          <w:bCs/>
          <w:iCs/>
          <w:sz w:val="17"/>
          <w:szCs w:val="17"/>
        </w:rPr>
        <w:t xml:space="preserve"> dowód potwierdzający brak podstaw wykluczenia </w:t>
      </w:r>
      <w:r w:rsidR="003E08BB">
        <w:rPr>
          <w:rFonts w:ascii="Verdana" w:hAnsi="Verdana" w:cs="Calibri"/>
          <w:bCs/>
          <w:iCs/>
          <w:sz w:val="17"/>
          <w:szCs w:val="17"/>
        </w:rPr>
        <w:t>oraz</w:t>
      </w:r>
      <w:r>
        <w:rPr>
          <w:rFonts w:ascii="Verdana" w:hAnsi="Verdana" w:cs="Calibri"/>
          <w:bCs/>
          <w:iCs/>
          <w:sz w:val="17"/>
          <w:szCs w:val="17"/>
        </w:rPr>
        <w:t xml:space="preserve"> spełniani</w:t>
      </w:r>
      <w:r w:rsidR="003E08BB">
        <w:rPr>
          <w:rFonts w:ascii="Verdana" w:hAnsi="Verdana" w:cs="Calibri"/>
          <w:bCs/>
          <w:iCs/>
          <w:sz w:val="17"/>
          <w:szCs w:val="17"/>
        </w:rPr>
        <w:t>e</w:t>
      </w:r>
      <w:r>
        <w:rPr>
          <w:rFonts w:ascii="Verdana" w:hAnsi="Verdana" w:cs="Calibri"/>
          <w:bCs/>
          <w:iCs/>
          <w:sz w:val="17"/>
          <w:szCs w:val="17"/>
        </w:rPr>
        <w:t xml:space="preserve"> warunków udziału w postępowaniu na dzień składania ofert, tymczasowo zastępujący wymagane przez zamawiającego podmiotowe środki dowodowe, w</w:t>
      </w:r>
      <w:r w:rsidR="003E08BB">
        <w:rPr>
          <w:rFonts w:ascii="Verdana" w:hAnsi="Verdana" w:cs="Calibri"/>
          <w:bCs/>
          <w:iCs/>
          <w:sz w:val="17"/>
          <w:szCs w:val="17"/>
        </w:rPr>
        <w:t xml:space="preserve">  </w:t>
      </w:r>
      <w:r>
        <w:rPr>
          <w:rFonts w:ascii="Verdana" w:hAnsi="Verdana" w:cs="Calibri"/>
          <w:bCs/>
          <w:iCs/>
          <w:sz w:val="17"/>
          <w:szCs w:val="17"/>
        </w:rPr>
        <w:t xml:space="preserve">zakresie wskazanym przez zamawiającego </w:t>
      </w:r>
      <w:r w:rsidRPr="00495B2B">
        <w:rPr>
          <w:rFonts w:ascii="Verdana" w:hAnsi="Verdana" w:cs="Calibri"/>
          <w:bCs/>
          <w:iCs/>
          <w:sz w:val="17"/>
          <w:szCs w:val="17"/>
        </w:rPr>
        <w:t xml:space="preserve">– </w:t>
      </w:r>
      <w:r w:rsidRPr="00495B2B">
        <w:rPr>
          <w:rFonts w:ascii="Verdana" w:hAnsi="Verdana" w:cs="Calibri"/>
          <w:b/>
          <w:bCs/>
          <w:iCs/>
          <w:sz w:val="17"/>
          <w:szCs w:val="17"/>
        </w:rPr>
        <w:t>załącznik nr 3</w:t>
      </w:r>
      <w:r>
        <w:rPr>
          <w:rFonts w:ascii="Verdana" w:hAnsi="Verdana" w:cs="Calibri"/>
          <w:b/>
          <w:bCs/>
          <w:iCs/>
          <w:sz w:val="17"/>
          <w:szCs w:val="17"/>
        </w:rPr>
        <w:t>a i 3b</w:t>
      </w:r>
      <w:r w:rsidRPr="00495B2B">
        <w:rPr>
          <w:rFonts w:ascii="Verdana" w:hAnsi="Verdana" w:cs="Calibri"/>
          <w:bCs/>
          <w:iCs/>
          <w:sz w:val="17"/>
          <w:szCs w:val="17"/>
        </w:rPr>
        <w:t xml:space="preserve"> do SWZ</w:t>
      </w:r>
      <w:r w:rsidR="003430D6">
        <w:rPr>
          <w:rFonts w:ascii="Verdana" w:hAnsi="Verdana" w:cs="Calibri"/>
          <w:bCs/>
          <w:iCs/>
          <w:sz w:val="17"/>
          <w:szCs w:val="17"/>
        </w:rPr>
        <w:t>;</w:t>
      </w:r>
    </w:p>
    <w:p w14:paraId="6F8CAF5A" w14:textId="660D4145" w:rsidR="00F27565" w:rsidRDefault="002000EF" w:rsidP="00910A61">
      <w:pPr>
        <w:pStyle w:val="Tekstpodstawowywcity2"/>
        <w:numPr>
          <w:ilvl w:val="0"/>
          <w:numId w:val="76"/>
        </w:numPr>
        <w:suppressLineNumbers/>
        <w:spacing w:before="60" w:after="0" w:line="240" w:lineRule="auto"/>
        <w:ind w:left="709" w:hanging="283"/>
        <w:jc w:val="both"/>
        <w:rPr>
          <w:rFonts w:ascii="Verdana" w:hAnsi="Verdana" w:cs="Calibri"/>
          <w:bCs/>
          <w:iCs/>
          <w:sz w:val="17"/>
          <w:szCs w:val="17"/>
        </w:rPr>
      </w:pPr>
      <w:r>
        <w:rPr>
          <w:rFonts w:ascii="Verdana" w:hAnsi="Verdana" w:cs="Calibri"/>
          <w:bCs/>
          <w:iCs/>
          <w:sz w:val="17"/>
          <w:szCs w:val="17"/>
        </w:rPr>
        <w:t xml:space="preserve">W 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>przypadku wspólnego ubiegania się o zamówienie przez wykonawców, oświadczeni</w:t>
      </w:r>
      <w:r w:rsidR="00BF04C5">
        <w:rPr>
          <w:rFonts w:ascii="Verdana" w:hAnsi="Verdana" w:cs="Calibri"/>
          <w:bCs/>
          <w:iCs/>
          <w:sz w:val="17"/>
          <w:szCs w:val="17"/>
        </w:rPr>
        <w:t>e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 xml:space="preserve">, o którym mowa </w:t>
      </w:r>
      <w:r w:rsidR="003E08BB">
        <w:rPr>
          <w:rFonts w:ascii="Verdana" w:hAnsi="Verdana" w:cs="Calibri"/>
          <w:bCs/>
          <w:iCs/>
          <w:sz w:val="17"/>
          <w:szCs w:val="17"/>
        </w:rPr>
        <w:t xml:space="preserve"> 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 xml:space="preserve">w pkt </w:t>
      </w:r>
      <w:r w:rsidR="00D26CB2">
        <w:rPr>
          <w:rFonts w:ascii="Verdana" w:hAnsi="Verdana" w:cs="Calibri"/>
          <w:bCs/>
          <w:iCs/>
          <w:sz w:val="17"/>
          <w:szCs w:val="17"/>
        </w:rPr>
        <w:t>10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>.1)a. SWZ składa każdy z wykonawców. Oświadczenia te potwierdzają brak podstaw wykluczenia oraz spełnianie warunków udziału w postepowaniu, w jakim każdy z</w:t>
      </w:r>
      <w:r w:rsidR="00910A61">
        <w:rPr>
          <w:rFonts w:ascii="Verdana" w:hAnsi="Verdana" w:cs="Calibri"/>
          <w:bCs/>
          <w:iCs/>
          <w:sz w:val="17"/>
          <w:szCs w:val="17"/>
        </w:rPr>
        <w:t> 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>wykonawców wykazuje spełnianie warunków udziału w postępowaniu</w:t>
      </w:r>
      <w:r>
        <w:rPr>
          <w:rFonts w:ascii="Verdana" w:hAnsi="Verdana" w:cs="Calibri"/>
          <w:bCs/>
          <w:iCs/>
          <w:sz w:val="17"/>
          <w:szCs w:val="17"/>
        </w:rPr>
        <w:t>.</w:t>
      </w:r>
    </w:p>
    <w:p w14:paraId="08E8C64A" w14:textId="47E04633" w:rsidR="00910A61" w:rsidRDefault="00910A61" w:rsidP="00910A61">
      <w:pPr>
        <w:pStyle w:val="Tekstpodstawowywcity2"/>
        <w:numPr>
          <w:ilvl w:val="0"/>
          <w:numId w:val="76"/>
        </w:numPr>
        <w:suppressLineNumbers/>
        <w:spacing w:before="60" w:after="0" w:line="240" w:lineRule="auto"/>
        <w:ind w:left="709" w:hanging="283"/>
        <w:jc w:val="both"/>
        <w:rPr>
          <w:rFonts w:ascii="Verdana" w:hAnsi="Verdana" w:cs="Calibri"/>
          <w:bCs/>
          <w:iCs/>
          <w:sz w:val="17"/>
          <w:szCs w:val="17"/>
        </w:rPr>
      </w:pPr>
      <w:r>
        <w:rPr>
          <w:rFonts w:ascii="Verdana" w:hAnsi="Verdana" w:cs="Calibri"/>
          <w:bCs/>
          <w:iCs/>
          <w:sz w:val="17"/>
          <w:szCs w:val="17"/>
        </w:rPr>
        <w:t xml:space="preserve">Wykonawca, w przypadku polegania na zdolnościach lub sytuacji pomiotów udostępniających zasoby, przedstawia, wraz z oświadczeniem, o którym mowa w pkt 10.1) </w:t>
      </w:r>
      <w:proofErr w:type="spellStart"/>
      <w:r>
        <w:rPr>
          <w:rFonts w:ascii="Verdana" w:hAnsi="Verdana" w:cs="Calibri"/>
          <w:bCs/>
          <w:iCs/>
          <w:sz w:val="17"/>
          <w:szCs w:val="17"/>
        </w:rPr>
        <w:t>ppkt</w:t>
      </w:r>
      <w:proofErr w:type="spellEnd"/>
      <w:r>
        <w:rPr>
          <w:rFonts w:ascii="Verdana" w:hAnsi="Verdana" w:cs="Calibri"/>
          <w:bCs/>
          <w:iCs/>
          <w:sz w:val="17"/>
          <w:szCs w:val="17"/>
        </w:rPr>
        <w:t xml:space="preserve">  SWZ,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21FFD4AE" w14:textId="424AD5F1" w:rsidR="002000EF" w:rsidRPr="00495B2B" w:rsidRDefault="002000EF" w:rsidP="00557FCF">
      <w:pPr>
        <w:pStyle w:val="Tekstpodstawowywcity2"/>
        <w:suppressLineNumbers/>
        <w:spacing w:before="60" w:after="0" w:line="240" w:lineRule="auto"/>
        <w:ind w:left="709"/>
        <w:jc w:val="both"/>
        <w:rPr>
          <w:rFonts w:ascii="Verdana" w:hAnsi="Verdana" w:cs="Calibri"/>
          <w:bCs/>
          <w:iCs/>
          <w:sz w:val="17"/>
          <w:szCs w:val="17"/>
        </w:rPr>
      </w:pPr>
    </w:p>
    <w:p w14:paraId="033015BF" w14:textId="4AF12134" w:rsidR="00F27565" w:rsidRPr="00495B2B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lastRenderedPageBreak/>
        <w:t xml:space="preserve">Zamawiający wezwie wykonawcę, którego oferta została najwyżej oceniona, </w:t>
      </w:r>
      <w:r w:rsidRPr="00E125CC">
        <w:rPr>
          <w:rFonts w:ascii="Verdana" w:hAnsi="Verdana" w:cs="Calibri"/>
          <w:color w:val="FF0000"/>
          <w:sz w:val="17"/>
          <w:szCs w:val="17"/>
        </w:rPr>
        <w:t xml:space="preserve">do złożenia w </w:t>
      </w:r>
      <w:r w:rsidR="00526940" w:rsidRPr="00E125CC">
        <w:rPr>
          <w:rFonts w:ascii="Verdana" w:hAnsi="Verdana" w:cs="Calibri"/>
          <w:color w:val="FF0000"/>
          <w:sz w:val="17"/>
          <w:szCs w:val="17"/>
        </w:rPr>
        <w:t> </w:t>
      </w:r>
      <w:r w:rsidRPr="00E125CC">
        <w:rPr>
          <w:rFonts w:ascii="Verdana" w:hAnsi="Verdana" w:cs="Calibri"/>
          <w:color w:val="FF0000"/>
          <w:sz w:val="17"/>
          <w:szCs w:val="17"/>
        </w:rPr>
        <w:t xml:space="preserve">wyznaczonym terminie, nie krótszym niż 5 dni, </w:t>
      </w:r>
      <w:r w:rsidR="00005A58">
        <w:rPr>
          <w:rFonts w:ascii="Verdana" w:hAnsi="Verdana" w:cs="Calibri"/>
          <w:color w:val="FF0000"/>
          <w:sz w:val="17"/>
          <w:szCs w:val="17"/>
        </w:rPr>
        <w:t>aktualnych na dzień złożenia podmiotowych środków dowodowych:</w:t>
      </w:r>
      <w:r w:rsidRPr="00E125CC">
        <w:rPr>
          <w:rFonts w:ascii="Verdana" w:hAnsi="Verdana" w:cs="Calibri"/>
          <w:color w:val="FF0000"/>
          <w:sz w:val="17"/>
          <w:szCs w:val="17"/>
        </w:rPr>
        <w:t xml:space="preserve"> </w:t>
      </w:r>
    </w:p>
    <w:p w14:paraId="66BEF236" w14:textId="5980D6CC" w:rsidR="00F27565" w:rsidRPr="00495B2B" w:rsidRDefault="00F27565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sz w:val="17"/>
          <w:szCs w:val="17"/>
        </w:rPr>
        <w:t>o</w:t>
      </w:r>
      <w:r w:rsidRPr="00495B2B">
        <w:rPr>
          <w:rFonts w:ascii="Verdana" w:hAnsi="Verdana" w:cs="Calibri"/>
          <w:b/>
          <w:sz w:val="17"/>
          <w:szCs w:val="17"/>
        </w:rPr>
        <w:t>świadczenia wykonawcy, w zakresie art. 108 ust. 1 pkt 5) ustawy Pzp</w:t>
      </w:r>
      <w:r w:rsidRPr="00495B2B">
        <w:rPr>
          <w:rFonts w:ascii="Verdana" w:hAnsi="Verdana" w:cs="Calibri"/>
          <w:sz w:val="17"/>
          <w:szCs w:val="17"/>
        </w:rPr>
        <w:t>, o braku przynależności do tej samej grupy kapitałowej, w rozumieniu ustawy z dnia 16 lutego 2007 r. o</w:t>
      </w:r>
      <w:r w:rsidR="00201953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 xml:space="preserve">ochronie konkurencji </w:t>
      </w:r>
      <w:r>
        <w:rPr>
          <w:rFonts w:ascii="Verdana" w:hAnsi="Verdana" w:cs="Calibri"/>
          <w:sz w:val="17"/>
          <w:szCs w:val="17"/>
        </w:rPr>
        <w:t xml:space="preserve"> </w:t>
      </w:r>
      <w:r w:rsidRPr="00495B2B">
        <w:rPr>
          <w:rFonts w:ascii="Verdana" w:hAnsi="Verdana" w:cs="Calibri"/>
          <w:sz w:val="17"/>
          <w:szCs w:val="17"/>
        </w:rPr>
        <w:t>i konsumentów (</w:t>
      </w:r>
      <w:r w:rsidR="005447CF">
        <w:rPr>
          <w:rFonts w:ascii="Verdana" w:hAnsi="Verdana" w:cs="Calibri"/>
          <w:sz w:val="17"/>
          <w:szCs w:val="17"/>
        </w:rPr>
        <w:t xml:space="preserve">t.j. </w:t>
      </w:r>
      <w:r w:rsidRPr="00495B2B">
        <w:rPr>
          <w:rFonts w:ascii="Verdana" w:hAnsi="Verdana" w:cs="Calibri"/>
          <w:sz w:val="17"/>
          <w:szCs w:val="17"/>
        </w:rPr>
        <w:t xml:space="preserve">Dz. U. z </w:t>
      </w:r>
      <w:r w:rsidR="005447CF">
        <w:rPr>
          <w:rFonts w:ascii="Verdana" w:hAnsi="Verdana" w:cs="Calibri"/>
          <w:sz w:val="17"/>
          <w:szCs w:val="17"/>
        </w:rPr>
        <w:t>2021</w:t>
      </w:r>
      <w:r w:rsidRPr="00495B2B">
        <w:rPr>
          <w:rFonts w:ascii="Verdana" w:hAnsi="Verdana" w:cs="Calibri"/>
          <w:sz w:val="17"/>
          <w:szCs w:val="17"/>
        </w:rPr>
        <w:t xml:space="preserve"> r. poz. </w:t>
      </w:r>
      <w:r w:rsidR="005447CF">
        <w:rPr>
          <w:rFonts w:ascii="Verdana" w:hAnsi="Verdana" w:cs="Calibri"/>
          <w:sz w:val="17"/>
          <w:szCs w:val="17"/>
        </w:rPr>
        <w:t>275</w:t>
      </w:r>
      <w:r w:rsidRPr="00495B2B">
        <w:rPr>
          <w:rFonts w:ascii="Verdana" w:hAnsi="Verdana" w:cs="Calibri"/>
          <w:sz w:val="17"/>
          <w:szCs w:val="17"/>
        </w:rPr>
        <w:t xml:space="preserve"> z późn. zm.), z innym Wykonawcą, który złożył odrębną ofertę, ofertę częściową albo oświadczenia o przynależności do</w:t>
      </w:r>
      <w:r w:rsidR="00201953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tej samej grupy kapitałowej wraz z dokumentami lub informacjami potwierdzającymi przygotowanie oferty, oferty częściowej niezależnie od innego wykonawcy należącego do tej samej grupy kapitałowej –</w:t>
      </w:r>
      <w:r w:rsidR="00201953">
        <w:rPr>
          <w:rFonts w:ascii="Verdana" w:hAnsi="Verdana" w:cs="Calibri"/>
          <w:b/>
          <w:sz w:val="17"/>
          <w:szCs w:val="17"/>
        </w:rPr>
        <w:t xml:space="preserve"> </w:t>
      </w:r>
      <w:r w:rsidRPr="00495B2B">
        <w:rPr>
          <w:rFonts w:ascii="Verdana" w:hAnsi="Verdana" w:cs="Calibri"/>
          <w:b/>
          <w:sz w:val="17"/>
          <w:szCs w:val="17"/>
        </w:rPr>
        <w:t xml:space="preserve">załącznik nr </w:t>
      </w:r>
      <w:r w:rsidR="002D6EC4">
        <w:rPr>
          <w:rFonts w:ascii="Verdana" w:hAnsi="Verdana" w:cs="Calibri"/>
          <w:b/>
          <w:sz w:val="17"/>
          <w:szCs w:val="17"/>
        </w:rPr>
        <w:t>5</w:t>
      </w:r>
      <w:r w:rsidRPr="00495B2B">
        <w:rPr>
          <w:rFonts w:ascii="Verdana" w:hAnsi="Verdana" w:cs="Calibri"/>
          <w:b/>
          <w:sz w:val="17"/>
          <w:szCs w:val="17"/>
        </w:rPr>
        <w:t xml:space="preserve"> do SWZ</w:t>
      </w:r>
      <w:r w:rsidR="001A2D79">
        <w:rPr>
          <w:rFonts w:ascii="Verdana" w:hAnsi="Verdana" w:cs="Calibri"/>
          <w:b/>
          <w:sz w:val="17"/>
          <w:szCs w:val="17"/>
        </w:rPr>
        <w:t>;</w:t>
      </w:r>
    </w:p>
    <w:p w14:paraId="465EF9CE" w14:textId="5287E8C7" w:rsidR="00F27565" w:rsidRPr="00A024B2" w:rsidRDefault="00F27565" w:rsidP="00A024B2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A024B2">
        <w:rPr>
          <w:rFonts w:ascii="Verdana" w:hAnsi="Verdana" w:cs="Calibri"/>
          <w:b/>
          <w:bCs/>
          <w:iCs/>
          <w:sz w:val="17"/>
          <w:szCs w:val="17"/>
        </w:rPr>
        <w:t>odpisu lub informacji z Krajowego Rejestru Sądowego lub Centralnej Ewidencji i</w:t>
      </w:r>
      <w:r w:rsidR="00201953" w:rsidRPr="00A024B2">
        <w:rPr>
          <w:rFonts w:ascii="Verdana" w:hAnsi="Verdana" w:cs="Calibri"/>
          <w:b/>
          <w:bCs/>
          <w:iCs/>
          <w:sz w:val="17"/>
          <w:szCs w:val="17"/>
        </w:rPr>
        <w:t> </w:t>
      </w:r>
      <w:r w:rsidRPr="00A024B2">
        <w:rPr>
          <w:rFonts w:ascii="Verdana" w:hAnsi="Verdana" w:cs="Calibri"/>
          <w:b/>
          <w:bCs/>
          <w:iCs/>
          <w:sz w:val="17"/>
          <w:szCs w:val="17"/>
        </w:rPr>
        <w:t xml:space="preserve">Informacji o Działalności Gospodarczej, </w:t>
      </w:r>
      <w:r w:rsidRPr="00A024B2">
        <w:rPr>
          <w:rFonts w:ascii="Verdana" w:hAnsi="Verdana" w:cs="Calibri"/>
          <w:bCs/>
          <w:iCs/>
          <w:sz w:val="17"/>
          <w:szCs w:val="17"/>
        </w:rPr>
        <w:t>w zakresie art. 109 ust. 1 pkt 4 ustawy Pzp,</w:t>
      </w:r>
      <w:r w:rsidRPr="00A024B2">
        <w:rPr>
          <w:rFonts w:ascii="Verdana" w:hAnsi="Verdana" w:cs="Calibri"/>
          <w:sz w:val="17"/>
          <w:szCs w:val="17"/>
        </w:rPr>
        <w:t xml:space="preserve"> sporządzonych nie wcześniej niż 3 miesiące przed jej złożeniem, jeżeli odrębne przepisy wymagają wpisu do rejestru lub ewidencji</w:t>
      </w:r>
      <w:r w:rsidR="00A024B2">
        <w:rPr>
          <w:rFonts w:ascii="Verdana" w:hAnsi="Verdana" w:cs="Calibri"/>
          <w:sz w:val="17"/>
          <w:szCs w:val="17"/>
        </w:rPr>
        <w:t>, z zastrzeżeniem pkt 10.4) SWZ;</w:t>
      </w:r>
    </w:p>
    <w:p w14:paraId="7F687689" w14:textId="08D0B41E" w:rsidR="00557FCF" w:rsidRDefault="00E125CC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>zaświadczenia właściwego naczelnika urzędu skarbowego</w:t>
      </w:r>
      <w:r>
        <w:rPr>
          <w:rFonts w:ascii="Verdana" w:hAnsi="Verdana" w:cs="Calibri"/>
          <w:sz w:val="17"/>
          <w:szCs w:val="17"/>
        </w:rPr>
        <w:t xml:space="preserve"> potwierdzającego,</w:t>
      </w:r>
      <w:r w:rsidR="00EF179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 xml:space="preserve">że wykonawca nie zalega z opłacaniem podatków i opłat, w zakresie art. 109 ust. 1 pkt 1 </w:t>
      </w:r>
      <w:r w:rsidR="00A13CAD">
        <w:rPr>
          <w:rFonts w:ascii="Verdana" w:hAnsi="Verdana" w:cs="Calibri"/>
          <w:sz w:val="17"/>
          <w:szCs w:val="17"/>
        </w:rPr>
        <w:t xml:space="preserve">ustawy </w:t>
      </w:r>
      <w:r>
        <w:rPr>
          <w:rFonts w:ascii="Verdana" w:hAnsi="Verdana" w:cs="Calibri"/>
          <w:sz w:val="17"/>
          <w:szCs w:val="17"/>
        </w:rPr>
        <w:t>Pzp, wystawionego nie wcześniej niż 3 miesiące przed jego złożeniem, a w przypadku zalegania z opłacaniem podatków lub opłat wraz z zaświadczeniem zamawiający żąda złożenia dokumentów potwierdzających, że odpowiednio przed upływem terminu składania ofert wykonawca dokonał płatności należnych podatków lub opłat wraz z odsetkami lub grzywnami lub zawarł wiążące porozumienie w sprawie spłat tych należności;</w:t>
      </w:r>
    </w:p>
    <w:p w14:paraId="49B89219" w14:textId="61CA03C3" w:rsidR="00E125CC" w:rsidRDefault="00E125CC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 xml:space="preserve">zaświadczenia albo innego dokumentu </w:t>
      </w:r>
      <w:r>
        <w:rPr>
          <w:rFonts w:ascii="Verdana" w:hAnsi="Verdana" w:cs="Calibri"/>
          <w:sz w:val="17"/>
          <w:szCs w:val="17"/>
        </w:rPr>
        <w:t xml:space="preserve">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ubezpieczenie społeczne i zdrowotne, w zakresie art. 109 ust. 1 pkt 1 </w:t>
      </w:r>
      <w:r w:rsidR="00A13CAD">
        <w:rPr>
          <w:rFonts w:ascii="Verdana" w:hAnsi="Verdana" w:cs="Calibri"/>
          <w:sz w:val="17"/>
          <w:szCs w:val="17"/>
        </w:rPr>
        <w:t xml:space="preserve">ustawy </w:t>
      </w:r>
      <w:r>
        <w:rPr>
          <w:rFonts w:ascii="Verdana" w:hAnsi="Verdana" w:cs="Calibri"/>
          <w:sz w:val="17"/>
          <w:szCs w:val="17"/>
        </w:rPr>
        <w:t>Pzp, wystawionego nie wcześniej niż 3 miesiące przed jego złożeniem, a w przypadku zalegania z opłacaniem składek na ubezpieczenie społecznego lub zdrowotne wraz z zaświadczeniem albo innym dokumentem Zamawiający żąda złożenia dokumentów potwierdzających, że odpowiednio przed upływem terminu składania ofert wykonawca dokonał płatności należnych składek na ubezpieczenie społeczne lub zdrowotne wraz z odsetkami lub grzywnami lub zawarł wiążące porozumienie w sprawie spłat tych należności;</w:t>
      </w:r>
    </w:p>
    <w:p w14:paraId="330964A9" w14:textId="247E8BB1" w:rsidR="00E125CC" w:rsidRDefault="00540458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>wy</w:t>
      </w:r>
      <w:r w:rsidR="00D5645B">
        <w:rPr>
          <w:rFonts w:ascii="Verdana" w:hAnsi="Verdana" w:cs="Calibri"/>
          <w:b/>
          <w:bCs/>
          <w:sz w:val="17"/>
          <w:szCs w:val="17"/>
        </w:rPr>
        <w:t>k</w:t>
      </w:r>
      <w:r>
        <w:rPr>
          <w:rFonts w:ascii="Verdana" w:hAnsi="Verdana" w:cs="Calibri"/>
          <w:b/>
          <w:bCs/>
          <w:sz w:val="17"/>
          <w:szCs w:val="17"/>
        </w:rPr>
        <w:t>azu usług</w:t>
      </w:r>
      <w:r>
        <w:rPr>
          <w:rFonts w:ascii="Verdana" w:hAnsi="Verdana" w:cs="Calibri"/>
          <w:sz w:val="17"/>
          <w:szCs w:val="17"/>
        </w:rPr>
        <w:t xml:space="preserve"> wykonanych, a w </w:t>
      </w:r>
      <w:r w:rsidRPr="002D6EC4">
        <w:rPr>
          <w:rFonts w:ascii="Verdana" w:hAnsi="Verdana" w:cs="Calibri"/>
          <w:sz w:val="17"/>
          <w:szCs w:val="17"/>
        </w:rPr>
        <w:t xml:space="preserve">przypadku świadczeń powtarzających się lub ciągłych również wykonywanych, w okresie ostatnich 3 lat, a jeżeli okres prowadzenia działalności jest krótszy – w tym okresie, wraz z podaniem ich przedmiotu, dat wykonania i podmiotów, na rzecz których usługi zostały wykonane lub są wykonywane, oraz załączeniem </w:t>
      </w:r>
      <w:r w:rsidRPr="002D6EC4">
        <w:rPr>
          <w:rFonts w:ascii="Verdana" w:hAnsi="Verdana" w:cs="Calibri"/>
          <w:b/>
          <w:bCs/>
          <w:sz w:val="17"/>
          <w:szCs w:val="17"/>
        </w:rPr>
        <w:t>dowodów</w:t>
      </w:r>
      <w:r w:rsidRPr="002D6EC4">
        <w:rPr>
          <w:rFonts w:ascii="Verdana" w:hAnsi="Verdana" w:cs="Calibri"/>
          <w:sz w:val="17"/>
          <w:szCs w:val="17"/>
        </w:rPr>
        <w:t xml:space="preserve"> określających, czy usługi te zostały wykonane lub są wykonywane należycie, przy czym dowodami, o których mowa, są referencje bądź inne dokumenty sporządzone przez</w:t>
      </w:r>
      <w:r>
        <w:rPr>
          <w:rFonts w:ascii="Verdana" w:hAnsi="Verdana" w:cs="Calibri"/>
          <w:sz w:val="17"/>
          <w:szCs w:val="17"/>
        </w:rPr>
        <w:t xml:space="preserve"> podmiot, na rzecz którego usług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</w:t>
      </w:r>
      <w:r w:rsidR="002D25C5">
        <w:rPr>
          <w:rFonts w:ascii="Verdana" w:hAnsi="Verdana" w:cs="Calibri"/>
          <w:sz w:val="17"/>
          <w:szCs w:val="17"/>
        </w:rPr>
        <w:t xml:space="preserve"> ostatnich 3 miesięcy</w:t>
      </w:r>
      <w:r w:rsidR="00D5645B">
        <w:rPr>
          <w:rFonts w:ascii="Verdana" w:hAnsi="Verdana" w:cs="Calibri"/>
          <w:sz w:val="17"/>
          <w:szCs w:val="17"/>
        </w:rPr>
        <w:t xml:space="preserve"> – </w:t>
      </w:r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wg wzory stanowiącego Załącznik nr </w:t>
      </w:r>
      <w:r w:rsidR="002D6EC4">
        <w:rPr>
          <w:rFonts w:ascii="Verdana" w:hAnsi="Verdana" w:cs="Calibri"/>
          <w:color w:val="FF0000"/>
          <w:sz w:val="17"/>
          <w:szCs w:val="17"/>
        </w:rPr>
        <w:t>7</w:t>
      </w:r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 </w:t>
      </w:r>
      <w:r w:rsidR="00ED1F7A">
        <w:rPr>
          <w:rFonts w:ascii="Verdana" w:hAnsi="Verdana" w:cs="Calibri"/>
          <w:color w:val="FF0000"/>
          <w:sz w:val="17"/>
          <w:szCs w:val="17"/>
        </w:rPr>
        <w:t>d</w:t>
      </w:r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o SWZ, na potwierdzenie spełniania warunku udziału w postępowaniu, o którym mowa w pkt 8.2) </w:t>
      </w:r>
      <w:proofErr w:type="spellStart"/>
      <w:r w:rsidR="00D5645B" w:rsidRPr="00D5645B">
        <w:rPr>
          <w:rFonts w:ascii="Verdana" w:hAnsi="Verdana" w:cs="Calibri"/>
          <w:color w:val="FF0000"/>
          <w:sz w:val="17"/>
          <w:szCs w:val="17"/>
        </w:rPr>
        <w:t>ppkt</w:t>
      </w:r>
      <w:proofErr w:type="spellEnd"/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 d.1 SWZ;</w:t>
      </w:r>
    </w:p>
    <w:p w14:paraId="3DED2281" w14:textId="7F2A546C" w:rsidR="00D5645B" w:rsidRDefault="00ED1F7A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>wykazu osób</w:t>
      </w:r>
      <w:r>
        <w:rPr>
          <w:rFonts w:ascii="Verdana" w:hAnsi="Verdana" w:cs="Calibri"/>
          <w:sz w:val="17"/>
          <w:szCs w:val="17"/>
        </w:rPr>
        <w:t xml:space="preserve"> skierowanych przez Wykonawcę do realizacji zamówienia publicznego, w szczególności odpowiedzialnych za świadczenie usług, wraz z informacjami na temat ich doświadczenia</w:t>
      </w:r>
      <w:r w:rsidR="00FD15C7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niezbędn</w:t>
      </w:r>
      <w:r w:rsidR="00293E53">
        <w:rPr>
          <w:rFonts w:ascii="Verdana" w:hAnsi="Verdana" w:cs="Calibri"/>
          <w:sz w:val="17"/>
          <w:szCs w:val="17"/>
        </w:rPr>
        <w:t>ego</w:t>
      </w:r>
      <w:r>
        <w:rPr>
          <w:rFonts w:ascii="Verdana" w:hAnsi="Verdana" w:cs="Calibri"/>
          <w:sz w:val="17"/>
          <w:szCs w:val="17"/>
        </w:rPr>
        <w:t xml:space="preserve"> do wykonania zamówienia publicznego, a także zakresu wykonywanych przez nie czynności oraz informacją o podstawie do dysponowania tymi osobami – </w:t>
      </w:r>
      <w:r w:rsidRPr="00EF179B">
        <w:rPr>
          <w:rFonts w:ascii="Verdana" w:hAnsi="Verdana" w:cs="Calibri"/>
          <w:color w:val="FF0000"/>
          <w:sz w:val="17"/>
          <w:szCs w:val="17"/>
        </w:rPr>
        <w:t xml:space="preserve">wg wzoru stanowiącego Załącznik nr </w:t>
      </w:r>
      <w:r w:rsidR="00EF179B" w:rsidRPr="00EF179B">
        <w:rPr>
          <w:rFonts w:ascii="Verdana" w:hAnsi="Verdana" w:cs="Calibri"/>
          <w:color w:val="FF0000"/>
          <w:sz w:val="17"/>
          <w:szCs w:val="17"/>
        </w:rPr>
        <w:t>7</w:t>
      </w:r>
      <w:r w:rsidRPr="00EF179B">
        <w:rPr>
          <w:rFonts w:ascii="Verdana" w:hAnsi="Verdana" w:cs="Calibri"/>
          <w:color w:val="FF0000"/>
          <w:sz w:val="17"/>
          <w:szCs w:val="17"/>
        </w:rPr>
        <w:t xml:space="preserve"> do SWZ, na potwierdzenie spełniania warunku udziału w postępowaniu, o którym mowa w pkt 8.2) </w:t>
      </w:r>
      <w:proofErr w:type="spellStart"/>
      <w:r w:rsidRPr="00EF179B">
        <w:rPr>
          <w:rFonts w:ascii="Verdana" w:hAnsi="Verdana" w:cs="Calibri"/>
          <w:color w:val="FF0000"/>
          <w:sz w:val="17"/>
          <w:szCs w:val="17"/>
        </w:rPr>
        <w:t>ppkt</w:t>
      </w:r>
      <w:proofErr w:type="spellEnd"/>
      <w:r w:rsidRPr="00EF179B">
        <w:rPr>
          <w:rFonts w:ascii="Verdana" w:hAnsi="Verdana" w:cs="Calibri"/>
          <w:color w:val="FF0000"/>
          <w:sz w:val="17"/>
          <w:szCs w:val="17"/>
        </w:rPr>
        <w:t xml:space="preserve"> d.2 SWZ</w:t>
      </w:r>
      <w:r>
        <w:rPr>
          <w:rFonts w:ascii="Verdana" w:hAnsi="Verdana" w:cs="Calibri"/>
          <w:sz w:val="17"/>
          <w:szCs w:val="17"/>
        </w:rPr>
        <w:t>;</w:t>
      </w:r>
    </w:p>
    <w:p w14:paraId="44A22BCD" w14:textId="77777777" w:rsidR="00F27565" w:rsidRPr="00495B2B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Informacja dla Wykonawców, którzy mają siedzibę lub miejsce zamieszkania poza granicami Rzeczypospolitej Polskiej.</w:t>
      </w:r>
    </w:p>
    <w:p w14:paraId="1C773AC1" w14:textId="269005FA" w:rsidR="00F27565" w:rsidRPr="00495B2B" w:rsidRDefault="00F27565" w:rsidP="0003104B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Jeżeli Wykonawca ma siedzibę lub miejsce zamieszkania poza granicami Rzeczypospolitej Polskiej zamiast dokumentów, o których mowa w pkt. 9</w:t>
      </w:r>
      <w:r>
        <w:rPr>
          <w:rFonts w:ascii="Verdana" w:hAnsi="Verdana" w:cs="Calibri"/>
          <w:sz w:val="17"/>
          <w:szCs w:val="17"/>
        </w:rPr>
        <w:t>.2)</w:t>
      </w:r>
      <w:r w:rsidRPr="00495B2B">
        <w:rPr>
          <w:rFonts w:ascii="Verdana" w:hAnsi="Verdana" w:cs="Calibri"/>
          <w:sz w:val="17"/>
          <w:szCs w:val="17"/>
        </w:rPr>
        <w:t xml:space="preserve"> SWZ składa dokument lub dokumenty wystawione w kraju, w którym Wykonawca ma siedzibę lub miejsce zamieszkania, potwierdzające, że </w:t>
      </w:r>
      <w:r w:rsidR="000E0A55">
        <w:rPr>
          <w:rFonts w:ascii="Verdana" w:hAnsi="Verdana" w:cs="Calibri"/>
          <w:sz w:val="17"/>
          <w:szCs w:val="17"/>
        </w:rPr>
        <w:t xml:space="preserve">odpowiednio, że nie naruszył obowiązków dotyczących płatności podatków, opłat lub składek na ubezpieczenie społeczne lub zdrowotne oraz </w:t>
      </w:r>
      <w:r w:rsidRPr="00495B2B">
        <w:rPr>
          <w:rFonts w:ascii="Verdana" w:hAnsi="Verdana" w:cs="Calibri"/>
          <w:sz w:val="17"/>
          <w:szCs w:val="17"/>
        </w:rPr>
        <w:t>nie otwarto jego likwidacji ani nie ogłoszono upadłości, jego aktywami nie zarządza likwidator lub sąd, nie zawarł układu z wierzycielami, jego działalność gospodarcza nie jest zawieszona ani nie znajduje się on w innej tego rodzaju sytuacji wynikającej z podobnej sytuacji wynikającej z</w:t>
      </w:r>
      <w:r w:rsidR="00237D7E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podobnej procedury przewidzianej w przepisach miejsca wszczęcia procedury</w:t>
      </w:r>
      <w:r w:rsidR="009D4413">
        <w:rPr>
          <w:rFonts w:ascii="Verdana" w:hAnsi="Verdana" w:cs="Calibri"/>
          <w:sz w:val="17"/>
          <w:szCs w:val="17"/>
        </w:rPr>
        <w:t>;</w:t>
      </w:r>
    </w:p>
    <w:p w14:paraId="2515CB71" w14:textId="2AFDE231" w:rsidR="00F27565" w:rsidRPr="00495B2B" w:rsidRDefault="00F27565" w:rsidP="0003104B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Dokumenty, o których mowa w pkt</w:t>
      </w:r>
      <w:r w:rsidR="00CD5C58">
        <w:rPr>
          <w:rFonts w:ascii="Verdana" w:hAnsi="Verdana" w:cs="Calibri"/>
          <w:sz w:val="17"/>
          <w:szCs w:val="17"/>
        </w:rPr>
        <w:t xml:space="preserve"> 10 </w:t>
      </w:r>
      <w:proofErr w:type="spellStart"/>
      <w:r w:rsidR="00CD5C58">
        <w:rPr>
          <w:rFonts w:ascii="Verdana" w:hAnsi="Verdana" w:cs="Calibri"/>
          <w:sz w:val="17"/>
          <w:szCs w:val="17"/>
        </w:rPr>
        <w:t>ppkt</w:t>
      </w:r>
      <w:proofErr w:type="spellEnd"/>
      <w:r w:rsidRPr="00495B2B">
        <w:rPr>
          <w:rFonts w:ascii="Verdana" w:hAnsi="Verdana" w:cs="Calibri"/>
          <w:sz w:val="17"/>
          <w:szCs w:val="17"/>
        </w:rPr>
        <w:t xml:space="preserve"> 9</w:t>
      </w:r>
      <w:r>
        <w:rPr>
          <w:rFonts w:ascii="Verdana" w:hAnsi="Verdana" w:cs="Calibri"/>
          <w:sz w:val="17"/>
          <w:szCs w:val="17"/>
        </w:rPr>
        <w:t xml:space="preserve">.3)a </w:t>
      </w:r>
      <w:r w:rsidRPr="00495B2B">
        <w:rPr>
          <w:rFonts w:ascii="Verdana" w:hAnsi="Verdana" w:cs="Calibri"/>
          <w:sz w:val="17"/>
          <w:szCs w:val="17"/>
        </w:rPr>
        <w:t>SWZ, powinny być wystawione nie wcześniej niż 3 miesiące przed ich złożeniem</w:t>
      </w:r>
      <w:r w:rsidR="009D4413">
        <w:rPr>
          <w:rFonts w:ascii="Verdana" w:hAnsi="Verdana" w:cs="Calibri"/>
          <w:sz w:val="17"/>
          <w:szCs w:val="17"/>
        </w:rPr>
        <w:t>;</w:t>
      </w:r>
    </w:p>
    <w:p w14:paraId="502A72E9" w14:textId="17FB47A7" w:rsidR="00F27565" w:rsidRPr="00495B2B" w:rsidRDefault="00F27565" w:rsidP="0003104B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Jeżeli w kraju, w którym Wykonawca ma siedzibę lub miejsce zamieszkania, nie wydaje się dokumentów, o których mowa w pkt</w:t>
      </w:r>
      <w:r w:rsidR="00CD5C58">
        <w:rPr>
          <w:rFonts w:ascii="Verdana" w:hAnsi="Verdana" w:cs="Calibri"/>
          <w:sz w:val="17"/>
          <w:szCs w:val="17"/>
        </w:rPr>
        <w:t xml:space="preserve"> 10 </w:t>
      </w:r>
      <w:proofErr w:type="spellStart"/>
      <w:r w:rsidR="00CD5C58">
        <w:rPr>
          <w:rFonts w:ascii="Verdana" w:hAnsi="Verdana" w:cs="Calibri"/>
          <w:sz w:val="17"/>
          <w:szCs w:val="17"/>
        </w:rPr>
        <w:t>ppkt</w:t>
      </w:r>
      <w:proofErr w:type="spellEnd"/>
      <w:r w:rsidRPr="00495B2B">
        <w:rPr>
          <w:rFonts w:ascii="Verdana" w:hAnsi="Verdana" w:cs="Calibri"/>
          <w:sz w:val="17"/>
          <w:szCs w:val="17"/>
        </w:rPr>
        <w:t xml:space="preserve"> 9</w:t>
      </w:r>
      <w:r>
        <w:rPr>
          <w:rFonts w:ascii="Verdana" w:hAnsi="Verdana" w:cs="Calibri"/>
          <w:sz w:val="17"/>
          <w:szCs w:val="17"/>
        </w:rPr>
        <w:t xml:space="preserve">.3)a </w:t>
      </w:r>
      <w:r w:rsidRPr="00495B2B">
        <w:rPr>
          <w:rFonts w:ascii="Verdana" w:hAnsi="Verdana" w:cs="Calibri"/>
          <w:sz w:val="17"/>
          <w:szCs w:val="17"/>
        </w:rPr>
        <w:t xml:space="preserve">SWZ, zastępuje się je odpowiednio dokumentem zawierającym oświadczenie Wykonawcy, ze wskazaniem osoby albo osób uprawnionych do jego reprezentacji złożone pod przysięgą, lub, jeżeli w kraju, w którym wykonawca ma siedzibę lub miejsce zamieszkania nie ma przepisów o oświadczeniu pod przysięgą, złożone przed organem sądowym lub administracyjnym, notariuszem, organem samorządu </w:t>
      </w:r>
      <w:r w:rsidRPr="00495B2B">
        <w:rPr>
          <w:rFonts w:ascii="Verdana" w:hAnsi="Verdana" w:cs="Calibri"/>
          <w:sz w:val="17"/>
          <w:szCs w:val="17"/>
        </w:rPr>
        <w:lastRenderedPageBreak/>
        <w:t>zawodowego lub gospodarczego właściwym ze względu na siedzibę lub miejsce zamieszkania wykonawcy. Przepis pkt.</w:t>
      </w:r>
      <w:r w:rsidR="004550F1">
        <w:rPr>
          <w:rFonts w:ascii="Verdana" w:hAnsi="Verdana" w:cs="Calibri"/>
          <w:sz w:val="17"/>
          <w:szCs w:val="17"/>
        </w:rPr>
        <w:t>10</w:t>
      </w:r>
      <w:r>
        <w:rPr>
          <w:rFonts w:ascii="Verdana" w:hAnsi="Verdana" w:cs="Calibri"/>
          <w:sz w:val="17"/>
          <w:szCs w:val="17"/>
        </w:rPr>
        <w:t>.3)b</w:t>
      </w:r>
      <w:r w:rsidRPr="00495B2B">
        <w:rPr>
          <w:rFonts w:ascii="Verdana" w:hAnsi="Verdana" w:cs="Calibri"/>
          <w:sz w:val="17"/>
          <w:szCs w:val="17"/>
        </w:rPr>
        <w:t xml:space="preserve"> SWZ stosuje się</w:t>
      </w:r>
      <w:r w:rsidR="009D4413">
        <w:rPr>
          <w:rFonts w:ascii="Verdana" w:hAnsi="Verdana" w:cs="Calibri"/>
          <w:sz w:val="17"/>
          <w:szCs w:val="17"/>
        </w:rPr>
        <w:t>;</w:t>
      </w:r>
    </w:p>
    <w:p w14:paraId="07872BB7" w14:textId="77777777" w:rsidR="00F27565" w:rsidRPr="00495B2B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wskazał w oświadczeniu o którym mowa w pkt 9</w:t>
      </w:r>
      <w:r>
        <w:rPr>
          <w:rFonts w:ascii="Verdana" w:hAnsi="Verdana" w:cs="Calibri"/>
          <w:sz w:val="17"/>
          <w:szCs w:val="17"/>
        </w:rPr>
        <w:t xml:space="preserve">.1)a </w:t>
      </w:r>
      <w:r w:rsidRPr="00495B2B">
        <w:rPr>
          <w:rFonts w:ascii="Verdana" w:hAnsi="Verdana" w:cs="Calibri"/>
          <w:sz w:val="17"/>
          <w:szCs w:val="17"/>
        </w:rPr>
        <w:t xml:space="preserve"> SWZ, dane umożliwiające dostęp do tych środków. </w:t>
      </w:r>
    </w:p>
    <w:p w14:paraId="67A4C180" w14:textId="1DF8A2F8" w:rsidR="00F27565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6690BAA4" w14:textId="09BB43AF" w:rsidR="00EF179B" w:rsidRDefault="00EF179B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70205189" w14:textId="1572EBF1" w:rsidR="00EF179B" w:rsidRDefault="00EF179B" w:rsidP="004B0688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Jeżeli zachodzą uzasadnione podstawy do uznania, że złożona uprzednio podmiotowe środki dowodowe nie są już aktualne, Zamawiający </w:t>
      </w:r>
      <w:proofErr w:type="spellStart"/>
      <w:r>
        <w:rPr>
          <w:rFonts w:ascii="Verdana" w:hAnsi="Verdana" w:cs="Calibri"/>
          <w:sz w:val="17"/>
          <w:szCs w:val="17"/>
        </w:rPr>
        <w:t>możę</w:t>
      </w:r>
      <w:proofErr w:type="spellEnd"/>
      <w:r>
        <w:rPr>
          <w:rFonts w:ascii="Verdana" w:hAnsi="Verdana" w:cs="Calibri"/>
          <w:sz w:val="17"/>
          <w:szCs w:val="17"/>
        </w:rPr>
        <w:t xml:space="preserve"> w każdym czasie wezwać Wykonawcę lub Wykonawców do złożenia wszystkich lub niektórych podmiotowych środków dowodowych aktualnych na dzień ich złożenia.</w:t>
      </w:r>
    </w:p>
    <w:p w14:paraId="74D2406F" w14:textId="4682ABD1" w:rsidR="00A808EC" w:rsidRPr="00495B2B" w:rsidRDefault="00A808EC" w:rsidP="004B0688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Jeżeli Wykonawca nie złożył oświadczenia, o którym mowa w art. 125 ust. 1 ustawy Pzp, podmiotowych środków dowodowych, innych dokumentów lub oświadczeń składanych w postępowaniu lub są one niekompletne lub zawierają błędy, Zamawiający wezwie Wykonawcę odpowiednio do ich złożenia, poprawienia lub uzupełnienia w wyznaczonym terminie, chyba że oferta Wykonawcy podlega odrzuceniu bez względu na ich złożenia, uzupełnienie lub poprawienie lub zachodzą przesłanki unieważnienia postępowania. Wykonawca składa podmiotowe środki dowodowe na wezwanie, o którym mowa w zdaniu pierwszym, aktualne na dzień ich złożenia.</w:t>
      </w:r>
    </w:p>
    <w:p w14:paraId="02FA3793" w14:textId="00EEAE04" w:rsidR="00F27565" w:rsidRDefault="00F27565" w:rsidP="004B0688">
      <w:pPr>
        <w:jc w:val="both"/>
        <w:rPr>
          <w:b/>
          <w:bCs/>
          <w:sz w:val="24"/>
          <w:szCs w:val="24"/>
        </w:rPr>
      </w:pPr>
    </w:p>
    <w:p w14:paraId="2A7D6968" w14:textId="77777777" w:rsidR="006A5E34" w:rsidRPr="00495B2B" w:rsidRDefault="006A5E34" w:rsidP="006A5E34">
      <w:pPr>
        <w:pStyle w:val="pkt"/>
        <w:numPr>
          <w:ilvl w:val="0"/>
          <w:numId w:val="1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 w:rsidRPr="00495B2B">
        <w:rPr>
          <w:rFonts w:ascii="Verdana" w:hAnsi="Verdana" w:cs="Calibri"/>
          <w:b/>
          <w:sz w:val="17"/>
          <w:szCs w:val="17"/>
          <w:u w:val="single"/>
        </w:rPr>
        <w:t xml:space="preserve">FORMA SKŁADANYCH DOKUMENTÓW I OŚWIADCZEŃ ZA POŚREDNICTWEM PLATFORMY: </w:t>
      </w:r>
    </w:p>
    <w:p w14:paraId="23530B5C" w14:textId="2FF7580D" w:rsidR="00785705" w:rsidRPr="00785705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b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Oferty, oświadczenia, o których mowa w art. 125 ust. 1 ustawy Pzp, podmiotowe środki dowodowe, </w:t>
      </w:r>
      <w:r w:rsidR="00997BC9">
        <w:rPr>
          <w:rFonts w:ascii="Verdana" w:hAnsi="Verdana" w:cs="Calibri"/>
          <w:sz w:val="17"/>
          <w:szCs w:val="17"/>
        </w:rPr>
        <w:t xml:space="preserve">oświadczenie, o którym mowa w art. 117 ust. 4 ustawy Pzp oraz zobowiązanie podmiotu udostępniającego zasoby, o których mowa w art. 118 ust. 3  ustawy Pzp, zwane dalej „zobowiązaniem podmiotu udostępniającego zasoby”, </w:t>
      </w:r>
      <w:r w:rsidRPr="00495B2B">
        <w:rPr>
          <w:rFonts w:ascii="Verdana" w:hAnsi="Verdana" w:cs="Calibri"/>
          <w:sz w:val="17"/>
          <w:szCs w:val="17"/>
        </w:rPr>
        <w:t>przedmiotowe środki dowodowe, pełnomocnictwo, sporządza się w postaci elektronicznej, w</w:t>
      </w:r>
      <w:r w:rsidR="00785705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formatach określonych w Rozporządzeniu Rady Ministrów z dnia 12 kwietnia 2012 r. w sprawie Krajowych Ram Interoperacyjności, minimalnych wymagań dla rejestrów publicznych i wymiany informacji w postaci elektronicznej oraz minimalnych wymagań dla systemów teleinformatycznych (tj.</w:t>
      </w:r>
      <w:r w:rsidR="00785705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Dz. U. z 2017 r. poz. 2247 z późn. zm.) z uwzględnieniem rodzaju przekazywanych danych.</w:t>
      </w:r>
    </w:p>
    <w:p w14:paraId="2841797F" w14:textId="02CE70BB" w:rsidR="006A5E34" w:rsidRPr="00495B2B" w:rsidRDefault="00785705" w:rsidP="00785705">
      <w:pPr>
        <w:pStyle w:val="pkt"/>
        <w:spacing w:before="120" w:after="0"/>
        <w:ind w:left="426" w:firstLine="0"/>
        <w:rPr>
          <w:rFonts w:ascii="Verdana" w:hAnsi="Verdana" w:cs="Calibri"/>
          <w:b/>
          <w:sz w:val="17"/>
          <w:szCs w:val="17"/>
        </w:rPr>
      </w:pPr>
      <w:r w:rsidRPr="00785705">
        <w:rPr>
          <w:rFonts w:ascii="Verdana" w:hAnsi="Verdana" w:cs="Calibri"/>
          <w:b/>
          <w:bCs/>
          <w:sz w:val="17"/>
          <w:szCs w:val="17"/>
        </w:rPr>
        <w:t>UWAGA !</w:t>
      </w:r>
      <w:r>
        <w:rPr>
          <w:rFonts w:ascii="Verdana" w:hAnsi="Verdana" w:cs="Calibri"/>
          <w:sz w:val="17"/>
          <w:szCs w:val="17"/>
        </w:rPr>
        <w:t xml:space="preserve"> W rozporządzeniu </w:t>
      </w:r>
      <w:r w:rsidR="006A5E34" w:rsidRPr="00495B2B">
        <w:rPr>
          <w:rFonts w:ascii="Verdana" w:hAnsi="Verdana" w:cs="Calibri"/>
          <w:b/>
          <w:sz w:val="17"/>
          <w:szCs w:val="17"/>
        </w:rPr>
        <w:t>NIE występujących</w:t>
      </w:r>
      <w:r w:rsidR="006A5E34" w:rsidRPr="00495B2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takie powszechne formaty jak</w:t>
      </w:r>
      <w:r w:rsidR="006A5E34" w:rsidRPr="00495B2B">
        <w:rPr>
          <w:rFonts w:ascii="Verdana" w:hAnsi="Verdana" w:cs="Calibri"/>
          <w:sz w:val="17"/>
          <w:szCs w:val="17"/>
        </w:rPr>
        <w:t>: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rar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 .gif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bmp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numbers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pages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. </w:t>
      </w:r>
      <w:r w:rsidR="006A5E34" w:rsidRPr="00495B2B">
        <w:rPr>
          <w:rFonts w:ascii="Verdana" w:hAnsi="Verdana" w:cs="Calibri"/>
          <w:b/>
          <w:sz w:val="17"/>
          <w:szCs w:val="17"/>
        </w:rPr>
        <w:t xml:space="preserve">Dokumenty złożone w takich plikach zostaną uznane za złożone nieskutecznie. </w:t>
      </w:r>
    </w:p>
    <w:p w14:paraId="72DED83F" w14:textId="0C36B836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 przypadku</w:t>
      </w:r>
      <w:r w:rsidR="00DC00FD">
        <w:rPr>
          <w:rFonts w:ascii="Verdana" w:hAnsi="Verdana" w:cs="Calibri"/>
          <w:sz w:val="17"/>
          <w:szCs w:val="17"/>
        </w:rPr>
        <w:t>,</w:t>
      </w:r>
      <w:r w:rsidRPr="00495B2B">
        <w:rPr>
          <w:rFonts w:ascii="Verdana" w:hAnsi="Verdana" w:cs="Calibri"/>
          <w:sz w:val="17"/>
          <w:szCs w:val="17"/>
        </w:rPr>
        <w:t xml:space="preserve"> gdy podmiotowe środki dowodowe, przedmiotowe środki dowodowe, inne dokumenty lub dokumenty potwierdzające umocowanie do reprezentowania odpowiednio wykonawcy, wykonawców wspólnie ubiegających się o udzielenie zamówienia publicznego, </w:t>
      </w:r>
      <w:r w:rsidR="00997BC9">
        <w:rPr>
          <w:rFonts w:ascii="Verdana" w:hAnsi="Verdana" w:cs="Calibri"/>
          <w:sz w:val="17"/>
          <w:szCs w:val="17"/>
        </w:rPr>
        <w:t xml:space="preserve">podmiotu udostępniającego zasoby na zasadach określonych w art. 118 ustawy Pzp lub podwykonawcy niebędącego podmiotem udostępniającym zasoby na takich zasadach, </w:t>
      </w:r>
      <w:r w:rsidRPr="00495B2B">
        <w:rPr>
          <w:rFonts w:ascii="Verdana" w:hAnsi="Verdana" w:cs="Calibri"/>
          <w:sz w:val="17"/>
          <w:szCs w:val="17"/>
        </w:rPr>
        <w:t>zwane dalej „dokumentami potwierdzającymi umocowanie do reprezentowania”, zostały wystawione przez upoważnione podmioty inne niż wykonawca, wykonawca wspólnie ubiegający się o udzielenie zamówienia, lub podwykonawca, zwane dalej „upoważnionymi podmiotami”, jako dokument elektroniczny, przekazuje się ten dokument.</w:t>
      </w:r>
    </w:p>
    <w:p w14:paraId="6A1AE44B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4B4F162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Przez cyfrowe odwzorowanie, o którym mowa pkt 10.3) SWZ,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9CF1CD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Poświadczenia zgodności cyfrowego odwzorowania z dokumentem w postaci papierowej, o którym mowa pkt 10.3) SWZ, dokonuje w przypadku:</w:t>
      </w:r>
    </w:p>
    <w:p w14:paraId="3BF51DF7" w14:textId="3ADE9DFF" w:rsidR="006A5E34" w:rsidRPr="00495B2B" w:rsidRDefault="006A5E34" w:rsidP="0003104B">
      <w:pPr>
        <w:pStyle w:val="Akapitzlist"/>
        <w:numPr>
          <w:ilvl w:val="0"/>
          <w:numId w:val="13"/>
        </w:numPr>
        <w:spacing w:before="60" w:after="0" w:line="240" w:lineRule="auto"/>
        <w:ind w:left="851" w:hanging="284"/>
        <w:contextualSpacing w:val="0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podmiotowych środków dowodowych oraz dokumentów potwierdzających umocowanie do</w:t>
      </w:r>
      <w:r w:rsidR="00C67474">
        <w:rPr>
          <w:rFonts w:ascii="Verdana" w:eastAsia="Times New Roman" w:hAnsi="Verdana" w:cs="Calibri"/>
          <w:sz w:val="17"/>
          <w:szCs w:val="17"/>
          <w:lang w:eastAsia="pl-PL"/>
        </w:rPr>
        <w:t> 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 xml:space="preserve">reprezentowania - odpowiednio wykonawca, wykonawca wspólnie ubiegający się o udzielenie zamówienia, </w:t>
      </w:r>
      <w:r w:rsidR="00997BC9">
        <w:rPr>
          <w:rFonts w:ascii="Verdana" w:eastAsia="Times New Roman" w:hAnsi="Verdana" w:cs="Calibri"/>
          <w:sz w:val="17"/>
          <w:szCs w:val="17"/>
          <w:lang w:eastAsia="pl-PL"/>
        </w:rPr>
        <w:t xml:space="preserve">podmiot udostępniający zasoby 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lub podwykonawca, w zakresie podmiotowych środków dowodowych lub</w:t>
      </w:r>
      <w:r w:rsidR="00C67474">
        <w:rPr>
          <w:rFonts w:ascii="Verdana" w:eastAsia="Times New Roman" w:hAnsi="Verdana" w:cs="Calibri"/>
          <w:sz w:val="17"/>
          <w:szCs w:val="17"/>
          <w:lang w:eastAsia="pl-PL"/>
        </w:rPr>
        <w:t xml:space="preserve"> 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dokumentów potwierdzających umocowanie do reprezentowania, które każdego z nich dotyczą;</w:t>
      </w:r>
    </w:p>
    <w:p w14:paraId="458B5410" w14:textId="6F8A4253" w:rsidR="006A5E34" w:rsidRDefault="006A5E34" w:rsidP="0003104B">
      <w:pPr>
        <w:pStyle w:val="Akapitzlist"/>
        <w:numPr>
          <w:ilvl w:val="0"/>
          <w:numId w:val="13"/>
        </w:numPr>
        <w:spacing w:before="60" w:after="0" w:line="240" w:lineRule="auto"/>
        <w:ind w:left="851" w:hanging="284"/>
        <w:contextualSpacing w:val="0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przedmiotowych środków dowodowych – odpowiednio wykonawca lub wykonawca wspólnie ubiegający się o udzielenie zamówienia;</w:t>
      </w:r>
    </w:p>
    <w:p w14:paraId="0D24C0A8" w14:textId="3BDE7473" w:rsidR="006A5E34" w:rsidRPr="00495B2B" w:rsidRDefault="006A5E34" w:rsidP="0003104B">
      <w:pPr>
        <w:pStyle w:val="Akapitzlist"/>
        <w:numPr>
          <w:ilvl w:val="0"/>
          <w:numId w:val="13"/>
        </w:numPr>
        <w:spacing w:before="60" w:after="0" w:line="240" w:lineRule="auto"/>
        <w:ind w:left="851" w:hanging="284"/>
        <w:contextualSpacing w:val="0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lastRenderedPageBreak/>
        <w:t>innych dokumentów – odpowiednio wykonawca lub wykonawca wspólnie ubiegający się o</w:t>
      </w:r>
      <w:r w:rsidR="00C67474">
        <w:rPr>
          <w:rFonts w:ascii="Verdana" w:eastAsia="Times New Roman" w:hAnsi="Verdana" w:cs="Calibri"/>
          <w:sz w:val="17"/>
          <w:szCs w:val="17"/>
          <w:lang w:eastAsia="pl-PL"/>
        </w:rPr>
        <w:t> 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udzielenie zamówienia, w zakresie dokumentów, które każdego z nich dotyczą.</w:t>
      </w:r>
    </w:p>
    <w:p w14:paraId="55FFB483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Poświadczenie zgodności cyfrowego odwzorowania z dokumentem w postaci papierowej, o której mowa w pkt 10.3) SWZ może dokonać również notariusz.</w:t>
      </w:r>
    </w:p>
    <w:p w14:paraId="4DBCEA5E" w14:textId="2A2848B0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Podmiotowe środki dowodowe,</w:t>
      </w:r>
      <w:r w:rsidR="00997BC9">
        <w:rPr>
          <w:rFonts w:ascii="Verdana" w:hAnsi="Verdana" w:cs="Calibri"/>
          <w:sz w:val="17"/>
          <w:szCs w:val="17"/>
        </w:rPr>
        <w:t xml:space="preserve"> w tym oświadczenie, o którym mowa w art. 117 ust. 4 ustawy Pzp, zobowiązanie podmiotu udostępniającego zasoby,</w:t>
      </w:r>
      <w:r w:rsidRPr="00495B2B">
        <w:rPr>
          <w:rFonts w:ascii="Verdana" w:hAnsi="Verdana" w:cs="Calibri"/>
          <w:sz w:val="17"/>
          <w:szCs w:val="17"/>
        </w:rPr>
        <w:t xml:space="preserve">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6377FDC0" w14:textId="3791943E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 przypadku</w:t>
      </w:r>
      <w:r w:rsidR="00797C73">
        <w:rPr>
          <w:rFonts w:ascii="Verdana" w:hAnsi="Verdana" w:cs="Calibri"/>
          <w:sz w:val="17"/>
          <w:szCs w:val="17"/>
        </w:rPr>
        <w:t>,</w:t>
      </w:r>
      <w:r w:rsidRPr="00495B2B">
        <w:rPr>
          <w:rFonts w:ascii="Verdana" w:hAnsi="Verdana" w:cs="Calibri"/>
          <w:sz w:val="17"/>
          <w:szCs w:val="17"/>
        </w:rPr>
        <w:t xml:space="preserve"> gdy podmiotowe środki dowodowe, </w:t>
      </w:r>
      <w:r w:rsidR="00797C73">
        <w:rPr>
          <w:rFonts w:ascii="Verdana" w:hAnsi="Verdana" w:cs="Calibri"/>
          <w:sz w:val="17"/>
          <w:szCs w:val="17"/>
        </w:rPr>
        <w:t xml:space="preserve">w tym oświadczenie, o którym mowa w art. 117 ust. 4 ustawy Pzp, zobowiązanie podmiotu udostępniającego zasoby, </w:t>
      </w:r>
      <w:r w:rsidRPr="00495B2B">
        <w:rPr>
          <w:rFonts w:ascii="Verdana" w:hAnsi="Verdana" w:cs="Calibri"/>
          <w:sz w:val="17"/>
          <w:szCs w:val="17"/>
        </w:rPr>
        <w:t>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 poświadczającym zgodność cyfrowego odwzorowania z dokumentem w postaci papierowej.</w:t>
      </w:r>
    </w:p>
    <w:p w14:paraId="0D4E9448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Poświadczenia zgodności cyfrowego odwzorowania z dokumentem w postaci papierowej, o którym mowa w pkt 10.8) SWZ , dokonuje w przypadku:</w:t>
      </w:r>
    </w:p>
    <w:p w14:paraId="1A9B465B" w14:textId="7C689CF4" w:rsidR="006A5E34" w:rsidRPr="00495B2B" w:rsidRDefault="006A5E34" w:rsidP="0003104B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podmiotowych środków dowodowych – odpowiednio wykonawca, wykonawca wspólnie ubiegający się o udzielenie zamówienia, </w:t>
      </w:r>
      <w:r w:rsidR="00797C73">
        <w:rPr>
          <w:rFonts w:ascii="Verdana" w:hAnsi="Verdana" w:cs="Calibri"/>
          <w:sz w:val="17"/>
          <w:szCs w:val="17"/>
        </w:rPr>
        <w:t xml:space="preserve">podmiot udostępniający zasoby </w:t>
      </w:r>
      <w:r w:rsidRPr="00495B2B">
        <w:rPr>
          <w:rFonts w:ascii="Verdana" w:hAnsi="Verdana" w:cs="Calibri"/>
          <w:sz w:val="17"/>
          <w:szCs w:val="17"/>
        </w:rPr>
        <w:t>lub podwykonawca, w zakresie podmiotowych środków dowodowych, które każdego z nich dotyczą;</w:t>
      </w:r>
    </w:p>
    <w:p w14:paraId="51E6CD60" w14:textId="4EA0AF6F" w:rsidR="006A5E34" w:rsidRPr="00495B2B" w:rsidRDefault="006A5E34" w:rsidP="0003104B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przedmiotowego środka dowodowego</w:t>
      </w:r>
      <w:r w:rsidR="005F6D5F">
        <w:rPr>
          <w:rFonts w:ascii="Verdana" w:hAnsi="Verdana" w:cs="Calibri"/>
          <w:sz w:val="17"/>
          <w:szCs w:val="17"/>
        </w:rPr>
        <w:t>, oświadczenia, o którym mowa w art. 117 ust. 4 ustawy Pzp lub zobowiązania podmiotu udostępniającego zasoby</w:t>
      </w:r>
      <w:r w:rsidRPr="00495B2B">
        <w:rPr>
          <w:rFonts w:ascii="Verdana" w:hAnsi="Verdana" w:cs="Calibri"/>
          <w:sz w:val="17"/>
          <w:szCs w:val="17"/>
        </w:rPr>
        <w:t xml:space="preserve"> – odpowiednio wykonawca lub wykonawca wspólnie ubiegający się o udzielenie zamówienia;</w:t>
      </w:r>
    </w:p>
    <w:p w14:paraId="1E61BE2F" w14:textId="77777777" w:rsidR="006A5E34" w:rsidRPr="00495B2B" w:rsidRDefault="006A5E34" w:rsidP="0003104B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pełnomocnictwa –mocodawca.</w:t>
      </w:r>
    </w:p>
    <w:p w14:paraId="5F9677C3" w14:textId="7D949FE8" w:rsidR="006A5E34" w:rsidRPr="00AF39FE" w:rsidRDefault="006A5E34" w:rsidP="00BC2271">
      <w:pPr>
        <w:pStyle w:val="pkt"/>
        <w:numPr>
          <w:ilvl w:val="1"/>
          <w:numId w:val="1"/>
        </w:numPr>
        <w:spacing w:before="120" w:after="0"/>
        <w:ind w:left="567" w:hanging="425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Poświadczenia zgodności cyfrowego odwzorowania z dokumentem w postaci papierowej, o którym mowa w pkt 10.8) SWZ może dokonać również notariusz.</w:t>
      </w:r>
    </w:p>
    <w:p w14:paraId="0D467906" w14:textId="6E8D9BFA" w:rsidR="000E56ED" w:rsidRPr="00E529EA" w:rsidRDefault="000E56ED" w:rsidP="000E56ED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="Verdana" w:hAnsi="Verdana"/>
          <w:bCs/>
          <w:kern w:val="24"/>
          <w:sz w:val="17"/>
          <w:szCs w:val="17"/>
        </w:rPr>
      </w:pPr>
      <w:r w:rsidRPr="00E529EA">
        <w:rPr>
          <w:rFonts w:ascii="Verdana" w:hAnsi="Verdana" w:cs="Calibri"/>
          <w:b/>
          <w:sz w:val="17"/>
          <w:szCs w:val="17"/>
          <w:u w:val="single"/>
        </w:rPr>
        <w:t>INFORMACJE O SPOSOBIE KOMUNIKOWANIA SIĘ ZAMAWIAJĄCEGO Z WYKONAWCAMI ORAZ O WYMAGANIACH TECHNICZNYCH I ORGANIZACYJNYCH – SPORZĄDZANIA, WYSYŁANIA I ODBIERANIA KORESPONEDNCJI ELEKTRONICZNEJ</w:t>
      </w:r>
      <w:r w:rsidRPr="005A6A51">
        <w:rPr>
          <w:rFonts w:ascii="Verdana" w:hAnsi="Verdana"/>
          <w:bCs/>
          <w:kern w:val="24"/>
          <w:sz w:val="17"/>
          <w:szCs w:val="17"/>
          <w:u w:val="single"/>
        </w:rPr>
        <w:t xml:space="preserve"> </w:t>
      </w:r>
      <w:r w:rsidR="005A6A51" w:rsidRPr="005A6A51">
        <w:rPr>
          <w:rFonts w:ascii="Verdana" w:hAnsi="Verdana"/>
          <w:b/>
          <w:kern w:val="24"/>
          <w:sz w:val="17"/>
          <w:szCs w:val="17"/>
          <w:u w:val="single"/>
        </w:rPr>
        <w:t>ORAZ WSKAZANIE OSÓB UPRAWNIONYCH DO KOMUNIKOWANIA SIĘ Z WYKONAWCAMI</w:t>
      </w:r>
    </w:p>
    <w:p w14:paraId="639D9206" w14:textId="1477E7FA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before="120" w:after="0"/>
        <w:ind w:left="426" w:hanging="284"/>
        <w:rPr>
          <w:rFonts w:ascii="Verdana" w:hAnsi="Verdana" w:cs="Calibri"/>
          <w:b/>
          <w:bCs/>
          <w:sz w:val="17"/>
          <w:szCs w:val="17"/>
        </w:rPr>
      </w:pPr>
      <w:r w:rsidRPr="00495B2B">
        <w:rPr>
          <w:rFonts w:ascii="Verdana" w:hAnsi="Verdana"/>
          <w:bCs/>
          <w:kern w:val="24"/>
          <w:sz w:val="17"/>
          <w:szCs w:val="17"/>
        </w:rPr>
        <w:t>Komunikacja miedzy Zamawiającym a Wykonawcami</w:t>
      </w:r>
      <w:r w:rsidRPr="00495B2B">
        <w:rPr>
          <w:rFonts w:ascii="Verdana" w:hAnsi="Verdana"/>
          <w:b/>
          <w:kern w:val="24"/>
          <w:sz w:val="17"/>
          <w:szCs w:val="17"/>
        </w:rPr>
        <w:t xml:space="preserve"> </w:t>
      </w:r>
      <w:r w:rsidRPr="00495B2B">
        <w:rPr>
          <w:rFonts w:ascii="Verdana" w:hAnsi="Verdana"/>
          <w:bCs/>
          <w:kern w:val="24"/>
          <w:sz w:val="17"/>
          <w:szCs w:val="17"/>
        </w:rPr>
        <w:t>odbywa się</w:t>
      </w:r>
      <w:r w:rsidRPr="00495B2B">
        <w:rPr>
          <w:rFonts w:ascii="Verdana" w:hAnsi="Verdana" w:cs="Calibri"/>
          <w:bCs/>
          <w:sz w:val="17"/>
          <w:szCs w:val="17"/>
        </w:rPr>
        <w:t xml:space="preserve"> w formie elektronicznej za</w:t>
      </w:r>
      <w:r w:rsidR="0030647B">
        <w:rPr>
          <w:rFonts w:ascii="Verdana" w:hAnsi="Verdana" w:cs="Calibri"/>
          <w:bCs/>
          <w:sz w:val="17"/>
          <w:szCs w:val="17"/>
        </w:rPr>
        <w:t> </w:t>
      </w:r>
      <w:r w:rsidRPr="00495B2B">
        <w:rPr>
          <w:rFonts w:ascii="Verdana" w:hAnsi="Verdana" w:cs="Calibri"/>
          <w:bCs/>
          <w:sz w:val="17"/>
          <w:szCs w:val="17"/>
        </w:rPr>
        <w:t>pośrednictwem platformazakupowa.pl (zwanej dalej Platformą) dostępną pod adresem</w:t>
      </w:r>
      <w:r>
        <w:rPr>
          <w:rFonts w:ascii="Verdana" w:hAnsi="Verdana" w:cs="Calibri"/>
          <w:bCs/>
          <w:sz w:val="17"/>
          <w:szCs w:val="17"/>
        </w:rPr>
        <w:t xml:space="preserve"> </w:t>
      </w:r>
      <w:hyperlink r:id="rId15" w:history="1">
        <w:r w:rsidRPr="009F1AEA">
          <w:rPr>
            <w:rStyle w:val="Hipercze"/>
            <w:rFonts w:ascii="Verdana" w:hAnsi="Verdana" w:cs="Calibri"/>
            <w:bCs/>
            <w:sz w:val="17"/>
            <w:szCs w:val="17"/>
          </w:rPr>
          <w:t>https://platformazakupowa.pl/pn/uni.lodz</w:t>
        </w:r>
      </w:hyperlink>
      <w:r w:rsidRPr="00495B2B">
        <w:rPr>
          <w:rFonts w:ascii="Verdana" w:hAnsi="Verdana" w:cs="Calibri"/>
          <w:bCs/>
          <w:sz w:val="17"/>
          <w:szCs w:val="17"/>
        </w:rPr>
        <w:t xml:space="preserve"> </w:t>
      </w:r>
    </w:p>
    <w:p w14:paraId="2EF7EEE3" w14:textId="21CFBF1A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hAnsi="Verdana" w:cstheme="minorHAnsi"/>
          <w:sz w:val="17"/>
          <w:szCs w:val="17"/>
        </w:rPr>
      </w:pPr>
      <w:r w:rsidRPr="00495B2B">
        <w:rPr>
          <w:rFonts w:ascii="Verdana" w:hAnsi="Verdana" w:cs="Calibri"/>
          <w:b/>
          <w:bCs/>
          <w:sz w:val="17"/>
          <w:szCs w:val="17"/>
        </w:rPr>
        <w:t xml:space="preserve">Osobą upoważnioną do kontaktów z wykonawcami za strony </w:t>
      </w:r>
      <w:r w:rsidR="0030647B">
        <w:rPr>
          <w:rFonts w:ascii="Verdana" w:hAnsi="Verdana" w:cs="Calibri"/>
          <w:b/>
          <w:bCs/>
          <w:sz w:val="17"/>
          <w:szCs w:val="17"/>
        </w:rPr>
        <w:t>Z</w:t>
      </w:r>
      <w:r w:rsidRPr="00495B2B">
        <w:rPr>
          <w:rFonts w:ascii="Verdana" w:hAnsi="Verdana" w:cs="Calibri"/>
          <w:b/>
          <w:bCs/>
          <w:sz w:val="17"/>
          <w:szCs w:val="17"/>
        </w:rPr>
        <w:t xml:space="preserve">amawiającego w sprawach </w:t>
      </w:r>
      <w:r w:rsidR="0030647B">
        <w:rPr>
          <w:rFonts w:ascii="Verdana" w:hAnsi="Verdana" w:cs="Calibri"/>
          <w:b/>
          <w:bCs/>
          <w:sz w:val="17"/>
          <w:szCs w:val="17"/>
        </w:rPr>
        <w:t>formalnych/proceduralnych</w:t>
      </w:r>
      <w:r w:rsidRPr="00495B2B">
        <w:rPr>
          <w:rFonts w:ascii="Verdana" w:hAnsi="Verdana" w:cs="Calibri"/>
          <w:b/>
          <w:bCs/>
          <w:sz w:val="17"/>
          <w:szCs w:val="17"/>
        </w:rPr>
        <w:t xml:space="preserve"> jest </w:t>
      </w:r>
      <w:r w:rsidR="0030647B">
        <w:rPr>
          <w:rFonts w:ascii="Verdana" w:hAnsi="Verdana" w:cs="Calibri"/>
          <w:b/>
          <w:bCs/>
          <w:sz w:val="17"/>
          <w:szCs w:val="17"/>
        </w:rPr>
        <w:t>pracownik Działu Zakupów UŁ p. Agnieszka Gałda</w:t>
      </w:r>
      <w:r w:rsidRPr="00495B2B">
        <w:rPr>
          <w:rFonts w:ascii="Verdana" w:hAnsi="Verdana" w:cs="Calibri"/>
          <w:b/>
          <w:sz w:val="17"/>
          <w:szCs w:val="17"/>
        </w:rPr>
        <w:t xml:space="preserve">, </w:t>
      </w:r>
      <w:r w:rsidR="0030647B">
        <w:rPr>
          <w:rFonts w:ascii="Verdana" w:hAnsi="Verdana" w:cs="Calibri"/>
          <w:b/>
          <w:sz w:val="17"/>
          <w:szCs w:val="17"/>
        </w:rPr>
        <w:t xml:space="preserve">kontakt </w:t>
      </w:r>
      <w:r w:rsidRPr="00495B2B">
        <w:rPr>
          <w:rFonts w:ascii="Verdana" w:hAnsi="Verdana" w:cs="Calibri"/>
          <w:b/>
          <w:sz w:val="17"/>
          <w:szCs w:val="17"/>
        </w:rPr>
        <w:t xml:space="preserve">pon. – pt. </w:t>
      </w:r>
      <w:r w:rsidR="0030647B">
        <w:rPr>
          <w:rFonts w:ascii="Verdana" w:hAnsi="Verdana" w:cs="Calibri"/>
          <w:b/>
          <w:sz w:val="17"/>
          <w:szCs w:val="17"/>
        </w:rPr>
        <w:t xml:space="preserve">w godz. </w:t>
      </w:r>
      <w:r w:rsidRPr="00495B2B">
        <w:rPr>
          <w:rFonts w:ascii="Verdana" w:hAnsi="Verdana" w:cs="Calibri"/>
          <w:b/>
          <w:sz w:val="17"/>
          <w:szCs w:val="17"/>
        </w:rPr>
        <w:t xml:space="preserve">8.00-15.00. W przypadku pytań technicznych związanych z działaniem Platformy należy kontaktować się z Centrum Wsparcia Klienta Platformy pod numerem 22 101 02 02, </w:t>
      </w:r>
      <w:hyperlink r:id="rId16" w:history="1">
        <w:r w:rsidRPr="00495B2B">
          <w:rPr>
            <w:rStyle w:val="Hipercze"/>
            <w:rFonts w:ascii="Verdana" w:hAnsi="Verdana" w:cs="Calibri"/>
            <w:b/>
            <w:sz w:val="17"/>
            <w:szCs w:val="17"/>
          </w:rPr>
          <w:t>cwk@platformazakupowa.pl</w:t>
        </w:r>
      </w:hyperlink>
      <w:r w:rsidRPr="00495B2B">
        <w:rPr>
          <w:rFonts w:ascii="Verdana" w:hAnsi="Verdana" w:cs="Calibri"/>
          <w:b/>
          <w:sz w:val="17"/>
          <w:szCs w:val="17"/>
        </w:rPr>
        <w:t xml:space="preserve">. </w:t>
      </w:r>
    </w:p>
    <w:p w14:paraId="789433DB" w14:textId="6C08C6D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="Calibri"/>
          <w:sz w:val="17"/>
          <w:szCs w:val="17"/>
        </w:rPr>
      </w:pPr>
      <w:r w:rsidRPr="00495B2B">
        <w:rPr>
          <w:rFonts w:ascii="Verdana" w:hAnsi="Verdana" w:cstheme="minorHAnsi"/>
          <w:sz w:val="17"/>
          <w:szCs w:val="17"/>
        </w:rPr>
        <w:t>Wszelkie oświadczenia, wnioski, zawiadomienia oraz informacje, przekazywane są w formie elektronicznej za pośrednictwem Platformy i formularza „Wyślij wiadomość” znajdującego się na</w:t>
      </w:r>
      <w:r w:rsidR="006A2783">
        <w:rPr>
          <w:rFonts w:ascii="Verdana" w:hAnsi="Verdana" w:cstheme="minorHAnsi"/>
          <w:sz w:val="17"/>
          <w:szCs w:val="17"/>
        </w:rPr>
        <w:t> </w:t>
      </w:r>
      <w:r w:rsidRPr="00495B2B">
        <w:rPr>
          <w:rFonts w:ascii="Verdana" w:hAnsi="Verdana" w:cstheme="minorHAnsi"/>
          <w:sz w:val="17"/>
          <w:szCs w:val="17"/>
        </w:rPr>
        <w:t>stronie danego postępowania. Za datę przekazania (wpływu) oświadczeń , wniosków, zawiadomień oraz informacji przyjmuje się datę ich przesłania za pośrednictwem Platformy poprzez klikniecie przycisku „Wyślij wiadomość” po których pojawi się komunikat, że wiadomość została wysłana do</w:t>
      </w:r>
      <w:r w:rsidR="006A2783">
        <w:rPr>
          <w:rFonts w:ascii="Verdana" w:hAnsi="Verdana" w:cstheme="minorHAnsi"/>
          <w:sz w:val="17"/>
          <w:szCs w:val="17"/>
        </w:rPr>
        <w:t> </w:t>
      </w:r>
      <w:r w:rsidRPr="00495B2B">
        <w:rPr>
          <w:rFonts w:ascii="Verdana" w:hAnsi="Verdana" w:cstheme="minorHAnsi"/>
          <w:sz w:val="17"/>
          <w:szCs w:val="17"/>
        </w:rPr>
        <w:t>zamawiającego.</w:t>
      </w:r>
    </w:p>
    <w:p w14:paraId="68965E01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Zamawiający będzie przekazywał wykonawcom informacje w formie elektronicznej za pośrednictwem Platformy. Informacje dotyczące odpowiedzi na pytania, zmiany specyfikacji, zmiany terminu składania </w:t>
      </w:r>
      <w:r>
        <w:rPr>
          <w:rFonts w:ascii="Verdana" w:eastAsia="Calibri" w:hAnsi="Verdana" w:cstheme="minorHAnsi"/>
          <w:sz w:val="17"/>
          <w:szCs w:val="17"/>
        </w:rPr>
        <w:br/>
      </w:r>
      <w:r w:rsidRPr="00495B2B">
        <w:rPr>
          <w:rFonts w:ascii="Verdana" w:eastAsia="Calibri" w:hAnsi="Verdana" w:cstheme="minorHAnsi"/>
          <w:sz w:val="17"/>
          <w:szCs w:val="17"/>
        </w:rPr>
        <w:t xml:space="preserve">i otwarcia ofert Zamawiający będzie zamieszczał na platformie w sekcji </w:t>
      </w:r>
      <w:r>
        <w:rPr>
          <w:rFonts w:ascii="Verdana" w:eastAsia="Calibri" w:hAnsi="Verdana" w:cstheme="minorHAnsi"/>
          <w:sz w:val="17"/>
          <w:szCs w:val="17"/>
        </w:rPr>
        <w:t>„</w:t>
      </w:r>
      <w:r w:rsidRPr="00495B2B">
        <w:rPr>
          <w:rFonts w:ascii="Verdana" w:eastAsia="Calibri" w:hAnsi="Verdana" w:cstheme="minorHAnsi"/>
          <w:sz w:val="17"/>
          <w:szCs w:val="17"/>
        </w:rPr>
        <w:t>Komunikaty</w:t>
      </w:r>
      <w:r>
        <w:rPr>
          <w:rFonts w:ascii="Verdana" w:eastAsia="Calibri" w:hAnsi="Verdana" w:cstheme="minorHAnsi"/>
          <w:sz w:val="17"/>
          <w:szCs w:val="17"/>
        </w:rPr>
        <w:t>”</w:t>
      </w:r>
      <w:r w:rsidRPr="00495B2B">
        <w:rPr>
          <w:rFonts w:ascii="Verdana" w:eastAsia="Calibri" w:hAnsi="Verdana" w:cstheme="minorHAnsi"/>
          <w:sz w:val="17"/>
          <w:szCs w:val="17"/>
        </w:rPr>
        <w:t>. Korespondencja, której zgodnie z obowiązującymi</w:t>
      </w:r>
      <w:r w:rsidRPr="00495B2B">
        <w:rPr>
          <w:rFonts w:ascii="Verdana" w:eastAsia="Calibri" w:hAnsi="Verdana" w:cs="Calibri"/>
          <w:sz w:val="17"/>
          <w:szCs w:val="17"/>
        </w:rPr>
        <w:t xml:space="preserve"> przepisami adresatem jest konkretny wykonawca, będzie przekazywana w formie elektronicznej za pośrednictwem Platformy do konkretnego wykonawcy.</w:t>
      </w:r>
    </w:p>
    <w:p w14:paraId="6BA13988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Wykonawca jako podmiot profesjonalny ma obowiązek sprawdzania komunikatów i wiadomości bezpośrednio na Platformie przesyłanych przez Zamawiającego, gdyż system powiadomień może ulec awarii lub powiadomienie może trafić do folderu SPAM. </w:t>
      </w:r>
    </w:p>
    <w:p w14:paraId="23290933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Zamawiający, zgodnie z § 11 ust. 2 Rozporządzenia Prezesa Rady Ministrów z dnia 30 grudnia  2020 r. w sprawie sposobu sporządzania i przekazywania informacji oraz wymagań technicznych dla dokumentów elektronicznych oraz środków komunikacji elektronicznej w postępowaniu o udzielenie zamówienia publicznego lub konkursie (Dz.</w:t>
      </w:r>
      <w:r>
        <w:rPr>
          <w:rFonts w:ascii="Verdana" w:eastAsia="Calibri" w:hAnsi="Verdana" w:cstheme="minorHAnsi"/>
          <w:sz w:val="17"/>
          <w:szCs w:val="17"/>
        </w:rPr>
        <w:t xml:space="preserve"> </w:t>
      </w:r>
      <w:r w:rsidRPr="00495B2B">
        <w:rPr>
          <w:rFonts w:ascii="Verdana" w:eastAsia="Calibri" w:hAnsi="Verdana" w:cstheme="minorHAnsi"/>
          <w:sz w:val="17"/>
          <w:szCs w:val="17"/>
        </w:rPr>
        <w:t>U. z 2020 poz. 2452) określa niezbędne wymagania sprzętowo - aplikacyjne umożliwiające pracę na Platformie, tj.:</w:t>
      </w:r>
    </w:p>
    <w:p w14:paraId="7852A77D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stały dostęp do sieci Internet o gwarantowanej przepustowości nie mniejszej niż 512 </w:t>
      </w:r>
      <w:proofErr w:type="spellStart"/>
      <w:r w:rsidRPr="00495B2B">
        <w:rPr>
          <w:rFonts w:ascii="Verdana" w:eastAsia="Calibri" w:hAnsi="Verdana" w:cstheme="minorHAnsi"/>
          <w:sz w:val="17"/>
          <w:szCs w:val="17"/>
        </w:rPr>
        <w:t>kb</w:t>
      </w:r>
      <w:proofErr w:type="spellEnd"/>
      <w:r w:rsidRPr="00495B2B">
        <w:rPr>
          <w:rFonts w:ascii="Verdana" w:eastAsia="Calibri" w:hAnsi="Verdana" w:cstheme="minorHAnsi"/>
          <w:sz w:val="17"/>
          <w:szCs w:val="17"/>
        </w:rPr>
        <w:t>/s,</w:t>
      </w:r>
    </w:p>
    <w:p w14:paraId="15F06EEF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komputer klasy PC lub MAC o następującej konfiguracji: pamięć min. 2 GB Ram, procesor Intel IV 2 GHZ (lub równoważny) lub jego nowsza wersja, jeden z systemów operacyjnych - MS Windows 7, Mac Os x 10 4, Linux, lub ich nowsze wersje,</w:t>
      </w:r>
    </w:p>
    <w:p w14:paraId="43DC7880" w14:textId="229352C7" w:rsidR="000E56ED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zainstalowana dowolna przeglądarka internetowa, w przypadku Internet Explorer minimalnie wersja 10 0.,</w:t>
      </w:r>
    </w:p>
    <w:p w14:paraId="7C07B0BF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lastRenderedPageBreak/>
        <w:t>włączona obsługa JavaScript,</w:t>
      </w:r>
    </w:p>
    <w:p w14:paraId="4E147EF4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zainstalowany program Adobe </w:t>
      </w:r>
      <w:proofErr w:type="spellStart"/>
      <w:r w:rsidRPr="00495B2B">
        <w:rPr>
          <w:rFonts w:ascii="Verdana" w:eastAsia="Calibri" w:hAnsi="Verdana" w:cstheme="minorHAnsi"/>
          <w:sz w:val="17"/>
          <w:szCs w:val="17"/>
        </w:rPr>
        <w:t>Acrobat</w:t>
      </w:r>
      <w:proofErr w:type="spellEnd"/>
      <w:r w:rsidRPr="00495B2B">
        <w:rPr>
          <w:rFonts w:ascii="Verdana" w:eastAsia="Calibri" w:hAnsi="Verdana" w:cstheme="minorHAnsi"/>
          <w:sz w:val="17"/>
          <w:szCs w:val="17"/>
        </w:rPr>
        <w:t xml:space="preserve"> Reader lub inny obsługujący format plików .pdf,</w:t>
      </w:r>
    </w:p>
    <w:p w14:paraId="03574251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Platforma działa według standardu przyjętego w komunikacji sieciowej - kodowanie UTF8,</w:t>
      </w:r>
    </w:p>
    <w:p w14:paraId="4597D193" w14:textId="77777777" w:rsidR="000E56ED" w:rsidRPr="00CE27F7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Oznaczenie czasu odbioru danych przez platformę zakupową stanowi datę oraz dokładny czas (</w:t>
      </w:r>
      <w:proofErr w:type="spellStart"/>
      <w:r w:rsidRPr="00495B2B">
        <w:rPr>
          <w:rFonts w:ascii="Verdana" w:eastAsia="Calibri" w:hAnsi="Verdana" w:cstheme="minorHAnsi"/>
          <w:sz w:val="17"/>
          <w:szCs w:val="17"/>
        </w:rPr>
        <w:t>hh:mm:ss</w:t>
      </w:r>
      <w:proofErr w:type="spellEnd"/>
      <w:r w:rsidRPr="00495B2B">
        <w:rPr>
          <w:rFonts w:ascii="Verdana" w:eastAsia="Calibri" w:hAnsi="Verdana" w:cstheme="minorHAnsi"/>
          <w:sz w:val="17"/>
          <w:szCs w:val="17"/>
        </w:rPr>
        <w:t>) generowany wg. czasu lokalnego serwera synchronizowanego z zegarem Głównego Urzędu Miar.</w:t>
      </w:r>
    </w:p>
    <w:p w14:paraId="6C4FDE6C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Wykonawca, przystępując do niniejszego postępowania o udzielenie zamówienia publicznego:</w:t>
      </w:r>
    </w:p>
    <w:p w14:paraId="4F14D643" w14:textId="77777777" w:rsidR="000E56ED" w:rsidRPr="00495B2B" w:rsidRDefault="000E56ED" w:rsidP="0003104B">
      <w:pPr>
        <w:pStyle w:val="Akapitzlist"/>
        <w:numPr>
          <w:ilvl w:val="0"/>
          <w:numId w:val="17"/>
        </w:numPr>
        <w:spacing w:before="60" w:after="0" w:line="240" w:lineRule="auto"/>
        <w:ind w:left="993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akceptuje warunki korzystania z Platformy określone w Regulaminie zamieszczonym na stronie internetowej </w:t>
      </w:r>
      <w:hyperlink r:id="rId17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pod linkiem</w:t>
        </w:r>
      </w:hyperlink>
      <w:r w:rsidRPr="00495B2B">
        <w:rPr>
          <w:rFonts w:ascii="Verdana" w:eastAsia="Calibri" w:hAnsi="Verdana" w:cstheme="minorHAnsi"/>
          <w:sz w:val="17"/>
          <w:szCs w:val="17"/>
        </w:rPr>
        <w:t xml:space="preserve"> </w:t>
      </w:r>
      <w:hyperlink r:id="rId18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https://platformazakupowa.pl/</w:t>
        </w:r>
      </w:hyperlink>
      <w:r w:rsidRPr="00495B2B">
        <w:rPr>
          <w:rFonts w:ascii="Verdana" w:eastAsia="Calibri" w:hAnsi="Verdana" w:cstheme="minorHAnsi"/>
          <w:sz w:val="17"/>
          <w:szCs w:val="17"/>
        </w:rPr>
        <w:t xml:space="preserve"> w zakładce „Regulamin" oraz uznaje go za wiążący,</w:t>
      </w:r>
    </w:p>
    <w:p w14:paraId="6D6C9A16" w14:textId="77777777" w:rsidR="000E56ED" w:rsidRPr="00495B2B" w:rsidRDefault="000E56ED" w:rsidP="0003104B">
      <w:pPr>
        <w:pStyle w:val="Akapitzlist"/>
        <w:numPr>
          <w:ilvl w:val="0"/>
          <w:numId w:val="17"/>
        </w:numPr>
        <w:spacing w:before="60" w:after="0" w:line="240" w:lineRule="auto"/>
        <w:ind w:left="993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zapoznał i stosuje się do Instrukcji składania ofert/wniosków dostępnej </w:t>
      </w:r>
      <w:hyperlink r:id="rId19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pod linkiem</w:t>
        </w:r>
      </w:hyperlink>
      <w:r w:rsidRPr="00495B2B">
        <w:rPr>
          <w:rFonts w:ascii="Verdana" w:eastAsia="Calibri" w:hAnsi="Verdana" w:cstheme="minorHAnsi"/>
          <w:sz w:val="17"/>
          <w:szCs w:val="17"/>
        </w:rPr>
        <w:t xml:space="preserve">. </w:t>
      </w:r>
    </w:p>
    <w:p w14:paraId="7A601E59" w14:textId="2433E244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b/>
          <w:sz w:val="17"/>
          <w:szCs w:val="17"/>
        </w:rPr>
        <w:t>Zamawiający nie ponosi odpowiedzialności za złożenie oferty w sposób niezgodny z</w:t>
      </w:r>
      <w:r w:rsidR="00E013D5">
        <w:rPr>
          <w:rFonts w:ascii="Verdana" w:eastAsia="Calibri" w:hAnsi="Verdana" w:cstheme="minorHAnsi"/>
          <w:b/>
          <w:sz w:val="17"/>
          <w:szCs w:val="17"/>
        </w:rPr>
        <w:t> </w:t>
      </w:r>
      <w:r w:rsidRPr="00495B2B">
        <w:rPr>
          <w:rFonts w:ascii="Verdana" w:eastAsia="Calibri" w:hAnsi="Verdana" w:cstheme="minorHAnsi"/>
          <w:b/>
          <w:sz w:val="17"/>
          <w:szCs w:val="17"/>
        </w:rPr>
        <w:t>Instrukcją korzystania z Platformy</w:t>
      </w:r>
      <w:r w:rsidRPr="00495B2B">
        <w:rPr>
          <w:rFonts w:ascii="Verdana" w:eastAsia="Calibri" w:hAnsi="Verdana" w:cstheme="minorHAnsi"/>
          <w:sz w:val="17"/>
          <w:szCs w:val="17"/>
        </w:rPr>
        <w:t>, w szczególności za sytuację, gdy zamawiający zapozna się z treścią oferty przed upływem terminu składania ofert (np. złożenie oferty w zakładce „Wyślij wiadomość do</w:t>
      </w:r>
      <w:r>
        <w:rPr>
          <w:rFonts w:ascii="Verdana" w:eastAsia="Calibri" w:hAnsi="Verdana" w:cstheme="minorHAnsi"/>
          <w:sz w:val="17"/>
          <w:szCs w:val="17"/>
        </w:rPr>
        <w:t xml:space="preserve"> </w:t>
      </w:r>
      <w:r w:rsidRPr="00495B2B">
        <w:rPr>
          <w:rFonts w:ascii="Verdana" w:eastAsia="Calibri" w:hAnsi="Verdana" w:cstheme="minorHAnsi"/>
          <w:sz w:val="17"/>
          <w:szCs w:val="17"/>
        </w:rPr>
        <w:t>zamawiającego”).</w:t>
      </w:r>
      <w:r w:rsidR="00E013D5">
        <w:rPr>
          <w:rFonts w:ascii="Verdana" w:eastAsia="Calibri" w:hAnsi="Verdana" w:cstheme="minorHAnsi"/>
          <w:sz w:val="17"/>
          <w:szCs w:val="17"/>
        </w:rPr>
        <w:t xml:space="preserve"> </w:t>
      </w:r>
      <w:r w:rsidRPr="00495B2B">
        <w:rPr>
          <w:rFonts w:ascii="Verdana" w:eastAsia="Calibri" w:hAnsi="Verdana" w:cstheme="minorHAnsi"/>
          <w:sz w:val="17"/>
          <w:szCs w:val="17"/>
        </w:rPr>
        <w:t>Taka oferta zostanie uznana przez Zamawiającego za ofertę handlową i nie będzie brana pod uwagę w przedmiotowym postępowaniu ponieważ nie został spełniony obowiązek narzucony w art. 221 Ustawy PZP.</w:t>
      </w:r>
    </w:p>
    <w:p w14:paraId="54792CF3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hAnsi="Verdana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20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https://platformazakupowa.pl/strona/45-instrukcje</w:t>
        </w:r>
      </w:hyperlink>
      <w:r w:rsidRPr="00495B2B">
        <w:rPr>
          <w:rFonts w:ascii="Verdana" w:hAnsi="Verdana"/>
          <w:sz w:val="17"/>
          <w:szCs w:val="17"/>
        </w:rPr>
        <w:t xml:space="preserve"> </w:t>
      </w:r>
    </w:p>
    <w:p w14:paraId="47BE406A" w14:textId="32FAE38E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 xml:space="preserve">Wykonawca może zwrócić się do Zamawiającego z wnioskiem o wyjaśnienie treści SWZ. Zamawiający jest </w:t>
      </w:r>
      <w:r>
        <w:rPr>
          <w:rFonts w:ascii="Verdana" w:hAnsi="Verdana" w:cs="Calibri"/>
          <w:bCs/>
          <w:sz w:val="17"/>
          <w:szCs w:val="17"/>
        </w:rPr>
        <w:t xml:space="preserve"> </w:t>
      </w:r>
      <w:r w:rsidRPr="00495B2B">
        <w:rPr>
          <w:rFonts w:ascii="Verdana" w:hAnsi="Verdana" w:cs="Calibri"/>
          <w:bCs/>
          <w:sz w:val="17"/>
          <w:szCs w:val="17"/>
        </w:rPr>
        <w:t>obowiązany udzielić wyjaśnień niezwłocznie, jednak nie później niż na 2 dni przed upływem terminu składania ofert, pod warunkiem, że wniosek o wyjaśnienie treści SWZ wpłynął do</w:t>
      </w:r>
      <w:r w:rsidR="00E013D5">
        <w:rPr>
          <w:rFonts w:ascii="Verdana" w:hAnsi="Verdana" w:cs="Calibri"/>
          <w:bCs/>
          <w:sz w:val="17"/>
          <w:szCs w:val="17"/>
        </w:rPr>
        <w:t> </w:t>
      </w:r>
      <w:r w:rsidRPr="00495B2B">
        <w:rPr>
          <w:rFonts w:ascii="Verdana" w:hAnsi="Verdana" w:cs="Calibri"/>
          <w:bCs/>
          <w:sz w:val="17"/>
          <w:szCs w:val="17"/>
        </w:rPr>
        <w:t xml:space="preserve">Zamawiającego nie później niż na 4 dni przed upływem terminu składania ofert. </w:t>
      </w:r>
    </w:p>
    <w:p w14:paraId="68BA100D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>Jeżeli zamawiający nie udzieli wyjaśnień w terminie, o którym mowa w pkt 11.10) SWZ, przedłuża termin składania ofert o czas niezbędny do zapoznania się wszystkich zainteresowanych wykonawców z wyjaśnieniami niezbędnymi do należytego przygotowania i złożenia ofert.</w:t>
      </w:r>
    </w:p>
    <w:p w14:paraId="4506B1FE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 xml:space="preserve">W przypadku gdy wniosek o wyjaśnienie treści SWZ nie wpłynął w terminie, o którym mowa w pkt 11.10) SWZ zamawiający nie ma obowiązku udzielania odpowiednio wyjaśnień SWZ oraz obowiązku przedłużenia terminu składania ofert. </w:t>
      </w:r>
    </w:p>
    <w:p w14:paraId="2CE72D00" w14:textId="2159092C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>Treść zapytań wraz z wyjaśnieniami zamawiający udostępnia, bez ujawniania źródła zapytania, na</w:t>
      </w:r>
      <w:r w:rsidR="00E013D5">
        <w:rPr>
          <w:rFonts w:ascii="Verdana" w:hAnsi="Verdana"/>
          <w:color w:val="000000"/>
          <w:sz w:val="17"/>
          <w:szCs w:val="17"/>
        </w:rPr>
        <w:t> </w:t>
      </w:r>
      <w:r w:rsidRPr="00495B2B">
        <w:rPr>
          <w:rFonts w:ascii="Verdana" w:hAnsi="Verdana"/>
          <w:color w:val="000000"/>
          <w:sz w:val="17"/>
          <w:szCs w:val="17"/>
        </w:rPr>
        <w:t xml:space="preserve">stronie internetowej prowadzonego postępowania. </w:t>
      </w:r>
    </w:p>
    <w:p w14:paraId="3BB616AB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 xml:space="preserve">W uzasadnionych przypadkach zamawiający może przed upływem terminu składania ofert zmienić treść SWZ. </w:t>
      </w:r>
    </w:p>
    <w:p w14:paraId="53906467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6568ABCB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>Zamawiający informuje wykonawców o przedłużonym terminie składania odpowiednio ofert przez zamieszczenie informacji na stronie internetowej prowadzonego postępowania, na której została odpowiednio udostępniona SWZ.</w:t>
      </w:r>
    </w:p>
    <w:p w14:paraId="7B93658E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 xml:space="preserve">Dokonaną zmianę treści odpowiednio SWZ zamawiający udostępnia na stronie internetowej prowadzonego postępowania. </w:t>
      </w:r>
    </w:p>
    <w:p w14:paraId="60ABFE7B" w14:textId="745EDC08" w:rsidR="000E56ED" w:rsidRPr="00E529EA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>W toku badania i oceny ofert Zamawiający może żądać od Wykonawców wyjaśnień dotyczących treści złożonych ofert oraz przedmiotowych środków dowodowych lub innych składanych dokumentów i</w:t>
      </w:r>
      <w:r w:rsidR="00E013D5">
        <w:rPr>
          <w:rFonts w:ascii="Verdana" w:hAnsi="Verdana" w:cs="Calibri"/>
          <w:bCs/>
          <w:sz w:val="17"/>
          <w:szCs w:val="17"/>
        </w:rPr>
        <w:t> </w:t>
      </w:r>
      <w:r w:rsidRPr="00495B2B">
        <w:rPr>
          <w:rFonts w:ascii="Verdana" w:hAnsi="Verdana" w:cs="Calibri"/>
          <w:bCs/>
          <w:sz w:val="17"/>
          <w:szCs w:val="17"/>
        </w:rPr>
        <w:t xml:space="preserve">oświadczeń. </w:t>
      </w:r>
    </w:p>
    <w:p w14:paraId="0838FCCA" w14:textId="230B3A73" w:rsidR="000E56ED" w:rsidRDefault="000E56ED" w:rsidP="00BC2271">
      <w:pPr>
        <w:rPr>
          <w:b/>
          <w:bCs/>
          <w:sz w:val="24"/>
          <w:szCs w:val="24"/>
        </w:rPr>
      </w:pPr>
    </w:p>
    <w:p w14:paraId="7A4C69B2" w14:textId="77777777" w:rsidR="0052604F" w:rsidRPr="00965D47" w:rsidRDefault="0052604F" w:rsidP="0052604F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965D47">
        <w:rPr>
          <w:rFonts w:ascii="Verdana" w:hAnsi="Verdana" w:cs="Calibri"/>
          <w:b/>
          <w:sz w:val="17"/>
          <w:szCs w:val="17"/>
          <w:u w:val="single"/>
        </w:rPr>
        <w:t>TERMIN ZWIĄZANIA OFERTĄ</w:t>
      </w:r>
    </w:p>
    <w:p w14:paraId="607FCBB9" w14:textId="2E09AE1D" w:rsidR="0052604F" w:rsidRPr="00495B2B" w:rsidRDefault="0052604F" w:rsidP="0003104B">
      <w:pPr>
        <w:pStyle w:val="ust"/>
        <w:numPr>
          <w:ilvl w:val="0"/>
          <w:numId w:val="18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Bieg terminu związania ofertą rozpoczyna się z upływem terminu składania ofert. Wykonawca jest związany ofertą przez okres </w:t>
      </w:r>
      <w:r w:rsidRPr="00495B2B">
        <w:rPr>
          <w:rFonts w:ascii="Verdana" w:hAnsi="Verdana" w:cs="Calibri"/>
          <w:b/>
          <w:sz w:val="17"/>
          <w:szCs w:val="17"/>
        </w:rPr>
        <w:t>30 dni</w:t>
      </w:r>
      <w:r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b/>
          <w:sz w:val="17"/>
          <w:szCs w:val="17"/>
        </w:rPr>
        <w:t xml:space="preserve">tj. </w:t>
      </w:r>
      <w:r w:rsidRPr="0024690B">
        <w:rPr>
          <w:rFonts w:ascii="Verdana" w:hAnsi="Verdana" w:cs="Calibri"/>
          <w:b/>
          <w:sz w:val="17"/>
          <w:szCs w:val="17"/>
        </w:rPr>
        <w:t>do dnia</w:t>
      </w:r>
      <w:r w:rsidR="005447CF">
        <w:rPr>
          <w:rFonts w:ascii="Verdana" w:hAnsi="Verdana" w:cs="Calibri"/>
          <w:b/>
          <w:color w:val="FF0000"/>
          <w:sz w:val="17"/>
          <w:szCs w:val="17"/>
        </w:rPr>
        <w:t xml:space="preserve"> 14-08-</w:t>
      </w:r>
      <w:r w:rsidR="00AD59EF" w:rsidRPr="00AD59EF">
        <w:rPr>
          <w:rFonts w:ascii="Verdana" w:hAnsi="Verdana" w:cs="Calibri"/>
          <w:b/>
          <w:color w:val="FF0000"/>
          <w:sz w:val="17"/>
          <w:szCs w:val="17"/>
        </w:rPr>
        <w:t>2021</w:t>
      </w:r>
      <w:r w:rsidRPr="00AD59EF">
        <w:rPr>
          <w:rFonts w:ascii="Verdana" w:hAnsi="Verdana" w:cs="Calibri"/>
          <w:b/>
          <w:color w:val="FF0000"/>
          <w:sz w:val="17"/>
          <w:szCs w:val="17"/>
        </w:rPr>
        <w:t xml:space="preserve"> r. </w:t>
      </w:r>
    </w:p>
    <w:p w14:paraId="21B7598B" w14:textId="7D218421" w:rsidR="0052604F" w:rsidRPr="00495B2B" w:rsidRDefault="0052604F" w:rsidP="0003104B">
      <w:pPr>
        <w:pStyle w:val="ust"/>
        <w:numPr>
          <w:ilvl w:val="0"/>
          <w:numId w:val="18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W przypadku gdy wybór najkorzystniejszej oferty nie nastąpi </w:t>
      </w:r>
      <w:r w:rsidRPr="00822E37">
        <w:rPr>
          <w:rFonts w:ascii="Verdana" w:hAnsi="Verdana"/>
          <w:sz w:val="17"/>
          <w:szCs w:val="17"/>
        </w:rPr>
        <w:t>upływem terminu związania ofertą wskazanego w pkt 1</w:t>
      </w:r>
      <w:r w:rsidR="005447CF">
        <w:rPr>
          <w:rFonts w:ascii="Verdana" w:hAnsi="Verdana"/>
          <w:sz w:val="17"/>
          <w:szCs w:val="17"/>
        </w:rPr>
        <w:t>3</w:t>
      </w:r>
      <w:r w:rsidRPr="00822E37">
        <w:rPr>
          <w:rFonts w:ascii="Verdana" w:hAnsi="Verdana"/>
          <w:sz w:val="17"/>
          <w:szCs w:val="17"/>
        </w:rPr>
        <w:t>.1</w:t>
      </w:r>
      <w:r>
        <w:rPr>
          <w:rFonts w:ascii="Verdana" w:hAnsi="Verdana"/>
          <w:sz w:val="17"/>
          <w:szCs w:val="17"/>
        </w:rPr>
        <w:t>)</w:t>
      </w:r>
      <w:r w:rsidRPr="00822E37">
        <w:rPr>
          <w:rFonts w:ascii="Verdana" w:hAnsi="Verdana"/>
          <w:sz w:val="17"/>
          <w:szCs w:val="17"/>
        </w:rPr>
        <w:t xml:space="preserve"> SWZ,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0CE02C1" w14:textId="47863AFE" w:rsidR="0052604F" w:rsidRDefault="0052604F" w:rsidP="00BC2271">
      <w:pPr>
        <w:rPr>
          <w:b/>
          <w:bCs/>
          <w:sz w:val="24"/>
          <w:szCs w:val="24"/>
        </w:rPr>
      </w:pPr>
    </w:p>
    <w:p w14:paraId="10820D3B" w14:textId="77777777" w:rsidR="00A8154D" w:rsidRPr="00965D47" w:rsidRDefault="00A8154D" w:rsidP="00A8154D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965D47">
        <w:rPr>
          <w:rFonts w:ascii="Verdana" w:hAnsi="Verdana" w:cs="Calibri"/>
          <w:b/>
          <w:sz w:val="17"/>
          <w:szCs w:val="17"/>
          <w:u w:val="single"/>
        </w:rPr>
        <w:t>OPIS SPOSOBU PRZYGOTOWYWANIA OFERT</w:t>
      </w:r>
    </w:p>
    <w:p w14:paraId="6842481A" w14:textId="688280C4" w:rsidR="00A8154D" w:rsidRDefault="00A8154D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120" w:after="0" w:line="240" w:lineRule="auto"/>
        <w:ind w:left="709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Wykonawcy zobowiązani są zapoznać się dokładnie z informacjami zawartymi w SWZ i</w:t>
      </w:r>
      <w:r>
        <w:rPr>
          <w:rFonts w:ascii="Verdana" w:hAnsi="Verdana" w:cs="Calibri"/>
          <w:kern w:val="20"/>
          <w:sz w:val="17"/>
          <w:szCs w:val="17"/>
        </w:rPr>
        <w:t> 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przygotować ofertę zgodnie z wymaganiami określonymi w dokumencie. </w:t>
      </w:r>
    </w:p>
    <w:p w14:paraId="51D50C13" w14:textId="0B97CDFE" w:rsidR="00A8154D" w:rsidRDefault="00A8154D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>Oferta powinna być:</w:t>
      </w:r>
    </w:p>
    <w:p w14:paraId="753D0DB0" w14:textId="77777777" w:rsidR="00A8154D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>sporządzona na podstawie załączników niniejszej SWZ w języku polskim;</w:t>
      </w:r>
    </w:p>
    <w:p w14:paraId="42432282" w14:textId="77777777" w:rsidR="00A8154D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lastRenderedPageBreak/>
        <w:t>złożona przy użyciu środków komunikacji elektronicznej – za pośrednictwem Platformy</w:t>
      </w:r>
    </w:p>
    <w:p w14:paraId="248F9B96" w14:textId="77777777" w:rsidR="00A8154D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 </w:t>
      </w:r>
      <w:r w:rsidRPr="00567A80">
        <w:rPr>
          <w:rFonts w:ascii="Verdana" w:hAnsi="Verdana" w:cs="Calibri"/>
          <w:b/>
          <w:kern w:val="20"/>
          <w:sz w:val="17"/>
          <w:szCs w:val="17"/>
          <w:u w:val="single"/>
        </w:rPr>
        <w:t>podpisana kwalifikowanym podpisem elektronicznym lub podpisem zaufanym lub</w:t>
      </w:r>
      <w:r>
        <w:rPr>
          <w:rFonts w:ascii="Verdana" w:hAnsi="Verdana" w:cs="Calibri"/>
          <w:b/>
          <w:kern w:val="20"/>
          <w:sz w:val="17"/>
          <w:szCs w:val="17"/>
          <w:u w:val="single"/>
        </w:rPr>
        <w:t xml:space="preserve"> podpisem osobistym</w:t>
      </w:r>
      <w:r>
        <w:rPr>
          <w:rFonts w:ascii="Verdana" w:hAnsi="Verdana" w:cs="Calibri"/>
          <w:kern w:val="20"/>
          <w:sz w:val="17"/>
          <w:szCs w:val="17"/>
        </w:rPr>
        <w:t xml:space="preserve"> przez osobę/osoby upoważnioną/upoważnione. </w:t>
      </w:r>
    </w:p>
    <w:p w14:paraId="5B8309FA" w14:textId="77777777" w:rsidR="00D00995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podpisy kwalifikowane wykorzystywane przez Wykonawców do podpisywania wszystkich </w:t>
      </w:r>
      <w:r w:rsidRPr="00E05FC6">
        <w:rPr>
          <w:rFonts w:ascii="Verdana" w:hAnsi="Verdana" w:cs="Calibri"/>
          <w:kern w:val="20"/>
          <w:sz w:val="17"/>
          <w:szCs w:val="17"/>
        </w:rPr>
        <w:t>plików muszą spełniać “Rozporządzenie Parlamentu Europejskiego i Rady w sprawie identyfikacji</w:t>
      </w:r>
      <w:r w:rsidR="00D00995">
        <w:rPr>
          <w:rFonts w:ascii="Verdana" w:hAnsi="Verdana" w:cs="Calibri"/>
          <w:kern w:val="20"/>
          <w:sz w:val="17"/>
          <w:szCs w:val="17"/>
        </w:rPr>
        <w:t xml:space="preserve"> </w:t>
      </w:r>
      <w:r w:rsidR="00D00995" w:rsidRPr="00E05FC6">
        <w:rPr>
          <w:rFonts w:ascii="Verdana" w:hAnsi="Verdana" w:cs="Calibri"/>
          <w:kern w:val="20"/>
          <w:sz w:val="17"/>
          <w:szCs w:val="17"/>
        </w:rPr>
        <w:t>elektronicznej i usług zaufania w odniesieniu do transakcji elektronicznych na rynku wewnętrznym (</w:t>
      </w:r>
      <w:proofErr w:type="spellStart"/>
      <w:r w:rsidR="00D00995" w:rsidRPr="00E05FC6">
        <w:rPr>
          <w:rFonts w:ascii="Verdana" w:hAnsi="Verdana" w:cs="Calibri"/>
          <w:kern w:val="20"/>
          <w:sz w:val="17"/>
          <w:szCs w:val="17"/>
        </w:rPr>
        <w:t>eIDAS</w:t>
      </w:r>
      <w:proofErr w:type="spellEnd"/>
      <w:r w:rsidR="00D00995" w:rsidRPr="00E05FC6">
        <w:rPr>
          <w:rFonts w:ascii="Verdana" w:hAnsi="Verdana" w:cs="Calibri"/>
          <w:kern w:val="20"/>
          <w:sz w:val="17"/>
          <w:szCs w:val="17"/>
        </w:rPr>
        <w:t>) (UE) nr 910/2014 - od 1 lipca 2016 roku”.</w:t>
      </w:r>
      <w:r w:rsidR="00D00995">
        <w:rPr>
          <w:rFonts w:ascii="Verdana" w:hAnsi="Verdana" w:cs="Calibri"/>
          <w:kern w:val="20"/>
          <w:sz w:val="17"/>
          <w:szCs w:val="17"/>
        </w:rPr>
        <w:t xml:space="preserve"> </w:t>
      </w:r>
    </w:p>
    <w:p w14:paraId="4D22A1DF" w14:textId="77777777" w:rsidR="00D00995" w:rsidRPr="00E05FC6" w:rsidRDefault="00D00995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E05FC6">
        <w:rPr>
          <w:rFonts w:ascii="Verdana" w:hAnsi="Verdana" w:cs="Calibri"/>
          <w:kern w:val="20"/>
          <w:sz w:val="17"/>
          <w:szCs w:val="17"/>
        </w:rPr>
        <w:t xml:space="preserve">w przypadku wykorzystania formatu podpisu </w:t>
      </w:r>
      <w:proofErr w:type="spellStart"/>
      <w:r w:rsidRPr="00E05FC6">
        <w:rPr>
          <w:rFonts w:ascii="Verdana" w:hAnsi="Verdana" w:cs="Calibri"/>
          <w:kern w:val="20"/>
          <w:sz w:val="17"/>
          <w:szCs w:val="17"/>
        </w:rPr>
        <w:t>XAdES</w:t>
      </w:r>
      <w:proofErr w:type="spellEnd"/>
      <w:r w:rsidRPr="00E05FC6">
        <w:rPr>
          <w:rFonts w:ascii="Verdana" w:hAnsi="Verdana" w:cs="Calibri"/>
          <w:kern w:val="20"/>
          <w:sz w:val="17"/>
          <w:szCs w:val="17"/>
        </w:rPr>
        <w:t xml:space="preserve"> zewnętrzny, Zamawiający wymaga dołączenia odpowiedniej ilości plików tj. podpisywanych plików z danymi oraz plików </w:t>
      </w:r>
      <w:proofErr w:type="spellStart"/>
      <w:r w:rsidRPr="00E05FC6">
        <w:rPr>
          <w:rFonts w:ascii="Verdana" w:hAnsi="Verdana" w:cs="Calibri"/>
          <w:kern w:val="20"/>
          <w:sz w:val="17"/>
          <w:szCs w:val="17"/>
        </w:rPr>
        <w:t>XAdES</w:t>
      </w:r>
      <w:proofErr w:type="spellEnd"/>
      <w:r w:rsidRPr="00E05FC6">
        <w:rPr>
          <w:rFonts w:ascii="Verdana" w:hAnsi="Verdana" w:cs="Calibri"/>
          <w:kern w:val="20"/>
          <w:sz w:val="17"/>
          <w:szCs w:val="17"/>
        </w:rPr>
        <w:t>.</w:t>
      </w:r>
    </w:p>
    <w:p w14:paraId="44A8D0FC" w14:textId="77777777" w:rsidR="00D00995" w:rsidRPr="00907D10" w:rsidRDefault="00D00995" w:rsidP="004B0688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  <w:r w:rsidRPr="00907D10">
        <w:rPr>
          <w:rFonts w:ascii="Verdana" w:hAnsi="Verdana" w:cs="Calibri"/>
          <w:b/>
          <w:kern w:val="20"/>
          <w:sz w:val="17"/>
          <w:szCs w:val="17"/>
          <w:u w:val="single"/>
        </w:rPr>
        <w:t>Wykonawca składa ofertę posiadającą załączone dokumenty</w:t>
      </w:r>
      <w:r>
        <w:rPr>
          <w:rFonts w:ascii="Verdana" w:hAnsi="Verdana" w:cs="Calibri"/>
          <w:b/>
          <w:kern w:val="20"/>
          <w:sz w:val="17"/>
          <w:szCs w:val="17"/>
          <w:u w:val="single"/>
        </w:rPr>
        <w:t xml:space="preserve">: </w:t>
      </w:r>
    </w:p>
    <w:p w14:paraId="45C37548" w14:textId="77777777" w:rsidR="004B0688" w:rsidRPr="004B0688" w:rsidRDefault="004E1FCD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hAnsi="Verdana" w:cs="Calibri"/>
          <w:kern w:val="20"/>
          <w:sz w:val="17"/>
          <w:szCs w:val="17"/>
        </w:rPr>
        <w:t>w</w:t>
      </w:r>
      <w:r w:rsidR="00D00995" w:rsidRPr="004B0688">
        <w:rPr>
          <w:rFonts w:ascii="Verdana" w:hAnsi="Verdana" w:cs="Calibri"/>
          <w:kern w:val="20"/>
          <w:sz w:val="17"/>
          <w:szCs w:val="17"/>
        </w:rPr>
        <w:t xml:space="preserve">ypełniony </w:t>
      </w:r>
      <w:r w:rsidR="00D00995" w:rsidRPr="004B0688">
        <w:rPr>
          <w:rFonts w:ascii="Verdana" w:hAnsi="Verdana" w:cs="Calibri"/>
          <w:b/>
          <w:i/>
          <w:kern w:val="20"/>
          <w:sz w:val="17"/>
          <w:szCs w:val="17"/>
        </w:rPr>
        <w:t>Formularz oferty</w:t>
      </w:r>
      <w:r w:rsidR="00D00995" w:rsidRPr="004B0688">
        <w:rPr>
          <w:rFonts w:ascii="Verdana" w:hAnsi="Verdana" w:cs="Calibri"/>
          <w:b/>
          <w:kern w:val="20"/>
          <w:sz w:val="17"/>
          <w:szCs w:val="17"/>
        </w:rPr>
        <w:t>,</w:t>
      </w:r>
      <w:r w:rsidR="00D00995" w:rsidRPr="004B0688">
        <w:rPr>
          <w:rFonts w:ascii="Verdana" w:hAnsi="Verdana" w:cs="Calibri"/>
          <w:kern w:val="20"/>
          <w:sz w:val="17"/>
          <w:szCs w:val="17"/>
        </w:rPr>
        <w:t xml:space="preserve"> stanowiący </w:t>
      </w:r>
      <w:r w:rsidR="00D00995" w:rsidRPr="004B0688">
        <w:rPr>
          <w:rFonts w:ascii="Verdana" w:hAnsi="Verdana" w:cs="Calibri"/>
          <w:b/>
          <w:iCs/>
          <w:kern w:val="20"/>
          <w:sz w:val="17"/>
          <w:szCs w:val="17"/>
        </w:rPr>
        <w:t xml:space="preserve">załącznik nr </w:t>
      </w:r>
      <w:r w:rsidR="00E16E0F" w:rsidRPr="004B0688">
        <w:rPr>
          <w:rFonts w:ascii="Verdana" w:hAnsi="Verdana" w:cs="Calibri"/>
          <w:b/>
          <w:iCs/>
          <w:kern w:val="20"/>
          <w:sz w:val="17"/>
          <w:szCs w:val="17"/>
        </w:rPr>
        <w:t>1</w:t>
      </w:r>
      <w:r w:rsidR="00D00995" w:rsidRPr="004B0688">
        <w:rPr>
          <w:rFonts w:ascii="Verdana" w:hAnsi="Verdana" w:cs="Calibri"/>
          <w:b/>
          <w:iCs/>
          <w:kern w:val="20"/>
          <w:sz w:val="17"/>
          <w:szCs w:val="17"/>
        </w:rPr>
        <w:t xml:space="preserve"> do SWZ.</w:t>
      </w:r>
    </w:p>
    <w:p w14:paraId="53D8DC0D" w14:textId="77777777" w:rsidR="004B0688" w:rsidRPr="004B0688" w:rsidRDefault="004B0688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hAnsi="Verdana" w:cs="Calibri"/>
          <w:b/>
          <w:bCs/>
          <w:iCs/>
          <w:sz w:val="17"/>
          <w:szCs w:val="17"/>
        </w:rPr>
        <w:t>O</w:t>
      </w:r>
      <w:r w:rsidR="00D00995" w:rsidRPr="004B0688">
        <w:rPr>
          <w:rFonts w:ascii="Verdana" w:hAnsi="Verdana" w:cs="Calibri"/>
          <w:b/>
          <w:bCs/>
          <w:iCs/>
          <w:sz w:val="17"/>
          <w:szCs w:val="17"/>
        </w:rPr>
        <w:t>świadczenie,</w:t>
      </w:r>
      <w:r w:rsidR="00D00995" w:rsidRPr="004B0688">
        <w:rPr>
          <w:rFonts w:ascii="Verdana" w:hAnsi="Verdana" w:cs="Calibri"/>
          <w:bCs/>
          <w:iCs/>
          <w:sz w:val="17"/>
          <w:szCs w:val="17"/>
        </w:rPr>
        <w:t xml:space="preserve"> o którym mowa w art. 125 ust. 1 Ustawy Pzp, stanowiący </w:t>
      </w:r>
      <w:r w:rsidR="00D00995" w:rsidRPr="004B0688">
        <w:rPr>
          <w:rFonts w:ascii="Verdana" w:hAnsi="Verdana" w:cs="Calibri"/>
          <w:b/>
          <w:bCs/>
          <w:iCs/>
          <w:sz w:val="17"/>
          <w:szCs w:val="17"/>
        </w:rPr>
        <w:t>załącznik nr 3a i</w:t>
      </w:r>
      <w:r w:rsidR="004E1FCD" w:rsidRPr="004B0688">
        <w:rPr>
          <w:rFonts w:ascii="Verdana" w:hAnsi="Verdana" w:cs="Calibri"/>
          <w:b/>
          <w:bCs/>
          <w:iCs/>
          <w:sz w:val="17"/>
          <w:szCs w:val="17"/>
        </w:rPr>
        <w:t> </w:t>
      </w:r>
      <w:r w:rsidR="00D00995" w:rsidRPr="004B0688">
        <w:rPr>
          <w:rFonts w:ascii="Verdana" w:hAnsi="Verdana" w:cs="Calibri"/>
          <w:b/>
          <w:bCs/>
          <w:iCs/>
          <w:sz w:val="17"/>
          <w:szCs w:val="17"/>
        </w:rPr>
        <w:t>3b do SWZ</w:t>
      </w:r>
      <w:r w:rsidR="00001BEE" w:rsidRPr="004B0688">
        <w:rPr>
          <w:rFonts w:ascii="Verdana" w:hAnsi="Verdana" w:cs="Calibri"/>
          <w:bCs/>
          <w:iCs/>
          <w:sz w:val="17"/>
          <w:szCs w:val="17"/>
        </w:rPr>
        <w:t>;</w:t>
      </w:r>
      <w:r w:rsidRPr="004B0688">
        <w:rPr>
          <w:rFonts w:ascii="Verdana" w:hAnsi="Verdana" w:cstheme="majorHAnsi"/>
          <w:sz w:val="17"/>
          <w:szCs w:val="17"/>
        </w:rPr>
        <w:t xml:space="preserve"> </w:t>
      </w:r>
    </w:p>
    <w:p w14:paraId="342DCCFD" w14:textId="7ECDEB52" w:rsidR="004B0688" w:rsidRPr="004B0688" w:rsidRDefault="004B0688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hAnsi="Verdana" w:cstheme="majorHAnsi"/>
          <w:sz w:val="17"/>
          <w:szCs w:val="17"/>
        </w:rPr>
        <w:t xml:space="preserve">Oświadczenia, o którym mowa w art. 125 ust.1 </w:t>
      </w:r>
      <w:r>
        <w:rPr>
          <w:rFonts w:ascii="Verdana" w:hAnsi="Verdana" w:cstheme="majorHAnsi"/>
          <w:sz w:val="17"/>
          <w:szCs w:val="17"/>
        </w:rPr>
        <w:t>U</w:t>
      </w:r>
      <w:r w:rsidRPr="004B0688">
        <w:rPr>
          <w:rFonts w:ascii="Verdana" w:hAnsi="Verdana" w:cstheme="majorHAnsi"/>
          <w:sz w:val="17"/>
          <w:szCs w:val="17"/>
        </w:rPr>
        <w:t>stawy P</w:t>
      </w:r>
      <w:r>
        <w:rPr>
          <w:rFonts w:ascii="Verdana" w:hAnsi="Verdana" w:cstheme="majorHAnsi"/>
          <w:sz w:val="17"/>
          <w:szCs w:val="17"/>
        </w:rPr>
        <w:t>zp</w:t>
      </w:r>
      <w:r w:rsidRPr="004B0688">
        <w:rPr>
          <w:rFonts w:ascii="Verdana" w:hAnsi="Verdana" w:cstheme="majorHAnsi"/>
          <w:i/>
          <w:iCs/>
          <w:sz w:val="17"/>
          <w:szCs w:val="17"/>
        </w:rPr>
        <w:t xml:space="preserve"> – </w:t>
      </w:r>
      <w:r w:rsidRPr="004B0688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Załącznik nr </w:t>
      </w:r>
      <w:r w:rsidR="002D6EC4">
        <w:rPr>
          <w:rFonts w:ascii="Verdana" w:hAnsi="Verdana" w:cstheme="majorHAnsi"/>
          <w:b/>
          <w:bCs/>
          <w:i/>
          <w:iCs/>
          <w:sz w:val="17"/>
          <w:szCs w:val="17"/>
        </w:rPr>
        <w:t>3c</w:t>
      </w:r>
      <w:r w:rsidRPr="004B0688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 do SWZ </w:t>
      </w:r>
      <w:r w:rsidRPr="004B0688">
        <w:rPr>
          <w:rFonts w:ascii="Verdana" w:hAnsi="Verdana" w:cstheme="majorHAnsi"/>
          <w:sz w:val="17"/>
          <w:szCs w:val="17"/>
        </w:rPr>
        <w:t xml:space="preserve">podmiotu udostępniającego zasoby </w:t>
      </w:r>
      <w:r w:rsidRPr="004B0688">
        <w:rPr>
          <w:rFonts w:ascii="Verdana" w:hAnsi="Verdana" w:cstheme="majorHAnsi"/>
          <w:b/>
          <w:bCs/>
          <w:sz w:val="17"/>
          <w:szCs w:val="17"/>
        </w:rPr>
        <w:t>(jeżeli dotyczy)</w:t>
      </w:r>
      <w:r>
        <w:rPr>
          <w:rFonts w:ascii="Verdana" w:hAnsi="Verdana" w:cstheme="majorHAnsi"/>
          <w:b/>
          <w:bCs/>
          <w:sz w:val="17"/>
          <w:szCs w:val="17"/>
        </w:rPr>
        <w:t>;</w:t>
      </w:r>
    </w:p>
    <w:p w14:paraId="177FD2BB" w14:textId="1E0BF98B" w:rsidR="004B0688" w:rsidRPr="004B0688" w:rsidRDefault="004B0688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eastAsia="Calibri" w:hAnsi="Verdana" w:cstheme="majorHAnsi"/>
          <w:bCs/>
          <w:sz w:val="17"/>
          <w:szCs w:val="17"/>
        </w:rPr>
        <w:t xml:space="preserve">Zobowiązanie podmiotu udostępniającego zasoby, o których mowa w art. 118 ust. 3 </w:t>
      </w:r>
      <w:r>
        <w:rPr>
          <w:rFonts w:ascii="Verdana" w:eastAsia="Calibri" w:hAnsi="Verdana" w:cstheme="majorHAnsi"/>
          <w:bCs/>
          <w:sz w:val="17"/>
          <w:szCs w:val="17"/>
        </w:rPr>
        <w:t>U</w:t>
      </w:r>
      <w:r w:rsidRPr="004B0688">
        <w:rPr>
          <w:rFonts w:ascii="Verdana" w:eastAsia="Calibri" w:hAnsi="Verdana" w:cstheme="majorHAnsi"/>
          <w:bCs/>
          <w:sz w:val="17"/>
          <w:szCs w:val="17"/>
        </w:rPr>
        <w:t xml:space="preserve">stawy </w:t>
      </w:r>
      <w:r>
        <w:rPr>
          <w:rFonts w:ascii="Verdana" w:eastAsia="Calibri" w:hAnsi="Verdana" w:cstheme="majorHAnsi"/>
          <w:bCs/>
          <w:sz w:val="17"/>
          <w:szCs w:val="17"/>
        </w:rPr>
        <w:t xml:space="preserve">Pzp </w:t>
      </w:r>
      <w:r w:rsidRPr="004B0688">
        <w:rPr>
          <w:rFonts w:ascii="Verdana" w:eastAsia="Calibri" w:hAnsi="Verdana" w:cstheme="majorHAnsi"/>
          <w:b/>
          <w:sz w:val="17"/>
          <w:szCs w:val="17"/>
        </w:rPr>
        <w:t>(jeżeli dotyczy)</w:t>
      </w:r>
      <w:r w:rsidRPr="004B0688">
        <w:rPr>
          <w:rFonts w:ascii="Verdana" w:eastAsia="Calibri" w:hAnsi="Verdana" w:cstheme="majorHAnsi"/>
          <w:bCs/>
          <w:sz w:val="17"/>
          <w:szCs w:val="17"/>
        </w:rPr>
        <w:t xml:space="preserve"> – </w:t>
      </w:r>
      <w:r w:rsidRPr="004B0688">
        <w:rPr>
          <w:rFonts w:ascii="Verdana" w:eastAsia="Calibri" w:hAnsi="Verdana" w:cstheme="majorHAnsi"/>
          <w:b/>
          <w:i/>
          <w:iCs/>
          <w:sz w:val="17"/>
          <w:szCs w:val="17"/>
        </w:rPr>
        <w:t xml:space="preserve">Załącznik nr </w:t>
      </w:r>
      <w:r w:rsidR="002D6EC4">
        <w:rPr>
          <w:rFonts w:ascii="Verdana" w:eastAsia="Calibri" w:hAnsi="Verdana" w:cstheme="majorHAnsi"/>
          <w:b/>
          <w:i/>
          <w:iCs/>
          <w:sz w:val="17"/>
          <w:szCs w:val="17"/>
        </w:rPr>
        <w:t>6</w:t>
      </w:r>
      <w:r w:rsidRPr="004B0688">
        <w:rPr>
          <w:rFonts w:ascii="Verdana" w:eastAsia="Calibri" w:hAnsi="Verdana" w:cstheme="majorHAnsi"/>
          <w:b/>
          <w:i/>
          <w:iCs/>
          <w:sz w:val="17"/>
          <w:szCs w:val="17"/>
        </w:rPr>
        <w:t xml:space="preserve"> do SWZ</w:t>
      </w:r>
      <w:r>
        <w:rPr>
          <w:rFonts w:ascii="Verdana" w:eastAsia="Calibri" w:hAnsi="Verdana" w:cstheme="majorHAnsi"/>
          <w:bCs/>
          <w:sz w:val="17"/>
          <w:szCs w:val="17"/>
        </w:rPr>
        <w:t>;</w:t>
      </w:r>
    </w:p>
    <w:p w14:paraId="67433836" w14:textId="344D9377" w:rsidR="00D00995" w:rsidRPr="00907D10" w:rsidRDefault="004E1FCD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>
        <w:rPr>
          <w:rFonts w:ascii="Verdana" w:hAnsi="Verdana" w:cs="Calibri"/>
          <w:b/>
          <w:bCs/>
          <w:i/>
          <w:iCs/>
          <w:sz w:val="17"/>
          <w:szCs w:val="17"/>
        </w:rPr>
        <w:t>o</w:t>
      </w:r>
      <w:r w:rsidR="00D00995" w:rsidRPr="00907D10">
        <w:rPr>
          <w:rFonts w:ascii="Verdana" w:hAnsi="Verdana" w:cs="Calibri"/>
          <w:b/>
          <w:bCs/>
          <w:i/>
          <w:iCs/>
          <w:sz w:val="17"/>
          <w:szCs w:val="17"/>
        </w:rPr>
        <w:t>dpis lub informację z Krajowego Rejestru Sądowego, Centralnej Ewidencji i</w:t>
      </w:r>
      <w:r>
        <w:rPr>
          <w:rFonts w:ascii="Verdana" w:hAnsi="Verdana" w:cs="Calibri"/>
          <w:b/>
          <w:bCs/>
          <w:i/>
          <w:iCs/>
          <w:sz w:val="17"/>
          <w:szCs w:val="17"/>
        </w:rPr>
        <w:t> </w:t>
      </w:r>
      <w:r w:rsidR="00D00995" w:rsidRPr="00907D10">
        <w:rPr>
          <w:rFonts w:ascii="Verdana" w:hAnsi="Verdana" w:cs="Calibri"/>
          <w:b/>
          <w:bCs/>
          <w:i/>
          <w:iCs/>
          <w:sz w:val="17"/>
          <w:szCs w:val="17"/>
        </w:rPr>
        <w:t>Informacji o Działalności Gospodarczej lub innego właściwego rejestru</w:t>
      </w:r>
      <w:r w:rsidR="00D00995" w:rsidRPr="00907D10">
        <w:rPr>
          <w:rFonts w:ascii="Verdana" w:hAnsi="Verdana" w:cs="Calibri"/>
          <w:bCs/>
          <w:i/>
          <w:iCs/>
          <w:sz w:val="17"/>
          <w:szCs w:val="17"/>
        </w:rPr>
        <w:t xml:space="preserve"> w celu potwierdzenia, że osoba działająca  w imieniu wykonawcy jest umocowana do jego reprezentowania chyba, że zamawiający może je pozyskać za pomocą bezpłatnych i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="00D00995" w:rsidRPr="00907D10">
        <w:rPr>
          <w:rFonts w:ascii="Verdana" w:hAnsi="Verdana" w:cs="Calibri"/>
          <w:bCs/>
          <w:i/>
          <w:iCs/>
          <w:sz w:val="17"/>
          <w:szCs w:val="17"/>
        </w:rPr>
        <w:t>ogólnodostępnych baz danych, o ile wykonawca wskazał dane umożliwiające dostęp do tych dokumentów.</w:t>
      </w:r>
    </w:p>
    <w:p w14:paraId="18D04EEE" w14:textId="70430075" w:rsidR="00D00995" w:rsidRPr="00907D10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 w:rsidRPr="00907D10">
        <w:rPr>
          <w:rFonts w:ascii="Verdana" w:hAnsi="Verdana" w:cs="Calibri"/>
          <w:bCs/>
          <w:i/>
          <w:iCs/>
          <w:sz w:val="17"/>
          <w:szCs w:val="17"/>
        </w:rPr>
        <w:t>Jeżeli w imieniu wykonawcy działa osoba, której umocowanie do jego reprezentowania nie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wynika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z dokumentów, o których mowa z zdaniu pierwszym, zamawiający żąda od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wykonawcy </w:t>
      </w:r>
      <w:r w:rsidRPr="002E1A53">
        <w:rPr>
          <w:rFonts w:ascii="Verdana" w:hAnsi="Verdana" w:cs="Calibri"/>
          <w:b/>
          <w:bCs/>
          <w:i/>
          <w:iCs/>
          <w:sz w:val="17"/>
          <w:szCs w:val="17"/>
        </w:rPr>
        <w:t>pełnomocnictwa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EE2962">
        <w:rPr>
          <w:rFonts w:ascii="Verdana" w:hAnsi="Verdana" w:cs="Calibri"/>
          <w:b/>
          <w:bCs/>
          <w:i/>
          <w:iCs/>
          <w:sz w:val="17"/>
          <w:szCs w:val="17"/>
        </w:rPr>
        <w:t>lub innego dokumentu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potwierdzającego umocowani</w:t>
      </w:r>
      <w:r>
        <w:rPr>
          <w:rFonts w:ascii="Verdana" w:hAnsi="Verdana" w:cs="Calibri"/>
          <w:bCs/>
          <w:i/>
          <w:iCs/>
          <w:sz w:val="17"/>
          <w:szCs w:val="17"/>
        </w:rPr>
        <w:t>e do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reprezentowania wykonawcy. </w:t>
      </w:r>
    </w:p>
    <w:p w14:paraId="0A70B5BD" w14:textId="429234A4" w:rsidR="00D00995" w:rsidRPr="00907D10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 w:rsidRPr="00907D10">
        <w:rPr>
          <w:rFonts w:ascii="Verdana" w:hAnsi="Verdana" w:cs="Calibri"/>
          <w:bCs/>
          <w:i/>
          <w:iCs/>
          <w:sz w:val="17"/>
          <w:szCs w:val="17"/>
        </w:rPr>
        <w:t>Przepis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o którym mowa w zdaniu drugim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stosuje się odpowiednio do osoby działającej w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imieniu wykonawców wspólnie ubiegających się o udzielenie zamówienia publicznego.</w:t>
      </w:r>
    </w:p>
    <w:p w14:paraId="4A696D9A" w14:textId="77777777" w:rsidR="003A2CB9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 w:rsidRPr="00907D10">
        <w:rPr>
          <w:rFonts w:ascii="Verdana" w:hAnsi="Verdana" w:cs="Calibri"/>
          <w:bCs/>
          <w:i/>
          <w:iCs/>
          <w:sz w:val="17"/>
          <w:szCs w:val="17"/>
        </w:rPr>
        <w:t>Przepisy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o których mowa w zdaniu pierwszym i drugim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stosuje się odpowiednio do osoby działającej w imieniu podmiotu udostępniającego zasoby na zasadach określonych w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art.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118 ustawy Pzp lub do podwykonawcy niebędącego podmiotem udostępniającym zasoby na takich zasadach</w:t>
      </w:r>
      <w:r w:rsidR="003A2CB9">
        <w:rPr>
          <w:rFonts w:ascii="Verdana" w:hAnsi="Verdana" w:cs="Calibri"/>
          <w:bCs/>
          <w:i/>
          <w:iCs/>
          <w:sz w:val="17"/>
          <w:szCs w:val="17"/>
        </w:rPr>
        <w:t>,</w:t>
      </w:r>
    </w:p>
    <w:p w14:paraId="20F8CCC2" w14:textId="25793581" w:rsidR="00D00995" w:rsidRDefault="003A2CB9" w:rsidP="003A2CB9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>
        <w:rPr>
          <w:rFonts w:ascii="Verdana" w:hAnsi="Verdana" w:cs="Calibri"/>
          <w:bCs/>
          <w:i/>
          <w:iCs/>
          <w:sz w:val="17"/>
          <w:szCs w:val="17"/>
        </w:rPr>
        <w:t xml:space="preserve">aktualny na dzień składania ofert </w:t>
      </w:r>
      <w:r w:rsidRPr="008F108F">
        <w:rPr>
          <w:rFonts w:ascii="Verdana" w:hAnsi="Verdana" w:cs="Calibri"/>
          <w:b/>
          <w:sz w:val="17"/>
          <w:szCs w:val="17"/>
        </w:rPr>
        <w:t>Certyfikat EN 16636:2015</w:t>
      </w:r>
      <w:r w:rsidRPr="005B5FD3">
        <w:rPr>
          <w:rFonts w:ascii="Verdana" w:hAnsi="Verdana" w:cs="Calibri"/>
          <w:bCs/>
          <w:sz w:val="17"/>
          <w:szCs w:val="17"/>
        </w:rPr>
        <w:t xml:space="preserve"> usługi w</w:t>
      </w:r>
      <w:r>
        <w:rPr>
          <w:rFonts w:ascii="Verdana" w:hAnsi="Verdana" w:cs="Calibri"/>
          <w:bCs/>
          <w:sz w:val="17"/>
          <w:szCs w:val="17"/>
        </w:rPr>
        <w:t> </w:t>
      </w:r>
      <w:r w:rsidRPr="005B5FD3">
        <w:rPr>
          <w:rFonts w:ascii="Verdana" w:hAnsi="Verdana" w:cs="Calibri"/>
          <w:bCs/>
          <w:sz w:val="17"/>
          <w:szCs w:val="17"/>
        </w:rPr>
        <w:t xml:space="preserve">zakresie ochrony przed szkodnikami dla branż </w:t>
      </w:r>
      <w:proofErr w:type="spellStart"/>
      <w:r w:rsidRPr="005B5FD3">
        <w:rPr>
          <w:rFonts w:ascii="Verdana" w:hAnsi="Verdana" w:cs="Calibri"/>
          <w:bCs/>
          <w:sz w:val="17"/>
          <w:szCs w:val="17"/>
        </w:rPr>
        <w:t>Pest</w:t>
      </w:r>
      <w:proofErr w:type="spellEnd"/>
      <w:r w:rsidRPr="005B5FD3">
        <w:rPr>
          <w:rFonts w:ascii="Verdana" w:hAnsi="Verdana" w:cs="Calibri"/>
          <w:bCs/>
          <w:sz w:val="17"/>
          <w:szCs w:val="17"/>
        </w:rPr>
        <w:t xml:space="preserve"> Control</w:t>
      </w:r>
      <w:r>
        <w:rPr>
          <w:rFonts w:ascii="Verdana" w:hAnsi="Verdana" w:cs="Calibri"/>
          <w:bCs/>
          <w:sz w:val="17"/>
          <w:szCs w:val="17"/>
        </w:rPr>
        <w:t xml:space="preserve"> – </w:t>
      </w:r>
      <w:r w:rsidRPr="008F108F">
        <w:rPr>
          <w:rFonts w:ascii="Verdana" w:hAnsi="Verdana" w:cs="Calibri"/>
          <w:bCs/>
          <w:color w:val="FF0000"/>
          <w:sz w:val="17"/>
          <w:szCs w:val="17"/>
        </w:rPr>
        <w:t>na potwierdzenie, że oferowane usługi spełniają wymogi określone w pkt 7.1 SWZ.</w:t>
      </w:r>
    </w:p>
    <w:p w14:paraId="03D3F1B1" w14:textId="77777777" w:rsidR="00D00995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b/>
          <w:sz w:val="17"/>
          <w:szCs w:val="17"/>
        </w:rPr>
      </w:pPr>
      <w:r w:rsidRPr="001619B4">
        <w:rPr>
          <w:rFonts w:ascii="Verdana" w:hAnsi="Verdana"/>
          <w:b/>
          <w:sz w:val="17"/>
          <w:szCs w:val="17"/>
        </w:rPr>
        <w:t xml:space="preserve">Forma składanych dokumentów została określona w pkt 10 SWZ. </w:t>
      </w:r>
    </w:p>
    <w:p w14:paraId="74EBC427" w14:textId="15508A1B" w:rsidR="00D00995" w:rsidRPr="009B57B8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b/>
          <w:sz w:val="17"/>
          <w:szCs w:val="17"/>
        </w:rPr>
      </w:pPr>
      <w:r w:rsidRPr="009B57B8">
        <w:rPr>
          <w:rFonts w:ascii="Verdana" w:hAnsi="Verdana"/>
          <w:sz w:val="17"/>
          <w:szCs w:val="17"/>
        </w:rPr>
        <w:t>Zgodnie z art. 18 ust. 3 ustawy Pzp, nie ujawnia się informacji stanowiących tajemnicę przedsiębiorstwa, w rozumieniu przepisów ustawy z dnia 16 kwietnia 1993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o zwalczaniu nieuczciwej konkurencji (Dz.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 xml:space="preserve">U. </w:t>
      </w:r>
      <w:r w:rsidR="00001BEE"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z 2020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poz. 1913), jeżeli Wykonawca, wraz z przekazaniem takich informacji, zastrzegł, że nie mogą  być one udostępniane oraz wykazał, że zastrzeżone informacje stanowią tajemnicę przedsiębiorstwa. Wykonawca nie może zastrzec informacji, o</w:t>
      </w:r>
      <w:r w:rsidR="00001BEE">
        <w:rPr>
          <w:rFonts w:ascii="Verdana" w:hAnsi="Verdana"/>
          <w:sz w:val="17"/>
          <w:szCs w:val="17"/>
        </w:rPr>
        <w:t> </w:t>
      </w:r>
      <w:r w:rsidRPr="009B57B8">
        <w:rPr>
          <w:rFonts w:ascii="Verdana" w:hAnsi="Verdana"/>
          <w:sz w:val="17"/>
          <w:szCs w:val="17"/>
        </w:rPr>
        <w:t>których mowa w art. 222 ust.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5 ustawy</w:t>
      </w:r>
      <w:r w:rsidR="004B0688">
        <w:rPr>
          <w:rFonts w:ascii="Verdana" w:hAnsi="Verdana"/>
          <w:sz w:val="17"/>
          <w:szCs w:val="17"/>
        </w:rPr>
        <w:t xml:space="preserve"> Pzp</w:t>
      </w:r>
      <w:r w:rsidRPr="009B57B8">
        <w:rPr>
          <w:rFonts w:ascii="Verdana" w:hAnsi="Verdana"/>
          <w:sz w:val="17"/>
          <w:szCs w:val="17"/>
        </w:rPr>
        <w:t>.</w:t>
      </w:r>
    </w:p>
    <w:p w14:paraId="13D0F67F" w14:textId="14765D61" w:rsidR="00D00995" w:rsidRPr="009B57B8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b/>
          <w:sz w:val="17"/>
          <w:szCs w:val="17"/>
        </w:rPr>
      </w:pPr>
      <w:r w:rsidRPr="009B57B8">
        <w:rPr>
          <w:rFonts w:ascii="Verdana" w:hAnsi="Verdana"/>
          <w:sz w:val="17"/>
          <w:szCs w:val="17"/>
        </w:rPr>
        <w:t>W przypadku gdy dokumenty elektroniczne w postępowaniu, przekazywane przy użyciu środków komunikacji elektronicznej, zawierają informacje stanowiące tajemnicę przedsiębiorstwa postępowaniu,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w rozumieniu przepisów ustawy z dnia 16 kwietnia 1993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o zwalczaniu nieuczciwej konkurencji (Dz.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U.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z 2020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poz.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1913</w:t>
      </w:r>
      <w:r w:rsidR="006B23E1">
        <w:rPr>
          <w:rFonts w:ascii="Verdana" w:hAnsi="Verdana"/>
          <w:sz w:val="17"/>
          <w:szCs w:val="17"/>
        </w:rPr>
        <w:t xml:space="preserve"> ze zm.</w:t>
      </w:r>
      <w:r w:rsidRPr="009B57B8">
        <w:rPr>
          <w:rFonts w:ascii="Verdana" w:hAnsi="Verdana"/>
          <w:sz w:val="17"/>
          <w:szCs w:val="17"/>
        </w:rPr>
        <w:t>), wykonawca, w celu utrzymania w poufności tych informacji, przekazuje je w wydzielonym i odpowiednio oznaczonym pliku. Na Platformie w</w:t>
      </w:r>
      <w:r w:rsidR="006B23E1">
        <w:rPr>
          <w:rFonts w:ascii="Verdana" w:hAnsi="Verdana"/>
          <w:sz w:val="17"/>
          <w:szCs w:val="17"/>
        </w:rPr>
        <w:t xml:space="preserve">  </w:t>
      </w:r>
      <w:r w:rsidRPr="009B57B8">
        <w:rPr>
          <w:rFonts w:ascii="Verdana" w:hAnsi="Verdana"/>
          <w:sz w:val="17"/>
          <w:szCs w:val="17"/>
        </w:rPr>
        <w:t>formularzu składania oferty znajduje się miejsce wyznaczone do dołączenia części oferty stanowiącej tajemnicę przedsiębiorstwa.</w:t>
      </w:r>
    </w:p>
    <w:p w14:paraId="528D1005" w14:textId="77777777" w:rsidR="00D00995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Każdy z Wykonawców może złożyć tylko jedną ofertę w tym również podmioty występujące wspólnie. Złożenie większej liczby ofert lub oferty zawierające propozycje wariantowe spowoduje, że oferta podlegać będzie odrzuceniu. </w:t>
      </w:r>
    </w:p>
    <w:p w14:paraId="08AC7E44" w14:textId="77777777" w:rsidR="00D00995" w:rsidRPr="009B57B8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Oferta może być złożona tylko do upływu terminu składania ofert. </w:t>
      </w:r>
    </w:p>
    <w:p w14:paraId="5C74A023" w14:textId="77777777" w:rsidR="00D00995" w:rsidRPr="00941CE0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eastAsia="Calibri" w:hAnsi="Verdana" w:cs="Calibri"/>
          <w:b/>
          <w:bCs/>
          <w:color w:val="FF0000"/>
          <w:sz w:val="17"/>
          <w:szCs w:val="17"/>
          <w:u w:val="single"/>
        </w:rPr>
      </w:pPr>
      <w:bookmarkStart w:id="3" w:name="_Hlk35851968"/>
      <w:r w:rsidRPr="00941CE0">
        <w:rPr>
          <w:rFonts w:ascii="Verdana" w:hAnsi="Verdana"/>
          <w:b/>
          <w:bCs/>
          <w:sz w:val="17"/>
          <w:szCs w:val="17"/>
          <w:u w:val="single"/>
        </w:rPr>
        <w:t xml:space="preserve">Postępowanie przy składaniu ofert za pośrednictwem Platformy: </w:t>
      </w:r>
    </w:p>
    <w:p w14:paraId="013049B7" w14:textId="56AE6255" w:rsidR="00D00995" w:rsidRPr="00495B2B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before="120" w:after="0"/>
        <w:ind w:left="1135" w:hanging="284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 xml:space="preserve">Ofertę wraz z wymaganymi w SWZ dokumentami należy umieścić na Platformie pod adresem </w:t>
      </w:r>
      <w:hyperlink r:id="rId21" w:history="1">
        <w:r w:rsidRPr="00495B2B">
          <w:rPr>
            <w:rStyle w:val="Hipercze"/>
            <w:rFonts w:ascii="Verdana" w:hAnsi="Verdana"/>
            <w:sz w:val="17"/>
            <w:szCs w:val="17"/>
          </w:rPr>
          <w:t>https://platformazakupowa.pl/pn/uni.lodz</w:t>
        </w:r>
      </w:hyperlink>
      <w:r w:rsidRPr="00495B2B">
        <w:rPr>
          <w:rFonts w:ascii="Verdana" w:hAnsi="Verdana"/>
          <w:sz w:val="17"/>
          <w:szCs w:val="17"/>
        </w:rPr>
        <w:t xml:space="preserve"> na stronie dotyczącej odpowiedniego postępowania</w:t>
      </w:r>
      <w:r w:rsidR="0062653B">
        <w:rPr>
          <w:rFonts w:ascii="Verdana" w:hAnsi="Verdana"/>
          <w:sz w:val="17"/>
          <w:szCs w:val="17"/>
        </w:rPr>
        <w:t>;</w:t>
      </w:r>
    </w:p>
    <w:bookmarkEnd w:id="3"/>
    <w:p w14:paraId="3488B3A5" w14:textId="29D7A1B5" w:rsidR="00D00995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Po wypełnieniu Formularza składania oferty i załadowaniu wszystkich wymaganych załączników należy kliknąć przycisk „Przejdź do podsumowania”</w:t>
      </w:r>
      <w:r w:rsidR="0062653B">
        <w:rPr>
          <w:rFonts w:ascii="Verdana" w:hAnsi="Verdana"/>
          <w:sz w:val="17"/>
          <w:szCs w:val="17"/>
        </w:rPr>
        <w:t>;</w:t>
      </w:r>
    </w:p>
    <w:p w14:paraId="7B608353" w14:textId="1278FA84" w:rsidR="00D00995" w:rsidRPr="00987A40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 w:rsidRPr="00987A40">
        <w:rPr>
          <w:rFonts w:ascii="Verdana" w:hAnsi="Verdana"/>
          <w:sz w:val="17"/>
          <w:szCs w:val="17"/>
        </w:rPr>
        <w:t>Za datę przekazania oferty przyjmuje się datę jej przekazania w systemie (platformie) w</w:t>
      </w:r>
      <w:r w:rsidR="006B23E1">
        <w:rPr>
          <w:rFonts w:ascii="Verdana" w:hAnsi="Verdana"/>
          <w:sz w:val="17"/>
          <w:szCs w:val="17"/>
        </w:rPr>
        <w:t> </w:t>
      </w:r>
      <w:r w:rsidRPr="00987A40">
        <w:rPr>
          <w:rFonts w:ascii="Verdana" w:hAnsi="Verdana"/>
          <w:sz w:val="17"/>
          <w:szCs w:val="17"/>
        </w:rPr>
        <w:t>drugim kroku składania oferty poprzez kliknięcie przycisku „Złóż ofertę” i wyświetlenie się komunikatu, że oferta została zaszyfrowana i złożona</w:t>
      </w:r>
      <w:r w:rsidR="0062653B">
        <w:rPr>
          <w:rFonts w:ascii="Verdana" w:hAnsi="Verdana"/>
          <w:sz w:val="17"/>
          <w:szCs w:val="17"/>
        </w:rPr>
        <w:t>;</w:t>
      </w:r>
    </w:p>
    <w:p w14:paraId="7CDD5B80" w14:textId="73CF08A0" w:rsidR="002B733E" w:rsidRPr="006524EA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Wykonawca, za pośrednictwem Platformy może przed upływem terminu do składania ofert zmienić lub wycofać ofertę</w:t>
      </w:r>
      <w:r w:rsidR="0062653B">
        <w:rPr>
          <w:rFonts w:ascii="Verdana" w:hAnsi="Verdana"/>
          <w:sz w:val="17"/>
          <w:szCs w:val="17"/>
        </w:rPr>
        <w:t>;</w:t>
      </w:r>
    </w:p>
    <w:p w14:paraId="17CD8064" w14:textId="77777777" w:rsidR="00D00995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 xml:space="preserve">Wykonawca nie może wycofać oferty i wprowadzić zmian po terminie składania ofert. </w:t>
      </w:r>
    </w:p>
    <w:p w14:paraId="41C34010" w14:textId="77777777" w:rsidR="00D00995" w:rsidRPr="00284B7F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 w:rsidRPr="00284B7F">
        <w:rPr>
          <w:rFonts w:ascii="Verdana" w:hAnsi="Verdana"/>
          <w:sz w:val="17"/>
          <w:szCs w:val="17"/>
        </w:rPr>
        <w:t xml:space="preserve">Szczegółowa instrukcja dla Wykonawców dotycząca złożenia, zmiany i wycofania oferty znajduje się na stronie internetowej pod adresem:  </w:t>
      </w:r>
      <w:hyperlink r:id="rId22" w:history="1">
        <w:r w:rsidRPr="00377D32">
          <w:rPr>
            <w:rStyle w:val="Hipercze"/>
            <w:rFonts w:ascii="Verdana" w:hAnsi="Verdana"/>
            <w:sz w:val="17"/>
            <w:szCs w:val="17"/>
          </w:rPr>
          <w:t>https://platformazakupowa.pl/strona/45-instrukcje</w:t>
        </w:r>
      </w:hyperlink>
      <w:r>
        <w:rPr>
          <w:rFonts w:ascii="Verdana" w:hAnsi="Verdana"/>
          <w:sz w:val="17"/>
          <w:szCs w:val="17"/>
        </w:rPr>
        <w:t xml:space="preserve"> </w:t>
      </w:r>
    </w:p>
    <w:p w14:paraId="7A7D8771" w14:textId="77777777" w:rsidR="00D00995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eastAsia="Calibri" w:hAnsi="Verdana" w:cs="Calibri"/>
          <w:sz w:val="17"/>
          <w:szCs w:val="17"/>
        </w:rPr>
      </w:pPr>
      <w:r w:rsidRPr="00495B2B">
        <w:rPr>
          <w:rFonts w:ascii="Verdana" w:eastAsia="Calibri" w:hAnsi="Verdana" w:cs="Calibri"/>
          <w:sz w:val="17"/>
          <w:szCs w:val="17"/>
        </w:rPr>
        <w:t>W procesie składania oferty</w:t>
      </w:r>
      <w:r>
        <w:rPr>
          <w:rFonts w:ascii="Verdana" w:eastAsia="Calibri" w:hAnsi="Verdana" w:cs="Calibri"/>
          <w:sz w:val="17"/>
          <w:szCs w:val="17"/>
        </w:rPr>
        <w:t xml:space="preserve"> na </w:t>
      </w:r>
      <w:r w:rsidRPr="00495B2B">
        <w:rPr>
          <w:rFonts w:ascii="Verdana" w:eastAsia="Calibri" w:hAnsi="Verdana" w:cs="Calibri"/>
          <w:sz w:val="17"/>
          <w:szCs w:val="17"/>
        </w:rPr>
        <w:t>platformy</w:t>
      </w:r>
      <w:r>
        <w:rPr>
          <w:rFonts w:ascii="Verdana" w:eastAsia="Calibri" w:hAnsi="Verdana" w:cs="Calibri"/>
          <w:sz w:val="17"/>
          <w:szCs w:val="17"/>
        </w:rPr>
        <w:t xml:space="preserve">, kwalifikowany podpis elektroniczny, podpis zaufany lub podpis osobisty, Wykonawca może złożyć bezpośrednio na dokumencie, który przesyła do systemu </w:t>
      </w:r>
      <w:r w:rsidRPr="00284B7F">
        <w:rPr>
          <w:rFonts w:ascii="Verdana" w:eastAsia="Calibri" w:hAnsi="Verdana" w:cs="Calibri"/>
          <w:b/>
          <w:sz w:val="17"/>
          <w:szCs w:val="17"/>
        </w:rPr>
        <w:t>(opcja rekomendowana)</w:t>
      </w:r>
      <w:r>
        <w:rPr>
          <w:rFonts w:ascii="Verdana" w:eastAsia="Calibri" w:hAnsi="Verdana" w:cs="Calibri"/>
          <w:sz w:val="17"/>
          <w:szCs w:val="17"/>
        </w:rPr>
        <w:t xml:space="preserve"> oraz dodatkowo dla całego pakietu dokumentów w kroku 2 </w:t>
      </w:r>
      <w:r w:rsidRPr="00284B7F">
        <w:rPr>
          <w:rFonts w:ascii="Verdana" w:eastAsia="Calibri" w:hAnsi="Verdana" w:cs="Calibri"/>
          <w:b/>
          <w:sz w:val="17"/>
          <w:szCs w:val="17"/>
        </w:rPr>
        <w:t>Formularza składania oferty</w:t>
      </w:r>
      <w:r>
        <w:rPr>
          <w:rFonts w:ascii="Verdana" w:eastAsia="Calibri" w:hAnsi="Verdana" w:cs="Calibri"/>
          <w:sz w:val="17"/>
          <w:szCs w:val="17"/>
        </w:rPr>
        <w:t xml:space="preserve"> (po kliknięciu w przycisk </w:t>
      </w:r>
      <w:r w:rsidRPr="00284B7F">
        <w:rPr>
          <w:rFonts w:ascii="Verdana" w:eastAsia="Calibri" w:hAnsi="Verdana" w:cs="Calibri"/>
          <w:b/>
          <w:sz w:val="17"/>
          <w:szCs w:val="17"/>
        </w:rPr>
        <w:t>Przejdź do podsumowania</w:t>
      </w:r>
      <w:r>
        <w:rPr>
          <w:rFonts w:ascii="Verdana" w:eastAsia="Calibri" w:hAnsi="Verdana" w:cs="Calibri"/>
          <w:sz w:val="17"/>
          <w:szCs w:val="17"/>
        </w:rPr>
        <w:t>).</w:t>
      </w:r>
    </w:p>
    <w:p w14:paraId="3CC1EDE4" w14:textId="14E529C0" w:rsidR="00D00995" w:rsidRPr="00284B7F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before="120" w:after="0"/>
        <w:ind w:left="1134" w:hanging="283"/>
        <w:rPr>
          <w:rFonts w:ascii="Verdana" w:eastAsia="Calibri" w:hAnsi="Verdana" w:cs="Calibri"/>
          <w:sz w:val="17"/>
          <w:szCs w:val="17"/>
        </w:rPr>
      </w:pPr>
      <w:r w:rsidRPr="00284B7F">
        <w:rPr>
          <w:rFonts w:ascii="Verdana" w:eastAsia="Calibri" w:hAnsi="Verdana" w:cs="Calibri"/>
          <w:sz w:val="17"/>
          <w:szCs w:val="17"/>
        </w:rPr>
        <w:t>Zgodnie z definicją dokumentu elektronicznego z art.</w:t>
      </w:r>
      <w:r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 xml:space="preserve">3 </w:t>
      </w:r>
      <w:r>
        <w:rPr>
          <w:rFonts w:ascii="Verdana" w:eastAsia="Calibri" w:hAnsi="Verdana" w:cs="Calibri"/>
          <w:sz w:val="17"/>
          <w:szCs w:val="17"/>
        </w:rPr>
        <w:t xml:space="preserve">ust. </w:t>
      </w:r>
      <w:r w:rsidRPr="00284B7F">
        <w:rPr>
          <w:rFonts w:ascii="Verdana" w:eastAsia="Calibri" w:hAnsi="Verdana" w:cs="Calibri"/>
          <w:sz w:val="17"/>
          <w:szCs w:val="17"/>
        </w:rPr>
        <w:t>2 Ustawy o informatyzacji działalności podmiotów realizujących zadania publiczne, opatrzenie pliku zawierającego skompresowane dane kwalifikowanym podpisem elektronicznym jest jednoznaczne z</w:t>
      </w:r>
      <w:r w:rsidR="0062653B">
        <w:rPr>
          <w:rFonts w:ascii="Verdana" w:eastAsia="Calibri" w:hAnsi="Verdana" w:cs="Calibri"/>
          <w:sz w:val="17"/>
          <w:szCs w:val="17"/>
        </w:rPr>
        <w:t> </w:t>
      </w:r>
      <w:r w:rsidRPr="00284B7F">
        <w:rPr>
          <w:rFonts w:ascii="Verdana" w:eastAsia="Calibri" w:hAnsi="Verdana" w:cs="Calibri"/>
          <w:sz w:val="17"/>
          <w:szCs w:val="17"/>
        </w:rPr>
        <w:t xml:space="preserve">podpisaniem oryginału dokumentu, </w:t>
      </w:r>
      <w:r w:rsidR="0062653B"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>z wyjątkiem kopii poświadczonych odpowiednio przez innego wykonawcę ubiegającego się wspólnie</w:t>
      </w:r>
      <w:r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>z nim o udzielenie zamówienia, przez podmiot, na którego zdolnościach lub sytuacji polega</w:t>
      </w:r>
      <w:r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>Wykonawca, albo przez podwykonawcę.</w:t>
      </w:r>
    </w:p>
    <w:p w14:paraId="76D016C5" w14:textId="77777777" w:rsidR="00D00995" w:rsidRPr="00495B2B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ascii="Verdana" w:eastAsia="Calibri" w:hAnsi="Verdana" w:cs="Calibri"/>
          <w:sz w:val="17"/>
          <w:szCs w:val="17"/>
        </w:rPr>
      </w:pPr>
      <w:r>
        <w:rPr>
          <w:rFonts w:ascii="Verdana" w:eastAsia="Calibri" w:hAnsi="Verdana" w:cs="Calibri"/>
          <w:sz w:val="17"/>
          <w:szCs w:val="17"/>
        </w:rPr>
        <w:t xml:space="preserve">Maksymalny rozmiar jednego pliku przesyłanego za pośrednictwem dedykowanych formularzy do: złożenia, zmiany, wycofania oferty wynosi 150 MB natomiast przy komunikacji wielkość pliku to maksymalnie 500 MB.  </w:t>
      </w:r>
    </w:p>
    <w:p w14:paraId="280686B1" w14:textId="375A8A81" w:rsidR="00D00995" w:rsidRPr="00284B7F" w:rsidRDefault="0062653B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 w:cs="ArialMT"/>
          <w:b/>
          <w:sz w:val="17"/>
          <w:szCs w:val="17"/>
        </w:rPr>
        <w:t>Ponadto</w:t>
      </w:r>
      <w:r w:rsidR="00D00995" w:rsidRPr="00284B7F">
        <w:rPr>
          <w:rFonts w:ascii="Verdana" w:hAnsi="Verdana" w:cs="ArialMT"/>
          <w:b/>
          <w:sz w:val="17"/>
          <w:szCs w:val="17"/>
        </w:rPr>
        <w:t xml:space="preserve"> Zamawiający zaleca aby:</w:t>
      </w:r>
    </w:p>
    <w:p w14:paraId="1D6A0959" w14:textId="5B74080B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Rozszerzenia plików wykorzystywanych przez Wykonawców powinny być zgodne z</w:t>
      </w:r>
      <w:r w:rsidR="0062653B">
        <w:rPr>
          <w:rFonts w:ascii="Verdana" w:eastAsia="Calibri" w:hAnsi="Verdana" w:cs="Tahoma"/>
          <w:snapToGrid w:val="0"/>
          <w:kern w:val="20"/>
          <w:sz w:val="17"/>
          <w:szCs w:val="17"/>
        </w:rPr>
        <w:t> 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 xml:space="preserve">Załącznikiem nr 2 do </w:t>
      </w:r>
      <w:r>
        <w:rPr>
          <w:rFonts w:ascii="Verdana" w:eastAsia="Calibri" w:hAnsi="Verdana" w:cs="Tahoma"/>
          <w:snapToGrid w:val="0"/>
          <w:kern w:val="20"/>
          <w:sz w:val="17"/>
          <w:szCs w:val="17"/>
        </w:rPr>
        <w:t>„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Rozporządzenia Rady Ministrów w sprawie Krajowych Ram Interoperacyjności, minimalnych wymagań dla rejestrów publicznych i wymiany informacji w</w:t>
      </w:r>
      <w:r w:rsidR="0062653B">
        <w:rPr>
          <w:rFonts w:ascii="Verdana" w:eastAsia="Calibri" w:hAnsi="Verdana" w:cs="Tahoma"/>
          <w:snapToGrid w:val="0"/>
          <w:kern w:val="20"/>
          <w:sz w:val="17"/>
          <w:szCs w:val="17"/>
        </w:rPr>
        <w:t> 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postaci elektronicznej oraz minimalnych wymagań dla systemów teleinformatycznych”, zwanego dalej Rozporządzeniem KRI.</w:t>
      </w:r>
      <w:r w:rsidRPr="00F20964">
        <w:rPr>
          <w:rFonts w:ascii="Verdana" w:eastAsia="Calibri" w:hAnsi="Verdana" w:cs="Times New Roman"/>
          <w:sz w:val="17"/>
          <w:szCs w:val="17"/>
        </w:rPr>
        <w:t xml:space="preserve"> </w:t>
      </w:r>
      <w:r w:rsidR="002F5790">
        <w:rPr>
          <w:rFonts w:ascii="Verdana" w:eastAsia="Calibri" w:hAnsi="Verdana" w:cs="Times New Roman"/>
          <w:sz w:val="17"/>
          <w:szCs w:val="17"/>
        </w:rPr>
        <w:t>W</w:t>
      </w:r>
      <w:r w:rsidRPr="00F20964">
        <w:rPr>
          <w:rFonts w:ascii="Verdana" w:eastAsia="Calibri" w:hAnsi="Verdana" w:cs="Times New Roman"/>
          <w:sz w:val="17"/>
          <w:szCs w:val="17"/>
        </w:rPr>
        <w:t xml:space="preserve"> Rozporządzeniu KRI </w:t>
      </w:r>
      <w:r w:rsidR="002F5790" w:rsidRPr="00B8271A">
        <w:rPr>
          <w:rFonts w:ascii="Verdana" w:eastAsia="Calibri" w:hAnsi="Verdana" w:cs="Times New Roman"/>
          <w:b/>
          <w:bCs/>
          <w:sz w:val="17"/>
          <w:szCs w:val="17"/>
        </w:rPr>
        <w:t>NIE WYSTĘPUJĄ</w:t>
      </w:r>
      <w:r w:rsidR="002F5790">
        <w:rPr>
          <w:rFonts w:ascii="Verdana" w:eastAsia="Calibri" w:hAnsi="Verdana" w:cs="Times New Roman"/>
          <w:sz w:val="17"/>
          <w:szCs w:val="17"/>
        </w:rPr>
        <w:t xml:space="preserve"> powszechne formaty takie jak</w:t>
      </w:r>
      <w:r w:rsidRPr="00F20964">
        <w:rPr>
          <w:rFonts w:ascii="Verdana" w:eastAsia="Calibri" w:hAnsi="Verdana" w:cs="Times New Roman"/>
          <w:sz w:val="17"/>
          <w:szCs w:val="17"/>
        </w:rPr>
        <w:t>: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rar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 .gif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bmp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numbers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pages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. </w:t>
      </w:r>
      <w:r w:rsidRPr="00F20964">
        <w:rPr>
          <w:rFonts w:ascii="Verdana" w:eastAsia="Calibri" w:hAnsi="Verdana" w:cs="Times New Roman"/>
          <w:b/>
          <w:bCs/>
          <w:sz w:val="17"/>
          <w:szCs w:val="17"/>
        </w:rPr>
        <w:t>Dokumenty złożone w</w:t>
      </w:r>
      <w:r w:rsidR="002F5790">
        <w:rPr>
          <w:rFonts w:ascii="Verdana" w:eastAsia="Calibri" w:hAnsi="Verdana" w:cs="Times New Roman"/>
          <w:b/>
          <w:bCs/>
          <w:sz w:val="17"/>
          <w:szCs w:val="17"/>
        </w:rPr>
        <w:t> </w:t>
      </w:r>
      <w:r w:rsidRPr="00F20964">
        <w:rPr>
          <w:rFonts w:ascii="Verdana" w:eastAsia="Calibri" w:hAnsi="Verdana" w:cs="Times New Roman"/>
          <w:b/>
          <w:bCs/>
          <w:sz w:val="17"/>
          <w:szCs w:val="17"/>
        </w:rPr>
        <w:t>takich plikach zostaną uznane za złożone nieskutecznie.</w:t>
      </w:r>
      <w:r>
        <w:rPr>
          <w:rFonts w:ascii="Verdana" w:eastAsia="Calibri" w:hAnsi="Verdana" w:cs="Times New Roman"/>
          <w:b/>
          <w:bCs/>
          <w:sz w:val="17"/>
          <w:szCs w:val="17"/>
        </w:rPr>
        <w:t xml:space="preserve"> </w:t>
      </w:r>
    </w:p>
    <w:p w14:paraId="07F55508" w14:textId="445DEFC0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b/>
          <w:sz w:val="17"/>
          <w:szCs w:val="17"/>
          <w:u w:val="single"/>
        </w:rPr>
      </w:pPr>
      <w:r w:rsidRPr="004E31B2">
        <w:rPr>
          <w:rFonts w:ascii="Verdana" w:hAnsi="Verdana" w:cs="ArialMT"/>
          <w:sz w:val="17"/>
          <w:szCs w:val="17"/>
        </w:rPr>
        <w:t>Zamawiający rekomenduje wykorzystanie formatów: .pdf .</w:t>
      </w:r>
      <w:proofErr w:type="spellStart"/>
      <w:r w:rsidRPr="004E31B2">
        <w:rPr>
          <w:rFonts w:ascii="Verdana" w:hAnsi="Verdana" w:cs="ArialMT"/>
          <w:sz w:val="17"/>
          <w:szCs w:val="17"/>
        </w:rPr>
        <w:t>doc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.</w:t>
      </w:r>
      <w:proofErr w:type="spellStart"/>
      <w:r w:rsidRPr="004E31B2">
        <w:rPr>
          <w:rFonts w:ascii="Verdana" w:hAnsi="Verdana" w:cs="ArialMT"/>
          <w:sz w:val="17"/>
          <w:szCs w:val="17"/>
        </w:rPr>
        <w:t>docx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.xls .</w:t>
      </w:r>
      <w:proofErr w:type="spellStart"/>
      <w:r w:rsidRPr="004E31B2">
        <w:rPr>
          <w:rFonts w:ascii="Verdana" w:hAnsi="Verdana" w:cs="ArialMT"/>
          <w:sz w:val="17"/>
          <w:szCs w:val="17"/>
        </w:rPr>
        <w:t>xlsx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.jpg (.</w:t>
      </w:r>
      <w:proofErr w:type="spellStart"/>
      <w:r w:rsidRPr="004E31B2">
        <w:rPr>
          <w:rFonts w:ascii="Verdana" w:hAnsi="Verdana" w:cs="ArialMT"/>
          <w:sz w:val="17"/>
          <w:szCs w:val="17"/>
        </w:rPr>
        <w:t>jpeg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) </w:t>
      </w:r>
      <w:r w:rsidRPr="004E31B2">
        <w:rPr>
          <w:rFonts w:ascii="Verdana" w:hAnsi="Verdana" w:cs="ArialMT"/>
          <w:b/>
          <w:sz w:val="17"/>
          <w:szCs w:val="17"/>
          <w:u w:val="single"/>
        </w:rPr>
        <w:t>ze</w:t>
      </w:r>
      <w:r w:rsidR="007C7BF2">
        <w:rPr>
          <w:rFonts w:ascii="Verdana" w:hAnsi="Verdana" w:cs="ArialMT"/>
          <w:b/>
          <w:sz w:val="17"/>
          <w:szCs w:val="17"/>
          <w:u w:val="single"/>
        </w:rPr>
        <w:t> </w:t>
      </w:r>
      <w:r w:rsidRPr="004E31B2">
        <w:rPr>
          <w:rFonts w:ascii="Verdana" w:hAnsi="Verdana" w:cs="ArialMT"/>
          <w:b/>
          <w:sz w:val="17"/>
          <w:szCs w:val="17"/>
          <w:u w:val="single"/>
        </w:rPr>
        <w:t xml:space="preserve">szczególnym wskazaniem na .pdf </w:t>
      </w:r>
      <w:r>
        <w:rPr>
          <w:rFonts w:ascii="Verdana" w:hAnsi="Verdana" w:cs="ArialMT"/>
          <w:b/>
          <w:sz w:val="17"/>
          <w:szCs w:val="17"/>
          <w:u w:val="single"/>
        </w:rPr>
        <w:t xml:space="preserve"> </w:t>
      </w:r>
    </w:p>
    <w:p w14:paraId="69CBC223" w14:textId="7E498573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b/>
          <w:sz w:val="17"/>
          <w:szCs w:val="17"/>
          <w:u w:val="single"/>
        </w:rPr>
      </w:pP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W celu ewentualnej kompresji danych Zamawiający rekomenduje wykorzystanie jednego z</w:t>
      </w:r>
      <w:r w:rsidR="007C7BF2">
        <w:rPr>
          <w:rFonts w:ascii="Verdana" w:eastAsia="Calibri" w:hAnsi="Verdana" w:cs="Tahoma"/>
          <w:snapToGrid w:val="0"/>
          <w:kern w:val="20"/>
          <w:sz w:val="17"/>
          <w:szCs w:val="17"/>
        </w:rPr>
        <w:t> 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rozszerzeń: .zip lub .7Z</w:t>
      </w:r>
    </w:p>
    <w:p w14:paraId="48E39553" w14:textId="77777777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b/>
          <w:sz w:val="17"/>
          <w:szCs w:val="17"/>
          <w:u w:val="single"/>
        </w:rPr>
      </w:pPr>
      <w:r w:rsidRPr="004E31B2">
        <w:rPr>
          <w:rFonts w:ascii="Verdana" w:hAnsi="Verdana" w:cs="ArialMT"/>
          <w:sz w:val="17"/>
          <w:szCs w:val="17"/>
        </w:rPr>
        <w:t xml:space="preserve">Zamawiający zwraca uwagę na ograniczenia wielkości plików podpisywanych profilem zaufanym, który wynosi </w:t>
      </w:r>
      <w:r w:rsidRPr="004E31B2">
        <w:rPr>
          <w:rFonts w:ascii="Verdana" w:hAnsi="Verdana" w:cs="ArialMT"/>
          <w:b/>
          <w:sz w:val="17"/>
          <w:szCs w:val="17"/>
        </w:rPr>
        <w:t>maksymalnie 10 MB,</w:t>
      </w:r>
      <w:r w:rsidRPr="004E31B2">
        <w:rPr>
          <w:rFonts w:ascii="Verdana" w:hAnsi="Verdana" w:cs="ArialMT"/>
          <w:sz w:val="17"/>
          <w:szCs w:val="17"/>
        </w:rPr>
        <w:t xml:space="preserve"> oraz na ograniczenie wielkości plików podpisywanych w aplikacji </w:t>
      </w:r>
      <w:proofErr w:type="spellStart"/>
      <w:r w:rsidRPr="004E31B2">
        <w:rPr>
          <w:rFonts w:ascii="Verdana" w:hAnsi="Verdana" w:cs="ArialMT"/>
          <w:sz w:val="17"/>
          <w:szCs w:val="17"/>
        </w:rPr>
        <w:t>eDoApp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służącej do składania podpisu osobistego, który wynosi </w:t>
      </w:r>
      <w:r w:rsidRPr="004E31B2">
        <w:rPr>
          <w:rFonts w:ascii="Verdana" w:hAnsi="Verdana" w:cs="ArialMT"/>
          <w:b/>
          <w:sz w:val="17"/>
          <w:szCs w:val="17"/>
        </w:rPr>
        <w:t>maksymalnie 5MB.</w:t>
      </w:r>
    </w:p>
    <w:p w14:paraId="5DE47E79" w14:textId="77777777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rPr>
          <w:rFonts w:ascii="Verdana" w:hAnsi="Verdana" w:cs="ArialMT"/>
          <w:b/>
          <w:sz w:val="17"/>
          <w:szCs w:val="17"/>
          <w:u w:val="single"/>
        </w:rPr>
      </w:pPr>
      <w:r w:rsidRPr="004E31B2">
        <w:rPr>
          <w:rFonts w:ascii="Verdana" w:hAnsi="Verdana" w:cs="ArialMT"/>
          <w:sz w:val="17"/>
          <w:szCs w:val="17"/>
        </w:rPr>
        <w:t xml:space="preserve">W przypadku stosowania przez wykonawcę kwalifikowanego podpisu elektronicznego: </w:t>
      </w:r>
    </w:p>
    <w:p w14:paraId="21D4C253" w14:textId="62059083" w:rsidR="00D00995" w:rsidRDefault="00D00995" w:rsidP="000310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ascii="Verdana" w:hAnsi="Verdana" w:cs="ArialMT"/>
          <w:b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Ze względu na niskie ryzyko naruszenia integralności pliku oraz łatwiejszą weryfikację podpisu zamawiający zaleca, w miarę możliwości, </w:t>
      </w:r>
      <w:r w:rsidRPr="008545F0">
        <w:rPr>
          <w:rFonts w:ascii="Verdana" w:hAnsi="Verdana" w:cs="ArialMT"/>
          <w:b/>
          <w:sz w:val="17"/>
          <w:szCs w:val="17"/>
        </w:rPr>
        <w:t xml:space="preserve">przekonwertowanie plików składających się na ofertę na rozszerzenie .pdf i opatrzenie ich podpisem kwalifikowanym w formacie </w:t>
      </w:r>
      <w:proofErr w:type="spellStart"/>
      <w:r w:rsidRPr="008545F0">
        <w:rPr>
          <w:rFonts w:ascii="Verdana" w:hAnsi="Verdana" w:cs="ArialMT"/>
          <w:b/>
          <w:sz w:val="17"/>
          <w:szCs w:val="17"/>
        </w:rPr>
        <w:t>PAdES</w:t>
      </w:r>
      <w:proofErr w:type="spellEnd"/>
      <w:r w:rsidR="007C7BF2">
        <w:rPr>
          <w:rFonts w:ascii="Verdana" w:hAnsi="Verdana" w:cs="ArialMT"/>
          <w:b/>
          <w:sz w:val="17"/>
          <w:szCs w:val="17"/>
        </w:rPr>
        <w:t>;</w:t>
      </w:r>
    </w:p>
    <w:p w14:paraId="7A2F9FDF" w14:textId="4DDF1E55" w:rsidR="00D00995" w:rsidRPr="008545F0" w:rsidRDefault="00D00995" w:rsidP="000310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ascii="Verdana" w:hAnsi="Verdana" w:cs="ArialMT"/>
          <w:b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Pliki w innych formatach niż PDF </w:t>
      </w:r>
      <w:r w:rsidRPr="008545F0">
        <w:rPr>
          <w:rFonts w:ascii="Verdana" w:hAnsi="Verdana" w:cs="ArialMT"/>
          <w:b/>
          <w:sz w:val="17"/>
          <w:szCs w:val="17"/>
        </w:rPr>
        <w:t xml:space="preserve">zaleca się opatrzyć podpisem w formacie </w:t>
      </w:r>
      <w:proofErr w:type="spellStart"/>
      <w:r w:rsidRPr="008545F0">
        <w:rPr>
          <w:rFonts w:ascii="Verdana" w:hAnsi="Verdana" w:cs="ArialMT"/>
          <w:b/>
          <w:sz w:val="17"/>
          <w:szCs w:val="17"/>
        </w:rPr>
        <w:t>XAdES</w:t>
      </w:r>
      <w:proofErr w:type="spellEnd"/>
      <w:r w:rsidRPr="008545F0">
        <w:rPr>
          <w:rFonts w:ascii="Verdana" w:hAnsi="Verdana" w:cs="ArialMT"/>
          <w:b/>
          <w:sz w:val="17"/>
          <w:szCs w:val="17"/>
        </w:rPr>
        <w:t xml:space="preserve"> o typie zewnętrznym. </w:t>
      </w:r>
      <w:r w:rsidRPr="008545F0">
        <w:rPr>
          <w:rFonts w:ascii="Verdana" w:hAnsi="Verdana" w:cs="ArialMT"/>
          <w:sz w:val="17"/>
          <w:szCs w:val="17"/>
        </w:rPr>
        <w:t>Wykonawca powinien pamiętać, aby plik z podpisem przekazywać łącznie z dokumentem podpisywanym</w:t>
      </w:r>
      <w:r w:rsidR="007C7BF2">
        <w:rPr>
          <w:rFonts w:ascii="Verdana" w:hAnsi="Verdana" w:cs="ArialMT"/>
          <w:sz w:val="17"/>
          <w:szCs w:val="17"/>
        </w:rPr>
        <w:t>;</w:t>
      </w:r>
    </w:p>
    <w:p w14:paraId="10153749" w14:textId="77777777" w:rsidR="00D00995" w:rsidRPr="004E31B2" w:rsidRDefault="00D00995" w:rsidP="000310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Zamawiający rekomenduje wykorzystanie podpisu z kwalifikowanym znacznikiem czasu. </w:t>
      </w:r>
    </w:p>
    <w:p w14:paraId="18F69602" w14:textId="510F1A32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Zamawiający zaleca aby </w:t>
      </w:r>
      <w:r w:rsidRPr="008545F0">
        <w:rPr>
          <w:rFonts w:ascii="Verdana" w:hAnsi="Verdana" w:cs="ArialMT"/>
          <w:b/>
          <w:sz w:val="17"/>
          <w:szCs w:val="17"/>
        </w:rPr>
        <w:t xml:space="preserve">w przypadku podpisywania pliku przez kilka osób, stosować podpisy tego samego rodzaju. </w:t>
      </w:r>
      <w:r w:rsidRPr="008545F0">
        <w:rPr>
          <w:rFonts w:ascii="Verdana" w:hAnsi="Verdana" w:cs="ArialMT"/>
          <w:sz w:val="17"/>
          <w:szCs w:val="17"/>
        </w:rPr>
        <w:t>Podpisywanie różnymi rodzajami podpisów np. osobistym i</w:t>
      </w:r>
      <w:r w:rsidR="00154E63">
        <w:rPr>
          <w:rFonts w:ascii="Verdana" w:hAnsi="Verdana" w:cs="ArialMT"/>
          <w:sz w:val="17"/>
          <w:szCs w:val="17"/>
        </w:rPr>
        <w:t> </w:t>
      </w:r>
      <w:r w:rsidRPr="008545F0">
        <w:rPr>
          <w:rFonts w:ascii="Verdana" w:hAnsi="Verdana" w:cs="ArialMT"/>
          <w:sz w:val="17"/>
          <w:szCs w:val="17"/>
        </w:rPr>
        <w:t xml:space="preserve">kwalifikowanym może doprowadzić do problemów w weryfikacji plików. </w:t>
      </w:r>
    </w:p>
    <w:p w14:paraId="46E57DD4" w14:textId="77777777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>Zamawiający zaleca, aby Wykonawca z odpowiednim wyprzedzeniem przetestował możliwość prawidłowego wykorzystania wybranej metody podpisania plików oferty.</w:t>
      </w:r>
    </w:p>
    <w:p w14:paraId="6D190335" w14:textId="77777777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39CF63F" w14:textId="77777777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Jeśli Wykonawca pakuje dokumenty np. w plik o rozszerzeniu .zip, zaleca się wcześniejsze podpisanie każdego ze skompresowanych plików. </w:t>
      </w:r>
    </w:p>
    <w:p w14:paraId="679FC19A" w14:textId="2A5A19D6" w:rsidR="00D00995" w:rsidRPr="003D0879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Zamawiający zaleca aby </w:t>
      </w:r>
      <w:r w:rsidRPr="003D0879">
        <w:rPr>
          <w:rFonts w:ascii="Verdana" w:hAnsi="Verdana" w:cs="ArialMT"/>
          <w:b/>
          <w:sz w:val="17"/>
          <w:szCs w:val="17"/>
          <w:u w:val="single"/>
        </w:rPr>
        <w:t>nie wprowadzać</w:t>
      </w:r>
      <w:r w:rsidRPr="008545F0">
        <w:rPr>
          <w:rFonts w:ascii="Verdana" w:hAnsi="Verdana" w:cs="ArialMT"/>
          <w:sz w:val="17"/>
          <w:szCs w:val="17"/>
        </w:rPr>
        <w:t xml:space="preserve"> jakichkolwiek zmian w plikach po podpisaniu ich podpisem kwalifikowanym. Może to skutkować naruszeniem integralności plików co</w:t>
      </w:r>
      <w:r w:rsidR="00154E63">
        <w:rPr>
          <w:rFonts w:ascii="Verdana" w:hAnsi="Verdana" w:cs="ArialMT"/>
          <w:sz w:val="17"/>
          <w:szCs w:val="17"/>
        </w:rPr>
        <w:t> </w:t>
      </w:r>
      <w:r w:rsidRPr="008545F0">
        <w:rPr>
          <w:rFonts w:ascii="Verdana" w:hAnsi="Verdana" w:cs="ArialMT"/>
          <w:sz w:val="17"/>
          <w:szCs w:val="17"/>
        </w:rPr>
        <w:t>równoważne będzie z koniecznością odrzucenia oferty.</w:t>
      </w:r>
    </w:p>
    <w:p w14:paraId="76D30E61" w14:textId="5D9DE36F" w:rsidR="00D00995" w:rsidRDefault="00154E63" w:rsidP="0003104B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 </w:t>
      </w:r>
      <w:r w:rsidR="00D00995" w:rsidRPr="00495B2B">
        <w:rPr>
          <w:rFonts w:ascii="Verdana" w:hAnsi="Verdana" w:cs="Calibri"/>
          <w:kern w:val="20"/>
          <w:sz w:val="17"/>
          <w:szCs w:val="17"/>
        </w:rPr>
        <w:t>Dokumenty i oświadczenia sporządzone w języku obcym są składane wraz tłumaczeniem na język polski, poświadczonym przez Wykonawcę.</w:t>
      </w:r>
    </w:p>
    <w:p w14:paraId="19DB8C7D" w14:textId="530C2CD8" w:rsidR="00D00995" w:rsidRDefault="00154E63" w:rsidP="0003104B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 </w:t>
      </w:r>
      <w:r w:rsidR="00D00995" w:rsidRPr="0025751E">
        <w:rPr>
          <w:rFonts w:ascii="Verdana" w:hAnsi="Verdana" w:cs="Calibri"/>
          <w:kern w:val="20"/>
          <w:sz w:val="17"/>
          <w:szCs w:val="17"/>
        </w:rPr>
        <w:t xml:space="preserve">Protokół z postępowania jest jawny i </w:t>
      </w:r>
      <w:r w:rsidR="00D00995" w:rsidRPr="0025751E">
        <w:rPr>
          <w:rFonts w:ascii="Verdana" w:hAnsi="Verdana" w:cs="Calibri"/>
          <w:b/>
          <w:kern w:val="20"/>
          <w:sz w:val="17"/>
          <w:szCs w:val="17"/>
        </w:rPr>
        <w:t>udostępniany na wniosek.</w:t>
      </w:r>
      <w:r w:rsidR="00D00995" w:rsidRPr="0025751E">
        <w:rPr>
          <w:rFonts w:ascii="Verdana" w:hAnsi="Verdana" w:cs="Calibri"/>
          <w:kern w:val="20"/>
          <w:sz w:val="17"/>
          <w:szCs w:val="17"/>
        </w:rPr>
        <w:t xml:space="preserve"> Załączniki do protokołu udostępnia się po dokonaniu wyboru najkorzystniejszej oferty albo unieważnieniu postępowania, z tym że oferty wraz z załącznikami udostępnia się niezwłocznie po otwarciu ofert, nie później jednak niż w terminie 3</w:t>
      </w:r>
      <w:r>
        <w:rPr>
          <w:rFonts w:ascii="Verdana" w:hAnsi="Verdana" w:cs="Calibri"/>
          <w:kern w:val="20"/>
          <w:sz w:val="17"/>
          <w:szCs w:val="17"/>
        </w:rPr>
        <w:t> </w:t>
      </w:r>
      <w:r w:rsidR="00D00995" w:rsidRPr="0025751E">
        <w:rPr>
          <w:rFonts w:ascii="Verdana" w:hAnsi="Verdana" w:cs="Calibri"/>
          <w:kern w:val="20"/>
          <w:sz w:val="17"/>
          <w:szCs w:val="17"/>
        </w:rPr>
        <w:t xml:space="preserve">dni od dnia otwarcia ofert, przy czym nie udostępnia się informacji, które mają charakter poufny. </w:t>
      </w:r>
    </w:p>
    <w:p w14:paraId="16A94498" w14:textId="410244ED" w:rsidR="00D00995" w:rsidRPr="0025751E" w:rsidRDefault="00154E63" w:rsidP="0003104B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eastAsia="DejaVu Sans" w:hAnsi="Verdana"/>
          <w:iCs/>
          <w:kern w:val="1"/>
          <w:sz w:val="17"/>
          <w:szCs w:val="17"/>
          <w:lang w:eastAsia="zh-CN" w:bidi="hi-IN"/>
        </w:rPr>
        <w:t xml:space="preserve"> </w:t>
      </w:r>
      <w:r w:rsidR="00D00995" w:rsidRPr="0025751E">
        <w:rPr>
          <w:rFonts w:ascii="Verdana" w:eastAsia="DejaVu Sans" w:hAnsi="Verdana"/>
          <w:iCs/>
          <w:kern w:val="1"/>
          <w:sz w:val="17"/>
          <w:szCs w:val="17"/>
          <w:lang w:eastAsia="zh-CN" w:bidi="hi-IN"/>
        </w:rPr>
        <w:t>Wykonawca ubiegając się o udzielenie zamówienia publicznego jest zobowiązany do wypełnienia obowiązku informacyjnego przewidzianego w art.</w:t>
      </w:r>
      <w:r w:rsidR="00D00995" w:rsidRPr="0025751E">
        <w:rPr>
          <w:rFonts w:ascii="Verdana" w:hAnsi="Verdana"/>
          <w:kern w:val="20"/>
          <w:sz w:val="17"/>
          <w:szCs w:val="17"/>
        </w:rPr>
        <w:t xml:space="preserve"> 13 RODO względem osób fizycznych, których dane osobowe dotyczą i od których dane te Wykonawca bezpośrednio pozyskał (będą to w szczególności osoby fizyczne: skierowane do realizacji zamówienia, podwykonawcy, podmioty trzeci, pełnomocnicy, </w:t>
      </w:r>
      <w:r w:rsidR="00D00995" w:rsidRPr="0025751E">
        <w:rPr>
          <w:rFonts w:ascii="Verdana" w:hAnsi="Verdana"/>
          <w:kern w:val="20"/>
          <w:sz w:val="17"/>
          <w:szCs w:val="17"/>
        </w:rPr>
        <w:lastRenderedPageBreak/>
        <w:t xml:space="preserve">członkowie organów zarządzających). Obowiązek informacyjny wynikający z art. 13 RODO nie będzie miał zastosowania, gdy i w zakresie 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>nie będzie miał zastosowania, gdy i w zakresie, w jakim osoba fizyczna, której dane dotyczą, dysponuje już tymi informacjami (art. 13 ust. 4 RODO). Ponadto Wykonawca zobowiązany jest wypełnić obowiązek informacyjny wynikający z art. 14 RODO względem osób fizycznych, których dane przekazuje Zamawiającemu i których dane pośrednio pozyskał, chyba że</w:t>
      </w:r>
      <w:r>
        <w:rPr>
          <w:rFonts w:ascii="Verdana" w:hAnsi="Verdana" w:cs="Calibri"/>
          <w:color w:val="000000"/>
          <w:sz w:val="17"/>
          <w:szCs w:val="17"/>
        </w:rPr>
        <w:t> 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>ma zastosowanie co najmniej jedno z włączeń, o których mowa w art. 14 ust. 5 RODO. W celu zapewnienia, że Wykonawca wypełnił ww. obowiązki informacyjne oraz ochrony prawnie uzasadnionych interesów osoby trzeciej, której dane zostały przekazane w związku z udziałem Wykonawcy w</w:t>
      </w:r>
      <w:r>
        <w:rPr>
          <w:rFonts w:ascii="Verdana" w:hAnsi="Verdana" w:cs="Calibri"/>
          <w:color w:val="000000"/>
          <w:sz w:val="17"/>
          <w:szCs w:val="17"/>
        </w:rPr>
        <w:t> 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>postępowaniu, Zamawiający zobowiązuje Wykonawcę do złożenia oświadczenia o wypełnieniu przez niego obowiązków informacyjnych przewidzianych w art. 13 lub art. 14 RODO. Oświadczenie o</w:t>
      </w:r>
      <w:r>
        <w:rPr>
          <w:rFonts w:ascii="Verdana" w:hAnsi="Verdana" w:cs="Calibri"/>
          <w:color w:val="000000"/>
          <w:sz w:val="17"/>
          <w:szCs w:val="17"/>
        </w:rPr>
        <w:t> 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 xml:space="preserve">spełnieniu obowiązku informacyjnego zawarte jest w Formularzu Oferty (Załącznik nr </w:t>
      </w:r>
      <w:r w:rsidR="000F577C">
        <w:rPr>
          <w:rFonts w:ascii="Verdana" w:hAnsi="Verdana" w:cs="Calibri"/>
          <w:color w:val="000000"/>
          <w:sz w:val="17"/>
          <w:szCs w:val="17"/>
        </w:rPr>
        <w:t>1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 xml:space="preserve">). </w:t>
      </w:r>
    </w:p>
    <w:p w14:paraId="0391EEC7" w14:textId="0B91D487" w:rsidR="00A8154D" w:rsidRDefault="00A8154D" w:rsidP="00A8154D">
      <w:pPr>
        <w:rPr>
          <w:b/>
          <w:bCs/>
          <w:sz w:val="24"/>
          <w:szCs w:val="24"/>
        </w:rPr>
      </w:pPr>
    </w:p>
    <w:p w14:paraId="28582863" w14:textId="77777777" w:rsidR="00EA3C15" w:rsidRPr="00611B16" w:rsidRDefault="00EA3C15" w:rsidP="00EA3C1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611B16">
        <w:rPr>
          <w:rFonts w:ascii="Verdana" w:hAnsi="Verdana" w:cs="Calibri"/>
          <w:b/>
          <w:sz w:val="17"/>
          <w:szCs w:val="17"/>
          <w:u w:val="single"/>
        </w:rPr>
        <w:t>MIEJSCE ORAZ TERMIN SKŁADANIA I OTWARCIA OFERT</w:t>
      </w:r>
    </w:p>
    <w:p w14:paraId="59122EE3" w14:textId="6CCB294E" w:rsidR="00EA3C15" w:rsidRPr="00E14E2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 w:rsidRPr="00E14E2C">
        <w:rPr>
          <w:rFonts w:ascii="Verdana" w:hAnsi="Verdana"/>
          <w:sz w:val="17"/>
          <w:szCs w:val="17"/>
        </w:rPr>
        <w:t xml:space="preserve">Ofertę wraz z wymaganymi w SWZ dokumentami należy umieścić na Platformie pod adresem </w:t>
      </w:r>
      <w:hyperlink r:id="rId23" w:history="1">
        <w:r w:rsidRPr="00E14E2C">
          <w:rPr>
            <w:rStyle w:val="Hipercze"/>
            <w:rFonts w:ascii="Verdana" w:hAnsi="Verdana"/>
            <w:sz w:val="17"/>
            <w:szCs w:val="17"/>
          </w:rPr>
          <w:t>https://platformazakupowa.pl/pn/uni.lodz</w:t>
        </w:r>
      </w:hyperlink>
      <w:r w:rsidRPr="00E14E2C">
        <w:rPr>
          <w:rFonts w:ascii="Verdana" w:hAnsi="Verdana"/>
          <w:sz w:val="17"/>
          <w:szCs w:val="17"/>
        </w:rPr>
        <w:t xml:space="preserve"> na stronie dotyczącej odpowiedniego postępowania </w:t>
      </w:r>
      <w:r w:rsidRPr="00E14E2C">
        <w:rPr>
          <w:rFonts w:ascii="Verdana" w:hAnsi="Verdana"/>
          <w:b/>
          <w:color w:val="FF0000"/>
          <w:sz w:val="17"/>
          <w:szCs w:val="17"/>
        </w:rPr>
        <w:t xml:space="preserve">do dnia  </w:t>
      </w:r>
      <w:r w:rsidR="00F21416">
        <w:rPr>
          <w:rFonts w:ascii="Verdana" w:hAnsi="Verdana"/>
          <w:b/>
          <w:color w:val="FF0000"/>
          <w:sz w:val="17"/>
          <w:szCs w:val="17"/>
        </w:rPr>
        <w:t>16</w:t>
      </w:r>
      <w:r w:rsidR="00563248">
        <w:rPr>
          <w:rFonts w:ascii="Verdana" w:hAnsi="Verdana"/>
          <w:b/>
          <w:color w:val="FF0000"/>
          <w:sz w:val="17"/>
          <w:szCs w:val="17"/>
        </w:rPr>
        <w:t>-0</w:t>
      </w:r>
      <w:r w:rsidR="00544DC0">
        <w:rPr>
          <w:rFonts w:ascii="Verdana" w:hAnsi="Verdana"/>
          <w:b/>
          <w:color w:val="FF0000"/>
          <w:sz w:val="17"/>
          <w:szCs w:val="17"/>
        </w:rPr>
        <w:t>7</w:t>
      </w:r>
      <w:r w:rsidR="00A06705">
        <w:rPr>
          <w:rFonts w:ascii="Verdana" w:hAnsi="Verdana"/>
          <w:b/>
          <w:color w:val="FF0000"/>
          <w:sz w:val="17"/>
          <w:szCs w:val="17"/>
        </w:rPr>
        <w:t>-</w:t>
      </w:r>
      <w:r w:rsidRPr="00E14E2C">
        <w:rPr>
          <w:rFonts w:ascii="Verdana" w:hAnsi="Verdana"/>
          <w:b/>
          <w:color w:val="FF0000"/>
          <w:sz w:val="17"/>
          <w:szCs w:val="17"/>
        </w:rPr>
        <w:t>202</w:t>
      </w:r>
      <w:r>
        <w:rPr>
          <w:rFonts w:ascii="Verdana" w:hAnsi="Verdana"/>
          <w:b/>
          <w:color w:val="FF0000"/>
          <w:sz w:val="17"/>
          <w:szCs w:val="17"/>
        </w:rPr>
        <w:t>1</w:t>
      </w:r>
      <w:r w:rsidRPr="00E14E2C">
        <w:rPr>
          <w:rFonts w:ascii="Verdana" w:hAnsi="Verdana"/>
          <w:b/>
          <w:color w:val="FF0000"/>
          <w:sz w:val="17"/>
          <w:szCs w:val="17"/>
        </w:rPr>
        <w:t xml:space="preserve"> r.</w:t>
      </w:r>
      <w:r w:rsidRPr="00E14E2C">
        <w:rPr>
          <w:rFonts w:ascii="Verdana" w:hAnsi="Verdana"/>
          <w:color w:val="FF0000"/>
          <w:sz w:val="17"/>
          <w:szCs w:val="17"/>
        </w:rPr>
        <w:t xml:space="preserve"> </w:t>
      </w:r>
      <w:r w:rsidRPr="00E14E2C">
        <w:rPr>
          <w:rFonts w:ascii="Verdana" w:hAnsi="Verdana"/>
          <w:b/>
          <w:color w:val="FF0000"/>
          <w:sz w:val="17"/>
          <w:szCs w:val="17"/>
        </w:rPr>
        <w:t>do godz. 10:00</w:t>
      </w:r>
    </w:p>
    <w:p w14:paraId="299D9AE6" w14:textId="3EEFF677" w:rsidR="00EA3C15" w:rsidRPr="00A30C8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 w:rsidRPr="00E14E2C">
        <w:rPr>
          <w:rFonts w:ascii="Verdana" w:hAnsi="Verdana" w:cs="Calibri"/>
          <w:b/>
          <w:kern w:val="20"/>
          <w:sz w:val="17"/>
          <w:szCs w:val="17"/>
        </w:rPr>
        <w:t xml:space="preserve">Otwarcie ofert nastąpi </w:t>
      </w:r>
      <w:r w:rsidRPr="00E14E2C">
        <w:rPr>
          <w:rFonts w:ascii="Verdana" w:hAnsi="Verdana" w:cs="Calibri"/>
          <w:b/>
          <w:color w:val="FF0000"/>
          <w:kern w:val="20"/>
          <w:sz w:val="17"/>
          <w:szCs w:val="17"/>
        </w:rPr>
        <w:t xml:space="preserve">w dniu </w:t>
      </w:r>
      <w:r w:rsidR="00F21416">
        <w:rPr>
          <w:rFonts w:ascii="Verdana" w:hAnsi="Verdana" w:cs="Calibri"/>
          <w:b/>
          <w:color w:val="FF0000"/>
          <w:kern w:val="20"/>
          <w:sz w:val="17"/>
          <w:szCs w:val="17"/>
        </w:rPr>
        <w:t>16-</w:t>
      </w:r>
      <w:r w:rsidR="00563248">
        <w:rPr>
          <w:rFonts w:ascii="Verdana" w:hAnsi="Verdana" w:cs="Calibri"/>
          <w:b/>
          <w:color w:val="FF0000"/>
          <w:kern w:val="20"/>
          <w:sz w:val="17"/>
          <w:szCs w:val="17"/>
        </w:rPr>
        <w:t>0</w:t>
      </w:r>
      <w:r w:rsidR="00544DC0">
        <w:rPr>
          <w:rFonts w:ascii="Verdana" w:hAnsi="Verdana" w:cs="Calibri"/>
          <w:b/>
          <w:color w:val="FF0000"/>
          <w:kern w:val="20"/>
          <w:sz w:val="17"/>
          <w:szCs w:val="17"/>
        </w:rPr>
        <w:t>7</w:t>
      </w:r>
      <w:r w:rsidR="00A06705">
        <w:rPr>
          <w:rFonts w:ascii="Verdana" w:hAnsi="Verdana" w:cs="Calibri"/>
          <w:b/>
          <w:color w:val="FF0000"/>
          <w:kern w:val="20"/>
          <w:sz w:val="17"/>
          <w:szCs w:val="17"/>
        </w:rPr>
        <w:t>-</w:t>
      </w:r>
      <w:r w:rsidRPr="00E14E2C">
        <w:rPr>
          <w:rFonts w:ascii="Verdana" w:hAnsi="Verdana" w:cs="Calibri"/>
          <w:b/>
          <w:color w:val="FF0000"/>
          <w:kern w:val="20"/>
          <w:sz w:val="17"/>
          <w:szCs w:val="17"/>
        </w:rPr>
        <w:t>202</w:t>
      </w:r>
      <w:r>
        <w:rPr>
          <w:rFonts w:ascii="Verdana" w:hAnsi="Verdana" w:cs="Calibri"/>
          <w:b/>
          <w:color w:val="FF0000"/>
          <w:kern w:val="20"/>
          <w:sz w:val="17"/>
          <w:szCs w:val="17"/>
        </w:rPr>
        <w:t>1</w:t>
      </w:r>
      <w:r w:rsidRPr="00E14E2C">
        <w:rPr>
          <w:rFonts w:ascii="Verdana" w:hAnsi="Verdana" w:cs="Calibri"/>
          <w:b/>
          <w:color w:val="FF0000"/>
          <w:kern w:val="20"/>
          <w:sz w:val="17"/>
          <w:szCs w:val="17"/>
        </w:rPr>
        <w:t xml:space="preserve"> r. o godz. 10:3</w:t>
      </w:r>
      <w:r>
        <w:rPr>
          <w:rFonts w:ascii="Verdana" w:hAnsi="Verdana" w:cs="Calibri"/>
          <w:b/>
          <w:color w:val="FF0000"/>
          <w:kern w:val="20"/>
          <w:sz w:val="17"/>
          <w:szCs w:val="17"/>
        </w:rPr>
        <w:t xml:space="preserve">0 przy użyciu Platformy. </w:t>
      </w:r>
    </w:p>
    <w:p w14:paraId="1E4C3AA1" w14:textId="77777777" w:rsidR="00EA3C15" w:rsidRPr="00A30C8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 w:rsidRPr="00A30C8C">
        <w:rPr>
          <w:rFonts w:ascii="Verdana" w:hAnsi="Verdana" w:cs="Calibri"/>
          <w:kern w:val="20"/>
          <w:sz w:val="17"/>
          <w:szCs w:val="17"/>
        </w:rPr>
        <w:t>W przypadku awarii Platformy</w:t>
      </w:r>
      <w:r>
        <w:rPr>
          <w:rFonts w:ascii="Verdana" w:hAnsi="Verdana" w:cs="Calibri"/>
          <w:kern w:val="20"/>
          <w:sz w:val="17"/>
          <w:szCs w:val="17"/>
        </w:rPr>
        <w:t xml:space="preserve">, która by spowodowała brak możliwości otwarcia ofert w terminie określonym przez zamawiającego, otwarcie ofert nastąpi niezwłocznie po usunięciu awarii. </w:t>
      </w:r>
    </w:p>
    <w:p w14:paraId="6D71FA7E" w14:textId="77777777" w:rsidR="00EA3C15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Zamawiający poinformuje o zmianie terminu otwarcia ofert na stronie internetowej prowadzonego postępowania. </w:t>
      </w:r>
    </w:p>
    <w:p w14:paraId="48A3A2F8" w14:textId="77777777" w:rsidR="00EA3C15" w:rsidRPr="00A30C8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8AFCCD9" w14:textId="77777777" w:rsidR="00EA3C15" w:rsidRDefault="00EA3C15" w:rsidP="0003104B">
      <w:pPr>
        <w:pStyle w:val="Akapitzlist"/>
        <w:numPr>
          <w:ilvl w:val="0"/>
          <w:numId w:val="25"/>
        </w:numPr>
        <w:suppressLineNumbers/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="Calibri"/>
          <w:b/>
          <w:color w:val="FF0000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Niezwłocznie po otwarciu ofert Zamawiający zgodnie z art. </w:t>
      </w:r>
      <w:r>
        <w:rPr>
          <w:rFonts w:ascii="Verdana" w:hAnsi="Verdana" w:cs="Calibri"/>
          <w:kern w:val="20"/>
          <w:sz w:val="17"/>
          <w:szCs w:val="17"/>
        </w:rPr>
        <w:t>222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ust. 5 ustawy Pzp zamieści na Platformie w sekcji „Komunikaty” na stronie danego postępowania informacje dotyczące: </w:t>
      </w:r>
    </w:p>
    <w:p w14:paraId="1B5288FC" w14:textId="77777777" w:rsidR="00EA3C15" w:rsidRDefault="00EA3C15" w:rsidP="0003104B">
      <w:pPr>
        <w:pStyle w:val="Akapitzlist"/>
        <w:numPr>
          <w:ilvl w:val="0"/>
          <w:numId w:val="26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5253E4">
        <w:rPr>
          <w:rFonts w:ascii="Verdana" w:hAnsi="Verdana" w:cs="Calibri"/>
          <w:kern w:val="20"/>
          <w:sz w:val="17"/>
          <w:szCs w:val="17"/>
        </w:rPr>
        <w:t>nazwach albo imionach i nazwiskach oraz siedzibach lub miejscach prowadzonej działalności gospodarczej albo miejscach zamieszkania wykonawców, których oferty zostały otwarte;</w:t>
      </w:r>
    </w:p>
    <w:p w14:paraId="485DF174" w14:textId="1CD3CF35" w:rsidR="00EA3C15" w:rsidRDefault="00EA3C15" w:rsidP="0003104B">
      <w:pPr>
        <w:pStyle w:val="Akapitzlist"/>
        <w:numPr>
          <w:ilvl w:val="0"/>
          <w:numId w:val="26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>cenach lub kosztach zawartych w ofertach.</w:t>
      </w:r>
    </w:p>
    <w:p w14:paraId="04C0EB24" w14:textId="701B3140" w:rsidR="00514F40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ascii="Verdana" w:hAnsi="Verdana" w:cs="Calibri"/>
          <w:kern w:val="20"/>
          <w:sz w:val="17"/>
          <w:szCs w:val="17"/>
        </w:rPr>
      </w:pPr>
    </w:p>
    <w:p w14:paraId="6E89C840" w14:textId="77777777" w:rsidR="00514F40" w:rsidRPr="00611B16" w:rsidRDefault="00514F40" w:rsidP="00514F40">
      <w:pPr>
        <w:pStyle w:val="pkt"/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rPr>
          <w:rFonts w:ascii="Verdana" w:hAnsi="Verdana"/>
          <w:iCs/>
          <w:sz w:val="17"/>
          <w:szCs w:val="17"/>
          <w:u w:val="single"/>
        </w:rPr>
      </w:pPr>
      <w:r w:rsidRPr="00611B16">
        <w:rPr>
          <w:rFonts w:ascii="Verdana" w:hAnsi="Verdana"/>
          <w:b/>
          <w:bCs/>
          <w:iCs/>
          <w:sz w:val="17"/>
          <w:szCs w:val="17"/>
          <w:u w:val="single"/>
        </w:rPr>
        <w:t>INFORMACJA DLA WYKONAWCÓW WSPÓLNIE UBIEGAJĄCYCH SIĘ O UDZIELENIE ZAMÓWIENIA (SPÓŁKI CYWILNE/KONSORCJA)</w:t>
      </w:r>
    </w:p>
    <w:p w14:paraId="49FC607E" w14:textId="77777777" w:rsidR="00CF224A" w:rsidRPr="00CF224A" w:rsidRDefault="00514F40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76" w:lineRule="auto"/>
        <w:ind w:right="139"/>
        <w:jc w:val="both"/>
        <w:outlineLvl w:val="1"/>
      </w:pPr>
      <w:r w:rsidRPr="00CF224A">
        <w:rPr>
          <w:rFonts w:ascii="Verdana" w:hAnsi="Verdana"/>
          <w:sz w:val="17"/>
          <w:szCs w:val="17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  <w:r w:rsidR="000F7C4C" w:rsidRPr="00CF224A">
        <w:rPr>
          <w:rFonts w:ascii="Verdana" w:hAnsi="Verdana"/>
          <w:sz w:val="17"/>
          <w:szCs w:val="17"/>
        </w:rPr>
        <w:t>Forma, w jakiej powinno zostać sporządzone  i złożone pełnomocnictwo, została określona w pkt 11 SWZ.</w:t>
      </w:r>
    </w:p>
    <w:p w14:paraId="602B7B9F" w14:textId="65C915C8" w:rsidR="00CF224A" w:rsidRPr="00CF224A" w:rsidRDefault="008B0C65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76" w:lineRule="auto"/>
        <w:ind w:right="139"/>
        <w:jc w:val="both"/>
        <w:outlineLvl w:val="1"/>
      </w:pPr>
      <w:r w:rsidRPr="00CF224A">
        <w:rPr>
          <w:rFonts w:ascii="Verdana" w:hAnsi="Verdana"/>
          <w:sz w:val="17"/>
          <w:szCs w:val="17"/>
        </w:rPr>
        <w:t xml:space="preserve">W przypadku Wykonawców wspólnie ubiegających się o udzielenie zamówienia, żaden z nich nie może  podlegać wykluczeniu z powodu niespełnienia warunków, o których mowa w art. 108 ust. 1 oraz art. 109 ust. 1 pkt 1 i 4 ustawy Pzp, </w:t>
      </w:r>
      <w:r w:rsidRPr="00D260CA">
        <w:rPr>
          <w:rFonts w:ascii="Verdana" w:hAnsi="Verdana"/>
          <w:sz w:val="17"/>
          <w:szCs w:val="17"/>
        </w:rPr>
        <w:t>natomiast spełnianie warunków udziału w postępowaniu</w:t>
      </w:r>
      <w:r w:rsidR="00D260CA">
        <w:rPr>
          <w:rFonts w:ascii="Verdana" w:hAnsi="Verdana"/>
          <w:sz w:val="17"/>
          <w:szCs w:val="17"/>
        </w:rPr>
        <w:t>, o który</w:t>
      </w:r>
      <w:r w:rsidR="002D6EC4">
        <w:rPr>
          <w:rFonts w:ascii="Verdana" w:hAnsi="Verdana"/>
          <w:sz w:val="17"/>
          <w:szCs w:val="17"/>
        </w:rPr>
        <w:t>ch</w:t>
      </w:r>
      <w:r w:rsidR="00D260CA">
        <w:rPr>
          <w:rFonts w:ascii="Verdana" w:hAnsi="Verdana"/>
          <w:sz w:val="17"/>
          <w:szCs w:val="17"/>
        </w:rPr>
        <w:t xml:space="preserve"> mowa w pkt. 8.1.2)</w:t>
      </w:r>
      <w:r w:rsidR="002D6EC4">
        <w:rPr>
          <w:rFonts w:ascii="Verdana" w:hAnsi="Verdana"/>
          <w:sz w:val="17"/>
          <w:szCs w:val="17"/>
        </w:rPr>
        <w:t xml:space="preserve"> </w:t>
      </w:r>
      <w:proofErr w:type="spellStart"/>
      <w:r w:rsidR="002D6EC4">
        <w:rPr>
          <w:rFonts w:ascii="Verdana" w:hAnsi="Verdana"/>
          <w:sz w:val="17"/>
          <w:szCs w:val="17"/>
        </w:rPr>
        <w:t>ppkt</w:t>
      </w:r>
      <w:proofErr w:type="spellEnd"/>
      <w:r w:rsidR="002D6EC4">
        <w:rPr>
          <w:rFonts w:ascii="Verdana" w:hAnsi="Verdana"/>
          <w:sz w:val="17"/>
          <w:szCs w:val="17"/>
        </w:rPr>
        <w:t xml:space="preserve"> d</w:t>
      </w:r>
      <w:r w:rsidR="00B5757A">
        <w:rPr>
          <w:rFonts w:ascii="Verdana" w:hAnsi="Verdana"/>
          <w:sz w:val="17"/>
          <w:szCs w:val="17"/>
        </w:rPr>
        <w:t>.2</w:t>
      </w:r>
      <w:r w:rsidR="00D260CA">
        <w:rPr>
          <w:rFonts w:ascii="Verdana" w:hAnsi="Verdana"/>
          <w:sz w:val="17"/>
          <w:szCs w:val="17"/>
        </w:rPr>
        <w:t xml:space="preserve"> SWZ </w:t>
      </w:r>
      <w:r w:rsidRPr="00D260CA">
        <w:rPr>
          <w:rFonts w:ascii="Verdana" w:hAnsi="Verdana"/>
          <w:sz w:val="17"/>
          <w:szCs w:val="17"/>
        </w:rPr>
        <w:t>Wykonawcy wykazują łącznie</w:t>
      </w:r>
      <w:r w:rsidR="00B5757A">
        <w:rPr>
          <w:rFonts w:ascii="Verdana" w:hAnsi="Verdana"/>
          <w:sz w:val="17"/>
          <w:szCs w:val="17"/>
        </w:rPr>
        <w:t>.</w:t>
      </w:r>
    </w:p>
    <w:p w14:paraId="4AE3686F" w14:textId="77777777" w:rsidR="00CF224A" w:rsidRPr="00CF224A" w:rsidRDefault="00514F40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76" w:lineRule="auto"/>
        <w:ind w:right="139"/>
        <w:jc w:val="both"/>
        <w:outlineLvl w:val="1"/>
      </w:pPr>
      <w:r w:rsidRPr="00CF224A">
        <w:rPr>
          <w:rFonts w:ascii="Verdana" w:hAnsi="Verdana"/>
          <w:sz w:val="17"/>
          <w:szCs w:val="17"/>
        </w:rPr>
        <w:t>W przypadku Wykonawców wspólnie ubiegających się o udzielenie zamówienia, oświadczenie o którym mowa w pkt 9.1)a SWZ składa każdy z Wykonawców</w:t>
      </w:r>
      <w:r w:rsidR="004F37BB" w:rsidRPr="00CF224A">
        <w:rPr>
          <w:rFonts w:ascii="Verdana" w:hAnsi="Verdana"/>
          <w:sz w:val="17"/>
          <w:szCs w:val="17"/>
        </w:rPr>
        <w:t xml:space="preserve"> wspólnie ubiegających się o zamówienie.</w:t>
      </w:r>
      <w:r w:rsidRPr="00CF224A">
        <w:rPr>
          <w:rFonts w:ascii="Verdana" w:hAnsi="Verdana"/>
          <w:sz w:val="17"/>
          <w:szCs w:val="17"/>
        </w:rPr>
        <w:t xml:space="preserve"> Oświadczenia te potwierdzają brak podstaw wykluczenia oraz spełnianie warunków udziału w zakresie</w:t>
      </w:r>
      <w:r w:rsidR="008B0C65" w:rsidRPr="00CF224A">
        <w:rPr>
          <w:rFonts w:ascii="Verdana" w:hAnsi="Verdana"/>
          <w:sz w:val="17"/>
          <w:szCs w:val="17"/>
        </w:rPr>
        <w:t>,</w:t>
      </w:r>
      <w:r w:rsidRPr="00CF224A">
        <w:rPr>
          <w:rFonts w:ascii="Verdana" w:hAnsi="Verdana"/>
          <w:sz w:val="17"/>
          <w:szCs w:val="17"/>
        </w:rPr>
        <w:t xml:space="preserve"> w jakim każdy z Wykonawców wykazuje spełnianie warunków udziału w postępowaniu</w:t>
      </w:r>
      <w:r w:rsidR="008B0C65" w:rsidRPr="00CF224A">
        <w:rPr>
          <w:rFonts w:ascii="Verdana" w:hAnsi="Verdana"/>
          <w:sz w:val="17"/>
          <w:szCs w:val="17"/>
        </w:rPr>
        <w:t xml:space="preserve"> oraz brak podstaw do wykluczenia.</w:t>
      </w:r>
    </w:p>
    <w:p w14:paraId="1F9C78E1" w14:textId="77777777" w:rsidR="00CF224A" w:rsidRPr="00CF224A" w:rsidRDefault="00514F40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40" w:lineRule="auto"/>
        <w:ind w:right="139"/>
        <w:jc w:val="both"/>
        <w:outlineLvl w:val="1"/>
        <w:rPr>
          <w:rFonts w:ascii="Verdana" w:hAnsi="Verdana"/>
          <w:sz w:val="17"/>
          <w:szCs w:val="17"/>
        </w:rPr>
      </w:pPr>
      <w:r w:rsidRPr="00CF224A">
        <w:rPr>
          <w:rFonts w:ascii="Verdana" w:hAnsi="Verdana" w:cs="Calibri"/>
          <w:sz w:val="17"/>
          <w:szCs w:val="17"/>
        </w:rPr>
        <w:t xml:space="preserve">Podmiotowe środki dowodowe potwierdzające brak podstaw wykluczenia z postępowania składa każdy z Wykonawców wspólnie ubiegających się o zamówienie, natomiast podmiotowe środki dowodowe potwierdzające spełnianie warunków udziału w postępowaniu składa wykonawca, który wykazuje spełnianie warunku. </w:t>
      </w:r>
    </w:p>
    <w:p w14:paraId="519C0D4E" w14:textId="6C1D0E38" w:rsidR="00CF224A" w:rsidRPr="00CF224A" w:rsidRDefault="00CF224A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40" w:lineRule="auto"/>
        <w:ind w:right="139"/>
        <w:jc w:val="both"/>
        <w:outlineLvl w:val="1"/>
        <w:rPr>
          <w:rFonts w:ascii="Verdana" w:hAnsi="Verdana"/>
          <w:sz w:val="17"/>
          <w:szCs w:val="17"/>
        </w:rPr>
      </w:pP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W przypadku Wykonawców wspólnie ubiegających się o udzielenie zamówienia, warun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ek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 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br/>
        <w:t xml:space="preserve">o których mowa w pkt </w:t>
      </w:r>
      <w:r w:rsidR="00D260CA">
        <w:rPr>
          <w:rFonts w:ascii="Verdana" w:hAnsi="Verdana" w:cs="Times New Roman"/>
          <w:sz w:val="17"/>
          <w:szCs w:val="17"/>
          <w:bdr w:val="none" w:sz="0" w:space="0" w:color="auto" w:frame="1"/>
        </w:rPr>
        <w:t>8.1.2)</w:t>
      </w:r>
      <w:r w:rsidR="00B60FC2">
        <w:rPr>
          <w:rFonts w:ascii="Verdana" w:hAnsi="Verdana" w:cs="Times New Roman"/>
          <w:sz w:val="17"/>
          <w:szCs w:val="17"/>
          <w:bdr w:val="none" w:sz="0" w:space="0" w:color="auto" w:frame="1"/>
        </w:rPr>
        <w:t xml:space="preserve"> </w:t>
      </w:r>
      <w:proofErr w:type="spellStart"/>
      <w:r w:rsidR="00B60FC2">
        <w:rPr>
          <w:rFonts w:ascii="Verdana" w:hAnsi="Verdana" w:cs="Times New Roman"/>
          <w:sz w:val="17"/>
          <w:szCs w:val="17"/>
          <w:bdr w:val="none" w:sz="0" w:space="0" w:color="auto" w:frame="1"/>
        </w:rPr>
        <w:t>ppkt</w:t>
      </w:r>
      <w:proofErr w:type="spellEnd"/>
      <w:r w:rsidR="00B60FC2">
        <w:rPr>
          <w:rFonts w:ascii="Verdana" w:hAnsi="Verdana" w:cs="Times New Roman"/>
          <w:sz w:val="17"/>
          <w:szCs w:val="17"/>
          <w:bdr w:val="none" w:sz="0" w:space="0" w:color="auto" w:frame="1"/>
        </w:rPr>
        <w:t xml:space="preserve"> </w:t>
      </w:r>
      <w:r w:rsidR="00D260CA">
        <w:rPr>
          <w:rFonts w:ascii="Verdana" w:hAnsi="Verdana" w:cs="Times New Roman"/>
          <w:sz w:val="17"/>
          <w:szCs w:val="17"/>
          <w:bdr w:val="none" w:sz="0" w:space="0" w:color="auto" w:frame="1"/>
        </w:rPr>
        <w:t>d.1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 xml:space="preserve"> SWZ zostan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ie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 spełnion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y 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jeżeli</w:t>
      </w:r>
      <w:r w:rsidR="00D260CA">
        <w:rPr>
          <w:rFonts w:ascii="Verdana" w:hAnsi="Verdana" w:cs="Times New Roman"/>
          <w:sz w:val="17"/>
          <w:szCs w:val="17"/>
          <w:bdr w:val="none" w:sz="0" w:space="0" w:color="auto" w:frame="1"/>
        </w:rPr>
        <w:t xml:space="preserve"> 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spełni 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go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 xml:space="preserve"> jeden z Wykonawców, natomiast każdy z Wykonawców wspólnie ubiegających się o udzielenie zamówienia zobowiązany jest wykazać brak podstaw do wykluczenia go z postępowania na podstawach wskazanych w 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SWZ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. 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 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Analogicznie w przypadku polegania przez Wykonawcę na zdolnościach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technicznych lub zawodowych podmiotów udostępniających  zasoby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celem wykazania spełnienia warunku, o którym mowa w pkt </w:t>
      </w:r>
      <w:r w:rsidR="00D260C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8.1.2)</w:t>
      </w:r>
      <w:r w:rsidR="00B60FC2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  <w:proofErr w:type="spellStart"/>
      <w:r w:rsidR="00B60FC2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ppkt</w:t>
      </w:r>
      <w:proofErr w:type="spellEnd"/>
      <w:r w:rsidR="00B60FC2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  <w:r w:rsidR="00D260C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d.1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.</w:t>
      </w:r>
      <w:r w:rsidR="00D260C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SWZ</w:t>
      </w:r>
      <w:r w:rsidR="00B5757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-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 podmiot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udostępniający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 </w:t>
      </w:r>
      <w:r w:rsidR="00B5757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musi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 spełnić ten warunek samodzielnie.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</w:p>
    <w:p w14:paraId="377337ED" w14:textId="6249EA98" w:rsidR="00CF224A" w:rsidRPr="00CF224A" w:rsidRDefault="00CF224A" w:rsidP="00CF224A">
      <w:pPr>
        <w:pStyle w:val="Akapitzlist"/>
        <w:numPr>
          <w:ilvl w:val="0"/>
          <w:numId w:val="27"/>
        </w:numPr>
        <w:spacing w:before="60" w:after="0" w:line="240" w:lineRule="auto"/>
        <w:rPr>
          <w:rFonts w:ascii="Verdana" w:hAnsi="Verdana" w:cs="Calibri"/>
          <w:sz w:val="17"/>
          <w:szCs w:val="17"/>
        </w:rPr>
      </w:pPr>
      <w:r w:rsidRPr="00CF224A">
        <w:rPr>
          <w:rFonts w:ascii="Verdana" w:hAnsi="Verdana" w:cs="Calibri"/>
          <w:sz w:val="17"/>
          <w:szCs w:val="17"/>
        </w:rPr>
        <w:t>W odniesieniu do warunków dotyczących doświadczenia Wykonawcy wspólnie ubiegający się o udzielenie zamówienia mogą polegać na zdolnościach tych Wykonawców, którzy wykonają usługi, do realizacji których zdolności są wymagane.</w:t>
      </w:r>
    </w:p>
    <w:p w14:paraId="5A355AF5" w14:textId="1BB9C2A6" w:rsidR="00CF224A" w:rsidRPr="00CF224A" w:rsidRDefault="00CF224A" w:rsidP="00CF224A">
      <w:pPr>
        <w:pStyle w:val="Akapitzlist"/>
        <w:numPr>
          <w:ilvl w:val="0"/>
          <w:numId w:val="27"/>
        </w:numPr>
        <w:spacing w:before="60" w:after="0" w:line="240" w:lineRule="auto"/>
        <w:rPr>
          <w:rFonts w:ascii="Verdana" w:hAnsi="Verdana" w:cs="Calibri"/>
          <w:sz w:val="17"/>
          <w:szCs w:val="17"/>
        </w:rPr>
      </w:pPr>
      <w:r w:rsidRPr="00CF224A">
        <w:rPr>
          <w:rFonts w:ascii="Verdana" w:hAnsi="Verdana" w:cs="Calibri"/>
          <w:sz w:val="17"/>
          <w:szCs w:val="17"/>
        </w:rPr>
        <w:t xml:space="preserve">W przypadku, o którym mowa w pkt </w:t>
      </w:r>
      <w:r w:rsidR="00D260CA">
        <w:rPr>
          <w:rFonts w:ascii="Verdana" w:hAnsi="Verdana" w:cs="Calibri"/>
          <w:sz w:val="17"/>
          <w:szCs w:val="17"/>
        </w:rPr>
        <w:t>16.6</w:t>
      </w:r>
      <w:r w:rsidR="000D3690">
        <w:rPr>
          <w:rFonts w:ascii="Verdana" w:hAnsi="Verdana" w:cs="Calibri"/>
          <w:sz w:val="17"/>
          <w:szCs w:val="17"/>
        </w:rPr>
        <w:t>)</w:t>
      </w:r>
      <w:r w:rsidRPr="00CF224A">
        <w:rPr>
          <w:rFonts w:ascii="Verdana" w:hAnsi="Verdana" w:cs="Calibri"/>
          <w:sz w:val="17"/>
          <w:szCs w:val="17"/>
        </w:rPr>
        <w:t xml:space="preserve"> SWZ, Wykonawcy wspólnie ubiegający się o udzielenie zamówienia dołączają do oferty oświadczenie, z którego wynika, które usługi wykonają poszczególni Wykonawcy (oświadczenie to zawarte jest w Formularzu oferty w pkt. </w:t>
      </w:r>
      <w:r w:rsidR="000D3690">
        <w:rPr>
          <w:rFonts w:ascii="Verdana" w:hAnsi="Verdana" w:cs="Calibri"/>
          <w:sz w:val="17"/>
          <w:szCs w:val="17"/>
        </w:rPr>
        <w:t>7.7.</w:t>
      </w:r>
    </w:p>
    <w:p w14:paraId="5E3D5B9C" w14:textId="2FB15AE6" w:rsidR="00514F40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ascii="Verdana" w:hAnsi="Verdana" w:cs="Calibri"/>
          <w:kern w:val="20"/>
          <w:sz w:val="17"/>
          <w:szCs w:val="17"/>
        </w:rPr>
      </w:pPr>
    </w:p>
    <w:p w14:paraId="026F0107" w14:textId="77777777" w:rsidR="00514F40" w:rsidRPr="00611B16" w:rsidRDefault="00514F40" w:rsidP="00514F40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611B16">
        <w:rPr>
          <w:rFonts w:ascii="Verdana" w:hAnsi="Verdana" w:cs="Calibri"/>
          <w:b/>
          <w:sz w:val="17"/>
          <w:szCs w:val="17"/>
          <w:u w:val="single"/>
        </w:rPr>
        <w:t>OPIS SPOSOBU OBLICZENIA CENY</w:t>
      </w:r>
    </w:p>
    <w:p w14:paraId="77872808" w14:textId="77777777" w:rsidR="00514F40" w:rsidRPr="00495B2B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Cena podana w ofercie powinna być wyrażona w złotych polskich jako cena brutto z podatkiem VAT (wg obowiązującej stawki), podana z dokładnością do setnych części złotego (do dwóch miejsc po przecinku).</w:t>
      </w:r>
    </w:p>
    <w:p w14:paraId="1717A77C" w14:textId="77777777" w:rsidR="00514F40" w:rsidRPr="00495B2B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Nie dopuszcza się podawania ceny w przedziałach kwotowych.</w:t>
      </w:r>
    </w:p>
    <w:p w14:paraId="0180EBBC" w14:textId="08BD1113" w:rsidR="00514F40" w:rsidRPr="00495B2B" w:rsidRDefault="0020076C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Określona w ofercie cena, </w:t>
      </w:r>
      <w:r>
        <w:rPr>
          <w:rFonts w:ascii="Verdana" w:hAnsi="Verdana" w:cs="Calibri"/>
          <w:bCs/>
          <w:kern w:val="20"/>
          <w:sz w:val="17"/>
          <w:szCs w:val="17"/>
        </w:rPr>
        <w:t>w tym ceny jednostkowe za poszczególne pozycje przedmiotu zamówienia,</w:t>
      </w:r>
      <w:r w:rsidR="00514F40" w:rsidRPr="00495B2B">
        <w:rPr>
          <w:rFonts w:ascii="Verdana" w:hAnsi="Verdana" w:cs="Calibri"/>
          <w:kern w:val="20"/>
          <w:sz w:val="17"/>
          <w:szCs w:val="17"/>
        </w:rPr>
        <w:t xml:space="preserve"> </w:t>
      </w:r>
      <w:r w:rsidR="00F7406C">
        <w:rPr>
          <w:rFonts w:ascii="Verdana" w:hAnsi="Verdana" w:cs="Calibri"/>
          <w:kern w:val="20"/>
          <w:sz w:val="17"/>
          <w:szCs w:val="17"/>
        </w:rPr>
        <w:t>jest ceną ostateczną, niepodlegającą negocjacji i wyczerpującą wszelkie należności Wykonawcy wobec Zamawiającego związane z realizacją przedmiotu zamówienia</w:t>
      </w:r>
      <w:r w:rsidR="00B7365E">
        <w:rPr>
          <w:rFonts w:ascii="Verdana" w:hAnsi="Verdana" w:cs="Calibri"/>
          <w:kern w:val="20"/>
          <w:sz w:val="17"/>
          <w:szCs w:val="17"/>
        </w:rPr>
        <w:t>, w szczególności koszty używanych przez Wykonawcę preparatów, koszty dojazdów do siedzib jednostek organizacyjnych Zamawiającego, koszty środków ochrony osobistej osób wykonujących usługi oraz ewentualne niezbędne środki zabezpieczenia pomieszczeń/powierzchni itp.</w:t>
      </w:r>
    </w:p>
    <w:p w14:paraId="49E03ACD" w14:textId="1A741C3A" w:rsidR="00514F40" w:rsidRPr="00495B2B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Cena podana w ofercie powinna być umieszczona w </w:t>
      </w:r>
      <w:r w:rsidRPr="00495B2B">
        <w:rPr>
          <w:rFonts w:ascii="Verdana" w:hAnsi="Verdana" w:cs="Calibri"/>
          <w:i/>
          <w:kern w:val="20"/>
          <w:sz w:val="17"/>
          <w:szCs w:val="17"/>
        </w:rPr>
        <w:t>Formularzu ofert</w:t>
      </w:r>
      <w:r>
        <w:rPr>
          <w:rFonts w:ascii="Verdana" w:hAnsi="Verdana" w:cs="Calibri"/>
          <w:i/>
          <w:kern w:val="20"/>
          <w:sz w:val="17"/>
          <w:szCs w:val="17"/>
        </w:rPr>
        <w:t>y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(załącznik nr </w:t>
      </w:r>
      <w:r w:rsidR="000107C5">
        <w:rPr>
          <w:rFonts w:ascii="Verdana" w:hAnsi="Verdana" w:cs="Calibri"/>
          <w:kern w:val="20"/>
          <w:sz w:val="17"/>
          <w:szCs w:val="17"/>
        </w:rPr>
        <w:t>1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do SWZ) cyfrą </w:t>
      </w:r>
      <w:r w:rsidR="00DE48C2">
        <w:rPr>
          <w:rFonts w:ascii="Verdana" w:hAnsi="Verdana" w:cs="Calibri"/>
          <w:kern w:val="20"/>
          <w:sz w:val="17"/>
          <w:szCs w:val="17"/>
        </w:rPr>
        <w:t>oraz słownie i być wynikiem działań matematycznych określonych w tabeli – formularz cenowy</w:t>
      </w:r>
      <w:r>
        <w:rPr>
          <w:rFonts w:ascii="Verdana" w:hAnsi="Verdana" w:cs="Calibri"/>
          <w:kern w:val="20"/>
          <w:sz w:val="17"/>
          <w:szCs w:val="17"/>
        </w:rPr>
        <w:t xml:space="preserve">. 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</w:t>
      </w:r>
    </w:p>
    <w:p w14:paraId="0808CEE7" w14:textId="7FC1ABA7" w:rsidR="002B733E" w:rsidRPr="00122011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Niedopuszczalna jest wycena, z której będzie wynikało, że oferowany przez Wykonawcę przedmiot zamówienia będzie miał cenę zero (0,00 zł). Cena winna obejmować wszystkie koszty związane z</w:t>
      </w:r>
      <w:r w:rsidR="00534DC7">
        <w:rPr>
          <w:rFonts w:ascii="Verdana" w:hAnsi="Verdana" w:cs="Calibri"/>
          <w:kern w:val="20"/>
          <w:sz w:val="17"/>
          <w:szCs w:val="17"/>
        </w:rPr>
        <w:t> </w:t>
      </w:r>
      <w:r w:rsidRPr="00495B2B">
        <w:rPr>
          <w:rFonts w:ascii="Verdana" w:hAnsi="Verdana" w:cs="Calibri"/>
          <w:kern w:val="20"/>
          <w:sz w:val="17"/>
          <w:szCs w:val="17"/>
        </w:rPr>
        <w:t>wykonaniem przedmiotu zamówienia oraz warunkami stawianymi przez Zamawiającego.</w:t>
      </w:r>
    </w:p>
    <w:p w14:paraId="44642398" w14:textId="43E31D41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bCs/>
          <w:kern w:val="20"/>
          <w:sz w:val="17"/>
          <w:szCs w:val="17"/>
        </w:rPr>
        <w:t>Cena oferty w złotych polskich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tj. cena wynikająca z </w:t>
      </w:r>
      <w:r w:rsidRPr="00495B2B">
        <w:rPr>
          <w:rFonts w:ascii="Verdana" w:hAnsi="Verdana" w:cs="Calibri"/>
          <w:i/>
          <w:kern w:val="20"/>
          <w:sz w:val="17"/>
          <w:szCs w:val="17"/>
        </w:rPr>
        <w:t>Formularza ofert</w:t>
      </w:r>
      <w:r>
        <w:rPr>
          <w:rFonts w:ascii="Verdana" w:hAnsi="Verdana" w:cs="Calibri"/>
          <w:i/>
          <w:kern w:val="20"/>
          <w:sz w:val="17"/>
          <w:szCs w:val="17"/>
        </w:rPr>
        <w:t>y</w:t>
      </w:r>
      <w:r w:rsidRPr="00495B2B">
        <w:rPr>
          <w:rFonts w:ascii="Verdana" w:hAnsi="Verdana" w:cs="Calibri"/>
          <w:i/>
          <w:kern w:val="20"/>
          <w:sz w:val="17"/>
          <w:szCs w:val="17"/>
        </w:rPr>
        <w:t xml:space="preserve"> </w:t>
      </w:r>
      <w:r w:rsidRPr="00495B2B">
        <w:rPr>
          <w:rFonts w:ascii="Verdana" w:hAnsi="Verdana" w:cs="Calibri"/>
          <w:bCs/>
          <w:kern w:val="20"/>
          <w:sz w:val="17"/>
          <w:szCs w:val="17"/>
        </w:rPr>
        <w:t>składana przez Wykonawców z terytorium Polski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powinna być podana w następujący sposób: </w:t>
      </w:r>
      <w:r w:rsidRPr="00495B2B">
        <w:rPr>
          <w:rFonts w:ascii="Verdana" w:hAnsi="Verdana" w:cs="Calibri"/>
          <w:bCs/>
          <w:kern w:val="20"/>
          <w:sz w:val="17"/>
          <w:szCs w:val="17"/>
        </w:rPr>
        <w:t xml:space="preserve">wartość </w:t>
      </w:r>
      <w:r w:rsidRPr="00495B2B">
        <w:rPr>
          <w:rFonts w:ascii="Verdana" w:hAnsi="Verdana" w:cs="Calibri"/>
          <w:b/>
          <w:bCs/>
          <w:kern w:val="20"/>
          <w:sz w:val="17"/>
          <w:szCs w:val="17"/>
        </w:rPr>
        <w:t>brutto</w:t>
      </w:r>
      <w:r w:rsidRPr="00495B2B">
        <w:rPr>
          <w:rFonts w:ascii="Verdana" w:hAnsi="Verdana" w:cs="Calibri"/>
          <w:bCs/>
          <w:kern w:val="20"/>
          <w:sz w:val="17"/>
          <w:szCs w:val="17"/>
        </w:rPr>
        <w:t xml:space="preserve"> oferty w zł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, tak jak to wynika z </w:t>
      </w:r>
      <w:r w:rsidRPr="00495B2B">
        <w:rPr>
          <w:rFonts w:ascii="Verdana" w:hAnsi="Verdana" w:cs="Calibri"/>
          <w:i/>
          <w:kern w:val="20"/>
          <w:sz w:val="17"/>
          <w:szCs w:val="17"/>
        </w:rPr>
        <w:t>Formularza ofer</w:t>
      </w:r>
      <w:r>
        <w:rPr>
          <w:rFonts w:ascii="Verdana" w:hAnsi="Verdana" w:cs="Calibri"/>
          <w:i/>
          <w:kern w:val="20"/>
          <w:sz w:val="17"/>
          <w:szCs w:val="17"/>
        </w:rPr>
        <w:t>ty</w:t>
      </w:r>
      <w:r w:rsidRPr="00495B2B">
        <w:rPr>
          <w:rFonts w:ascii="Verdana" w:hAnsi="Verdana" w:cs="Calibri"/>
          <w:kern w:val="20"/>
          <w:sz w:val="17"/>
          <w:szCs w:val="17"/>
        </w:rPr>
        <w:t>.</w:t>
      </w:r>
    </w:p>
    <w:p w14:paraId="50B656EF" w14:textId="45C07BD2" w:rsidR="00514F40" w:rsidRPr="00495B2B" w:rsidRDefault="003A78F8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Obliczona i podana przez Wykonawcę cena, będzie służyć do porównania złożonych ofert oraz do rozliczenia w trakcie realizacji zamówienia.</w:t>
      </w:r>
    </w:p>
    <w:p w14:paraId="7E31EB0F" w14:textId="4ED6A0EA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 xml:space="preserve">Jeżeli została złożona oferta, której wybór prowadziłby do powstania u 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Z</w:t>
      </w:r>
      <w:r>
        <w:rPr>
          <w:rFonts w:ascii="Verdana" w:hAnsi="Verdana" w:cs="Calibri"/>
          <w:bCs/>
          <w:kern w:val="20"/>
          <w:sz w:val="17"/>
          <w:szCs w:val="17"/>
        </w:rPr>
        <w:t>amawiającego obowiązku podatkowego zgodnie z ustawą z dnia 11 marca 2004 r. o podatku od towarów i usług (tj. Dz. U. z 202</w:t>
      </w:r>
      <w:r w:rsidR="00DC00FD">
        <w:rPr>
          <w:rFonts w:ascii="Verdana" w:hAnsi="Verdana" w:cs="Calibri"/>
          <w:bCs/>
          <w:kern w:val="20"/>
          <w:sz w:val="17"/>
          <w:szCs w:val="17"/>
        </w:rPr>
        <w:t>1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r. poz. </w:t>
      </w:r>
      <w:r w:rsidR="00DC00FD">
        <w:rPr>
          <w:rFonts w:ascii="Verdana" w:hAnsi="Verdana" w:cs="Calibri"/>
          <w:bCs/>
          <w:kern w:val="20"/>
          <w:sz w:val="17"/>
          <w:szCs w:val="17"/>
        </w:rPr>
        <w:t xml:space="preserve">685, 694 z późn. 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zm.), dla celów zastosowania kryterium ceny lub kosztu 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Z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amawiający dolicza do przedstawionej w tej ofercie ceny kwotę podatku od towarów i usług, którą miałby obowiązek rozliczyć. </w:t>
      </w:r>
    </w:p>
    <w:p w14:paraId="5C138F4A" w14:textId="69F27109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 xml:space="preserve">W ofercie 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W</w:t>
      </w:r>
      <w:r>
        <w:rPr>
          <w:rFonts w:ascii="Verdana" w:hAnsi="Verdana" w:cs="Calibri"/>
          <w:bCs/>
          <w:kern w:val="20"/>
          <w:sz w:val="17"/>
          <w:szCs w:val="17"/>
        </w:rPr>
        <w:t>ykonawca ma obowiązek:</w:t>
      </w:r>
    </w:p>
    <w:p w14:paraId="756CF900" w14:textId="0B646C5E" w:rsidR="00514F40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poinformowania zamawiającego, że wybór jego oferty będzie prowadził do powstania u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>
        <w:rPr>
          <w:rFonts w:ascii="Verdana" w:hAnsi="Verdana" w:cs="Calibri"/>
          <w:bCs/>
          <w:kern w:val="20"/>
          <w:sz w:val="17"/>
          <w:szCs w:val="17"/>
        </w:rPr>
        <w:t>zamawiającego obowiązku podatkowego;</w:t>
      </w:r>
    </w:p>
    <w:p w14:paraId="70995D26" w14:textId="77777777" w:rsidR="00514F40" w:rsidRPr="00DF1426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wskazania nazwy (rodzaju) usług, których świadczenie będzie prowadziło do powstania obowiązku podatkowego;</w:t>
      </w:r>
    </w:p>
    <w:p w14:paraId="4697673A" w14:textId="77777777" w:rsidR="00514F40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wskazania wartości usług, których świadczenie będzie prowadziło do powstania obowiązku podatkowego;</w:t>
      </w:r>
    </w:p>
    <w:p w14:paraId="395FEF9E" w14:textId="77777777" w:rsidR="00514F40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wskazania stawki podatku od towarów i usług, która zgodnie z wiedzą wykonawcy, będzie miała zastosowanie.</w:t>
      </w:r>
    </w:p>
    <w:p w14:paraId="3078482E" w14:textId="16BDC323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Jeżeli zaoferowana cena lub koszt, lub ich istotne części składowe, wydają się rażąco niskie w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stosunku do przedmiotu zamówienia i budzą wątpliwości zamawiającego co do możliwości wykonania przedmiotu zamówienia zgodnie z wymaganiami określonymi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w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dokumentach zamówienia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lub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wynikającymi z odrębnych przepisów, Zamawiający żąda od wykonawcy wyjaśnień, w tym złożenie dowodów w zakresie wyliczenia ceny lub kosztu, lub ich istotnych składowych. Wyjaśnienia mogą dotyczyć w szczególności:</w:t>
      </w:r>
    </w:p>
    <w:p w14:paraId="1175E701" w14:textId="77777777" w:rsidR="00514F40" w:rsidRPr="003961C3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zarządzania procesem produkcji;</w:t>
      </w:r>
    </w:p>
    <w:p w14:paraId="732BC01E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wybranych rozwiązań technicznych, wyjątkowo korzystnych warunków dostaw;</w:t>
      </w:r>
    </w:p>
    <w:p w14:paraId="707625EC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oryginalności dostaw oferowanych przez wykonawcę;</w:t>
      </w:r>
    </w:p>
    <w:p w14:paraId="7F99C5A4" w14:textId="6F99F223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r. o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minimalnym wynagrodzeniu za pracę (</w:t>
      </w:r>
      <w:r w:rsidR="00F8493E">
        <w:rPr>
          <w:rFonts w:ascii="Verdana" w:hAnsi="Verdana" w:cs="Calibri"/>
          <w:bCs/>
          <w:kern w:val="20"/>
          <w:sz w:val="17"/>
          <w:szCs w:val="17"/>
        </w:rPr>
        <w:t xml:space="preserve">t.j.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Dz. U. z </w:t>
      </w:r>
      <w:r w:rsidR="00F8493E">
        <w:rPr>
          <w:rFonts w:ascii="Verdana" w:hAnsi="Verdana" w:cs="Calibri"/>
          <w:bCs/>
          <w:kern w:val="20"/>
          <w:sz w:val="17"/>
          <w:szCs w:val="17"/>
        </w:rPr>
        <w:t>2020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 r. poz. </w:t>
      </w:r>
      <w:r w:rsidR="00F8493E">
        <w:rPr>
          <w:rFonts w:ascii="Verdana" w:hAnsi="Verdana" w:cs="Calibri"/>
          <w:bCs/>
          <w:kern w:val="20"/>
          <w:sz w:val="17"/>
          <w:szCs w:val="17"/>
        </w:rPr>
        <w:t>2207 z późn. zm.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) lub przepisów odrębnych właściwych dla spraw, z którymi związane jest realizowane zamówienie;</w:t>
      </w:r>
    </w:p>
    <w:p w14:paraId="49402EF8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prawem w rozumieniu przepisów o postępowaniu w sprawach dotyczących pomocy publicznej;</w:t>
      </w:r>
    </w:p>
    <w:p w14:paraId="3E56CCD1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przepisami z zakresu prawa pracy i zabezpieczenia społecznego, obowiązującymi w miejscu, w którym realizowane jest zamówienie;</w:t>
      </w:r>
    </w:p>
    <w:p w14:paraId="22FC36E8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przepisami z zakresu ochrony środowiska;</w:t>
      </w:r>
    </w:p>
    <w:p w14:paraId="40D338F9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wypełniania obowiązków związanych z powierzeniem wykonania części zamówienia podwykonawcy.</w:t>
      </w:r>
    </w:p>
    <w:p w14:paraId="023D885F" w14:textId="77777777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W przypadku gdy cena całkowita oferty złożonej w terminie jest niższa o co najmniej 30% od:</w:t>
      </w:r>
    </w:p>
    <w:p w14:paraId="0DA544CF" w14:textId="77777777" w:rsidR="00514F40" w:rsidRDefault="00514F40" w:rsidP="0003104B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wartości zamówienia powiększonej o należny podatek od towarów i usług, ustalonej przed wszczęciem postępowania lub średniej arytmetycznej cen wszystkich złożonych ofert niepodlegających odrzuceniu na podstawie art. 226 ust. 1 pkt. 1 i 10 ustawy PZP Zamawiający zwraca się o udzielenie wyjaśnień, o których mowa w pkt. 16.10). SWZ, chyba że rozbieżność wynika z okoliczności oczywistych, które nie wymagają wyjaśnienia;</w:t>
      </w:r>
    </w:p>
    <w:p w14:paraId="184D77B2" w14:textId="7AAE8354" w:rsidR="00514F40" w:rsidRDefault="00514F40" w:rsidP="0003104B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lastRenderedPageBreak/>
        <w:t xml:space="preserve">wartości  zamówienia  powiększonej  o  należny  podatek  od  towarów i usług, zaktualizowanej </w:t>
      </w:r>
      <w:r>
        <w:rPr>
          <w:rFonts w:ascii="Verdana" w:hAnsi="Verdana" w:cs="Calibri"/>
          <w:bCs/>
          <w:kern w:val="20"/>
          <w:sz w:val="17"/>
          <w:szCs w:val="17"/>
        </w:rPr>
        <w:br/>
      </w:r>
      <w:r w:rsidRPr="003961C3">
        <w:rPr>
          <w:rFonts w:ascii="Verdana" w:hAnsi="Verdana" w:cs="Calibri"/>
          <w:bCs/>
          <w:kern w:val="20"/>
          <w:sz w:val="17"/>
          <w:szCs w:val="17"/>
        </w:rPr>
        <w:t>z uwzględnieniem okoliczności, które nastąpiły po wszczęciu postępowania, w szczególności istotnej zmiany cen rynkowych, Zamawiający może zwrócić się o udzielenie wyjaśnień, o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których mowa w pkt 16.10) SWZ.</w:t>
      </w:r>
    </w:p>
    <w:p w14:paraId="6B8667E1" w14:textId="77777777" w:rsidR="002B733E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2B733E">
        <w:rPr>
          <w:rFonts w:ascii="Verdana" w:hAnsi="Verdana" w:cs="Calibri"/>
          <w:bCs/>
          <w:kern w:val="20"/>
          <w:sz w:val="17"/>
          <w:szCs w:val="17"/>
        </w:rPr>
        <w:t>Obowiązek wykazania, że oferta nie zawiera rażąco niskiej ceny lub kosztu spoczywa na</w:t>
      </w:r>
      <w:r w:rsidR="00370F78" w:rsidRPr="002B733E">
        <w:rPr>
          <w:rFonts w:ascii="Verdana" w:hAnsi="Verdana" w:cs="Calibri"/>
          <w:bCs/>
          <w:kern w:val="20"/>
          <w:sz w:val="17"/>
          <w:szCs w:val="17"/>
        </w:rPr>
        <w:t> W</w:t>
      </w:r>
      <w:r w:rsidRPr="002B733E">
        <w:rPr>
          <w:rFonts w:ascii="Verdana" w:hAnsi="Verdana" w:cs="Calibri"/>
          <w:bCs/>
          <w:kern w:val="20"/>
          <w:sz w:val="17"/>
          <w:szCs w:val="17"/>
        </w:rPr>
        <w:t>ykonawcy.</w:t>
      </w:r>
    </w:p>
    <w:p w14:paraId="5FCEDFEE" w14:textId="7AAD80CF" w:rsidR="00514F40" w:rsidRPr="002B733E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2B733E">
        <w:rPr>
          <w:rFonts w:ascii="Verdana" w:hAnsi="Verdana" w:cs="Calibri"/>
          <w:bCs/>
          <w:kern w:val="20"/>
          <w:sz w:val="17"/>
          <w:szCs w:val="17"/>
        </w:rPr>
        <w:t>Odrzuceniu, jako oferta z rażąco niską ceną lub kosztem, podlega oferta Wykonawcy, który nie</w:t>
      </w:r>
      <w:r w:rsidR="00BA777F" w:rsidRPr="002B733E">
        <w:rPr>
          <w:rFonts w:ascii="Verdana" w:hAnsi="Verdana" w:cs="Calibri"/>
          <w:bCs/>
          <w:kern w:val="20"/>
          <w:sz w:val="17"/>
          <w:szCs w:val="17"/>
        </w:rPr>
        <w:t> </w:t>
      </w:r>
      <w:r w:rsidRPr="002B733E">
        <w:rPr>
          <w:rFonts w:ascii="Verdana" w:hAnsi="Verdana" w:cs="Calibri"/>
          <w:bCs/>
          <w:kern w:val="20"/>
          <w:sz w:val="17"/>
          <w:szCs w:val="17"/>
        </w:rPr>
        <w:t>udzielił wyjaśnień w wyznaczonym terminie, lub jeżeli złożone wyjaśnienia wraz z dowodami nie uzasadniają podanej w ofercie ceny lub kosztu.</w:t>
      </w:r>
    </w:p>
    <w:p w14:paraId="691D4FFF" w14:textId="326A1C24" w:rsidR="00122011" w:rsidRPr="00122011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Zamawiający poprawia w ofercie:</w:t>
      </w:r>
    </w:p>
    <w:p w14:paraId="17A7750A" w14:textId="4FD63571" w:rsidR="00122011" w:rsidRPr="00122011" w:rsidRDefault="00514F40" w:rsidP="0003104B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122011">
        <w:rPr>
          <w:rFonts w:ascii="Verdana" w:hAnsi="Verdana" w:cs="Calibri"/>
          <w:bCs/>
          <w:kern w:val="20"/>
          <w:sz w:val="17"/>
          <w:szCs w:val="17"/>
        </w:rPr>
        <w:t>oczywiste omyłki pisarskie,</w:t>
      </w:r>
    </w:p>
    <w:p w14:paraId="774FB895" w14:textId="77777777" w:rsidR="00514F40" w:rsidRDefault="00514F40" w:rsidP="0003104B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oczywiste omyłki rachunkowe z uwzględnieniem konsekwencji rachunkowych dokonanych poprawek,</w:t>
      </w:r>
    </w:p>
    <w:p w14:paraId="48691853" w14:textId="6B6CF47E" w:rsidR="00514F40" w:rsidRPr="003961C3" w:rsidRDefault="00514F40" w:rsidP="0003104B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inne omyłki polegające na niezgodności oferty z dokumentami zamówienia , niepowodujące istotnych zmian w treści oferty</w:t>
      </w:r>
      <w:r w:rsidR="00BA777F">
        <w:rPr>
          <w:rFonts w:ascii="Verdana" w:hAnsi="Verdana" w:cs="Calibri"/>
          <w:bCs/>
          <w:kern w:val="20"/>
          <w:sz w:val="17"/>
          <w:szCs w:val="17"/>
        </w:rPr>
        <w:t>.</w:t>
      </w:r>
    </w:p>
    <w:p w14:paraId="02D70D16" w14:textId="01278A06" w:rsidR="00514F40" w:rsidRPr="003961C3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Przykładowe oczywiste omyłki </w:t>
      </w:r>
      <w:r w:rsidR="00D60C46">
        <w:rPr>
          <w:rFonts w:ascii="Verdana" w:hAnsi="Verdana" w:cs="Calibri"/>
          <w:bCs/>
          <w:kern w:val="20"/>
          <w:sz w:val="17"/>
          <w:szCs w:val="17"/>
        </w:rPr>
        <w:t xml:space="preserve">pisarskie i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rachunkowe poprawiane przez </w:t>
      </w:r>
      <w:r w:rsidR="00D60C46">
        <w:rPr>
          <w:rFonts w:ascii="Verdana" w:hAnsi="Verdana" w:cs="Calibri"/>
          <w:bCs/>
          <w:kern w:val="20"/>
          <w:sz w:val="17"/>
          <w:szCs w:val="17"/>
        </w:rPr>
        <w:t>Z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amawiającego:</w:t>
      </w:r>
    </w:p>
    <w:p w14:paraId="0F1DABCF" w14:textId="77777777" w:rsidR="00514F40" w:rsidRPr="003961C3" w:rsidRDefault="00514F40" w:rsidP="0003104B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 przypadku mnożenia cen jednostkowych i liczby jednostek miar:</w:t>
      </w:r>
    </w:p>
    <w:p w14:paraId="0054DB21" w14:textId="77777777" w:rsidR="00514F40" w:rsidRDefault="00514F40" w:rsidP="0003104B">
      <w:pPr>
        <w:pStyle w:val="Akapitzlist"/>
        <w:numPr>
          <w:ilvl w:val="0"/>
          <w:numId w:val="34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jeżeli obliczona cena nie odpowiada iloczynowi ceny jednostkowej oraz liczby jednostek miar, przyjmuje się, że prawidłowo podano liczbę jednostek miar oraz cenę jednostkową,</w:t>
      </w:r>
    </w:p>
    <w:p w14:paraId="52672A93" w14:textId="77777777" w:rsidR="00514F40" w:rsidRPr="003961C3" w:rsidRDefault="00514F40" w:rsidP="0003104B">
      <w:pPr>
        <w:pStyle w:val="Akapitzlist"/>
        <w:numPr>
          <w:ilvl w:val="0"/>
          <w:numId w:val="34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jeżeli cenę podano rozbieżnie słownie i liczbą, przyjmuje się, że prawidłowo podano liczbę jednostek miar oraz ceny jednostkowej i ten zapis ceny, który odpowiada dokonanemu obliczeniu ceny,</w:t>
      </w:r>
    </w:p>
    <w:p w14:paraId="56130E20" w14:textId="732D329B" w:rsidR="00514F40" w:rsidRPr="00924FFE" w:rsidRDefault="00514F40" w:rsidP="0003104B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 przypadku sumowania cen za poszczególne pozycje w części</w:t>
      </w:r>
      <w:r w:rsidR="00924FFE">
        <w:rPr>
          <w:rFonts w:ascii="Verdana" w:hAnsi="Verdana" w:cs="Calibri"/>
          <w:bCs/>
          <w:kern w:val="20"/>
          <w:sz w:val="17"/>
          <w:szCs w:val="17"/>
        </w:rPr>
        <w:t xml:space="preserve"> - 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jeżeli obliczona cena nie</w:t>
      </w:r>
      <w:r w:rsid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odpowiada sumie cen za pozycje, przyjmuje się, że</w:t>
      </w:r>
      <w:r w:rsidR="00924FFE" w:rsidRP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prawidłowo podano ceny za</w:t>
      </w:r>
      <w:r w:rsid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poszczególne pozycje,</w:t>
      </w:r>
    </w:p>
    <w:p w14:paraId="3411C654" w14:textId="2D83072A" w:rsidR="00514F40" w:rsidRPr="003961C3" w:rsidRDefault="00514F40" w:rsidP="0003104B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jeżeli suma cen za pozycje zapisana w </w:t>
      </w:r>
      <w:r w:rsidR="00B111F2">
        <w:rPr>
          <w:rFonts w:ascii="Verdana" w:hAnsi="Verdana" w:cs="Calibri"/>
          <w:bCs/>
          <w:kern w:val="20"/>
          <w:sz w:val="17"/>
          <w:szCs w:val="17"/>
        </w:rPr>
        <w:t>Formularzu cenowym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 nie odpowiada cenie zapisanej w formularzu oferty, zamawiający przyjmie za prawidłową cenę zapisaną w</w:t>
      </w:r>
      <w:r w:rsidR="00B111F2">
        <w:rPr>
          <w:rFonts w:ascii="Verdana" w:hAnsi="Verdana" w:cs="Calibri"/>
          <w:bCs/>
          <w:kern w:val="20"/>
          <w:sz w:val="17"/>
          <w:szCs w:val="17"/>
        </w:rPr>
        <w:t> </w:t>
      </w:r>
      <w:r w:rsidR="008C247E">
        <w:rPr>
          <w:rFonts w:ascii="Verdana" w:hAnsi="Verdana" w:cs="Calibri"/>
          <w:bCs/>
          <w:kern w:val="20"/>
          <w:sz w:val="17"/>
          <w:szCs w:val="17"/>
        </w:rPr>
        <w:t>Formularzu cenowym.</w:t>
      </w:r>
    </w:p>
    <w:p w14:paraId="28F26327" w14:textId="7825179E" w:rsidR="00514F40" w:rsidRPr="004642D5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 przypadku, o którym mowa w pkt. 16.14)c SWZ, Zamawiający wyznacza Wykonawcy odpowiedni termin na wyrażenie zgody na poprawienie w ofercie omyłki lub zakwestionowanie jej poprawienia. Brak odpowiedzi w wyznaczonym terminie uznaje się za wyrażenie zgody na</w:t>
      </w:r>
      <w:r w:rsid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poprawienie omyłki.</w:t>
      </w:r>
    </w:p>
    <w:p w14:paraId="41F8E93E" w14:textId="77777777" w:rsidR="00514F40" w:rsidRPr="00514F40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ascii="Verdana" w:hAnsi="Verdana" w:cs="Calibri"/>
          <w:kern w:val="20"/>
          <w:sz w:val="17"/>
          <w:szCs w:val="17"/>
        </w:rPr>
      </w:pPr>
    </w:p>
    <w:p w14:paraId="667E200D" w14:textId="77777777" w:rsidR="005319EC" w:rsidRPr="00611B16" w:rsidRDefault="005319EC" w:rsidP="007A3A01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rPr>
          <w:rFonts w:ascii="Verdana" w:hAnsi="Verdana" w:cs="Calibri"/>
          <w:b/>
          <w:sz w:val="17"/>
          <w:szCs w:val="17"/>
          <w:u w:val="single"/>
        </w:rPr>
      </w:pPr>
      <w:r w:rsidRPr="00611B16">
        <w:rPr>
          <w:rFonts w:ascii="Verdana" w:hAnsi="Verdana" w:cs="Calibri"/>
          <w:b/>
          <w:sz w:val="17"/>
          <w:szCs w:val="17"/>
          <w:u w:val="single"/>
        </w:rPr>
        <w:t>INFORMACJE DOTYCZĄCE WALUT OBCYCH, W JAKICH MOGĄ BYĆ PROWADZONE ROZLICZENIA MIĘDZY ZAMAWIAJĄCYM A WYKO</w:t>
      </w:r>
      <w:r w:rsidRPr="00611B16">
        <w:rPr>
          <w:rFonts w:ascii="Verdana" w:hAnsi="Verdana" w:cs="Calibri"/>
          <w:b/>
          <w:sz w:val="17"/>
          <w:szCs w:val="17"/>
          <w:u w:val="single"/>
        </w:rPr>
        <w:softHyphen/>
        <w:t>NAWCĄ</w:t>
      </w:r>
    </w:p>
    <w:p w14:paraId="0FA08EBB" w14:textId="77777777" w:rsidR="005319EC" w:rsidRPr="00495B2B" w:rsidRDefault="005319EC" w:rsidP="005319EC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nie przewiduje możliwości prowadzenia rozliczeń w walutach obcych. Wszelkie rozliczenia finansowane między zamawiającym a Wykonawcą będą prowadzone wyłącznie w złotych polskich, w zaokrągleniu do setnych części złotego (do dwóch miejsc po przecinku).</w:t>
      </w:r>
    </w:p>
    <w:p w14:paraId="49400DE1" w14:textId="5F07BD49" w:rsidR="005319EC" w:rsidRPr="002B0257" w:rsidRDefault="005319EC" w:rsidP="002B025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color w:val="000000"/>
          <w:sz w:val="17"/>
          <w:szCs w:val="17"/>
          <w:u w:val="single"/>
        </w:rPr>
      </w:pPr>
      <w:r w:rsidRPr="00611B16">
        <w:rPr>
          <w:rFonts w:ascii="Verdana" w:hAnsi="Verdana" w:cs="Calibri"/>
          <w:b/>
          <w:color w:val="000000"/>
          <w:sz w:val="17"/>
          <w:szCs w:val="17"/>
          <w:u w:val="single"/>
        </w:rPr>
        <w:t xml:space="preserve">OPIS KRYTERIÓW, KTÓRYMI ZAMAWIAJĄCY BĘDZIE SIĘ KIEROWAŁ PRZY WYBORZE OFERTY WRAZ Z PODANIEM ZNACZENIA TYCH KRYTERIÓW ORAZ SPOSOBU OCENY OFERT </w:t>
      </w:r>
    </w:p>
    <w:p w14:paraId="6BCA8835" w14:textId="77777777" w:rsidR="00761F8C" w:rsidRPr="00110B4B" w:rsidRDefault="00761F8C" w:rsidP="00761F8C">
      <w:pPr>
        <w:pStyle w:val="pkt"/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</w:p>
    <w:p w14:paraId="53D84886" w14:textId="77777777" w:rsidR="00761F8C" w:rsidRPr="00110B4B" w:rsidRDefault="00761F8C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color w:val="000000"/>
          <w:sz w:val="17"/>
          <w:szCs w:val="17"/>
        </w:rPr>
        <w:t>Cena oferty brutto (C) 60 %</w:t>
      </w:r>
    </w:p>
    <w:p w14:paraId="2B631805" w14:textId="3B44CA66" w:rsidR="00761F8C" w:rsidRDefault="002B0257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>
        <w:rPr>
          <w:rFonts w:ascii="Verdana" w:hAnsi="Verdana" w:cs="Vrinda"/>
          <w:b/>
          <w:color w:val="000000"/>
          <w:sz w:val="17"/>
          <w:szCs w:val="17"/>
        </w:rPr>
        <w:t xml:space="preserve">Czas reakcji na pisemne zlecenie wykonania usług DDD </w:t>
      </w:r>
      <w:r w:rsidR="00BA6868">
        <w:rPr>
          <w:rFonts w:ascii="Verdana" w:hAnsi="Verdana" w:cs="Vrinda"/>
          <w:b/>
          <w:color w:val="000000"/>
          <w:sz w:val="17"/>
          <w:szCs w:val="17"/>
        </w:rPr>
        <w:t xml:space="preserve">(R) </w:t>
      </w:r>
      <w:r>
        <w:rPr>
          <w:rFonts w:ascii="Verdana" w:hAnsi="Verdana" w:cs="Vrinda"/>
          <w:b/>
          <w:color w:val="000000"/>
          <w:sz w:val="17"/>
          <w:szCs w:val="17"/>
        </w:rPr>
        <w:t>20%</w:t>
      </w:r>
    </w:p>
    <w:p w14:paraId="2214E5E5" w14:textId="01CD0609" w:rsidR="002B0257" w:rsidRDefault="002B0257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>
        <w:rPr>
          <w:rFonts w:ascii="Verdana" w:hAnsi="Verdana" w:cs="Vrinda"/>
          <w:b/>
          <w:color w:val="000000"/>
          <w:sz w:val="17"/>
          <w:szCs w:val="17"/>
        </w:rPr>
        <w:t xml:space="preserve">Czas reakcji na pisemne zlecenie likwidacji gniazd </w:t>
      </w:r>
      <w:r w:rsidR="008E1A99">
        <w:rPr>
          <w:rFonts w:ascii="Verdana" w:hAnsi="Verdana" w:cs="Vrinda"/>
          <w:b/>
          <w:color w:val="000000"/>
          <w:sz w:val="17"/>
          <w:szCs w:val="17"/>
        </w:rPr>
        <w:t>owadów</w:t>
      </w:r>
      <w:r>
        <w:rPr>
          <w:rFonts w:ascii="Verdana" w:hAnsi="Verdana" w:cs="Vrinda"/>
          <w:b/>
          <w:color w:val="000000"/>
          <w:sz w:val="17"/>
          <w:szCs w:val="17"/>
        </w:rPr>
        <w:t xml:space="preserve"> </w:t>
      </w:r>
      <w:r w:rsidR="00BA6868">
        <w:rPr>
          <w:rFonts w:ascii="Verdana" w:hAnsi="Verdana" w:cs="Vrinda"/>
          <w:b/>
          <w:color w:val="000000"/>
          <w:sz w:val="17"/>
          <w:szCs w:val="17"/>
        </w:rPr>
        <w:t xml:space="preserve">(RL) </w:t>
      </w:r>
      <w:r>
        <w:rPr>
          <w:rFonts w:ascii="Verdana" w:hAnsi="Verdana" w:cs="Vrinda"/>
          <w:b/>
          <w:color w:val="000000"/>
          <w:sz w:val="17"/>
          <w:szCs w:val="17"/>
        </w:rPr>
        <w:t>5%</w:t>
      </w:r>
    </w:p>
    <w:p w14:paraId="03D1818E" w14:textId="6937272E" w:rsidR="002B0257" w:rsidRPr="00110B4B" w:rsidRDefault="002B0257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>
        <w:rPr>
          <w:rFonts w:ascii="Verdana" w:hAnsi="Verdana" w:cs="Vrinda"/>
          <w:b/>
          <w:color w:val="000000"/>
          <w:sz w:val="17"/>
          <w:szCs w:val="17"/>
        </w:rPr>
        <w:t xml:space="preserve">Termin płatności faktury </w:t>
      </w:r>
      <w:r w:rsidR="00BA6868">
        <w:rPr>
          <w:rFonts w:ascii="Verdana" w:hAnsi="Verdana" w:cs="Vrinda"/>
          <w:b/>
          <w:color w:val="000000"/>
          <w:sz w:val="17"/>
          <w:szCs w:val="17"/>
        </w:rPr>
        <w:t xml:space="preserve">(T) </w:t>
      </w:r>
      <w:r>
        <w:rPr>
          <w:rFonts w:ascii="Verdana" w:hAnsi="Verdana" w:cs="Vrinda"/>
          <w:b/>
          <w:color w:val="000000"/>
          <w:sz w:val="17"/>
          <w:szCs w:val="17"/>
        </w:rPr>
        <w:t>15%</w:t>
      </w:r>
    </w:p>
    <w:p w14:paraId="139D3B68" w14:textId="77777777" w:rsidR="00761F8C" w:rsidRPr="00110B4B" w:rsidRDefault="00761F8C" w:rsidP="00761F8C">
      <w:pPr>
        <w:pStyle w:val="pkt"/>
        <w:spacing w:before="0" w:after="0" w:line="276" w:lineRule="auto"/>
        <w:jc w:val="center"/>
        <w:rPr>
          <w:rFonts w:ascii="Verdana" w:hAnsi="Verdana" w:cs="Vrinda"/>
          <w:b/>
          <w:color w:val="000000"/>
          <w:sz w:val="17"/>
          <w:szCs w:val="17"/>
        </w:rPr>
      </w:pPr>
    </w:p>
    <w:p w14:paraId="2649D841" w14:textId="4FFE0A84" w:rsidR="00761F8C" w:rsidRPr="007A3A01" w:rsidRDefault="00761F8C" w:rsidP="007A3A01">
      <w:pPr>
        <w:pStyle w:val="pkt"/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color w:val="000000"/>
          <w:sz w:val="17"/>
          <w:szCs w:val="17"/>
        </w:rPr>
        <w:t xml:space="preserve">KRYTERIUM I: 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61F8C" w:rsidRPr="00110B4B" w14:paraId="37844E79" w14:textId="77777777" w:rsidTr="00247940">
        <w:trPr>
          <w:trHeight w:val="269"/>
        </w:trPr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9FA07A8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0804B444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761F8C" w:rsidRPr="00110B4B" w14:paraId="7F1AE587" w14:textId="77777777" w:rsidTr="00247940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C35384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Cena oferty brutto (C)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EDD0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60 % </w:t>
            </w:r>
          </w:p>
        </w:tc>
      </w:tr>
    </w:tbl>
    <w:p w14:paraId="45E46940" w14:textId="42941145" w:rsidR="00761F8C" w:rsidRPr="00110B4B" w:rsidRDefault="00761F8C" w:rsidP="0003104B">
      <w:pPr>
        <w:numPr>
          <w:ilvl w:val="0"/>
          <w:numId w:val="42"/>
        </w:numPr>
        <w:tabs>
          <w:tab w:val="left" w:pos="360"/>
        </w:tabs>
        <w:spacing w:after="0" w:line="276" w:lineRule="auto"/>
        <w:ind w:left="1418"/>
        <w:contextualSpacing/>
        <w:jc w:val="both"/>
        <w:rPr>
          <w:rFonts w:ascii="Verdana" w:hAnsi="Verdana" w:cs="Vrinda"/>
          <w:snapToGrid w:val="0"/>
          <w:color w:val="000000"/>
          <w:sz w:val="17"/>
          <w:szCs w:val="17"/>
        </w:rPr>
      </w:pP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>Do oceny ofert w kryterium „</w:t>
      </w:r>
      <w:r w:rsidRPr="00110B4B">
        <w:rPr>
          <w:rFonts w:ascii="Verdana" w:hAnsi="Verdana" w:cs="Vrinda"/>
          <w:i/>
          <w:snapToGrid w:val="0"/>
          <w:color w:val="000000"/>
          <w:sz w:val="17"/>
          <w:szCs w:val="17"/>
        </w:rPr>
        <w:t>Cena oferty brutto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>” przyj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ę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>te zostan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 warto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ci brutto zapisane w </w:t>
      </w:r>
      <w:r w:rsidRPr="00110B4B">
        <w:rPr>
          <w:rFonts w:ascii="Verdana" w:hAnsi="Verdana" w:cs="Vrinda"/>
          <w:i/>
          <w:snapToGrid w:val="0"/>
          <w:color w:val="000000"/>
          <w:sz w:val="17"/>
          <w:szCs w:val="17"/>
        </w:rPr>
        <w:t>Formularzu ofertowym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 stanowi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cym </w:t>
      </w:r>
      <w:r w:rsidRPr="00110B4B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za</w:t>
      </w:r>
      <w:r w:rsidRPr="00110B4B">
        <w:rPr>
          <w:rFonts w:ascii="Verdana" w:hAnsi="Verdana" w:cs="Calibri"/>
          <w:b/>
          <w:bCs/>
          <w:i/>
          <w:snapToGrid w:val="0"/>
          <w:color w:val="000000"/>
          <w:sz w:val="17"/>
          <w:szCs w:val="17"/>
          <w:u w:val="single"/>
        </w:rPr>
        <w:t>łą</w:t>
      </w:r>
      <w:r w:rsidRPr="00110B4B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cznik nr 1 do S</w:t>
      </w:r>
      <w:r w:rsidR="000E2FD5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W</w:t>
      </w:r>
      <w:r w:rsidRPr="00110B4B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Z</w:t>
      </w:r>
    </w:p>
    <w:p w14:paraId="20E8B094" w14:textId="77777777" w:rsidR="00761F8C" w:rsidRPr="00110B4B" w:rsidRDefault="00761F8C" w:rsidP="0003104B">
      <w:pPr>
        <w:pStyle w:val="Tekstpodstawowy21"/>
        <w:numPr>
          <w:ilvl w:val="0"/>
          <w:numId w:val="42"/>
        </w:numPr>
        <w:autoSpaceDE w:val="0"/>
        <w:rPr>
          <w:rFonts w:ascii="Verdana" w:hAnsi="Verdana" w:cs="Vrinda"/>
          <w:i/>
          <w:sz w:val="17"/>
          <w:szCs w:val="17"/>
        </w:rPr>
      </w:pPr>
      <w:r w:rsidRPr="00110B4B">
        <w:rPr>
          <w:rFonts w:ascii="Verdana" w:hAnsi="Verdana" w:cs="Vrinda"/>
          <w:sz w:val="17"/>
          <w:szCs w:val="17"/>
        </w:rPr>
        <w:t>Ocena punktowa zostanie wyliczona wed</w:t>
      </w:r>
      <w:r w:rsidRPr="00110B4B">
        <w:rPr>
          <w:rFonts w:ascii="Verdana" w:hAnsi="Verdana" w:cs="Calibri"/>
          <w:sz w:val="17"/>
          <w:szCs w:val="17"/>
        </w:rPr>
        <w:t>ł</w:t>
      </w:r>
      <w:r w:rsidRPr="00110B4B">
        <w:rPr>
          <w:rFonts w:ascii="Verdana" w:hAnsi="Verdana" w:cs="Vrinda"/>
          <w:sz w:val="17"/>
          <w:szCs w:val="17"/>
        </w:rPr>
        <w:t>ug wzoru matematycznego, a liczba punktów zostanie pomno</w:t>
      </w:r>
      <w:r w:rsidRPr="00110B4B">
        <w:rPr>
          <w:rFonts w:ascii="Verdana" w:hAnsi="Verdana" w:cs="Calibri"/>
          <w:sz w:val="17"/>
          <w:szCs w:val="17"/>
        </w:rPr>
        <w:t>ż</w:t>
      </w:r>
      <w:r w:rsidRPr="00110B4B">
        <w:rPr>
          <w:rFonts w:ascii="Verdana" w:hAnsi="Verdana" w:cs="Vrinda"/>
          <w:sz w:val="17"/>
          <w:szCs w:val="17"/>
        </w:rPr>
        <w:t>ona przez wag</w:t>
      </w:r>
      <w:r w:rsidRPr="00110B4B">
        <w:rPr>
          <w:rFonts w:ascii="Verdana" w:hAnsi="Verdana" w:cs="Calibri"/>
          <w:sz w:val="17"/>
          <w:szCs w:val="17"/>
        </w:rPr>
        <w:t>ę</w:t>
      </w:r>
      <w:r w:rsidRPr="00110B4B">
        <w:rPr>
          <w:rFonts w:ascii="Verdana" w:hAnsi="Verdana" w:cs="Vrinda"/>
          <w:sz w:val="17"/>
          <w:szCs w:val="17"/>
        </w:rPr>
        <w:t xml:space="preserve"> kryterium, zgodnie z modu</w:t>
      </w:r>
      <w:r w:rsidRPr="00110B4B">
        <w:rPr>
          <w:rFonts w:ascii="Verdana" w:hAnsi="Verdana" w:cs="Calibri"/>
          <w:sz w:val="17"/>
          <w:szCs w:val="17"/>
        </w:rPr>
        <w:t>ł</w:t>
      </w:r>
      <w:r w:rsidRPr="00110B4B">
        <w:rPr>
          <w:rFonts w:ascii="Verdana" w:hAnsi="Verdana" w:cs="Vrinda"/>
          <w:sz w:val="17"/>
          <w:szCs w:val="17"/>
        </w:rPr>
        <w:t>em proporcjonalno</w:t>
      </w:r>
      <w:r w:rsidRPr="00110B4B">
        <w:rPr>
          <w:rFonts w:ascii="Verdana" w:hAnsi="Verdana" w:cs="Calibri"/>
          <w:sz w:val="17"/>
          <w:szCs w:val="17"/>
        </w:rPr>
        <w:t>ś</w:t>
      </w:r>
      <w:r w:rsidRPr="00110B4B">
        <w:rPr>
          <w:rFonts w:ascii="Verdana" w:hAnsi="Verdana" w:cs="Vrinda"/>
          <w:sz w:val="17"/>
          <w:szCs w:val="17"/>
        </w:rPr>
        <w:t>ci:</w:t>
      </w:r>
    </w:p>
    <w:p w14:paraId="19CAD271" w14:textId="77777777" w:rsidR="00761F8C" w:rsidRPr="00110B4B" w:rsidRDefault="00761F8C" w:rsidP="00761F8C">
      <w:pPr>
        <w:pStyle w:val="Tekstpodstawowy21"/>
        <w:autoSpaceDE w:val="0"/>
        <w:ind w:left="1495"/>
        <w:rPr>
          <w:rFonts w:ascii="Verdana" w:hAnsi="Verdana" w:cs="Vrinda"/>
          <w:i/>
          <w:sz w:val="17"/>
          <w:szCs w:val="17"/>
        </w:rPr>
      </w:pPr>
    </w:p>
    <w:p w14:paraId="14F80721" w14:textId="77777777" w:rsidR="00761F8C" w:rsidRPr="00110B4B" w:rsidRDefault="00761F8C" w:rsidP="00DB000D">
      <w:pPr>
        <w:suppressAutoHyphens/>
        <w:spacing w:line="276" w:lineRule="auto"/>
        <w:ind w:left="2550" w:firstLine="282"/>
        <w:rPr>
          <w:rFonts w:ascii="Verdana" w:hAnsi="Verdana" w:cs="Vrinda"/>
          <w:sz w:val="17"/>
          <w:szCs w:val="17"/>
          <w:lang w:eastAsia="ar-SA"/>
        </w:rPr>
      </w:pPr>
      <w:r w:rsidRPr="00110B4B">
        <w:rPr>
          <w:rFonts w:ascii="Verdana" w:hAnsi="Verdana" w:cs="Vrinda"/>
          <w:b/>
          <w:sz w:val="17"/>
          <w:szCs w:val="17"/>
          <w:lang w:eastAsia="ar-SA"/>
        </w:rPr>
        <w:t>C</w:t>
      </w:r>
      <w:r w:rsidRPr="00110B4B">
        <w:rPr>
          <w:rFonts w:ascii="Verdana" w:hAnsi="Verdana" w:cs="Vrinda"/>
          <w:b/>
          <w:sz w:val="17"/>
          <w:szCs w:val="17"/>
          <w:vertAlign w:val="subscript"/>
          <w:lang w:eastAsia="ar-SA"/>
        </w:rPr>
        <w:t xml:space="preserve">MINIMUM </w:t>
      </w:r>
      <w:r w:rsidRPr="00110B4B">
        <w:rPr>
          <w:rFonts w:ascii="Verdana" w:hAnsi="Verdana" w:cs="Vrinda"/>
          <w:sz w:val="17"/>
          <w:szCs w:val="17"/>
          <w:lang w:eastAsia="ar-SA"/>
        </w:rPr>
        <w:t>(tj. cena oferty z najni</w:t>
      </w:r>
      <w:r w:rsidRPr="00110B4B">
        <w:rPr>
          <w:rFonts w:ascii="Verdana" w:hAnsi="Verdana" w:cs="Calibri"/>
          <w:sz w:val="17"/>
          <w:szCs w:val="17"/>
          <w:lang w:eastAsia="ar-SA"/>
        </w:rPr>
        <w:t>ż</w:t>
      </w:r>
      <w:r w:rsidRPr="00110B4B">
        <w:rPr>
          <w:rFonts w:ascii="Verdana" w:hAnsi="Verdana" w:cs="Vrinda"/>
          <w:sz w:val="17"/>
          <w:szCs w:val="17"/>
          <w:lang w:eastAsia="ar-SA"/>
        </w:rPr>
        <w:t>sz</w:t>
      </w:r>
      <w:r w:rsidRPr="00110B4B">
        <w:rPr>
          <w:rFonts w:ascii="Verdana" w:hAnsi="Verdana" w:cs="Calibri"/>
          <w:sz w:val="17"/>
          <w:szCs w:val="17"/>
          <w:lang w:eastAsia="ar-SA"/>
        </w:rPr>
        <w:t>ą</w:t>
      </w:r>
      <w:r w:rsidRPr="00110B4B">
        <w:rPr>
          <w:rFonts w:ascii="Verdana" w:hAnsi="Verdana" w:cs="Vrinda"/>
          <w:sz w:val="17"/>
          <w:szCs w:val="17"/>
          <w:lang w:eastAsia="ar-SA"/>
        </w:rPr>
        <w:t xml:space="preserve"> cen</w:t>
      </w:r>
      <w:r w:rsidRPr="00110B4B">
        <w:rPr>
          <w:rFonts w:ascii="Verdana" w:hAnsi="Verdana" w:cs="Calibri"/>
          <w:sz w:val="17"/>
          <w:szCs w:val="17"/>
          <w:lang w:eastAsia="ar-SA"/>
        </w:rPr>
        <w:t>ą</w:t>
      </w:r>
      <w:r w:rsidRPr="00110B4B">
        <w:rPr>
          <w:rFonts w:ascii="Verdana" w:hAnsi="Verdana" w:cs="Vrinda"/>
          <w:sz w:val="17"/>
          <w:szCs w:val="17"/>
          <w:lang w:eastAsia="ar-SA"/>
        </w:rPr>
        <w:t>)</w:t>
      </w:r>
      <w:r w:rsidRPr="00110B4B">
        <w:rPr>
          <w:rFonts w:ascii="Verdana" w:hAnsi="Verdana" w:cs="Vrinda"/>
          <w:sz w:val="17"/>
          <w:szCs w:val="17"/>
          <w:vertAlign w:val="subscript"/>
          <w:lang w:eastAsia="ar-SA"/>
        </w:rPr>
        <w:t xml:space="preserve"> </w:t>
      </w:r>
    </w:p>
    <w:p w14:paraId="0A363ACF" w14:textId="1FE29412" w:rsidR="00761F8C" w:rsidRPr="00110B4B" w:rsidRDefault="00761F8C" w:rsidP="00761F8C">
      <w:pPr>
        <w:suppressAutoHyphens/>
        <w:spacing w:line="276" w:lineRule="auto"/>
        <w:jc w:val="center"/>
        <w:rPr>
          <w:rFonts w:ascii="Verdana" w:hAnsi="Verdana" w:cs="Vrinda"/>
          <w:b/>
          <w:sz w:val="17"/>
          <w:szCs w:val="17"/>
          <w:lang w:eastAsia="ar-SA"/>
        </w:rPr>
      </w:pPr>
      <w:r w:rsidRPr="00110B4B">
        <w:rPr>
          <w:rFonts w:ascii="Verdana" w:hAnsi="Verdana" w:cs="Vrinda"/>
          <w:b/>
          <w:sz w:val="17"/>
          <w:szCs w:val="17"/>
          <w:lang w:eastAsia="ar-SA"/>
        </w:rPr>
        <w:t xml:space="preserve">----------------------------------------------------- x </w:t>
      </w:r>
      <w:r w:rsidR="00951FED">
        <w:rPr>
          <w:rFonts w:ascii="Verdana" w:hAnsi="Verdana" w:cs="Vrinda"/>
          <w:b/>
          <w:sz w:val="17"/>
          <w:szCs w:val="17"/>
          <w:lang w:eastAsia="ar-SA"/>
        </w:rPr>
        <w:t>60</w:t>
      </w:r>
    </w:p>
    <w:p w14:paraId="5D7AC50E" w14:textId="77777777" w:rsidR="00761F8C" w:rsidRPr="00110B4B" w:rsidRDefault="00761F8C" w:rsidP="00DB000D">
      <w:pPr>
        <w:suppressAutoHyphens/>
        <w:spacing w:line="276" w:lineRule="auto"/>
        <w:ind w:left="2834" w:firstLine="706"/>
        <w:rPr>
          <w:rFonts w:ascii="Verdana" w:hAnsi="Verdana" w:cs="Vrinda"/>
          <w:b/>
          <w:sz w:val="17"/>
          <w:szCs w:val="17"/>
          <w:lang w:eastAsia="ar-SA"/>
        </w:rPr>
      </w:pPr>
      <w:r w:rsidRPr="00110B4B">
        <w:rPr>
          <w:rFonts w:ascii="Verdana" w:hAnsi="Verdana" w:cs="Vrinda"/>
          <w:b/>
          <w:sz w:val="17"/>
          <w:szCs w:val="17"/>
          <w:lang w:eastAsia="ar-SA"/>
        </w:rPr>
        <w:t xml:space="preserve">       C</w:t>
      </w:r>
      <w:r w:rsidRPr="00110B4B">
        <w:rPr>
          <w:rFonts w:ascii="Verdana" w:hAnsi="Verdana" w:cs="Vrinda"/>
          <w:b/>
          <w:sz w:val="17"/>
          <w:szCs w:val="17"/>
          <w:vertAlign w:val="subscript"/>
          <w:lang w:eastAsia="ar-SA"/>
        </w:rPr>
        <w:t xml:space="preserve">i </w:t>
      </w:r>
      <w:r w:rsidRPr="00110B4B">
        <w:rPr>
          <w:rFonts w:ascii="Verdana" w:hAnsi="Verdana" w:cs="Vrinda"/>
          <w:sz w:val="17"/>
          <w:szCs w:val="17"/>
          <w:lang w:eastAsia="ar-SA"/>
        </w:rPr>
        <w:t>(tj. cena ofert badanej)</w:t>
      </w:r>
    </w:p>
    <w:p w14:paraId="49E68A38" w14:textId="77777777" w:rsidR="00761F8C" w:rsidRPr="00110B4B" w:rsidRDefault="00761F8C" w:rsidP="00761F8C">
      <w:pPr>
        <w:tabs>
          <w:tab w:val="left" w:pos="360"/>
        </w:tabs>
        <w:spacing w:line="276" w:lineRule="auto"/>
        <w:contextualSpacing/>
        <w:jc w:val="both"/>
        <w:rPr>
          <w:rFonts w:ascii="Verdana" w:hAnsi="Verdana" w:cs="Vrinda"/>
          <w:snapToGrid w:val="0"/>
          <w:color w:val="000000"/>
          <w:sz w:val="17"/>
          <w:szCs w:val="17"/>
          <w:u w:val="single"/>
        </w:rPr>
      </w:pPr>
    </w:p>
    <w:p w14:paraId="2C5161E8" w14:textId="045B1132" w:rsidR="00761F8C" w:rsidRPr="00110B4B" w:rsidRDefault="00761F8C" w:rsidP="007A3A01">
      <w:pPr>
        <w:numPr>
          <w:ilvl w:val="0"/>
          <w:numId w:val="41"/>
        </w:numPr>
        <w:spacing w:after="0" w:line="276" w:lineRule="auto"/>
        <w:ind w:left="567" w:firstLine="0"/>
        <w:contextualSpacing/>
        <w:jc w:val="both"/>
        <w:rPr>
          <w:rFonts w:ascii="Verdana" w:hAnsi="Verdana" w:cs="Vrinda"/>
          <w:snapToGrid w:val="0"/>
          <w:color w:val="000000"/>
          <w:sz w:val="17"/>
          <w:szCs w:val="17"/>
          <w:u w:val="single"/>
        </w:rPr>
      </w:pPr>
      <w:r w:rsidRPr="00110B4B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>WYKONAWCA W KRYTERIUM – Cena oferty brutto - MO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  <w:u w:val="single"/>
        </w:rPr>
        <w:t>Ż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>E OTRZYMA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  <w:u w:val="single"/>
        </w:rPr>
        <w:t>Ć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 xml:space="preserve"> MAKSYMALNIE</w:t>
      </w:r>
      <w:r w:rsidR="007A3A01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 xml:space="preserve"> 60 pkt</w:t>
      </w:r>
    </w:p>
    <w:p w14:paraId="0D81092F" w14:textId="77777777" w:rsidR="00761F8C" w:rsidRPr="00110B4B" w:rsidRDefault="00761F8C" w:rsidP="00122011">
      <w:pPr>
        <w:spacing w:line="276" w:lineRule="auto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</w:p>
    <w:p w14:paraId="7776875D" w14:textId="2B78D2E3" w:rsidR="00761F8C" w:rsidRPr="00122011" w:rsidRDefault="00761F8C" w:rsidP="00122011">
      <w:pPr>
        <w:spacing w:line="276" w:lineRule="auto"/>
        <w:ind w:left="1418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KRYTERIUM II: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61F8C" w:rsidRPr="00110B4B" w14:paraId="480F8F55" w14:textId="77777777" w:rsidTr="00247940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933E064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6341B7D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761F8C" w:rsidRPr="00110B4B" w14:paraId="2A812939" w14:textId="77777777" w:rsidTr="00247940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FA92B6" w14:textId="7CD623C4" w:rsidR="00761F8C" w:rsidRPr="00110B4B" w:rsidRDefault="00DB000D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Czas reakcji na pisemne zlecenie wykonania usług DDD</w:t>
            </w:r>
            <w:r w:rsidR="00C06CE0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(R)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1A00" w14:textId="4A989A06" w:rsidR="00761F8C" w:rsidRPr="00110B4B" w:rsidRDefault="00DB000D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20</w:t>
            </w:r>
            <w:r w:rsidR="00761F8C"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50C018BB" w14:textId="1DA3DF0A" w:rsidR="00DB000D" w:rsidRDefault="00DB000D" w:rsidP="00DB000D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32B032F6" w14:textId="2F00DE49" w:rsidR="00DB000D" w:rsidRDefault="00DB000D" w:rsidP="00DB000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„usługi DDD”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zlecenie wykonania usługi dezynfekcji, dezynsekcji, deratyzacji</w:t>
      </w:r>
      <w:r w:rsidR="00CF0B3F">
        <w:rPr>
          <w:rFonts w:ascii="Verdana" w:hAnsi="Verdana" w:cs="Vrinda"/>
          <w:bCs/>
          <w:snapToGrid w:val="0"/>
          <w:sz w:val="17"/>
          <w:szCs w:val="17"/>
        </w:rPr>
        <w:t xml:space="preserve">, ozonowania </w:t>
      </w:r>
      <w:r>
        <w:rPr>
          <w:rFonts w:ascii="Verdana" w:hAnsi="Verdana" w:cs="Vrinda"/>
          <w:bCs/>
          <w:snapToGrid w:val="0"/>
          <w:sz w:val="17"/>
          <w:szCs w:val="17"/>
        </w:rPr>
        <w:t>lub dezodoryzacji.</w:t>
      </w:r>
    </w:p>
    <w:p w14:paraId="0D785574" w14:textId="3D1A6BD6" w:rsidR="00DB000D" w:rsidRDefault="00DB000D" w:rsidP="00244511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„pisemne zlecenie”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przesłanie przez Zamawiającego </w:t>
      </w:r>
      <w:r w:rsidR="00244511">
        <w:rPr>
          <w:rFonts w:ascii="Verdana" w:hAnsi="Verdana" w:cs="Vrinda"/>
          <w:bCs/>
          <w:snapToGrid w:val="0"/>
          <w:sz w:val="17"/>
          <w:szCs w:val="17"/>
        </w:rPr>
        <w:t>zlecenia wykonania usługi DDD na wskazany przez Wykonawcę w tym celu adres mailowy.</w:t>
      </w:r>
    </w:p>
    <w:p w14:paraId="39A7BEBE" w14:textId="1C812E92" w:rsidR="00244511" w:rsidRPr="00244511" w:rsidRDefault="00244511" w:rsidP="00244511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„reakcji na pisemne zlecenie wykonania usług DDD”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</w:t>
      </w:r>
      <w:r w:rsidR="00BA6868">
        <w:rPr>
          <w:rFonts w:ascii="Verdana" w:hAnsi="Verdana" w:cs="Vrinda"/>
          <w:bCs/>
          <w:snapToGrid w:val="0"/>
          <w:sz w:val="17"/>
          <w:szCs w:val="17"/>
        </w:rPr>
        <w:t>należy rozumieć rozpoczęcie realizacji usług</w:t>
      </w:r>
      <w:r w:rsidR="00C43393">
        <w:rPr>
          <w:rFonts w:ascii="Verdana" w:hAnsi="Verdana" w:cs="Vrinda"/>
          <w:bCs/>
          <w:snapToGrid w:val="0"/>
          <w:sz w:val="17"/>
          <w:szCs w:val="17"/>
        </w:rPr>
        <w:t xml:space="preserve"> </w:t>
      </w:r>
      <w:r w:rsidR="00BA6868">
        <w:rPr>
          <w:rFonts w:ascii="Verdana" w:hAnsi="Verdana" w:cs="Vrinda"/>
          <w:bCs/>
          <w:snapToGrid w:val="0"/>
          <w:sz w:val="17"/>
          <w:szCs w:val="17"/>
        </w:rPr>
        <w:t>we wskazanym przez pracownika Zamawiającego miejscu/obiekcie.</w:t>
      </w:r>
    </w:p>
    <w:p w14:paraId="43126A0F" w14:textId="77777777" w:rsidR="00DB000D" w:rsidRPr="00DB000D" w:rsidRDefault="00DB000D" w:rsidP="00DB000D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71DEAE13" w14:textId="39C9CDA7" w:rsidR="00907201" w:rsidRPr="00907201" w:rsidRDefault="00907201" w:rsidP="0003104B">
      <w:pPr>
        <w:pStyle w:val="Akapitzlist"/>
        <w:numPr>
          <w:ilvl w:val="0"/>
          <w:numId w:val="41"/>
        </w:numPr>
        <w:suppressAutoHyphens/>
        <w:spacing w:line="276" w:lineRule="auto"/>
        <w:ind w:hanging="436"/>
        <w:jc w:val="both"/>
        <w:rPr>
          <w:rFonts w:ascii="Verdana" w:hAnsi="Verdana" w:cs="Vrinda"/>
          <w:b/>
          <w:snapToGrid w:val="0"/>
          <w:sz w:val="17"/>
          <w:szCs w:val="17"/>
        </w:rPr>
      </w:pPr>
      <w:r w:rsidRPr="00110B4B">
        <w:rPr>
          <w:rFonts w:ascii="Verdana" w:hAnsi="Verdana" w:cs="Vrinda"/>
          <w:snapToGrid w:val="0"/>
          <w:sz w:val="17"/>
          <w:szCs w:val="17"/>
        </w:rPr>
        <w:t>Zamawiaj</w:t>
      </w:r>
      <w:r w:rsidRPr="00110B4B">
        <w:rPr>
          <w:rFonts w:ascii="Verdana" w:hAnsi="Verdana" w:cs="Calibri"/>
          <w:snapToGrid w:val="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sz w:val="17"/>
          <w:szCs w:val="17"/>
        </w:rPr>
        <w:t>cy okre</w:t>
      </w:r>
      <w:r w:rsidRPr="00110B4B">
        <w:rPr>
          <w:rFonts w:ascii="Verdana" w:hAnsi="Verdana" w:cs="Calibri"/>
          <w:snapToGrid w:val="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la </w:t>
      </w:r>
      <w:r w:rsidR="00C43393" w:rsidRPr="00C43393">
        <w:rPr>
          <w:rFonts w:ascii="Verdana" w:hAnsi="Verdana" w:cs="Vrinda"/>
          <w:b/>
          <w:bCs/>
          <w:snapToGrid w:val="0"/>
          <w:sz w:val="17"/>
          <w:szCs w:val="17"/>
        </w:rPr>
        <w:t>wymagany</w:t>
      </w:r>
      <w:r w:rsidR="00C43393">
        <w:rPr>
          <w:rFonts w:ascii="Verdana" w:hAnsi="Verdana" w:cs="Vrinda"/>
          <w:snapToGrid w:val="0"/>
          <w:sz w:val="17"/>
          <w:szCs w:val="17"/>
        </w:rPr>
        <w:t xml:space="preserve"> </w:t>
      </w:r>
      <w:r w:rsidR="00244511">
        <w:rPr>
          <w:rFonts w:ascii="Verdana" w:hAnsi="Verdana" w:cs="Vrinda"/>
          <w:b/>
          <w:bCs/>
          <w:snapToGrid w:val="0"/>
          <w:sz w:val="17"/>
          <w:szCs w:val="17"/>
        </w:rPr>
        <w:t>maksymalny</w:t>
      </w:r>
      <w:r w:rsidR="00DB000D" w:rsidRPr="00244511">
        <w:rPr>
          <w:rFonts w:ascii="Verdana" w:hAnsi="Verdana" w:cs="Vrinda"/>
          <w:b/>
          <w:bCs/>
          <w:snapToGrid w:val="0"/>
          <w:sz w:val="17"/>
          <w:szCs w:val="17"/>
        </w:rPr>
        <w:t xml:space="preserve"> oferowany czas reakcji na pisemne zlecenie wykonania usług DDD</w:t>
      </w:r>
      <w:r w:rsidR="00B5757A">
        <w:rPr>
          <w:rFonts w:ascii="Verdana" w:hAnsi="Verdana" w:cs="Vrinda"/>
          <w:b/>
          <w:bCs/>
          <w:snapToGrid w:val="0"/>
          <w:sz w:val="17"/>
          <w:szCs w:val="17"/>
        </w:rPr>
        <w:t xml:space="preserve">: </w:t>
      </w:r>
      <w:r w:rsidR="00A07AFA">
        <w:rPr>
          <w:rFonts w:ascii="Verdana" w:hAnsi="Verdana" w:cs="Vrinda"/>
          <w:b/>
          <w:bCs/>
          <w:snapToGrid w:val="0"/>
          <w:sz w:val="17"/>
          <w:szCs w:val="17"/>
        </w:rPr>
        <w:t>w trzecim dniu</w:t>
      </w:r>
      <w:r w:rsidR="00B5757A"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 w:rsidR="00B5757A">
        <w:rPr>
          <w:rFonts w:ascii="Verdana" w:hAnsi="Verdana" w:cs="Vrinda"/>
          <w:snapToGrid w:val="0"/>
          <w:sz w:val="17"/>
          <w:szCs w:val="17"/>
        </w:rPr>
        <w:t>od dnia przesłania przez Zamawiającego zlecenia</w:t>
      </w:r>
      <w:r w:rsidR="004D7646">
        <w:rPr>
          <w:rFonts w:ascii="Verdana" w:hAnsi="Verdana" w:cs="Vrinda"/>
          <w:snapToGrid w:val="0"/>
          <w:sz w:val="17"/>
          <w:szCs w:val="17"/>
        </w:rPr>
        <w:t xml:space="preserve">. </w:t>
      </w:r>
      <w:r w:rsidRPr="00110B4B">
        <w:rPr>
          <w:rFonts w:ascii="Verdana" w:hAnsi="Verdana" w:cs="Vrinda"/>
          <w:snapToGrid w:val="0"/>
          <w:sz w:val="17"/>
          <w:szCs w:val="17"/>
        </w:rPr>
        <w:t>Z</w:t>
      </w:r>
      <w:r w:rsidRPr="00110B4B">
        <w:rPr>
          <w:rFonts w:ascii="Verdana" w:hAnsi="Verdana" w:cs="Calibri"/>
          <w:snapToGrid w:val="0"/>
          <w:sz w:val="17"/>
          <w:szCs w:val="17"/>
        </w:rPr>
        <w:t>ł</w:t>
      </w:r>
      <w:r w:rsidRPr="00110B4B">
        <w:rPr>
          <w:rFonts w:ascii="Verdana" w:hAnsi="Verdana" w:cs="Vrinda"/>
          <w:snapToGrid w:val="0"/>
          <w:sz w:val="17"/>
          <w:szCs w:val="17"/>
        </w:rPr>
        <w:t>o</w:t>
      </w:r>
      <w:r w:rsidRPr="00110B4B">
        <w:rPr>
          <w:rFonts w:ascii="Verdana" w:hAnsi="Verdana" w:cs="Calibri"/>
          <w:snapToGrid w:val="0"/>
          <w:sz w:val="17"/>
          <w:szCs w:val="17"/>
        </w:rPr>
        <w:t>ż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enie oferty z </w:t>
      </w:r>
      <w:r w:rsidR="00244511">
        <w:rPr>
          <w:rFonts w:ascii="Verdana" w:hAnsi="Verdana" w:cs="Vrinda"/>
          <w:snapToGrid w:val="0"/>
          <w:sz w:val="17"/>
          <w:szCs w:val="17"/>
        </w:rPr>
        <w:t>dłuższym</w:t>
      </w:r>
      <w:r>
        <w:rPr>
          <w:rFonts w:ascii="Verdana" w:hAnsi="Verdana" w:cs="Vrinda"/>
          <w:snapToGrid w:val="0"/>
          <w:sz w:val="17"/>
          <w:szCs w:val="17"/>
        </w:rPr>
        <w:t xml:space="preserve"> </w:t>
      </w:r>
      <w:r w:rsidR="00BE1FDC">
        <w:rPr>
          <w:rFonts w:ascii="Verdana" w:hAnsi="Verdana" w:cs="Vrinda"/>
          <w:snapToGrid w:val="0"/>
          <w:sz w:val="17"/>
          <w:szCs w:val="17"/>
        </w:rPr>
        <w:t xml:space="preserve">czasem reakcji na złożone zlecenie 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spowoduje </w:t>
      </w:r>
      <w:r w:rsidR="00805AB3">
        <w:rPr>
          <w:rFonts w:ascii="Verdana" w:hAnsi="Verdana" w:cs="Vrinda"/>
          <w:snapToGrid w:val="0"/>
          <w:sz w:val="17"/>
          <w:szCs w:val="17"/>
        </w:rPr>
        <w:t xml:space="preserve">jej 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odrzucenie na podstawie art. </w:t>
      </w:r>
      <w:r>
        <w:rPr>
          <w:rFonts w:ascii="Verdana" w:hAnsi="Verdana" w:cs="Vrinda"/>
          <w:snapToGrid w:val="0"/>
          <w:sz w:val="17"/>
          <w:szCs w:val="17"/>
        </w:rPr>
        <w:t>226 ust. 1 pkt 5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 ustawy Pzp. </w:t>
      </w:r>
    </w:p>
    <w:p w14:paraId="5E4A7095" w14:textId="3BD2C84E" w:rsidR="00EE2FEB" w:rsidRPr="00EE2FEB" w:rsidRDefault="00761F8C" w:rsidP="0003104B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EE2FE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EE2FE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cy dokona oceny ofert w kryterium „</w:t>
      </w:r>
      <w:r w:rsidR="00BA6868">
        <w:rPr>
          <w:rFonts w:ascii="Verdana" w:eastAsia="Calibri" w:hAnsi="Verdana" w:cs="Vrinda"/>
          <w:color w:val="000000"/>
          <w:sz w:val="17"/>
          <w:szCs w:val="17"/>
        </w:rPr>
        <w:t>czas reakcji na pisemne zlecenia wykonania usługi DDD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 xml:space="preserve">” </w:t>
      </w:r>
      <w:r w:rsidR="00907201" w:rsidRPr="00EE2FEB">
        <w:rPr>
          <w:rFonts w:ascii="Verdana" w:eastAsia="Calibri" w:hAnsi="Verdana" w:cs="Vrinda"/>
          <w:color w:val="000000"/>
          <w:sz w:val="17"/>
          <w:szCs w:val="17"/>
        </w:rPr>
        <w:t>w taki sposób, że</w:t>
      </w:r>
      <w:r w:rsidR="00EE2FEB">
        <w:rPr>
          <w:rFonts w:ascii="Verdana" w:eastAsia="Calibri" w:hAnsi="Verdana" w:cs="Vrinda"/>
          <w:color w:val="000000"/>
          <w:sz w:val="17"/>
          <w:szCs w:val="17"/>
        </w:rPr>
        <w:t xml:space="preserve"> </w:t>
      </w:r>
      <w:r w:rsidR="00EE2FEB" w:rsidRPr="00EE2FE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informacji podanej </w:t>
      </w:r>
      <w:r w:rsidR="00EE2FEB" w:rsidRPr="00BA6868">
        <w:rPr>
          <w:rFonts w:ascii="Verdana" w:hAnsi="Verdana"/>
          <w:color w:val="FF0000"/>
          <w:sz w:val="17"/>
          <w:szCs w:val="17"/>
        </w:rPr>
        <w:t xml:space="preserve">w pkt </w:t>
      </w:r>
      <w:r w:rsidR="00B96FC5">
        <w:rPr>
          <w:rFonts w:ascii="Verdana" w:hAnsi="Verdana"/>
          <w:color w:val="FF0000"/>
          <w:sz w:val="17"/>
          <w:szCs w:val="17"/>
        </w:rPr>
        <w:t>6.1</w:t>
      </w:r>
      <w:r w:rsidR="00EE2FEB" w:rsidRPr="00BA6868">
        <w:rPr>
          <w:rFonts w:ascii="Verdana" w:hAnsi="Verdana"/>
          <w:color w:val="FF0000"/>
          <w:sz w:val="17"/>
          <w:szCs w:val="17"/>
        </w:rPr>
        <w:t xml:space="preserve"> Formularza oferty (Załącznik nr 1 do SWZ)</w:t>
      </w:r>
      <w:r w:rsidR="00EE2FEB" w:rsidRPr="00EE2FEB">
        <w:rPr>
          <w:rFonts w:ascii="Verdana" w:hAnsi="Verdana"/>
          <w:color w:val="000000" w:themeColor="text1"/>
          <w:sz w:val="17"/>
          <w:szCs w:val="17"/>
        </w:rPr>
        <w:t>, w następujący sposób:</w:t>
      </w:r>
    </w:p>
    <w:p w14:paraId="5403CBA8" w14:textId="77777777" w:rsidR="00804A76" w:rsidRDefault="00804A76" w:rsidP="00804A76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6B178FD3" w14:textId="60E8B10C" w:rsidR="00804A76" w:rsidRDefault="005419F3" w:rsidP="00804A76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b/>
          <w:bCs/>
          <w:color w:val="000000" w:themeColor="text1"/>
          <w:sz w:val="17"/>
          <w:szCs w:val="17"/>
        </w:rPr>
        <w:t>C</w:t>
      </w:r>
      <w:r w:rsidR="00BA6868" w:rsidRPr="00804A76">
        <w:rPr>
          <w:rFonts w:ascii="Verdana" w:hAnsi="Verdana"/>
          <w:b/>
          <w:bCs/>
          <w:color w:val="000000" w:themeColor="text1"/>
          <w:sz w:val="17"/>
          <w:szCs w:val="17"/>
        </w:rPr>
        <w:t>zas reakcji</w:t>
      </w:r>
      <w:r w:rsidR="00BA6868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804A76">
        <w:rPr>
          <w:rFonts w:ascii="Verdana" w:hAnsi="Verdana"/>
          <w:color w:val="000000" w:themeColor="text1"/>
          <w:sz w:val="17"/>
          <w:szCs w:val="17"/>
        </w:rPr>
        <w:t>(rozpoczęcie realizacji usług we wskazanym przez pracownika Zamawiającego miejscu/obiekcie</w:t>
      </w:r>
      <w:r>
        <w:rPr>
          <w:rFonts w:ascii="Verdana" w:hAnsi="Verdana"/>
          <w:color w:val="000000" w:themeColor="text1"/>
          <w:sz w:val="17"/>
          <w:szCs w:val="17"/>
        </w:rPr>
        <w:t>)</w:t>
      </w:r>
      <w:r w:rsidR="00804A76">
        <w:rPr>
          <w:rFonts w:ascii="Verdana" w:hAnsi="Verdana"/>
          <w:color w:val="000000" w:themeColor="text1"/>
          <w:sz w:val="17"/>
          <w:szCs w:val="17"/>
        </w:rPr>
        <w:t>:</w:t>
      </w:r>
    </w:p>
    <w:p w14:paraId="68CDFAAA" w14:textId="6BCB7DFC" w:rsidR="00EE2FEB" w:rsidRPr="00EE2FEB" w:rsidRDefault="00681FB9" w:rsidP="0003104B">
      <w:pPr>
        <w:numPr>
          <w:ilvl w:val="0"/>
          <w:numId w:val="53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 xml:space="preserve">następnego dnia od </w:t>
      </w:r>
      <w:r w:rsidR="00A07AFA">
        <w:rPr>
          <w:rFonts w:ascii="Verdana" w:hAnsi="Verdana"/>
          <w:color w:val="000000" w:themeColor="text1"/>
          <w:sz w:val="17"/>
          <w:szCs w:val="17"/>
        </w:rPr>
        <w:t xml:space="preserve">dnia </w:t>
      </w:r>
      <w:r>
        <w:rPr>
          <w:rFonts w:ascii="Verdana" w:hAnsi="Verdana"/>
          <w:color w:val="000000" w:themeColor="text1"/>
          <w:sz w:val="17"/>
          <w:szCs w:val="17"/>
        </w:rPr>
        <w:t>przesłania przez Zamawiającego zlecenia</w:t>
      </w:r>
      <w:r w:rsidR="000D6DA1">
        <w:rPr>
          <w:rFonts w:ascii="Verdana" w:hAnsi="Verdana"/>
          <w:color w:val="000000" w:themeColor="text1"/>
          <w:sz w:val="17"/>
          <w:szCs w:val="17"/>
        </w:rPr>
        <w:t>: 20 pkt</w:t>
      </w:r>
    </w:p>
    <w:p w14:paraId="4116333C" w14:textId="2B42D03D" w:rsidR="00EE2FEB" w:rsidRPr="00EE2FEB" w:rsidRDefault="00BC7B1A" w:rsidP="0003104B">
      <w:pPr>
        <w:numPr>
          <w:ilvl w:val="0"/>
          <w:numId w:val="53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w drugim</w:t>
      </w:r>
      <w:r w:rsidR="000D6DA1">
        <w:rPr>
          <w:rFonts w:ascii="Verdana" w:hAnsi="Verdana"/>
          <w:color w:val="000000" w:themeColor="text1"/>
          <w:sz w:val="17"/>
          <w:szCs w:val="17"/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</w:rPr>
        <w:t>dniu</w:t>
      </w:r>
      <w:r w:rsidR="00681FB9">
        <w:rPr>
          <w:rFonts w:ascii="Verdana" w:hAnsi="Verdana"/>
          <w:color w:val="000000" w:themeColor="text1"/>
          <w:sz w:val="17"/>
          <w:szCs w:val="17"/>
        </w:rPr>
        <w:t xml:space="preserve"> od </w:t>
      </w:r>
      <w:r w:rsidR="00A07AFA">
        <w:rPr>
          <w:rFonts w:ascii="Verdana" w:hAnsi="Verdana"/>
          <w:color w:val="000000" w:themeColor="text1"/>
          <w:sz w:val="17"/>
          <w:szCs w:val="17"/>
        </w:rPr>
        <w:t xml:space="preserve">dnia </w:t>
      </w:r>
      <w:r w:rsidR="00681FB9">
        <w:rPr>
          <w:rFonts w:ascii="Verdana" w:hAnsi="Verdana"/>
          <w:color w:val="000000" w:themeColor="text1"/>
          <w:sz w:val="17"/>
          <w:szCs w:val="17"/>
        </w:rPr>
        <w:t>przesłania przez Zamawiającego zlecenia</w:t>
      </w:r>
      <w:r w:rsidR="000D6DA1">
        <w:rPr>
          <w:rFonts w:ascii="Verdana" w:hAnsi="Verdana"/>
          <w:color w:val="000000" w:themeColor="text1"/>
          <w:sz w:val="17"/>
          <w:szCs w:val="17"/>
        </w:rPr>
        <w:t>: 10 pkt</w:t>
      </w:r>
    </w:p>
    <w:p w14:paraId="0BB858B8" w14:textId="2089C551" w:rsidR="00EE2FEB" w:rsidRDefault="00BC7B1A" w:rsidP="0003104B">
      <w:pPr>
        <w:numPr>
          <w:ilvl w:val="0"/>
          <w:numId w:val="53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 xml:space="preserve">w trzecim dniu </w:t>
      </w:r>
      <w:r w:rsidR="00681FB9">
        <w:rPr>
          <w:rFonts w:ascii="Verdana" w:hAnsi="Verdana"/>
          <w:color w:val="000000" w:themeColor="text1"/>
          <w:sz w:val="17"/>
          <w:szCs w:val="17"/>
        </w:rPr>
        <w:t xml:space="preserve">od </w:t>
      </w:r>
      <w:r w:rsidR="00A07AFA">
        <w:rPr>
          <w:rFonts w:ascii="Verdana" w:hAnsi="Verdana"/>
          <w:color w:val="000000" w:themeColor="text1"/>
          <w:sz w:val="17"/>
          <w:szCs w:val="17"/>
        </w:rPr>
        <w:t xml:space="preserve">dnia </w:t>
      </w:r>
      <w:r w:rsidR="00681FB9">
        <w:rPr>
          <w:rFonts w:ascii="Verdana" w:hAnsi="Verdana"/>
          <w:color w:val="000000" w:themeColor="text1"/>
          <w:sz w:val="17"/>
          <w:szCs w:val="17"/>
        </w:rPr>
        <w:t>przesłania przez Zamawiającego zlecenia</w:t>
      </w:r>
      <w:r w:rsidR="000D6DA1">
        <w:rPr>
          <w:rFonts w:ascii="Verdana" w:hAnsi="Verdana"/>
          <w:color w:val="000000" w:themeColor="text1"/>
          <w:sz w:val="17"/>
          <w:szCs w:val="17"/>
        </w:rPr>
        <w:t>: 0 pkt</w:t>
      </w:r>
    </w:p>
    <w:p w14:paraId="007983DE" w14:textId="77777777" w:rsidR="004D7646" w:rsidRDefault="004D7646" w:rsidP="004D7646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 w:cs="Vrinda"/>
          <w:snapToGrid w:val="0"/>
          <w:sz w:val="17"/>
          <w:szCs w:val="17"/>
        </w:rPr>
      </w:pPr>
    </w:p>
    <w:p w14:paraId="6F6D4C0D" w14:textId="03F7AEEA" w:rsidR="0075425C" w:rsidRPr="007A3A01" w:rsidRDefault="004D7646" w:rsidP="007A3A01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b/>
          <w:bCs/>
          <w:color w:val="000000" w:themeColor="text1"/>
          <w:sz w:val="17"/>
          <w:szCs w:val="17"/>
        </w:rPr>
      </w:pPr>
      <w:r w:rsidRPr="007C09A8">
        <w:rPr>
          <w:rFonts w:ascii="Verdana" w:hAnsi="Verdana" w:cs="Vrinda"/>
          <w:b/>
          <w:bCs/>
          <w:snapToGrid w:val="0"/>
          <w:sz w:val="17"/>
          <w:szCs w:val="17"/>
        </w:rPr>
        <w:t>z zastrzeżeniem, że do obliczania czasu reakcji nie wlicza się dnia przesłania przez Zamawiającego zlecenia wykonania usług DDD (dzień przesłania wiadomości mailowej).</w:t>
      </w:r>
    </w:p>
    <w:p w14:paraId="05BC96C9" w14:textId="77777777" w:rsidR="0075425C" w:rsidRDefault="0075425C" w:rsidP="0075425C">
      <w:pPr>
        <w:spacing w:line="276" w:lineRule="auto"/>
        <w:ind w:left="1418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</w:p>
    <w:p w14:paraId="358711BE" w14:textId="2EF14A21" w:rsidR="0075425C" w:rsidRPr="00122011" w:rsidRDefault="0075425C" w:rsidP="007A3A01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 xml:space="preserve">KRYTERIUM </w:t>
      </w:r>
      <w:r>
        <w:rPr>
          <w:rFonts w:ascii="Verdana" w:hAnsi="Verdana" w:cs="Vrinda"/>
          <w:b/>
          <w:snapToGrid w:val="0"/>
          <w:color w:val="000000"/>
          <w:sz w:val="17"/>
          <w:szCs w:val="17"/>
        </w:rPr>
        <w:t>I</w:t>
      </w: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II: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5425C" w:rsidRPr="00110B4B" w14:paraId="7EDB7C24" w14:textId="77777777" w:rsidTr="00261DA4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9C07EAB" w14:textId="77777777" w:rsidR="0075425C" w:rsidRPr="00110B4B" w:rsidRDefault="0075425C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08C81508" w14:textId="77777777" w:rsidR="0075425C" w:rsidRPr="00110B4B" w:rsidRDefault="0075425C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75425C" w:rsidRPr="00110B4B" w14:paraId="114A721A" w14:textId="77777777" w:rsidTr="00261DA4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365FAC" w14:textId="316D2804" w:rsidR="0075425C" w:rsidRPr="00110B4B" w:rsidRDefault="0075425C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Czas reakcji na pisemne zlecenie likwidacji gniazd </w:t>
            </w:r>
            <w:r w:rsidR="00DF1888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owadów</w:t>
            </w: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(RL)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2738" w14:textId="00E32991" w:rsidR="0075425C" w:rsidRPr="00110B4B" w:rsidRDefault="00856F48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5</w:t>
            </w:r>
            <w:r w:rsidR="0075425C"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7008125B" w14:textId="77777777" w:rsidR="0075425C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00B50EC5" w14:textId="1206F210" w:rsidR="0075425C" w:rsidRDefault="00856F48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>Kryterium dotyczy realizacji usług objętych przedmiotem zamówienia niniejszego postępowania, polegających na likwidacji gniazd os, szerszeni itp.</w:t>
      </w:r>
    </w:p>
    <w:p w14:paraId="3D0449A6" w14:textId="6E2C9AAB" w:rsidR="0075425C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„pisemne zlecenie”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przesłanie przez Zamawiającego zlecenia wykonania usługi </w:t>
      </w:r>
      <w:r w:rsidR="00A33B68">
        <w:rPr>
          <w:rFonts w:ascii="Verdana" w:hAnsi="Verdana" w:cs="Vrinda"/>
          <w:bCs/>
          <w:snapToGrid w:val="0"/>
          <w:sz w:val="17"/>
          <w:szCs w:val="17"/>
        </w:rPr>
        <w:t xml:space="preserve">polegającej na likwidacji gniazd </w:t>
      </w:r>
      <w:r w:rsidR="00C43393">
        <w:rPr>
          <w:rFonts w:ascii="Verdana" w:hAnsi="Verdana" w:cs="Vrinda"/>
          <w:bCs/>
          <w:snapToGrid w:val="0"/>
          <w:sz w:val="17"/>
          <w:szCs w:val="17"/>
        </w:rPr>
        <w:t>owadów (</w:t>
      </w:r>
      <w:r w:rsidR="00A33B68">
        <w:rPr>
          <w:rFonts w:ascii="Verdana" w:hAnsi="Verdana" w:cs="Vrinda"/>
          <w:bCs/>
          <w:snapToGrid w:val="0"/>
          <w:sz w:val="17"/>
          <w:szCs w:val="17"/>
        </w:rPr>
        <w:t>os, szerszeni itp.</w:t>
      </w:r>
      <w:r w:rsidR="00C43393">
        <w:rPr>
          <w:rFonts w:ascii="Verdana" w:hAnsi="Verdana" w:cs="Vrinda"/>
          <w:bCs/>
          <w:snapToGrid w:val="0"/>
          <w:sz w:val="17"/>
          <w:szCs w:val="17"/>
        </w:rPr>
        <w:t>)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 wskazany przez Wykonawcę w tym celu adres mailowy.</w:t>
      </w:r>
    </w:p>
    <w:p w14:paraId="688A33FA" w14:textId="5B5E84A0" w:rsidR="0075425C" w:rsidRPr="00244511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 xml:space="preserve">„reakcji na pisemne zlecenie </w:t>
      </w:r>
      <w:r w:rsidR="00856F48">
        <w:rPr>
          <w:rFonts w:ascii="Verdana" w:hAnsi="Verdana" w:cs="Vrinda"/>
          <w:b/>
          <w:snapToGrid w:val="0"/>
          <w:sz w:val="17"/>
          <w:szCs w:val="17"/>
        </w:rPr>
        <w:t xml:space="preserve">likwidacji gniazd </w:t>
      </w:r>
      <w:r w:rsidR="00C43393">
        <w:rPr>
          <w:rFonts w:ascii="Verdana" w:hAnsi="Verdana" w:cs="Vrinda"/>
          <w:b/>
          <w:snapToGrid w:val="0"/>
          <w:sz w:val="17"/>
          <w:szCs w:val="17"/>
        </w:rPr>
        <w:t>owadów”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rozpoczęcie realizacji usługi we wskazanym</w:t>
      </w:r>
      <w:r w:rsidR="00A33B68">
        <w:rPr>
          <w:rFonts w:ascii="Verdana" w:hAnsi="Verdana" w:cs="Vrinda"/>
          <w:bCs/>
          <w:snapToGrid w:val="0"/>
          <w:sz w:val="17"/>
          <w:szCs w:val="17"/>
        </w:rPr>
        <w:t xml:space="preserve"> </w:t>
      </w:r>
      <w:r>
        <w:rPr>
          <w:rFonts w:ascii="Verdana" w:hAnsi="Verdana" w:cs="Vrinda"/>
          <w:bCs/>
          <w:snapToGrid w:val="0"/>
          <w:sz w:val="17"/>
          <w:szCs w:val="17"/>
        </w:rPr>
        <w:t>przez pracownika Zamawiającego miejscu/obiekcie.</w:t>
      </w:r>
    </w:p>
    <w:p w14:paraId="18F8FED9" w14:textId="77777777" w:rsidR="0075425C" w:rsidRPr="00DB000D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23559C6E" w14:textId="1956064B" w:rsidR="0075425C" w:rsidRPr="00907201" w:rsidRDefault="0075425C" w:rsidP="0003104B">
      <w:pPr>
        <w:pStyle w:val="Akapitzlist"/>
        <w:numPr>
          <w:ilvl w:val="0"/>
          <w:numId w:val="41"/>
        </w:numPr>
        <w:suppressAutoHyphens/>
        <w:spacing w:line="276" w:lineRule="auto"/>
        <w:ind w:hanging="436"/>
        <w:jc w:val="both"/>
        <w:rPr>
          <w:rFonts w:ascii="Verdana" w:hAnsi="Verdana" w:cs="Vrinda"/>
          <w:b/>
          <w:snapToGrid w:val="0"/>
          <w:sz w:val="17"/>
          <w:szCs w:val="17"/>
        </w:rPr>
      </w:pPr>
      <w:r w:rsidRPr="00110B4B">
        <w:rPr>
          <w:rFonts w:ascii="Verdana" w:hAnsi="Verdana" w:cs="Vrinda"/>
          <w:snapToGrid w:val="0"/>
          <w:sz w:val="17"/>
          <w:szCs w:val="17"/>
        </w:rPr>
        <w:t>Zamawiaj</w:t>
      </w:r>
      <w:r w:rsidRPr="00110B4B">
        <w:rPr>
          <w:rFonts w:ascii="Verdana" w:hAnsi="Verdana" w:cs="Calibri"/>
          <w:snapToGrid w:val="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sz w:val="17"/>
          <w:szCs w:val="17"/>
        </w:rPr>
        <w:t>cy okre</w:t>
      </w:r>
      <w:r w:rsidRPr="00110B4B">
        <w:rPr>
          <w:rFonts w:ascii="Verdana" w:hAnsi="Verdana" w:cs="Calibri"/>
          <w:snapToGrid w:val="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la </w:t>
      </w:r>
      <w:r w:rsidR="00C43393">
        <w:rPr>
          <w:rFonts w:ascii="Verdana" w:hAnsi="Verdana" w:cs="Vrinda"/>
          <w:b/>
          <w:bCs/>
          <w:snapToGrid w:val="0"/>
          <w:sz w:val="17"/>
          <w:szCs w:val="17"/>
        </w:rPr>
        <w:t xml:space="preserve">wymagany </w:t>
      </w:r>
      <w:r>
        <w:rPr>
          <w:rFonts w:ascii="Verdana" w:hAnsi="Verdana" w:cs="Vrinda"/>
          <w:b/>
          <w:bCs/>
          <w:snapToGrid w:val="0"/>
          <w:sz w:val="17"/>
          <w:szCs w:val="17"/>
        </w:rPr>
        <w:t>maksymalny</w:t>
      </w:r>
      <w:r w:rsidRPr="00244511">
        <w:rPr>
          <w:rFonts w:ascii="Verdana" w:hAnsi="Verdana" w:cs="Vrinda"/>
          <w:b/>
          <w:bCs/>
          <w:snapToGrid w:val="0"/>
          <w:sz w:val="17"/>
          <w:szCs w:val="17"/>
        </w:rPr>
        <w:t xml:space="preserve"> oferowany czas reakcji na pisemne zlecenie wykonania </w:t>
      </w:r>
      <w:r w:rsidR="00A33B68">
        <w:rPr>
          <w:rFonts w:ascii="Verdana" w:hAnsi="Verdana" w:cs="Vrinda"/>
          <w:b/>
          <w:bCs/>
          <w:snapToGrid w:val="0"/>
          <w:sz w:val="17"/>
          <w:szCs w:val="17"/>
        </w:rPr>
        <w:t xml:space="preserve">usługi likwidacji gniazd </w:t>
      </w:r>
      <w:r w:rsidR="00101631">
        <w:rPr>
          <w:rFonts w:ascii="Verdana" w:hAnsi="Verdana" w:cs="Vrinda"/>
          <w:b/>
          <w:bCs/>
          <w:snapToGrid w:val="0"/>
          <w:sz w:val="17"/>
          <w:szCs w:val="17"/>
        </w:rPr>
        <w:t>owadów</w:t>
      </w:r>
      <w:r w:rsidR="002D6DB5">
        <w:rPr>
          <w:rFonts w:ascii="Verdana" w:hAnsi="Verdana" w:cs="Vrinda"/>
          <w:b/>
          <w:bCs/>
          <w:snapToGrid w:val="0"/>
          <w:sz w:val="17"/>
          <w:szCs w:val="17"/>
        </w:rPr>
        <w:t xml:space="preserve">: </w:t>
      </w:r>
      <w:r w:rsidR="00141413">
        <w:rPr>
          <w:rFonts w:ascii="Verdana" w:hAnsi="Verdana" w:cs="Vrinda"/>
          <w:b/>
          <w:bCs/>
          <w:snapToGrid w:val="0"/>
          <w:sz w:val="17"/>
          <w:szCs w:val="17"/>
        </w:rPr>
        <w:t>do dwóch godzin</w:t>
      </w:r>
      <w:r w:rsidR="007E615F"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 w:rsidR="007E615F">
        <w:rPr>
          <w:rFonts w:ascii="Verdana" w:hAnsi="Verdana" w:cs="Vrinda"/>
          <w:snapToGrid w:val="0"/>
          <w:sz w:val="17"/>
          <w:szCs w:val="17"/>
        </w:rPr>
        <w:t>od przesłania przez Zamawiającego zlecenia.</w:t>
      </w:r>
      <w:r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 w:rsidRPr="00110B4B">
        <w:rPr>
          <w:rFonts w:ascii="Verdana" w:hAnsi="Verdana" w:cs="Vrinda"/>
          <w:snapToGrid w:val="0"/>
          <w:sz w:val="17"/>
          <w:szCs w:val="17"/>
        </w:rPr>
        <w:t>Z</w:t>
      </w:r>
      <w:r w:rsidRPr="00110B4B">
        <w:rPr>
          <w:rFonts w:ascii="Verdana" w:hAnsi="Verdana" w:cs="Calibri"/>
          <w:snapToGrid w:val="0"/>
          <w:sz w:val="17"/>
          <w:szCs w:val="17"/>
        </w:rPr>
        <w:t>ł</w:t>
      </w:r>
      <w:r w:rsidRPr="00110B4B">
        <w:rPr>
          <w:rFonts w:ascii="Verdana" w:hAnsi="Verdana" w:cs="Vrinda"/>
          <w:snapToGrid w:val="0"/>
          <w:sz w:val="17"/>
          <w:szCs w:val="17"/>
        </w:rPr>
        <w:t>o</w:t>
      </w:r>
      <w:r w:rsidRPr="00110B4B">
        <w:rPr>
          <w:rFonts w:ascii="Verdana" w:hAnsi="Verdana" w:cs="Calibri"/>
          <w:snapToGrid w:val="0"/>
          <w:sz w:val="17"/>
          <w:szCs w:val="17"/>
        </w:rPr>
        <w:t>ż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enie oferty z </w:t>
      </w:r>
      <w:r>
        <w:rPr>
          <w:rFonts w:ascii="Verdana" w:hAnsi="Verdana" w:cs="Vrinda"/>
          <w:snapToGrid w:val="0"/>
          <w:sz w:val="17"/>
          <w:szCs w:val="17"/>
        </w:rPr>
        <w:t xml:space="preserve">dłuższym czasem reakcji na </w:t>
      </w:r>
      <w:r w:rsidR="00804A76">
        <w:rPr>
          <w:rFonts w:ascii="Verdana" w:hAnsi="Verdana" w:cs="Vrinda"/>
          <w:snapToGrid w:val="0"/>
          <w:sz w:val="17"/>
          <w:szCs w:val="17"/>
        </w:rPr>
        <w:t>złożone</w:t>
      </w:r>
      <w:r>
        <w:rPr>
          <w:rFonts w:ascii="Verdana" w:hAnsi="Verdana" w:cs="Vrinda"/>
          <w:snapToGrid w:val="0"/>
          <w:sz w:val="17"/>
          <w:szCs w:val="17"/>
        </w:rPr>
        <w:t xml:space="preserve"> zlecenie 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spowoduje jej odrzucenie na podstawie art. </w:t>
      </w:r>
      <w:r>
        <w:rPr>
          <w:rFonts w:ascii="Verdana" w:hAnsi="Verdana" w:cs="Vrinda"/>
          <w:snapToGrid w:val="0"/>
          <w:sz w:val="17"/>
          <w:szCs w:val="17"/>
        </w:rPr>
        <w:t>226 ust. 1 pkt 5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 ustawy Pzp. </w:t>
      </w:r>
    </w:p>
    <w:p w14:paraId="265EFA62" w14:textId="29853578" w:rsidR="0075425C" w:rsidRDefault="0075425C" w:rsidP="0003104B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EE2FE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EE2FE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cy dokona oceny ofert w kryterium „</w:t>
      </w:r>
      <w:r>
        <w:rPr>
          <w:rFonts w:ascii="Verdana" w:eastAsia="Calibri" w:hAnsi="Verdana" w:cs="Vrinda"/>
          <w:color w:val="000000"/>
          <w:sz w:val="17"/>
          <w:szCs w:val="17"/>
        </w:rPr>
        <w:t xml:space="preserve">czas reakcji na pisemne zlecenia wykonania </w:t>
      </w:r>
      <w:r w:rsidR="00A33B68">
        <w:rPr>
          <w:rFonts w:ascii="Verdana" w:eastAsia="Calibri" w:hAnsi="Verdana" w:cs="Vrinda"/>
          <w:color w:val="000000"/>
          <w:sz w:val="17"/>
          <w:szCs w:val="17"/>
        </w:rPr>
        <w:t>likwidacji gniazd os, szerszeni</w:t>
      </w:r>
      <w:r w:rsidR="00904AF3">
        <w:rPr>
          <w:rFonts w:ascii="Verdana" w:eastAsia="Calibri" w:hAnsi="Verdana" w:cs="Vrinda"/>
          <w:color w:val="000000"/>
          <w:sz w:val="17"/>
          <w:szCs w:val="17"/>
        </w:rPr>
        <w:t xml:space="preserve"> i innych owadów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” w taki sposób, że</w:t>
      </w:r>
      <w:r>
        <w:rPr>
          <w:rFonts w:ascii="Verdana" w:eastAsia="Calibri" w:hAnsi="Verdana" w:cs="Vrinda"/>
          <w:color w:val="000000"/>
          <w:sz w:val="17"/>
          <w:szCs w:val="17"/>
        </w:rPr>
        <w:t xml:space="preserve"> </w:t>
      </w:r>
      <w:r w:rsidRPr="00EE2FE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informacji podanej </w:t>
      </w:r>
      <w:r w:rsidRPr="00BA6868">
        <w:rPr>
          <w:rFonts w:ascii="Verdana" w:hAnsi="Verdana"/>
          <w:color w:val="FF0000"/>
          <w:sz w:val="17"/>
          <w:szCs w:val="17"/>
        </w:rPr>
        <w:t xml:space="preserve">w pkt </w:t>
      </w:r>
      <w:r w:rsidR="00FA2296">
        <w:rPr>
          <w:rFonts w:ascii="Verdana" w:hAnsi="Verdana"/>
          <w:color w:val="FF0000"/>
          <w:sz w:val="17"/>
          <w:szCs w:val="17"/>
        </w:rPr>
        <w:t>6.2</w:t>
      </w:r>
      <w:r w:rsidRPr="00BA6868">
        <w:rPr>
          <w:rFonts w:ascii="Verdana" w:hAnsi="Verdana"/>
          <w:color w:val="FF0000"/>
          <w:sz w:val="17"/>
          <w:szCs w:val="17"/>
        </w:rPr>
        <w:t xml:space="preserve"> Formularza oferty (Załącznik nr 1 do SWZ)</w:t>
      </w:r>
      <w:r w:rsidRPr="00EE2FEB">
        <w:rPr>
          <w:rFonts w:ascii="Verdana" w:hAnsi="Verdana"/>
          <w:color w:val="000000" w:themeColor="text1"/>
          <w:sz w:val="17"/>
          <w:szCs w:val="17"/>
        </w:rPr>
        <w:t>, w następujący sposób:</w:t>
      </w:r>
    </w:p>
    <w:p w14:paraId="766105F2" w14:textId="77777777" w:rsidR="004D7646" w:rsidRDefault="004D7646" w:rsidP="004D7646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418F9AD3" w14:textId="0C3EB300" w:rsidR="005419F3" w:rsidRPr="005419F3" w:rsidRDefault="005419F3" w:rsidP="005419F3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b/>
          <w:bCs/>
          <w:color w:val="000000" w:themeColor="text1"/>
          <w:sz w:val="17"/>
          <w:szCs w:val="17"/>
        </w:rPr>
        <w:t xml:space="preserve">Czas reakcji </w:t>
      </w:r>
      <w:r>
        <w:rPr>
          <w:rFonts w:ascii="Verdana" w:hAnsi="Verdana"/>
          <w:color w:val="000000" w:themeColor="text1"/>
          <w:sz w:val="17"/>
          <w:szCs w:val="17"/>
        </w:rPr>
        <w:t>(rozpoczęcie realizacji usługi we wskazanym przez pracownika Zamawiającego miejscu/obiekcie):</w:t>
      </w:r>
    </w:p>
    <w:p w14:paraId="24B853F3" w14:textId="765DFA91" w:rsidR="0075425C" w:rsidRPr="00EE2FEB" w:rsidRDefault="005419F3" w:rsidP="007A3A01">
      <w:pPr>
        <w:numPr>
          <w:ilvl w:val="0"/>
          <w:numId w:val="82"/>
        </w:numPr>
        <w:tabs>
          <w:tab w:val="left" w:pos="993"/>
        </w:tabs>
        <w:spacing w:after="0" w:line="276" w:lineRule="auto"/>
        <w:ind w:hanging="11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w następnej godzinie licząc od przesłania przez Zamawiającego zlecenia</w:t>
      </w:r>
      <w:r w:rsidR="007B4D09">
        <w:rPr>
          <w:rFonts w:ascii="Verdana" w:hAnsi="Verdana"/>
          <w:color w:val="000000" w:themeColor="text1"/>
          <w:sz w:val="17"/>
          <w:szCs w:val="17"/>
        </w:rPr>
        <w:tab/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C91676">
        <w:rPr>
          <w:rFonts w:ascii="Verdana" w:hAnsi="Verdana"/>
          <w:color w:val="000000" w:themeColor="text1"/>
          <w:sz w:val="17"/>
          <w:szCs w:val="17"/>
        </w:rPr>
        <w:t>5</w:t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pkt</w:t>
      </w:r>
    </w:p>
    <w:p w14:paraId="4E795CA8" w14:textId="4A48F8FF" w:rsidR="0075425C" w:rsidRPr="00EE2FEB" w:rsidRDefault="005419F3" w:rsidP="007A3A01">
      <w:pPr>
        <w:numPr>
          <w:ilvl w:val="0"/>
          <w:numId w:val="82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do półtorej godziny od przesłania przez Zamawiającego zlecenia</w:t>
      </w:r>
      <w:r w:rsidR="007B4D09">
        <w:rPr>
          <w:rFonts w:ascii="Verdana" w:hAnsi="Verdana"/>
          <w:color w:val="000000" w:themeColor="text1"/>
          <w:sz w:val="17"/>
          <w:szCs w:val="17"/>
        </w:rPr>
        <w:tab/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C91676">
        <w:rPr>
          <w:rFonts w:ascii="Verdana" w:hAnsi="Verdana"/>
          <w:color w:val="000000" w:themeColor="text1"/>
          <w:sz w:val="17"/>
          <w:szCs w:val="17"/>
        </w:rPr>
        <w:t>2</w:t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pkt</w:t>
      </w:r>
    </w:p>
    <w:p w14:paraId="20E46888" w14:textId="6F5A0F70" w:rsidR="0075425C" w:rsidRDefault="005419F3" w:rsidP="007A3A01">
      <w:pPr>
        <w:numPr>
          <w:ilvl w:val="0"/>
          <w:numId w:val="82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do dwóch godzin od przesłania prze</w:t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: </w:t>
      </w:r>
      <w:r w:rsidR="007B4D09">
        <w:rPr>
          <w:rFonts w:ascii="Verdana" w:hAnsi="Verdana"/>
          <w:color w:val="000000" w:themeColor="text1"/>
          <w:sz w:val="17"/>
          <w:szCs w:val="17"/>
        </w:rPr>
        <w:tab/>
        <w:t xml:space="preserve"> </w:t>
      </w:r>
      <w:r w:rsidR="0075425C">
        <w:rPr>
          <w:rFonts w:ascii="Verdana" w:hAnsi="Verdana"/>
          <w:color w:val="000000" w:themeColor="text1"/>
          <w:sz w:val="17"/>
          <w:szCs w:val="17"/>
        </w:rPr>
        <w:t>0 pkt</w:t>
      </w:r>
    </w:p>
    <w:p w14:paraId="6D0F27BB" w14:textId="77777777" w:rsidR="007A3A01" w:rsidRPr="00EE2FEB" w:rsidRDefault="007A3A01" w:rsidP="007A3A01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1511A7F6" w14:textId="3273AE84" w:rsidR="00761F8C" w:rsidRPr="00523F58" w:rsidRDefault="005419F3" w:rsidP="005419F3">
      <w:pPr>
        <w:suppressAutoHyphens/>
        <w:spacing w:line="276" w:lineRule="auto"/>
        <w:ind w:left="709"/>
        <w:jc w:val="both"/>
        <w:rPr>
          <w:rFonts w:ascii="Verdana" w:hAnsi="Verdana" w:cs="Vrinda"/>
          <w:b/>
          <w:bCs/>
          <w:sz w:val="17"/>
          <w:szCs w:val="17"/>
        </w:rPr>
      </w:pPr>
      <w:r w:rsidRPr="00523F58">
        <w:rPr>
          <w:rFonts w:ascii="Verdana" w:hAnsi="Verdana" w:cs="Vrinda"/>
          <w:b/>
          <w:bCs/>
          <w:sz w:val="17"/>
          <w:szCs w:val="17"/>
        </w:rPr>
        <w:t xml:space="preserve">z zastrzeżeniem, że </w:t>
      </w:r>
      <w:r w:rsidRPr="00523F58">
        <w:rPr>
          <w:rFonts w:ascii="Verdana" w:hAnsi="Verdana" w:cs="Vrinda"/>
          <w:b/>
          <w:bCs/>
          <w:snapToGrid w:val="0"/>
          <w:sz w:val="17"/>
          <w:szCs w:val="17"/>
        </w:rPr>
        <w:t>do obliczania czasu reakcji nie wlicza się godziny przesłania przez Zamawiającego zlecenia wykonania usługi</w:t>
      </w:r>
      <w:r w:rsidR="007C09A8" w:rsidRPr="00523F58">
        <w:rPr>
          <w:rFonts w:ascii="Verdana" w:hAnsi="Verdana" w:cs="Vrinda"/>
          <w:b/>
          <w:bCs/>
          <w:snapToGrid w:val="0"/>
          <w:sz w:val="17"/>
          <w:szCs w:val="17"/>
        </w:rPr>
        <w:t>.</w:t>
      </w:r>
    </w:p>
    <w:p w14:paraId="74130C3E" w14:textId="2F7B209D" w:rsidR="00E0605D" w:rsidRDefault="00E0605D" w:rsidP="007A3A01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lastRenderedPageBreak/>
        <w:t xml:space="preserve">KRYTERIUM </w:t>
      </w:r>
      <w:r>
        <w:rPr>
          <w:rFonts w:ascii="Verdana" w:hAnsi="Verdana" w:cs="Vrinda"/>
          <w:b/>
          <w:snapToGrid w:val="0"/>
          <w:color w:val="000000"/>
          <w:sz w:val="17"/>
          <w:szCs w:val="17"/>
        </w:rPr>
        <w:t>IV</w:t>
      </w: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:</w:t>
      </w:r>
    </w:p>
    <w:p w14:paraId="219EF111" w14:textId="77777777" w:rsidR="007A3A01" w:rsidRPr="00122011" w:rsidRDefault="007A3A01" w:rsidP="007A3A01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E0605D" w:rsidRPr="00110B4B" w14:paraId="475B38C1" w14:textId="77777777" w:rsidTr="00261DA4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9C99379" w14:textId="77777777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652B40A0" w14:textId="77777777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E0605D" w:rsidRPr="00110B4B" w14:paraId="3E806AFC" w14:textId="77777777" w:rsidTr="00261DA4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9D1CE8" w14:textId="791B485D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Termin płatności faktury (T)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AAD1F" w14:textId="26B4040F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15</w:t>
            </w:r>
            <w:r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5F950E87" w14:textId="29FAD009" w:rsidR="00E0605D" w:rsidRDefault="00E0605D" w:rsidP="00E0605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160BA1B2" w14:textId="6A98E0DE" w:rsidR="008501A5" w:rsidRDefault="008501A5" w:rsidP="00E0605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>Zamawiający określa minimalny termin płatności faktury wynoszący 20 dni od momentu podpisania Protokołu zdawczo-odbiorczego i dostarczania Zamawiającemu prawidłowo wystawionej faktury. Złożenie oferty z terminem płatności krótszym niż 20 dni spowoduje jej odrzucenie na podstawie art. 226 ust. 1 pkt 5 ustawy Pzp.</w:t>
      </w:r>
    </w:p>
    <w:p w14:paraId="5353EE9F" w14:textId="77777777" w:rsidR="008501A5" w:rsidRDefault="008501A5" w:rsidP="00E0605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61B2CBE5" w14:textId="04A78BD3" w:rsidR="008501A5" w:rsidRDefault="008501A5" w:rsidP="0003104B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EE2FE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EE2FE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cy dokona oceny ofert w kryterium „</w:t>
      </w:r>
      <w:r>
        <w:rPr>
          <w:rFonts w:ascii="Verdana" w:eastAsia="Calibri" w:hAnsi="Verdana" w:cs="Vrinda"/>
          <w:color w:val="000000"/>
          <w:sz w:val="17"/>
          <w:szCs w:val="17"/>
        </w:rPr>
        <w:t>termin płatności faktury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” w taki sposób, że</w:t>
      </w:r>
      <w:r>
        <w:rPr>
          <w:rFonts w:ascii="Verdana" w:eastAsia="Calibri" w:hAnsi="Verdana" w:cs="Vrinda"/>
          <w:color w:val="000000"/>
          <w:sz w:val="17"/>
          <w:szCs w:val="17"/>
        </w:rPr>
        <w:t xml:space="preserve"> </w:t>
      </w:r>
      <w:r w:rsidRPr="00EE2FE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informacji podanej </w:t>
      </w:r>
      <w:r w:rsidRPr="00BA6868">
        <w:rPr>
          <w:rFonts w:ascii="Verdana" w:hAnsi="Verdana"/>
          <w:color w:val="FF0000"/>
          <w:sz w:val="17"/>
          <w:szCs w:val="17"/>
        </w:rPr>
        <w:t xml:space="preserve">w pkt </w:t>
      </w:r>
      <w:r w:rsidR="0025354B">
        <w:rPr>
          <w:rFonts w:ascii="Verdana" w:hAnsi="Verdana"/>
          <w:color w:val="FF0000"/>
          <w:sz w:val="17"/>
          <w:szCs w:val="17"/>
        </w:rPr>
        <w:t>6.3</w:t>
      </w:r>
      <w:r w:rsidRPr="00BA6868">
        <w:rPr>
          <w:rFonts w:ascii="Verdana" w:hAnsi="Verdana"/>
          <w:color w:val="FF0000"/>
          <w:sz w:val="17"/>
          <w:szCs w:val="17"/>
        </w:rPr>
        <w:t xml:space="preserve"> Formularza oferty (Załącznik nr 1 do SWZ)</w:t>
      </w:r>
      <w:r w:rsidRPr="00EE2FEB">
        <w:rPr>
          <w:rFonts w:ascii="Verdana" w:hAnsi="Verdana"/>
          <w:color w:val="000000" w:themeColor="text1"/>
          <w:sz w:val="17"/>
          <w:szCs w:val="17"/>
        </w:rPr>
        <w:t>, w następujący sposób:</w:t>
      </w:r>
    </w:p>
    <w:p w14:paraId="32629F81" w14:textId="2E949708" w:rsidR="008501A5" w:rsidRDefault="008501A5" w:rsidP="008501A5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1572EC3E" w14:textId="1BDB5E34" w:rsidR="008501A5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20 dni: 0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26 dni: 6 pkt</w:t>
      </w:r>
    </w:p>
    <w:p w14:paraId="24DDE332" w14:textId="6116065E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21 dni: 1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27 dni: 8 pkt</w:t>
      </w:r>
    </w:p>
    <w:p w14:paraId="2BBE60CB" w14:textId="0184F206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22 dni: 2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28 dni: 10 pkt</w:t>
      </w:r>
    </w:p>
    <w:p w14:paraId="41B541D5" w14:textId="58E465AB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23 dni: 3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29 dni: 12 pkt</w:t>
      </w:r>
    </w:p>
    <w:p w14:paraId="3D7E1E85" w14:textId="789BF76B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24 dni: 4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30 dni: 15 pkt</w:t>
      </w:r>
    </w:p>
    <w:p w14:paraId="46660073" w14:textId="55BC67E4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25 dni: 5 pkt</w:t>
      </w:r>
    </w:p>
    <w:p w14:paraId="2D344392" w14:textId="265E15BC" w:rsidR="0036136B" w:rsidRPr="008501A5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56B5620F" w14:textId="1BEDBF41" w:rsidR="005319EC" w:rsidRPr="00C90789" w:rsidRDefault="005319EC" w:rsidP="00C90789">
      <w:pPr>
        <w:tabs>
          <w:tab w:val="left" w:pos="360"/>
        </w:tabs>
        <w:spacing w:before="60"/>
        <w:jc w:val="both"/>
        <w:rPr>
          <w:rFonts w:ascii="Verdana" w:hAnsi="Verdana" w:cs="Calibri"/>
          <w:sz w:val="17"/>
          <w:szCs w:val="17"/>
        </w:rPr>
      </w:pPr>
      <w:r w:rsidRPr="000A234F">
        <w:rPr>
          <w:rFonts w:ascii="Verdana" w:hAnsi="Verdana" w:cs="Calibri"/>
          <w:sz w:val="17"/>
          <w:szCs w:val="17"/>
        </w:rPr>
        <w:t>W przypadku, gdy nie będzie można wybrać najkorzystniejszej oferty z uwagi na to, że dwie lub więcej ofert będą przedstawiały taki sam bilans ceny i kryterium jakościowym, Zamawiający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zamawiającego ofert dodatkowych zawierających nową cenę</w:t>
      </w:r>
      <w:r>
        <w:rPr>
          <w:rFonts w:ascii="Verdana" w:hAnsi="Verdana" w:cs="Calibri"/>
          <w:sz w:val="17"/>
          <w:szCs w:val="17"/>
        </w:rPr>
        <w:t xml:space="preserve">. </w:t>
      </w:r>
    </w:p>
    <w:p w14:paraId="077FC294" w14:textId="77777777" w:rsidR="005319EC" w:rsidRPr="000A234F" w:rsidRDefault="005319EC" w:rsidP="005319EC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0A234F">
        <w:rPr>
          <w:rFonts w:ascii="Verdana" w:hAnsi="Verdana" w:cs="Calibri"/>
          <w:b/>
          <w:sz w:val="17"/>
          <w:szCs w:val="17"/>
          <w:u w:val="single"/>
        </w:rPr>
        <w:t>INFORMACJE O FORMALNOŚCIACH, JAKIE POWINNY ZOSTAĆ DOPEŁNIONE PO WYBORZE OFERTY W CELU ZAWARCIA UMOWY W SPRAWIE ZAMÓWIENIA PUBLICZNEGO</w:t>
      </w:r>
    </w:p>
    <w:p w14:paraId="4B58552C" w14:textId="77777777" w:rsid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Zamawiający wybiera najkorzystniejszą ofertę w terminie związania ofertą określonym w dokumentach zamówienia. </w:t>
      </w:r>
    </w:p>
    <w:p w14:paraId="16C855AC" w14:textId="45D48746" w:rsid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 w:rsidRPr="000A234F">
        <w:rPr>
          <w:rFonts w:ascii="Verdana" w:hAnsi="Verdana" w:cs="Calibri"/>
          <w:sz w:val="17"/>
          <w:szCs w:val="17"/>
        </w:rPr>
        <w:t xml:space="preserve">Jeżeli termin związania ofertą upłynął przed wyborem najkorzystniejszej oferty, </w:t>
      </w:r>
      <w:r>
        <w:rPr>
          <w:rFonts w:ascii="Verdana" w:hAnsi="Verdana" w:cs="Calibri"/>
          <w:sz w:val="17"/>
          <w:szCs w:val="17"/>
        </w:rPr>
        <w:t>Z</w:t>
      </w:r>
      <w:r w:rsidRPr="000A234F">
        <w:rPr>
          <w:rFonts w:ascii="Verdana" w:hAnsi="Verdana" w:cs="Calibri"/>
          <w:sz w:val="17"/>
          <w:szCs w:val="17"/>
        </w:rPr>
        <w:t xml:space="preserve">amawiający wzywa </w:t>
      </w:r>
      <w:r>
        <w:rPr>
          <w:rFonts w:ascii="Verdana" w:hAnsi="Verdana" w:cs="Calibri"/>
          <w:sz w:val="17"/>
          <w:szCs w:val="17"/>
        </w:rPr>
        <w:t>W</w:t>
      </w:r>
      <w:r w:rsidRPr="000A234F">
        <w:rPr>
          <w:rFonts w:ascii="Verdana" w:hAnsi="Verdana" w:cs="Calibri"/>
          <w:sz w:val="17"/>
          <w:szCs w:val="17"/>
        </w:rPr>
        <w:t xml:space="preserve">ykonawcę, którego oferta otrzymała najwyższą ocenę, do wyrażenia, w wyznaczonym przez </w:t>
      </w:r>
      <w:r>
        <w:rPr>
          <w:rFonts w:ascii="Verdana" w:hAnsi="Verdana" w:cs="Calibri"/>
          <w:sz w:val="17"/>
          <w:szCs w:val="17"/>
        </w:rPr>
        <w:t>Z</w:t>
      </w:r>
      <w:r w:rsidRPr="000A234F">
        <w:rPr>
          <w:rFonts w:ascii="Verdana" w:hAnsi="Verdana" w:cs="Calibri"/>
          <w:sz w:val="17"/>
          <w:szCs w:val="17"/>
        </w:rPr>
        <w:t>amawiającego terminie, pisemnej zgody na wybór jego oferty.</w:t>
      </w:r>
    </w:p>
    <w:p w14:paraId="1E8B756A" w14:textId="37B12531" w:rsidR="005319EC" w:rsidRPr="000A234F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 w:rsidRPr="000A234F">
        <w:rPr>
          <w:rFonts w:ascii="Verdana" w:hAnsi="Verdana" w:cs="Calibri"/>
          <w:sz w:val="17"/>
          <w:szCs w:val="17"/>
        </w:rPr>
        <w:t xml:space="preserve">W przypadku braku zgody, o której mowa w pkt </w:t>
      </w:r>
      <w:r w:rsidR="007A3A01">
        <w:rPr>
          <w:rFonts w:ascii="Verdana" w:hAnsi="Verdana" w:cs="Calibri"/>
          <w:sz w:val="17"/>
          <w:szCs w:val="17"/>
        </w:rPr>
        <w:t>20</w:t>
      </w:r>
      <w:r w:rsidRPr="000A234F">
        <w:rPr>
          <w:rFonts w:ascii="Verdana" w:hAnsi="Verdana" w:cs="Calibri"/>
          <w:sz w:val="17"/>
          <w:szCs w:val="17"/>
        </w:rPr>
        <w:t xml:space="preserve">.2) SWZ, </w:t>
      </w:r>
      <w:r>
        <w:rPr>
          <w:rFonts w:ascii="Verdana" w:hAnsi="Verdana" w:cs="Calibri"/>
          <w:sz w:val="17"/>
          <w:szCs w:val="17"/>
        </w:rPr>
        <w:t>Z</w:t>
      </w:r>
      <w:r w:rsidRPr="000A234F">
        <w:rPr>
          <w:rFonts w:ascii="Verdana" w:hAnsi="Verdana" w:cs="Calibri"/>
          <w:sz w:val="17"/>
          <w:szCs w:val="17"/>
        </w:rPr>
        <w:t xml:space="preserve">amawiający zwraca się o wyrażenie takiej zgody do kolejnego </w:t>
      </w:r>
      <w:r>
        <w:rPr>
          <w:rFonts w:ascii="Verdana" w:hAnsi="Verdana" w:cs="Calibri"/>
          <w:sz w:val="17"/>
          <w:szCs w:val="17"/>
        </w:rPr>
        <w:t>W</w:t>
      </w:r>
      <w:r w:rsidRPr="000A234F">
        <w:rPr>
          <w:rFonts w:ascii="Verdana" w:hAnsi="Verdana" w:cs="Calibri"/>
          <w:sz w:val="17"/>
          <w:szCs w:val="17"/>
        </w:rPr>
        <w:t>ykonawcy, którego oferta została najwyżej oceniona, chyba że zachodzą przesłanki do unieważnienia postępowania.</w:t>
      </w:r>
    </w:p>
    <w:p w14:paraId="67241363" w14:textId="77777777" w:rsidR="005319EC" w:rsidRPr="00495B2B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informuje niezwłocznie wszystkich Wykonawców o:</w:t>
      </w:r>
    </w:p>
    <w:p w14:paraId="6E08996D" w14:textId="43B5363D" w:rsidR="005319EC" w:rsidRPr="00495B2B" w:rsidRDefault="005319EC" w:rsidP="0003104B">
      <w:pPr>
        <w:pStyle w:val="pkt"/>
        <w:numPr>
          <w:ilvl w:val="0"/>
          <w:numId w:val="36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wyborze najkorzystniejszej oferty, podając nazwę (firmę) albo imię i nazwisko, siedzibę albo miejsce zamieszkania</w:t>
      </w:r>
      <w:r>
        <w:rPr>
          <w:rFonts w:ascii="Verdana" w:hAnsi="Verdana" w:cs="Calibri"/>
          <w:sz w:val="17"/>
          <w:szCs w:val="17"/>
        </w:rPr>
        <w:t xml:space="preserve">, </w:t>
      </w:r>
      <w:r w:rsidRPr="00495B2B">
        <w:rPr>
          <w:rFonts w:ascii="Verdana" w:hAnsi="Verdana" w:cs="Calibri"/>
          <w:sz w:val="17"/>
          <w:szCs w:val="17"/>
        </w:rPr>
        <w:t>jeżeli jest miejscem wykonywania działalności Wykonawcy, którego ofertę wybrano, oraz nazwy albo imiona i nazwiska, siedziby albo miejsca zamieszkania</w:t>
      </w:r>
      <w:r>
        <w:rPr>
          <w:rFonts w:ascii="Verdana" w:hAnsi="Verdana" w:cs="Calibri"/>
          <w:sz w:val="17"/>
          <w:szCs w:val="17"/>
        </w:rPr>
        <w:t xml:space="preserve">, </w:t>
      </w:r>
      <w:r w:rsidRPr="00495B2B">
        <w:rPr>
          <w:rFonts w:ascii="Verdana" w:hAnsi="Verdana" w:cs="Calibri"/>
          <w:sz w:val="17"/>
          <w:szCs w:val="17"/>
        </w:rPr>
        <w:t>jeżeli są miejscami wykonywania działalności Wykonawców, którzy złożyli oferty, a także punktację przyznaną ofertom w każdym kryterium oceny ofert i łączną punktację</w:t>
      </w:r>
      <w:r>
        <w:rPr>
          <w:rFonts w:ascii="Verdana" w:hAnsi="Verdana" w:cs="Calibri"/>
          <w:sz w:val="17"/>
          <w:szCs w:val="17"/>
        </w:rPr>
        <w:t>;</w:t>
      </w:r>
    </w:p>
    <w:p w14:paraId="07D1433C" w14:textId="77777777" w:rsidR="008B2D42" w:rsidRDefault="005319EC" w:rsidP="0003104B">
      <w:pPr>
        <w:pStyle w:val="pkt"/>
        <w:numPr>
          <w:ilvl w:val="0"/>
          <w:numId w:val="36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w</w:t>
      </w:r>
      <w:r w:rsidRPr="00495B2B">
        <w:rPr>
          <w:rFonts w:ascii="Verdana" w:hAnsi="Verdana" w:cs="Calibri"/>
          <w:sz w:val="17"/>
          <w:szCs w:val="17"/>
        </w:rPr>
        <w:t>ykonawcach, których oferty zostały odrzucone,</w:t>
      </w:r>
    </w:p>
    <w:p w14:paraId="5AF2C9FB" w14:textId="6BE33E13" w:rsidR="005319EC" w:rsidRDefault="005319EC" w:rsidP="008B2D42">
      <w:pPr>
        <w:pStyle w:val="pkt"/>
        <w:spacing w:after="0"/>
        <w:ind w:left="709" w:firstLine="0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podając </w:t>
      </w:r>
      <w:r w:rsidR="008B2D42">
        <w:rPr>
          <w:rFonts w:ascii="Verdana" w:hAnsi="Verdana" w:cs="Calibri"/>
          <w:sz w:val="17"/>
          <w:szCs w:val="17"/>
        </w:rPr>
        <w:t>uzasadnienie faktyczne i prawne.</w:t>
      </w:r>
    </w:p>
    <w:p w14:paraId="1964F498" w14:textId="1F54D902" w:rsid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udostępnia informacje, o których mowa w pkt. </w:t>
      </w:r>
      <w:r w:rsidR="007A3A01">
        <w:rPr>
          <w:rFonts w:ascii="Verdana" w:hAnsi="Verdana" w:cs="Calibri"/>
          <w:sz w:val="17"/>
          <w:szCs w:val="17"/>
        </w:rPr>
        <w:t>20</w:t>
      </w:r>
      <w:r>
        <w:rPr>
          <w:rFonts w:ascii="Verdana" w:hAnsi="Verdana" w:cs="Calibri"/>
          <w:sz w:val="17"/>
          <w:szCs w:val="17"/>
        </w:rPr>
        <w:t xml:space="preserve">.4)a i </w:t>
      </w:r>
      <w:r w:rsidRPr="00495B2B">
        <w:rPr>
          <w:rFonts w:ascii="Verdana" w:hAnsi="Verdana" w:cs="Calibri"/>
          <w:sz w:val="17"/>
          <w:szCs w:val="17"/>
        </w:rPr>
        <w:t>SWZ, na stronie internetowej</w:t>
      </w:r>
      <w:r>
        <w:rPr>
          <w:rFonts w:ascii="Verdana" w:hAnsi="Verdana" w:cs="Calibri"/>
          <w:sz w:val="17"/>
          <w:szCs w:val="17"/>
        </w:rPr>
        <w:t xml:space="preserve"> prowadzonego postępowania</w:t>
      </w:r>
      <w:r w:rsidRPr="00495B2B">
        <w:rPr>
          <w:rFonts w:ascii="Verdana" w:hAnsi="Verdana" w:cs="Calibri"/>
          <w:sz w:val="17"/>
          <w:szCs w:val="17"/>
        </w:rPr>
        <w:t>.</w:t>
      </w:r>
    </w:p>
    <w:p w14:paraId="51082AAF" w14:textId="77777777" w:rsidR="005319EC" w:rsidRPr="00495B2B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może nie ujawniać informacji, o których mowa w pkt. 1</w:t>
      </w:r>
      <w:r>
        <w:rPr>
          <w:rFonts w:ascii="Verdana" w:hAnsi="Verdana" w:cs="Calibri"/>
          <w:sz w:val="17"/>
          <w:szCs w:val="17"/>
        </w:rPr>
        <w:t>9.4</w:t>
      </w:r>
      <w:r w:rsidRPr="00495B2B">
        <w:rPr>
          <w:rFonts w:ascii="Verdana" w:hAnsi="Verdana" w:cs="Calibri"/>
          <w:sz w:val="17"/>
          <w:szCs w:val="17"/>
        </w:rPr>
        <w:t>) SWZ, jeżeli ich ujawnienie byłoby sprzeczne z ważnym interesem publicznym.</w:t>
      </w:r>
    </w:p>
    <w:p w14:paraId="415A4FA5" w14:textId="626A4943" w:rsidR="005319EC" w:rsidRPr="00495B2B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zawrze umowę w sprawie zamówienia publicznego w terminie nie krótszym niż 5 dni od</w:t>
      </w:r>
      <w:r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dnia przesłania zawiadomienia o wyborze najkorzystniejszej oferty za pomocą środków komunikacji elektronicznej, albo 10 dni, jeżeli zostało ono przesłane w inny sposób.</w:t>
      </w:r>
    </w:p>
    <w:p w14:paraId="77B90584" w14:textId="6A5CEA6A" w:rsidR="005319EC" w:rsidRP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Przed upływem terminów określonych w pkt. </w:t>
      </w:r>
      <w:r w:rsidR="007A3A01">
        <w:rPr>
          <w:rFonts w:ascii="Verdana" w:hAnsi="Verdana" w:cs="Calibri"/>
          <w:sz w:val="17"/>
          <w:szCs w:val="17"/>
        </w:rPr>
        <w:t>20</w:t>
      </w:r>
      <w:r>
        <w:rPr>
          <w:rFonts w:ascii="Verdana" w:hAnsi="Verdana" w:cs="Calibri"/>
          <w:sz w:val="17"/>
          <w:szCs w:val="17"/>
        </w:rPr>
        <w:t>.</w:t>
      </w:r>
      <w:r w:rsidR="008B2D42">
        <w:rPr>
          <w:rFonts w:ascii="Verdana" w:hAnsi="Verdana" w:cs="Calibri"/>
          <w:sz w:val="17"/>
          <w:szCs w:val="17"/>
        </w:rPr>
        <w:t>7</w:t>
      </w:r>
      <w:r w:rsidRPr="00495B2B">
        <w:rPr>
          <w:rFonts w:ascii="Verdana" w:hAnsi="Verdana" w:cs="Calibri"/>
          <w:sz w:val="17"/>
          <w:szCs w:val="17"/>
        </w:rPr>
        <w:t>) SWZ Zamawiający zawrze umowę, jeżeli</w:t>
      </w:r>
      <w:r>
        <w:rPr>
          <w:rFonts w:ascii="Verdana" w:hAnsi="Verdana" w:cs="Calibri"/>
          <w:sz w:val="17"/>
          <w:szCs w:val="17"/>
        </w:rPr>
        <w:t xml:space="preserve"> </w:t>
      </w:r>
      <w:r w:rsidRPr="005319EC">
        <w:rPr>
          <w:rFonts w:ascii="Verdana" w:hAnsi="Verdana" w:cs="Calibri"/>
          <w:sz w:val="17"/>
          <w:szCs w:val="17"/>
        </w:rPr>
        <w:t>w</w:t>
      </w:r>
      <w:r>
        <w:rPr>
          <w:rFonts w:ascii="Verdana" w:hAnsi="Verdana" w:cs="Calibri"/>
          <w:sz w:val="17"/>
          <w:szCs w:val="17"/>
        </w:rPr>
        <w:t> </w:t>
      </w:r>
      <w:r w:rsidRPr="005319EC">
        <w:rPr>
          <w:rFonts w:ascii="Verdana" w:hAnsi="Verdana" w:cs="Calibri"/>
          <w:sz w:val="17"/>
          <w:szCs w:val="17"/>
        </w:rPr>
        <w:t>postępowaniu o udzielenie zamówienia została złożona tylko jedna oferta.</w:t>
      </w:r>
    </w:p>
    <w:p w14:paraId="0A294F0D" w14:textId="0F173D4E" w:rsidR="00F6067B" w:rsidRPr="0068239D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hAnsi="Verdana"/>
          <w:b/>
          <w:sz w:val="17"/>
          <w:szCs w:val="17"/>
        </w:rPr>
      </w:pPr>
      <w:r w:rsidRPr="0068239D">
        <w:rPr>
          <w:rFonts w:ascii="Verdana" w:hAnsi="Verdana"/>
          <w:b/>
          <w:sz w:val="17"/>
          <w:szCs w:val="17"/>
        </w:rPr>
        <w:t>Zamawiający zawrze umowę w jednym z następujących trybów:</w:t>
      </w:r>
    </w:p>
    <w:p w14:paraId="2750E8E7" w14:textId="4910F957" w:rsidR="005319EC" w:rsidRPr="00495B2B" w:rsidRDefault="005319EC" w:rsidP="0003104B">
      <w:pPr>
        <w:pStyle w:val="Tekstpodstawowy"/>
        <w:numPr>
          <w:ilvl w:val="0"/>
          <w:numId w:val="37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hanging="436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k</w:t>
      </w:r>
      <w:r w:rsidRPr="00495B2B">
        <w:rPr>
          <w:rFonts w:ascii="Verdana" w:hAnsi="Verdana"/>
          <w:b/>
          <w:sz w:val="17"/>
          <w:szCs w:val="17"/>
        </w:rPr>
        <w:t>orespondencyjnym</w:t>
      </w:r>
      <w:r>
        <w:rPr>
          <w:rFonts w:ascii="Verdana" w:hAnsi="Verdana"/>
          <w:sz w:val="17"/>
          <w:szCs w:val="17"/>
        </w:rPr>
        <w:t xml:space="preserve"> (</w:t>
      </w:r>
      <w:r w:rsidRPr="00495B2B">
        <w:rPr>
          <w:rFonts w:ascii="Verdana" w:hAnsi="Verdana"/>
          <w:sz w:val="17"/>
          <w:szCs w:val="17"/>
        </w:rPr>
        <w:t>przesyłając umowę do podpisu</w:t>
      </w:r>
      <w:r>
        <w:rPr>
          <w:rFonts w:ascii="Verdana" w:hAnsi="Verdana"/>
          <w:sz w:val="17"/>
          <w:szCs w:val="17"/>
        </w:rPr>
        <w:t xml:space="preserve"> w sposób</w:t>
      </w:r>
      <w:r w:rsidRPr="00495B2B">
        <w:rPr>
          <w:rFonts w:ascii="Verdana" w:hAnsi="Verdana"/>
          <w:sz w:val="17"/>
          <w:szCs w:val="17"/>
        </w:rPr>
        <w:t xml:space="preserve"> tradycyjn</w:t>
      </w:r>
      <w:r>
        <w:rPr>
          <w:rFonts w:ascii="Verdana" w:hAnsi="Verdana"/>
          <w:sz w:val="17"/>
          <w:szCs w:val="17"/>
        </w:rPr>
        <w:t>y);</w:t>
      </w:r>
    </w:p>
    <w:p w14:paraId="6603A036" w14:textId="77777777" w:rsidR="005319EC" w:rsidRPr="00495B2B" w:rsidRDefault="005319EC" w:rsidP="0003104B">
      <w:pPr>
        <w:pStyle w:val="Tekstpodstawowy"/>
        <w:numPr>
          <w:ilvl w:val="0"/>
          <w:numId w:val="37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283"/>
        <w:jc w:val="both"/>
        <w:textAlignment w:val="baseline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b/>
          <w:sz w:val="17"/>
          <w:szCs w:val="17"/>
        </w:rPr>
        <w:t>elektronicznym</w:t>
      </w:r>
      <w:r w:rsidRPr="00495B2B">
        <w:rPr>
          <w:rFonts w:ascii="Verdana" w:hAnsi="Verdana"/>
          <w:sz w:val="17"/>
          <w:szCs w:val="17"/>
        </w:rPr>
        <w:t xml:space="preserve"> (za datę jej zawarcia uznaje się datę złożenia ostatniego kwalifikowanego podpisu elektronicznego przez przedstawiciela stron umowy).</w:t>
      </w:r>
    </w:p>
    <w:p w14:paraId="34261D98" w14:textId="28641FD6" w:rsidR="005319EC" w:rsidRPr="00495B2B" w:rsidRDefault="008F1848" w:rsidP="005319EC">
      <w:pPr>
        <w:pStyle w:val="Tekstpodstawowy"/>
        <w:tabs>
          <w:tab w:val="left" w:pos="567"/>
        </w:tabs>
        <w:spacing w:before="60" w:after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</w:t>
      </w:r>
      <w:r w:rsidR="005319EC" w:rsidRPr="00495B2B">
        <w:rPr>
          <w:rFonts w:ascii="Verdana" w:hAnsi="Verdana"/>
          <w:sz w:val="17"/>
          <w:szCs w:val="17"/>
        </w:rPr>
        <w:t xml:space="preserve"> wyborze trybu podpisania umowy</w:t>
      </w:r>
      <w:r>
        <w:rPr>
          <w:rFonts w:ascii="Verdana" w:hAnsi="Verdana"/>
          <w:sz w:val="17"/>
          <w:szCs w:val="17"/>
        </w:rPr>
        <w:t xml:space="preserve"> decyduje Zamawiający.</w:t>
      </w:r>
    </w:p>
    <w:p w14:paraId="0CEA63B0" w14:textId="6BE1F579" w:rsidR="007E6EA1" w:rsidRDefault="005319EC" w:rsidP="0003104B">
      <w:pPr>
        <w:pStyle w:val="pkt"/>
        <w:numPr>
          <w:ilvl w:val="0"/>
          <w:numId w:val="35"/>
        </w:numPr>
        <w:tabs>
          <w:tab w:val="left" w:pos="284"/>
          <w:tab w:val="left" w:pos="426"/>
        </w:tabs>
        <w:spacing w:before="120" w:after="0"/>
        <w:ind w:left="426" w:hanging="426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lastRenderedPageBreak/>
        <w:t xml:space="preserve">Jeżeli Wykonawca, </w:t>
      </w:r>
      <w:r>
        <w:rPr>
          <w:rFonts w:ascii="Verdana" w:hAnsi="Verdana" w:cs="Calibri"/>
          <w:sz w:val="17"/>
          <w:szCs w:val="17"/>
        </w:rPr>
        <w:t xml:space="preserve">którego oferta została wybrana jako najkorzystniejsza </w:t>
      </w:r>
      <w:r w:rsidRPr="00495B2B">
        <w:rPr>
          <w:rFonts w:ascii="Verdana" w:hAnsi="Verdana" w:cs="Calibri"/>
          <w:sz w:val="17"/>
          <w:szCs w:val="17"/>
        </w:rPr>
        <w:t>uchyla się od zawarcia umowy,</w:t>
      </w:r>
      <w:r>
        <w:rPr>
          <w:rFonts w:ascii="Verdana" w:hAnsi="Verdana" w:cs="Calibri"/>
          <w:sz w:val="17"/>
          <w:szCs w:val="17"/>
        </w:rPr>
        <w:t xml:space="preserve"> w sprawie zamówienia publicznego, </w:t>
      </w:r>
      <w:r w:rsidRPr="00495B2B">
        <w:rPr>
          <w:rFonts w:ascii="Verdana" w:hAnsi="Verdana" w:cs="Calibri"/>
          <w:sz w:val="17"/>
          <w:szCs w:val="17"/>
        </w:rPr>
        <w:t xml:space="preserve">Zamawiający </w:t>
      </w:r>
      <w:r>
        <w:rPr>
          <w:rFonts w:ascii="Verdana" w:hAnsi="Verdana" w:cs="Calibri"/>
          <w:sz w:val="17"/>
          <w:szCs w:val="17"/>
        </w:rPr>
        <w:t xml:space="preserve">może dokonać ponownego badania i oceny ofert </w:t>
      </w:r>
      <w:r w:rsidRPr="00495B2B">
        <w:rPr>
          <w:rFonts w:ascii="Verdana" w:hAnsi="Verdana" w:cs="Calibri"/>
          <w:sz w:val="17"/>
          <w:szCs w:val="17"/>
        </w:rPr>
        <w:t xml:space="preserve">spośród </w:t>
      </w:r>
      <w:r>
        <w:rPr>
          <w:rFonts w:ascii="Verdana" w:hAnsi="Verdana" w:cs="Calibri"/>
          <w:sz w:val="17"/>
          <w:szCs w:val="17"/>
        </w:rPr>
        <w:t xml:space="preserve">ofert pozostałych w postępowaniu wykonawców oraz wybrać najkorzystniejszą ofertę albo unieważnić postępowanie.  </w:t>
      </w:r>
    </w:p>
    <w:p w14:paraId="56931E96" w14:textId="3909BF0D" w:rsidR="007E6EA1" w:rsidRDefault="007E6EA1" w:rsidP="007E6EA1">
      <w:pPr>
        <w:pStyle w:val="pkt"/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sz w:val="17"/>
          <w:szCs w:val="17"/>
        </w:rPr>
      </w:pPr>
    </w:p>
    <w:p w14:paraId="1BED29E3" w14:textId="77777777" w:rsidR="002759E9" w:rsidRPr="000A234F" w:rsidRDefault="002759E9" w:rsidP="002759E9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0A234F">
        <w:rPr>
          <w:rFonts w:ascii="Verdana" w:hAnsi="Verdana" w:cs="Calibri"/>
          <w:b/>
          <w:sz w:val="17"/>
          <w:szCs w:val="17"/>
          <w:u w:val="single"/>
        </w:rPr>
        <w:t>PROJEKTOWANE POSTANOWIENIA UMOWY W SPRAWIE ZAMÓWIENIA PUBLICZNEGO</w:t>
      </w:r>
    </w:p>
    <w:p w14:paraId="746C9D63" w14:textId="6C78535C" w:rsidR="002759E9" w:rsidRPr="007A3A01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Wybrany Wykonawca jest zobowiązany do zawarcia umowy w sprawie zamówienia publicznego na</w:t>
      </w:r>
      <w:r>
        <w:rPr>
          <w:rFonts w:ascii="Verdana" w:hAnsi="Verdana"/>
          <w:sz w:val="17"/>
          <w:szCs w:val="17"/>
        </w:rPr>
        <w:t> </w:t>
      </w:r>
      <w:r w:rsidRPr="00B5515C">
        <w:rPr>
          <w:rFonts w:ascii="Verdana" w:hAnsi="Verdana"/>
          <w:sz w:val="17"/>
          <w:szCs w:val="17"/>
        </w:rPr>
        <w:t xml:space="preserve">warunkach określonych </w:t>
      </w:r>
      <w:r>
        <w:rPr>
          <w:rFonts w:ascii="Verdana" w:hAnsi="Verdana"/>
          <w:sz w:val="17"/>
          <w:szCs w:val="17"/>
        </w:rPr>
        <w:t>w</w:t>
      </w:r>
      <w:r w:rsidR="00BF569D">
        <w:rPr>
          <w:rFonts w:ascii="Verdana" w:hAnsi="Verdana"/>
          <w:sz w:val="17"/>
          <w:szCs w:val="17"/>
        </w:rPr>
        <w:t xml:space="preserve"> projekcie </w:t>
      </w:r>
      <w:r>
        <w:rPr>
          <w:rFonts w:ascii="Verdana" w:hAnsi="Verdana"/>
          <w:sz w:val="17"/>
          <w:szCs w:val="17"/>
        </w:rPr>
        <w:t>umowy</w:t>
      </w:r>
      <w:r w:rsidRPr="00B5515C">
        <w:rPr>
          <w:rFonts w:ascii="Verdana" w:hAnsi="Verdana"/>
          <w:sz w:val="17"/>
          <w:szCs w:val="17"/>
        </w:rPr>
        <w:t xml:space="preserve">, </w:t>
      </w:r>
      <w:r w:rsidRPr="007A3A01">
        <w:rPr>
          <w:rFonts w:ascii="Verdana" w:hAnsi="Verdana"/>
          <w:sz w:val="17"/>
          <w:szCs w:val="17"/>
        </w:rPr>
        <w:t xml:space="preserve">stanowiącym  Załącznik nr </w:t>
      </w:r>
      <w:r w:rsidR="007A3A01" w:rsidRPr="007A3A01">
        <w:rPr>
          <w:rFonts w:ascii="Verdana" w:hAnsi="Verdana"/>
          <w:sz w:val="17"/>
          <w:szCs w:val="17"/>
        </w:rPr>
        <w:t>4</w:t>
      </w:r>
      <w:r w:rsidRPr="007A3A01">
        <w:rPr>
          <w:rFonts w:ascii="Verdana" w:hAnsi="Verdana"/>
          <w:sz w:val="17"/>
          <w:szCs w:val="17"/>
        </w:rPr>
        <w:t xml:space="preserve"> do SWZ.</w:t>
      </w:r>
    </w:p>
    <w:p w14:paraId="05DEDA73" w14:textId="77777777" w:rsidR="002759E9" w:rsidRPr="00B5515C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Zakres świadczenia Wykonawcy wynikający z umowy jest tożsamy z jego zobowiązaniem zawartym w ofercie.</w:t>
      </w:r>
    </w:p>
    <w:p w14:paraId="516F2E71" w14:textId="59A7052F" w:rsidR="002759E9" w:rsidRPr="007A3A01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bCs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Zamawiający przewiduje możliwość zmiany zawartej umowy w zakresie uregulowanym w</w:t>
      </w:r>
      <w:r>
        <w:rPr>
          <w:rFonts w:ascii="Verdana" w:hAnsi="Verdana"/>
          <w:sz w:val="17"/>
          <w:szCs w:val="17"/>
        </w:rPr>
        <w:t> </w:t>
      </w:r>
      <w:r w:rsidRPr="00B5515C">
        <w:rPr>
          <w:rFonts w:ascii="Verdana" w:hAnsi="Verdana"/>
          <w:sz w:val="17"/>
          <w:szCs w:val="17"/>
        </w:rPr>
        <w:t>art. 454-455 ustawy PZP oraz wskazanym w</w:t>
      </w:r>
      <w:r w:rsidR="00BF569D">
        <w:rPr>
          <w:rFonts w:ascii="Verdana" w:hAnsi="Verdana"/>
          <w:sz w:val="17"/>
          <w:szCs w:val="17"/>
        </w:rPr>
        <w:t xml:space="preserve"> projekcie </w:t>
      </w:r>
      <w:r>
        <w:rPr>
          <w:rFonts w:ascii="Verdana" w:hAnsi="Verdana"/>
          <w:sz w:val="17"/>
          <w:szCs w:val="17"/>
        </w:rPr>
        <w:t xml:space="preserve">umowy, </w:t>
      </w:r>
      <w:r w:rsidRPr="00B5515C">
        <w:rPr>
          <w:rFonts w:ascii="Verdana" w:hAnsi="Verdana"/>
          <w:sz w:val="17"/>
          <w:szCs w:val="17"/>
        </w:rPr>
        <w:t xml:space="preserve">stanowiącym </w:t>
      </w:r>
      <w:r w:rsidRPr="007A3A01">
        <w:rPr>
          <w:rFonts w:ascii="Verdana" w:hAnsi="Verdana"/>
          <w:bCs/>
          <w:sz w:val="17"/>
          <w:szCs w:val="17"/>
        </w:rPr>
        <w:t xml:space="preserve">Załącznik nr </w:t>
      </w:r>
      <w:r w:rsidR="007A3A01" w:rsidRPr="007A3A01">
        <w:rPr>
          <w:rFonts w:ascii="Verdana" w:hAnsi="Verdana"/>
          <w:bCs/>
          <w:sz w:val="17"/>
          <w:szCs w:val="17"/>
        </w:rPr>
        <w:t>4</w:t>
      </w:r>
      <w:r w:rsidRPr="007A3A01">
        <w:rPr>
          <w:rFonts w:ascii="Verdana" w:hAnsi="Verdana"/>
          <w:bCs/>
          <w:sz w:val="17"/>
          <w:szCs w:val="17"/>
        </w:rPr>
        <w:t xml:space="preserve"> do SWZ.</w:t>
      </w:r>
    </w:p>
    <w:p w14:paraId="31557586" w14:textId="4EBC0F0A" w:rsidR="002759E9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Zmiana umowy wymaga dla swej ważności, pod rygorem nieważności, zachowania formy pisemnej.</w:t>
      </w:r>
    </w:p>
    <w:p w14:paraId="1F99C249" w14:textId="2CFAE6A0" w:rsidR="002759E9" w:rsidRDefault="002759E9" w:rsidP="002759E9">
      <w:pPr>
        <w:tabs>
          <w:tab w:val="left" w:pos="1134"/>
        </w:tabs>
        <w:spacing w:before="60" w:after="0" w:line="240" w:lineRule="auto"/>
        <w:jc w:val="both"/>
        <w:rPr>
          <w:rFonts w:ascii="Verdana" w:hAnsi="Verdana"/>
          <w:sz w:val="17"/>
          <w:szCs w:val="17"/>
        </w:rPr>
      </w:pPr>
    </w:p>
    <w:p w14:paraId="171556E5" w14:textId="77777777" w:rsidR="00250554" w:rsidRPr="002D1BD0" w:rsidRDefault="00250554" w:rsidP="00250554">
      <w:pPr>
        <w:pStyle w:val="pkt"/>
        <w:numPr>
          <w:ilvl w:val="0"/>
          <w:numId w:val="1"/>
        </w:numPr>
        <w:tabs>
          <w:tab w:val="left" w:pos="284"/>
        </w:tabs>
        <w:spacing w:before="16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WYMAGANIA DOTYCZĄCE WADIUM</w:t>
      </w:r>
    </w:p>
    <w:p w14:paraId="28B35986" w14:textId="1363778E" w:rsidR="00250554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nie żąda wniesienia wadium w niniejszym postępowaniu.</w:t>
      </w:r>
    </w:p>
    <w:p w14:paraId="69EE3203" w14:textId="77777777" w:rsidR="00250554" w:rsidRPr="00495B2B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</w:p>
    <w:p w14:paraId="037E245A" w14:textId="77777777" w:rsidR="00250554" w:rsidRPr="002D1BD0" w:rsidRDefault="00250554" w:rsidP="00250554">
      <w:pPr>
        <w:pStyle w:val="pkt"/>
        <w:numPr>
          <w:ilvl w:val="0"/>
          <w:numId w:val="1"/>
        </w:numPr>
        <w:tabs>
          <w:tab w:val="left" w:pos="284"/>
        </w:tabs>
        <w:spacing w:before="16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WYMAGANIA DOTYCZĄCE ZABEZPIECZENIA NALEŻYTEGO WYKONANIA UMOWY</w:t>
      </w:r>
    </w:p>
    <w:p w14:paraId="19454CCA" w14:textId="72019C77" w:rsidR="00250554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nie żąda od wykonawcy wniesienia zabezpieczenia należytego wykonania umowy. </w:t>
      </w:r>
    </w:p>
    <w:p w14:paraId="42DC7957" w14:textId="77777777" w:rsidR="00250554" w:rsidRPr="00495B2B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</w:p>
    <w:p w14:paraId="129FAEC9" w14:textId="77777777" w:rsidR="00250554" w:rsidRPr="002D1BD0" w:rsidRDefault="00250554" w:rsidP="00C90789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POWODY UNIEWAŻNIENIA POSTĘPOWANIA</w:t>
      </w:r>
    </w:p>
    <w:p w14:paraId="130120DA" w14:textId="4C7A093F" w:rsidR="00250554" w:rsidRDefault="00250554" w:rsidP="0003104B">
      <w:pPr>
        <w:pStyle w:val="pkt"/>
        <w:numPr>
          <w:ilvl w:val="3"/>
          <w:numId w:val="17"/>
        </w:numPr>
        <w:spacing w:after="0"/>
        <w:ind w:left="426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może unieważnić postępowanie w trybie art. </w:t>
      </w:r>
      <w:r>
        <w:rPr>
          <w:rFonts w:ascii="Verdana" w:hAnsi="Verdana" w:cs="Calibri"/>
          <w:sz w:val="17"/>
          <w:szCs w:val="17"/>
        </w:rPr>
        <w:t>255</w:t>
      </w:r>
      <w:r w:rsidRPr="00495B2B">
        <w:rPr>
          <w:rFonts w:ascii="Verdana" w:hAnsi="Verdana" w:cs="Calibri"/>
          <w:sz w:val="17"/>
          <w:szCs w:val="17"/>
        </w:rPr>
        <w:t xml:space="preserve"> ustawy Pzp.</w:t>
      </w:r>
    </w:p>
    <w:p w14:paraId="00C18DB5" w14:textId="6C552635" w:rsidR="003D4975" w:rsidRPr="00495B2B" w:rsidRDefault="003D4975" w:rsidP="0003104B">
      <w:pPr>
        <w:pStyle w:val="pkt"/>
        <w:numPr>
          <w:ilvl w:val="3"/>
          <w:numId w:val="17"/>
        </w:numPr>
        <w:spacing w:after="0"/>
        <w:ind w:left="426" w:firstLine="0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Zamawiający może unieważnić postępowanie o udzielenie zamówienia, jeżeli środki publiczne, które Zamawiający zamierzał przeznaczyć na sfinansowanie zamówienia w całości lub części zamówienia, nie zostały mu przyznane, a możliwość unieważnienia postępowania na tej podstawie, w trybie podstawowym, została przewidziana w ogłoszeniu o zamówieniu.</w:t>
      </w:r>
    </w:p>
    <w:p w14:paraId="3D62B296" w14:textId="77777777" w:rsidR="001E2BF0" w:rsidRDefault="001E2BF0" w:rsidP="00C90789">
      <w:pPr>
        <w:spacing w:after="0" w:line="240" w:lineRule="auto"/>
        <w:rPr>
          <w:b/>
          <w:bCs/>
          <w:sz w:val="24"/>
          <w:szCs w:val="24"/>
        </w:rPr>
      </w:pPr>
    </w:p>
    <w:p w14:paraId="0E69EC80" w14:textId="77777777" w:rsidR="001E2BF0" w:rsidRPr="002D1BD0" w:rsidRDefault="001E2BF0" w:rsidP="00C90789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POUCZENIE O ŚRODKACH OCHRONY PRAWNEJ PRZYSŁUGUJĄCYCH WYKONAWCY W TOKU POSTĘPOWANIA O UDZIELENIE ZAMÓWIENIA</w:t>
      </w:r>
    </w:p>
    <w:p w14:paraId="10A2B355" w14:textId="77777777" w:rsidR="001E2BF0" w:rsidRDefault="001E2BF0" w:rsidP="0003104B">
      <w:pPr>
        <w:pStyle w:val="pkt"/>
        <w:numPr>
          <w:ilvl w:val="0"/>
          <w:numId w:val="38"/>
        </w:numPr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Środki ochrony prawnej zostały określone w Dziale</w:t>
      </w:r>
      <w:r w:rsidRPr="00495B2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IX</w:t>
      </w:r>
      <w:r w:rsidRPr="00495B2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U</w:t>
      </w:r>
      <w:r w:rsidRPr="00495B2B">
        <w:rPr>
          <w:rFonts w:ascii="Verdana" w:hAnsi="Verdana" w:cs="Calibri"/>
          <w:sz w:val="17"/>
          <w:szCs w:val="17"/>
        </w:rPr>
        <w:t>stawy Pzp</w:t>
      </w:r>
      <w:r>
        <w:rPr>
          <w:rFonts w:ascii="Verdana" w:hAnsi="Verdana" w:cs="Calibri"/>
          <w:sz w:val="17"/>
          <w:szCs w:val="17"/>
        </w:rPr>
        <w:t>.</w:t>
      </w:r>
    </w:p>
    <w:p w14:paraId="4CC68CA2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 xml:space="preserve">Środki ochrony prawnej </w:t>
      </w:r>
      <w:r>
        <w:rPr>
          <w:rFonts w:ascii="Verdana" w:hAnsi="Verdana" w:cs="Calibri"/>
          <w:sz w:val="17"/>
          <w:szCs w:val="17"/>
        </w:rPr>
        <w:t xml:space="preserve">określone w niniejszym dziale </w:t>
      </w:r>
      <w:r w:rsidRPr="00F25043">
        <w:rPr>
          <w:rFonts w:ascii="Verdana" w:hAnsi="Verdana" w:cs="Calibri"/>
          <w:sz w:val="17"/>
          <w:szCs w:val="17"/>
        </w:rPr>
        <w:t xml:space="preserve">przysługują </w:t>
      </w:r>
      <w:r>
        <w:rPr>
          <w:rFonts w:ascii="Verdana" w:hAnsi="Verdana" w:cs="Calibri"/>
          <w:sz w:val="17"/>
          <w:szCs w:val="17"/>
        </w:rPr>
        <w:t>w</w:t>
      </w:r>
      <w:r w:rsidRPr="00F25043">
        <w:rPr>
          <w:rFonts w:ascii="Verdana" w:hAnsi="Verdana" w:cs="Calibri"/>
          <w:sz w:val="17"/>
          <w:szCs w:val="17"/>
        </w:rPr>
        <w:t>ykonawcy</w:t>
      </w:r>
      <w:r>
        <w:rPr>
          <w:rFonts w:ascii="Verdana" w:hAnsi="Verdana" w:cs="Calibri"/>
          <w:sz w:val="17"/>
          <w:szCs w:val="17"/>
        </w:rPr>
        <w:t>, uczestnikowi konkursu</w:t>
      </w:r>
      <w:r w:rsidRPr="00F25043">
        <w:rPr>
          <w:rFonts w:ascii="Verdana" w:hAnsi="Verdana" w:cs="Calibri"/>
          <w:sz w:val="17"/>
          <w:szCs w:val="17"/>
        </w:rPr>
        <w:t xml:space="preserve"> oraz innemu podmiotowi, jeżeli ma lub miał interes w uzyskaniu zamówienia oraz poniósł lub może ponieść szkodę w wyniku naruszenia przez Zamawiającego przepisów ustawy</w:t>
      </w:r>
      <w:r>
        <w:rPr>
          <w:rFonts w:ascii="Verdana" w:hAnsi="Verdana" w:cs="Calibri"/>
          <w:sz w:val="17"/>
          <w:szCs w:val="17"/>
        </w:rPr>
        <w:t xml:space="preserve"> Pzp</w:t>
      </w:r>
      <w:r w:rsidRPr="00F25043">
        <w:rPr>
          <w:rFonts w:ascii="Verdana" w:hAnsi="Verdana" w:cs="Calibri"/>
          <w:sz w:val="17"/>
          <w:szCs w:val="17"/>
        </w:rPr>
        <w:t xml:space="preserve">. </w:t>
      </w:r>
    </w:p>
    <w:p w14:paraId="780E0B00" w14:textId="7DB0DAE2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>Środki ochrony prawnej wobec ogłoszenia wszczynającego postępowanie o udzielenie zamówienia</w:t>
      </w:r>
      <w:r>
        <w:rPr>
          <w:rFonts w:ascii="Verdana" w:hAnsi="Verdana" w:cs="Calibri"/>
          <w:sz w:val="17"/>
          <w:szCs w:val="17"/>
        </w:rPr>
        <w:t xml:space="preserve"> lub ogłoszenia o konkursie </w:t>
      </w:r>
      <w:r w:rsidRPr="00F25043">
        <w:rPr>
          <w:rFonts w:ascii="Verdana" w:hAnsi="Verdana" w:cs="Calibri"/>
          <w:sz w:val="17"/>
          <w:szCs w:val="17"/>
        </w:rPr>
        <w:t>oraz dokumentów zamówienia przysługują również organizacjom wpisanym na listę, o której mowa w art. 469 pkt 15 Ustawy Pzp, oraz Rzecznikowi Małych i Średnich Przedsiębiorców.</w:t>
      </w:r>
    </w:p>
    <w:p w14:paraId="4DC8EB45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Odwołanie przysługuje na: </w:t>
      </w:r>
    </w:p>
    <w:p w14:paraId="2FF6A20A" w14:textId="77777777" w:rsidR="001E2BF0" w:rsidRPr="00F25043" w:rsidRDefault="001E2BF0" w:rsidP="0003104B">
      <w:pPr>
        <w:pStyle w:val="pkt"/>
        <w:numPr>
          <w:ilvl w:val="0"/>
          <w:numId w:val="39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>niezgodną z przepisami ustawy czynność Zamawiającego, podjętą w postępowaniu o udzielenie zamówienia, w tym na projektowane postanowienie umowy;</w:t>
      </w:r>
    </w:p>
    <w:p w14:paraId="23B329A9" w14:textId="09979069" w:rsidR="001E2BF0" w:rsidRDefault="001E2BF0" w:rsidP="0003104B">
      <w:pPr>
        <w:pStyle w:val="pkt"/>
        <w:numPr>
          <w:ilvl w:val="0"/>
          <w:numId w:val="39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 xml:space="preserve">zaniechanie czynności w postępowaniu o udzielenie zamówienia do której </w:t>
      </w:r>
      <w:r>
        <w:rPr>
          <w:rFonts w:ascii="Verdana" w:hAnsi="Verdana" w:cs="Calibri"/>
          <w:sz w:val="17"/>
          <w:szCs w:val="17"/>
        </w:rPr>
        <w:t>Z</w:t>
      </w:r>
      <w:r w:rsidRPr="00F25043">
        <w:rPr>
          <w:rFonts w:ascii="Verdana" w:hAnsi="Verdana" w:cs="Calibri"/>
          <w:sz w:val="17"/>
          <w:szCs w:val="17"/>
        </w:rPr>
        <w:t>amawiający był obowiązany na podstawie ustawy P</w:t>
      </w:r>
      <w:r>
        <w:rPr>
          <w:rFonts w:ascii="Verdana" w:hAnsi="Verdana" w:cs="Calibri"/>
          <w:sz w:val="17"/>
          <w:szCs w:val="17"/>
        </w:rPr>
        <w:t>zp;</w:t>
      </w:r>
    </w:p>
    <w:p w14:paraId="2B51EB92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 xml:space="preserve">Odwołanie wnosi się do Prezesa Izby. Odwołujący przekazuje kopię odwołania </w:t>
      </w:r>
      <w:r>
        <w:rPr>
          <w:rFonts w:ascii="Verdana" w:hAnsi="Verdana" w:cs="Calibri"/>
          <w:sz w:val="17"/>
          <w:szCs w:val="17"/>
        </w:rPr>
        <w:t>Z</w:t>
      </w:r>
      <w:r w:rsidRPr="00F25043">
        <w:rPr>
          <w:rFonts w:ascii="Verdana" w:hAnsi="Verdana" w:cs="Calibri"/>
          <w:sz w:val="17"/>
          <w:szCs w:val="17"/>
        </w:rPr>
        <w:t>amawiającemu przed upływem terminu do wniesienia odwołania w taki sposób, aby mógł on zapoznać się z jego treścią przed upływem tego terminu.</w:t>
      </w:r>
    </w:p>
    <w:p w14:paraId="00C71C34" w14:textId="77777777" w:rsidR="001E2BF0" w:rsidRPr="00F25043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>Odwołanie wobec treści ogłoszenia lub treści SWZ wnosi się w terminie 5 dni od dnia zamieszczenia ogłoszenia w Biuletynie Zamówień Publicznych lub treści SWZ na stronie internetowej.</w:t>
      </w:r>
    </w:p>
    <w:p w14:paraId="7191BA66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Odwołanie wnosi się w terminie: </w:t>
      </w:r>
    </w:p>
    <w:p w14:paraId="7EA8CE24" w14:textId="77777777" w:rsidR="001E2BF0" w:rsidRPr="00E702CD" w:rsidRDefault="001E2BF0" w:rsidP="0003104B">
      <w:pPr>
        <w:pStyle w:val="pkt"/>
        <w:numPr>
          <w:ilvl w:val="0"/>
          <w:numId w:val="40"/>
        </w:numPr>
        <w:spacing w:after="0"/>
        <w:ind w:left="709" w:hanging="283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CF946D2" w14:textId="6DCA6077" w:rsidR="001E2BF0" w:rsidRDefault="001E2BF0" w:rsidP="0003104B">
      <w:pPr>
        <w:pStyle w:val="pkt"/>
        <w:numPr>
          <w:ilvl w:val="0"/>
          <w:numId w:val="40"/>
        </w:numPr>
        <w:spacing w:after="0"/>
        <w:ind w:left="709" w:hanging="283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10 dni od dnia przekazania informacji o czynności zamawiającego stanowiącej podstawę jego wniesienia, jeżeli informacja została przekazana w sposób inny niż określony w pkt 24.7)a.</w:t>
      </w:r>
    </w:p>
    <w:p w14:paraId="721EB6FC" w14:textId="395A2A7A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 xml:space="preserve">Odwołanie w przypadkach innych niż określone w pkt 24.7) lit. a. i 24.7 lit. </w:t>
      </w:r>
      <w:r>
        <w:rPr>
          <w:rFonts w:ascii="Verdana" w:hAnsi="Verdana"/>
          <w:sz w:val="17"/>
          <w:szCs w:val="17"/>
        </w:rPr>
        <w:t>b</w:t>
      </w:r>
      <w:r w:rsidRPr="00E702CD">
        <w:rPr>
          <w:rFonts w:ascii="Verdana" w:hAnsi="Verdana"/>
          <w:sz w:val="17"/>
          <w:szCs w:val="17"/>
        </w:rPr>
        <w:t>. SWZ wnosi się w terminie 5 dni od dnia, w którym powzięto lub przy zachowaniu należytej staranności można było powziąć wiadomość o okolicznościach stanowiących podstawę jego wniesienia</w:t>
      </w:r>
      <w:r w:rsidR="00122011">
        <w:rPr>
          <w:rFonts w:ascii="Verdana" w:hAnsi="Verdana"/>
          <w:sz w:val="17"/>
          <w:szCs w:val="17"/>
        </w:rPr>
        <w:t>.</w:t>
      </w:r>
    </w:p>
    <w:p w14:paraId="1F5ED371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Na orzeczenie Izby oraz postanowienie Prezesa Izby, o którym mowa w art. 519 ust. 1 ustawy PZP, stronom oraz uczestnikom postępowania odwoławczego przysługuje skarga do sądu.</w:t>
      </w:r>
    </w:p>
    <w:p w14:paraId="13E24D20" w14:textId="5964F9B7" w:rsidR="001E2BF0" w:rsidRPr="00F25043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F25043">
        <w:rPr>
          <w:rFonts w:ascii="Verdana" w:hAnsi="Verdana"/>
          <w:sz w:val="17"/>
          <w:szCs w:val="17"/>
        </w:rPr>
        <w:t>W postępowaniu toczącym się wskutek wniesienia skargi stosuje się odpowiednio przepisy ustawy z</w:t>
      </w:r>
      <w:r>
        <w:rPr>
          <w:rFonts w:ascii="Verdana" w:hAnsi="Verdana"/>
          <w:sz w:val="17"/>
          <w:szCs w:val="17"/>
        </w:rPr>
        <w:t> </w:t>
      </w:r>
      <w:r w:rsidRPr="00F25043">
        <w:rPr>
          <w:rFonts w:ascii="Verdana" w:hAnsi="Verdana"/>
          <w:sz w:val="17"/>
          <w:szCs w:val="17"/>
        </w:rPr>
        <w:t>dnia 17 listopada 1964 r. - Kodeks postępowania cywilnego o apelacji, jeżeli przepisy niniejszego rozdziału nie stanowią inaczej.</w:t>
      </w:r>
    </w:p>
    <w:p w14:paraId="6BB58B81" w14:textId="1B52518F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lastRenderedPageBreak/>
        <w:t>Skargę wnosi się do Sądu Okręgowego w Warszawie - sądu zamówień publicznych, zwanego dalej "sądem zamówień publicznych".</w:t>
      </w:r>
    </w:p>
    <w:p w14:paraId="2EB5CDA0" w14:textId="73003BE0" w:rsidR="001E2BF0" w:rsidRPr="00E702CD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</w:t>
      </w:r>
      <w:r>
        <w:rPr>
          <w:rFonts w:ascii="Verdana" w:hAnsi="Verdana"/>
          <w:sz w:val="17"/>
          <w:szCs w:val="17"/>
        </w:rPr>
        <w:t> </w:t>
      </w:r>
      <w:r w:rsidRPr="00E702CD">
        <w:rPr>
          <w:rFonts w:ascii="Verdana" w:hAnsi="Verdana"/>
          <w:sz w:val="17"/>
          <w:szCs w:val="17"/>
        </w:rPr>
        <w:t>rozumieniu ustawy z dnia 23 listopada 2012 r. - Prawo pocztowe jest równoznaczne z jej wniesieniem.</w:t>
      </w:r>
    </w:p>
    <w:p w14:paraId="0F9E2D0C" w14:textId="6B060286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Prezes Izby przekazuje skargę wraz z aktami postępowania odwoławczego do sądu zamówień publicznych w terminie 7 dni od dnia jej otrzymania.</w:t>
      </w:r>
    </w:p>
    <w:p w14:paraId="1269E6E8" w14:textId="77777777" w:rsidR="00C344DE" w:rsidRDefault="00C344DE" w:rsidP="00C90789">
      <w:pPr>
        <w:spacing w:after="0" w:line="240" w:lineRule="auto"/>
        <w:rPr>
          <w:b/>
          <w:bCs/>
          <w:sz w:val="24"/>
          <w:szCs w:val="24"/>
        </w:rPr>
      </w:pPr>
    </w:p>
    <w:p w14:paraId="03CC17D2" w14:textId="77777777" w:rsidR="00C344DE" w:rsidRPr="00495B2B" w:rsidRDefault="00C344DE" w:rsidP="00C344DE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jc w:val="left"/>
        <w:rPr>
          <w:rFonts w:ascii="Verdana" w:hAnsi="Verdana" w:cs="Calibri"/>
          <w:b/>
          <w:sz w:val="17"/>
          <w:szCs w:val="17"/>
        </w:rPr>
      </w:pPr>
      <w:r w:rsidRPr="00495B2B">
        <w:rPr>
          <w:rFonts w:ascii="Verdana" w:hAnsi="Verdana" w:cs="Calibri"/>
          <w:b/>
          <w:sz w:val="17"/>
          <w:szCs w:val="17"/>
        </w:rPr>
        <w:t>POSTANOWIENIA KOŃCOWE</w:t>
      </w:r>
    </w:p>
    <w:p w14:paraId="47BA75FB" w14:textId="2201011E" w:rsidR="00C344DE" w:rsidRPr="00495B2B" w:rsidRDefault="00C344DE" w:rsidP="00C344DE">
      <w:pPr>
        <w:pStyle w:val="Standardowy1"/>
        <w:suppressLineNumbers/>
        <w:spacing w:before="60" w:after="0"/>
        <w:ind w:firstLine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W sprawach nieuregulowanych niniejszą specyfikacją mają zastosowanie przepisy </w:t>
      </w:r>
      <w:r w:rsidR="002778EA">
        <w:rPr>
          <w:rFonts w:ascii="Verdana" w:hAnsi="Verdana" w:cs="Calibri"/>
          <w:sz w:val="17"/>
          <w:szCs w:val="17"/>
        </w:rPr>
        <w:t>u</w:t>
      </w:r>
      <w:r w:rsidRPr="00495B2B">
        <w:rPr>
          <w:rFonts w:ascii="Verdana" w:hAnsi="Verdana" w:cs="Calibri"/>
          <w:sz w:val="17"/>
          <w:szCs w:val="17"/>
        </w:rPr>
        <w:t>stawy Pzp.</w:t>
      </w:r>
    </w:p>
    <w:p w14:paraId="574CFBD8" w14:textId="77777777" w:rsidR="00C344DE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</w:p>
    <w:p w14:paraId="3F666942" w14:textId="2FE396D0" w:rsidR="00C344DE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  <w:r w:rsidRPr="00495B2B">
        <w:rPr>
          <w:rFonts w:ascii="Verdana" w:hAnsi="Verdana" w:cs="Calibri"/>
          <w:b/>
          <w:kern w:val="20"/>
          <w:sz w:val="17"/>
          <w:szCs w:val="17"/>
          <w:u w:val="single"/>
        </w:rPr>
        <w:t>Wykaz załączników do SWZ:</w:t>
      </w:r>
    </w:p>
    <w:p w14:paraId="491D7F5B" w14:textId="77777777" w:rsidR="00EB3281" w:rsidRPr="00495B2B" w:rsidRDefault="00EB3281" w:rsidP="00C90789">
      <w:pPr>
        <w:pStyle w:val="Standardowy1"/>
        <w:suppressLineNumbers/>
        <w:tabs>
          <w:tab w:val="left" w:pos="567"/>
        </w:tabs>
        <w:spacing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</w:p>
    <w:p w14:paraId="56E0D002" w14:textId="54B2B6FD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1  – 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Formularz oferty</w:t>
      </w:r>
    </w:p>
    <w:p w14:paraId="43C01D6A" w14:textId="480E6942" w:rsidR="00C344DE" w:rsidRPr="00C90789" w:rsidRDefault="00C344DE" w:rsidP="00EB3281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</w:t>
      </w:r>
      <w:r w:rsidR="001C2703">
        <w:rPr>
          <w:rFonts w:ascii="Verdana" w:hAnsi="Verdana" w:cs="Calibri"/>
          <w:i/>
          <w:iCs/>
          <w:kern w:val="20"/>
          <w:sz w:val="14"/>
          <w:szCs w:val="14"/>
        </w:rPr>
        <w:t>2 – opis przedmiotu zamówienia</w:t>
      </w:r>
    </w:p>
    <w:p w14:paraId="3C354ECA" w14:textId="3D3DDBD8" w:rsidR="00C344DE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3a i 3b – 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>Oświadczenia z art. 125 ust. 1</w:t>
      </w:r>
    </w:p>
    <w:p w14:paraId="0927C30A" w14:textId="157AE2A7" w:rsidR="00B44207" w:rsidRPr="00C90789" w:rsidRDefault="00B44207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3c – oświadczenie z art. 125 ust. 1 podmiotu trzeciego</w:t>
      </w:r>
    </w:p>
    <w:p w14:paraId="30E9D2FA" w14:textId="7C121F59" w:rsidR="00C344DE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</w:t>
      </w:r>
      <w:r w:rsidR="00B44207">
        <w:rPr>
          <w:rFonts w:ascii="Verdana" w:hAnsi="Verdana"/>
          <w:i/>
          <w:iCs/>
          <w:snapToGrid w:val="0"/>
          <w:sz w:val="14"/>
          <w:szCs w:val="14"/>
        </w:rPr>
        <w:t>4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– </w:t>
      </w:r>
      <w:r w:rsidR="00BF569D" w:rsidRPr="00C90789">
        <w:rPr>
          <w:rFonts w:ascii="Verdana" w:hAnsi="Verdana"/>
          <w:i/>
          <w:iCs/>
          <w:snapToGrid w:val="0"/>
          <w:sz w:val="14"/>
          <w:szCs w:val="14"/>
        </w:rPr>
        <w:t>Projekt</w:t>
      </w:r>
      <w:r w:rsidR="00465075"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umowy</w:t>
      </w:r>
    </w:p>
    <w:p w14:paraId="46AB4480" w14:textId="214E1205" w:rsidR="00B44207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</w:t>
      </w:r>
      <w:r>
        <w:rPr>
          <w:rFonts w:ascii="Verdana" w:hAnsi="Verdana"/>
          <w:i/>
          <w:iCs/>
          <w:snapToGrid w:val="0"/>
          <w:sz w:val="14"/>
          <w:szCs w:val="14"/>
        </w:rPr>
        <w:t>5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– </w:t>
      </w:r>
      <w:r>
        <w:rPr>
          <w:rFonts w:ascii="Verdana" w:hAnsi="Verdana"/>
          <w:i/>
          <w:iCs/>
          <w:snapToGrid w:val="0"/>
          <w:sz w:val="14"/>
          <w:szCs w:val="14"/>
        </w:rPr>
        <w:t>wzór oświadczenia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dotyczące grupy kapitałowej</w:t>
      </w:r>
    </w:p>
    <w:p w14:paraId="4B161E1C" w14:textId="610B942B" w:rsidR="00B44207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6 – zobowiązanie podmiotu trzeciego</w:t>
      </w:r>
    </w:p>
    <w:p w14:paraId="14401276" w14:textId="25827AFF" w:rsidR="00B44207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7 – wykaz usług</w:t>
      </w:r>
    </w:p>
    <w:p w14:paraId="19B54302" w14:textId="6E137431" w:rsidR="00B44207" w:rsidRPr="00C90789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8 – wykaz osób</w:t>
      </w:r>
    </w:p>
    <w:p w14:paraId="5E498CCC" w14:textId="77777777" w:rsidR="00B44207" w:rsidRPr="00C90789" w:rsidRDefault="00B44207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</w:p>
    <w:p w14:paraId="7B027829" w14:textId="77777777" w:rsidR="00AD59EF" w:rsidRDefault="00AD59EF">
      <w:pPr>
        <w:rPr>
          <w:rFonts w:ascii="Verdana" w:hAnsi="Verdana" w:cs="Calibri"/>
          <w:b/>
          <w:iCs/>
          <w:sz w:val="17"/>
          <w:szCs w:val="17"/>
        </w:rPr>
      </w:pPr>
      <w:r>
        <w:rPr>
          <w:rFonts w:ascii="Verdana" w:hAnsi="Verdana" w:cs="Calibri"/>
          <w:b/>
          <w:iCs/>
          <w:sz w:val="17"/>
          <w:szCs w:val="17"/>
        </w:rPr>
        <w:br w:type="page"/>
      </w:r>
    </w:p>
    <w:p w14:paraId="1A9ED7AE" w14:textId="093A36A3" w:rsidR="00F47154" w:rsidRDefault="00F47154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  <w:r w:rsidRPr="00165A39">
        <w:rPr>
          <w:rFonts w:ascii="Verdana" w:hAnsi="Verdana" w:cs="Calibri"/>
          <w:b/>
          <w:iCs/>
          <w:sz w:val="17"/>
          <w:szCs w:val="17"/>
        </w:rPr>
        <w:lastRenderedPageBreak/>
        <w:t xml:space="preserve">Nr sprawy: </w:t>
      </w:r>
      <w:r w:rsidR="00AD59EF">
        <w:rPr>
          <w:rFonts w:ascii="Verdana" w:hAnsi="Verdana" w:cs="Calibri"/>
          <w:b/>
          <w:iCs/>
          <w:sz w:val="17"/>
          <w:szCs w:val="17"/>
        </w:rPr>
        <w:t>2</w:t>
      </w:r>
      <w:r w:rsidR="00E04EA9">
        <w:rPr>
          <w:rFonts w:ascii="Verdana" w:hAnsi="Verdana" w:cs="Calibri"/>
          <w:b/>
          <w:iCs/>
          <w:sz w:val="17"/>
          <w:szCs w:val="17"/>
        </w:rPr>
        <w:t>4</w:t>
      </w:r>
      <w:r w:rsidRPr="00165A39">
        <w:rPr>
          <w:rFonts w:ascii="Verdana" w:hAnsi="Verdana" w:cs="Calibri"/>
          <w:b/>
          <w:iCs/>
          <w:sz w:val="17"/>
          <w:szCs w:val="17"/>
        </w:rPr>
        <w:t>/ZP/202</w:t>
      </w:r>
      <w:r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                                                               Załącznik Nr </w:t>
      </w:r>
      <w:r w:rsidR="008D7A02"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do SWZ/UMOWY</w:t>
      </w:r>
    </w:p>
    <w:p w14:paraId="194ECE47" w14:textId="77777777" w:rsidR="006904DF" w:rsidRPr="00165A39" w:rsidRDefault="006904DF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</w:p>
    <w:p w14:paraId="2BB5FC1B" w14:textId="77777777" w:rsidR="006904DF" w:rsidRDefault="006904DF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</w:p>
    <w:p w14:paraId="27942EDE" w14:textId="7F95674E" w:rsidR="00F47154" w:rsidRDefault="00F47154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 w:rsidRPr="00852AC5"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21A910D3" w14:textId="77777777" w:rsidR="006904DF" w:rsidRPr="006904DF" w:rsidRDefault="006904DF" w:rsidP="006904DF">
      <w:pPr>
        <w:rPr>
          <w:lang w:eastAsia="pl-PL"/>
        </w:rPr>
      </w:pPr>
    </w:p>
    <w:p w14:paraId="19334FAE" w14:textId="77777777" w:rsidR="00F47154" w:rsidRPr="00165A39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>Wykonawca:</w:t>
      </w:r>
    </w:p>
    <w:tbl>
      <w:tblPr>
        <w:tblpPr w:leftFromText="141" w:rightFromText="141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519"/>
      </w:tblGrid>
      <w:tr w:rsidR="00F47154" w:rsidRPr="00165A39" w14:paraId="33CBB8F0" w14:textId="77777777" w:rsidTr="00852AC5">
        <w:trPr>
          <w:trHeight w:val="423"/>
        </w:trPr>
        <w:tc>
          <w:tcPr>
            <w:tcW w:w="1265" w:type="pct"/>
            <w:shd w:val="clear" w:color="auto" w:fill="D6E3BC"/>
            <w:vAlign w:val="center"/>
          </w:tcPr>
          <w:p w14:paraId="60847916" w14:textId="2523BDD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azwa firmy</w:t>
            </w:r>
          </w:p>
        </w:tc>
        <w:tc>
          <w:tcPr>
            <w:tcW w:w="3735" w:type="pct"/>
            <w:vAlign w:val="center"/>
          </w:tcPr>
          <w:p w14:paraId="552627A5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23CBC5B1" w14:textId="77777777" w:rsidTr="00852AC5">
        <w:trPr>
          <w:trHeight w:val="559"/>
        </w:trPr>
        <w:tc>
          <w:tcPr>
            <w:tcW w:w="1265" w:type="pct"/>
            <w:shd w:val="clear" w:color="auto" w:fill="D6E3BC"/>
            <w:vAlign w:val="center"/>
          </w:tcPr>
          <w:p w14:paraId="29829A6B" w14:textId="753D4FE0" w:rsidR="0040613A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Wykonawcy</w:t>
            </w:r>
          </w:p>
        </w:tc>
        <w:tc>
          <w:tcPr>
            <w:tcW w:w="3735" w:type="pct"/>
            <w:vAlign w:val="center"/>
          </w:tcPr>
          <w:p w14:paraId="126ABC70" w14:textId="2434EFD4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40613A" w:rsidRPr="00165A39" w14:paraId="5E69EE2F" w14:textId="77777777" w:rsidTr="00852AC5">
        <w:trPr>
          <w:trHeight w:val="382"/>
        </w:trPr>
        <w:tc>
          <w:tcPr>
            <w:tcW w:w="1265" w:type="pct"/>
            <w:shd w:val="clear" w:color="auto" w:fill="D6E3BC"/>
            <w:vAlign w:val="center"/>
          </w:tcPr>
          <w:p w14:paraId="2045D1FF" w14:textId="6B000AB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04123B">
              <w:rPr>
                <w:rFonts w:ascii="Verdana" w:hAnsi="Verdana" w:cs="Calibri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vAlign w:val="center"/>
          </w:tcPr>
          <w:p w14:paraId="3195E473" w14:textId="7777777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06BFDBD0" w14:textId="77777777" w:rsidTr="00852AC5">
        <w:trPr>
          <w:trHeight w:val="699"/>
        </w:trPr>
        <w:tc>
          <w:tcPr>
            <w:tcW w:w="1265" w:type="pct"/>
            <w:shd w:val="clear" w:color="auto" w:fill="D6E3BC"/>
            <w:vAlign w:val="center"/>
          </w:tcPr>
          <w:p w14:paraId="55DE1175" w14:textId="55118C29" w:rsidR="00F47154" w:rsidRPr="00615D88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615D88"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dres do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k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orespondencji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(jeżeli inny niż adres Wykonawcy)</w:t>
            </w:r>
          </w:p>
        </w:tc>
        <w:tc>
          <w:tcPr>
            <w:tcW w:w="3735" w:type="pct"/>
            <w:vAlign w:val="center"/>
          </w:tcPr>
          <w:p w14:paraId="43509DB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E674463" w14:textId="77777777" w:rsidTr="00852AC5">
        <w:trPr>
          <w:trHeight w:val="498"/>
        </w:trPr>
        <w:tc>
          <w:tcPr>
            <w:tcW w:w="1265" w:type="pct"/>
            <w:shd w:val="clear" w:color="auto" w:fill="D6E3BC"/>
            <w:vAlign w:val="center"/>
          </w:tcPr>
          <w:p w14:paraId="09607BF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vAlign w:val="center"/>
          </w:tcPr>
          <w:p w14:paraId="5580EF40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B89C8DC" w14:textId="77777777" w:rsidTr="00852AC5">
        <w:trPr>
          <w:trHeight w:val="470"/>
        </w:trPr>
        <w:tc>
          <w:tcPr>
            <w:tcW w:w="1265" w:type="pct"/>
            <w:shd w:val="clear" w:color="auto" w:fill="D6E3BC"/>
            <w:vAlign w:val="center"/>
          </w:tcPr>
          <w:p w14:paraId="6AB77782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vAlign w:val="center"/>
          </w:tcPr>
          <w:p w14:paraId="1B70A57F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5B815F42" w14:textId="77777777" w:rsidTr="00852AC5">
        <w:trPr>
          <w:trHeight w:val="558"/>
        </w:trPr>
        <w:tc>
          <w:tcPr>
            <w:tcW w:w="1265" w:type="pct"/>
            <w:shd w:val="clear" w:color="auto" w:fill="D6E3BC"/>
            <w:vAlign w:val="center"/>
          </w:tcPr>
          <w:p w14:paraId="7FEB83F3" w14:textId="75D210DF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r telefonu</w:t>
            </w:r>
          </w:p>
        </w:tc>
        <w:tc>
          <w:tcPr>
            <w:tcW w:w="3735" w:type="pct"/>
            <w:vAlign w:val="center"/>
          </w:tcPr>
          <w:p w14:paraId="0931EDE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7A3D0E36" w14:textId="77777777" w:rsidTr="00852AC5">
        <w:trPr>
          <w:trHeight w:val="543"/>
        </w:trPr>
        <w:tc>
          <w:tcPr>
            <w:tcW w:w="1265" w:type="pct"/>
            <w:shd w:val="clear" w:color="auto" w:fill="D6E3BC"/>
            <w:vAlign w:val="center"/>
          </w:tcPr>
          <w:p w14:paraId="0D304FBB" w14:textId="65143000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e-mail</w:t>
            </w:r>
          </w:p>
        </w:tc>
        <w:tc>
          <w:tcPr>
            <w:tcW w:w="3735" w:type="pct"/>
            <w:vAlign w:val="center"/>
          </w:tcPr>
          <w:p w14:paraId="116F69D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693054BE" w14:textId="77777777" w:rsidTr="00852AC5">
        <w:trPr>
          <w:trHeight w:val="488"/>
        </w:trPr>
        <w:tc>
          <w:tcPr>
            <w:tcW w:w="1265" w:type="pct"/>
            <w:shd w:val="clear" w:color="auto" w:fill="D6E3BC"/>
            <w:vAlign w:val="center"/>
          </w:tcPr>
          <w:p w14:paraId="13572009" w14:textId="6F03847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o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soba do kontaktu</w:t>
            </w:r>
          </w:p>
        </w:tc>
        <w:tc>
          <w:tcPr>
            <w:tcW w:w="3735" w:type="pct"/>
            <w:vAlign w:val="center"/>
          </w:tcPr>
          <w:p w14:paraId="1074BAD6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CCC5289" w14:textId="77777777" w:rsidTr="00852AC5">
        <w:trPr>
          <w:trHeight w:val="4078"/>
        </w:trPr>
        <w:tc>
          <w:tcPr>
            <w:tcW w:w="1265" w:type="pct"/>
            <w:shd w:val="clear" w:color="auto" w:fill="D6E3BC"/>
            <w:vAlign w:val="center"/>
          </w:tcPr>
          <w:p w14:paraId="7E2FF548" w14:textId="6318171A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k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ategoria przedsiębiorstwa</w:t>
            </w:r>
          </w:p>
        </w:tc>
        <w:tc>
          <w:tcPr>
            <w:tcW w:w="3735" w:type="pct"/>
            <w:vAlign w:val="center"/>
          </w:tcPr>
          <w:p w14:paraId="10E1B974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mikroprzedsiębiorstwo:</w:t>
            </w:r>
            <w:r w:rsidRPr="00165A39">
              <w:rPr>
                <w:rFonts w:ascii="Verdana" w:hAnsi="Verdana" w:cs="Calibri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3E945901" w14:textId="73DBDE90" w:rsidR="00F47154" w:rsidRPr="00165A39" w:rsidRDefault="002778EA" w:rsidP="00852AC5">
            <w:pPr>
              <w:tabs>
                <w:tab w:val="left" w:pos="496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małe: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5C27483D" w14:textId="05356B72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średnie: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6A0B33EF" w14:textId="3C5E8A7A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duże przedsiębiorstwo: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4AD4479E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 w:cs="Calibri"/>
                <w:i/>
                <w:sz w:val="17"/>
                <w:szCs w:val="17"/>
              </w:rPr>
            </w:pP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(Uwaga! Proszę wpisać</w:t>
            </w:r>
            <w:r w:rsidRPr="00165A39">
              <w:rPr>
                <w:rFonts w:ascii="Verdana" w:hAnsi="Verdana" w:cs="Calibri"/>
                <w:i/>
                <w:sz w:val="17"/>
                <w:szCs w:val="17"/>
              </w:rPr>
              <w:t xml:space="preserve"> znak „</w:t>
            </w: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4190E7DC" w14:textId="77777777" w:rsidR="006904DF" w:rsidRDefault="006904DF" w:rsidP="006904DF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Verdana" w:hAnsi="Verdana" w:cs="Calibri"/>
          <w:b/>
          <w:bCs/>
          <w:sz w:val="17"/>
          <w:szCs w:val="17"/>
        </w:rPr>
      </w:pPr>
    </w:p>
    <w:p w14:paraId="55873F50" w14:textId="6DF7414C" w:rsidR="00F47154" w:rsidRPr="00165A39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Zamawiający: </w:t>
      </w:r>
    </w:p>
    <w:p w14:paraId="4094CF55" w14:textId="6F1BC872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  <w:r w:rsidRPr="00165A39">
        <w:rPr>
          <w:rFonts w:ascii="Verdana" w:hAnsi="Verdana" w:cs="Calibri"/>
          <w:bCs/>
          <w:sz w:val="17"/>
          <w:szCs w:val="17"/>
        </w:rPr>
        <w:t>Uniwersytet Łódzki, 90-136 Łódź, ul. Narutowicza 68.</w:t>
      </w:r>
    </w:p>
    <w:p w14:paraId="17E5C257" w14:textId="77777777" w:rsidR="006904DF" w:rsidRPr="00165A39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</w:p>
    <w:p w14:paraId="27E2BF9B" w14:textId="77777777" w:rsidR="00F47154" w:rsidRPr="00165A39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Przedmiot zamówienia publicznego: </w:t>
      </w:r>
    </w:p>
    <w:p w14:paraId="6766D2A1" w14:textId="74164FFA" w:rsidR="00D606BF" w:rsidRPr="00A07AFA" w:rsidRDefault="00F47154" w:rsidP="00D606BF">
      <w:pPr>
        <w:pStyle w:val="pkt"/>
        <w:spacing w:after="0"/>
        <w:ind w:left="0" w:right="-567" w:firstLine="0"/>
        <w:rPr>
          <w:rFonts w:ascii="Verdana" w:hAnsi="Verdana"/>
          <w:b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 xml:space="preserve">Przedmiotem zamówienia jest </w:t>
      </w:r>
      <w:r w:rsidR="00E04EA9">
        <w:rPr>
          <w:rFonts w:ascii="Verdana" w:hAnsi="Verdana"/>
          <w:b/>
          <w:i/>
          <w:snapToGrid w:val="0"/>
          <w:sz w:val="17"/>
          <w:szCs w:val="17"/>
        </w:rPr>
        <w:t xml:space="preserve">świadczenie usług </w:t>
      </w:r>
      <w:r w:rsidR="00DF1693">
        <w:rPr>
          <w:rFonts w:ascii="Verdana" w:hAnsi="Verdana"/>
          <w:b/>
          <w:i/>
          <w:snapToGrid w:val="0"/>
          <w:sz w:val="17"/>
          <w:szCs w:val="17"/>
        </w:rPr>
        <w:t xml:space="preserve">DDD (w tym m.in. </w:t>
      </w:r>
      <w:r w:rsidR="00E04EA9">
        <w:rPr>
          <w:rFonts w:ascii="Verdana" w:hAnsi="Verdana"/>
          <w:b/>
          <w:i/>
          <w:snapToGrid w:val="0"/>
          <w:sz w:val="17"/>
          <w:szCs w:val="17"/>
        </w:rPr>
        <w:t>dezynfekcji, dezynsekcji</w:t>
      </w:r>
      <w:r w:rsidR="00DF1693">
        <w:rPr>
          <w:rFonts w:ascii="Verdana" w:hAnsi="Verdana"/>
          <w:b/>
          <w:i/>
          <w:snapToGrid w:val="0"/>
          <w:sz w:val="17"/>
          <w:szCs w:val="17"/>
        </w:rPr>
        <w:t xml:space="preserve">) </w:t>
      </w:r>
      <w:r w:rsidR="00E04EA9">
        <w:rPr>
          <w:rFonts w:ascii="Verdana" w:hAnsi="Verdana"/>
          <w:b/>
          <w:i/>
          <w:snapToGrid w:val="0"/>
          <w:sz w:val="17"/>
          <w:szCs w:val="17"/>
        </w:rPr>
        <w:t xml:space="preserve">oraz </w:t>
      </w:r>
      <w:r w:rsidR="00727F37">
        <w:rPr>
          <w:rFonts w:ascii="Verdana" w:hAnsi="Verdana"/>
          <w:b/>
          <w:i/>
          <w:snapToGrid w:val="0"/>
          <w:sz w:val="17"/>
          <w:szCs w:val="17"/>
        </w:rPr>
        <w:t xml:space="preserve">likwidacji gniazd </w:t>
      </w:r>
      <w:r w:rsidR="00DF1693">
        <w:rPr>
          <w:rFonts w:ascii="Verdana" w:hAnsi="Verdana"/>
          <w:b/>
          <w:i/>
          <w:snapToGrid w:val="0"/>
          <w:sz w:val="17"/>
          <w:szCs w:val="17"/>
        </w:rPr>
        <w:t>owadów</w:t>
      </w:r>
      <w:r w:rsidR="00615D88">
        <w:rPr>
          <w:rFonts w:ascii="Verdana" w:hAnsi="Verdana"/>
          <w:b/>
          <w:i/>
          <w:snapToGrid w:val="0"/>
          <w:sz w:val="17"/>
          <w:szCs w:val="17"/>
        </w:rPr>
        <w:t xml:space="preserve"> dla jednostek organizacyjnych Uniwersytetu Łódzkiego</w:t>
      </w:r>
      <w:r w:rsidR="00D606BF">
        <w:rPr>
          <w:rFonts w:ascii="Verdana" w:hAnsi="Verdana"/>
          <w:snapToGrid w:val="0"/>
          <w:sz w:val="17"/>
          <w:szCs w:val="17"/>
        </w:rPr>
        <w:t xml:space="preserve"> zgodnie ze szczegółowym opisem przedmiotu zamówienia </w:t>
      </w:r>
      <w:r w:rsidR="00D606BF">
        <w:rPr>
          <w:rFonts w:ascii="Verdana" w:hAnsi="Verdana"/>
          <w:bCs/>
          <w:snapToGrid w:val="0"/>
          <w:sz w:val="17"/>
          <w:szCs w:val="17"/>
        </w:rPr>
        <w:t xml:space="preserve">(Załącznik nr 2 do SWZ) wskazującym na poszczególne rodzaje usług, w sposób określony w niniejszej SWZ oraz załącznikach, w tym </w:t>
      </w:r>
      <w:r w:rsidR="00D606BF" w:rsidRPr="00A07AFA">
        <w:rPr>
          <w:rFonts w:ascii="Verdana" w:hAnsi="Verdana"/>
          <w:bCs/>
          <w:snapToGrid w:val="0"/>
          <w:sz w:val="17"/>
          <w:szCs w:val="17"/>
        </w:rPr>
        <w:t xml:space="preserve">w projekcie umowy (Załącznik nr </w:t>
      </w:r>
      <w:r w:rsidR="00F7045A" w:rsidRPr="00A07AFA">
        <w:rPr>
          <w:rFonts w:ascii="Verdana" w:hAnsi="Verdana"/>
          <w:bCs/>
          <w:snapToGrid w:val="0"/>
          <w:sz w:val="17"/>
          <w:szCs w:val="17"/>
        </w:rPr>
        <w:t>4</w:t>
      </w:r>
      <w:r w:rsidR="00D606BF" w:rsidRPr="00A07AFA">
        <w:rPr>
          <w:rFonts w:ascii="Verdana" w:hAnsi="Verdana"/>
          <w:bCs/>
          <w:snapToGrid w:val="0"/>
          <w:sz w:val="17"/>
          <w:szCs w:val="17"/>
        </w:rPr>
        <w:t xml:space="preserve"> do SWZ).</w:t>
      </w:r>
    </w:p>
    <w:p w14:paraId="40DD5AFA" w14:textId="645D4012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686FE2C8" w14:textId="275BF03E" w:rsidR="006904DF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0D1C4F58" w14:textId="121CAE20" w:rsidR="006904DF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7150BC37" w14:textId="41518BD5" w:rsidR="006904DF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706E3BF9" w14:textId="77777777" w:rsidR="006904DF" w:rsidRPr="00165A39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06F7EF1B" w14:textId="47F6C7C4" w:rsidR="00F47154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  <w:r w:rsidRPr="00165A39">
        <w:rPr>
          <w:rFonts w:ascii="Verdana" w:hAnsi="Verdana" w:cs="Courier New"/>
          <w:b/>
          <w:snapToGrid w:val="0"/>
          <w:sz w:val="17"/>
          <w:szCs w:val="17"/>
        </w:rPr>
        <w:t>Wartość oferty brutto w złotych polskich</w:t>
      </w:r>
      <w:r w:rsidR="001E151A">
        <w:rPr>
          <w:rFonts w:ascii="Verdana" w:hAnsi="Verdana" w:cs="Courier New"/>
          <w:b/>
          <w:snapToGrid w:val="0"/>
          <w:sz w:val="17"/>
          <w:szCs w:val="17"/>
        </w:rPr>
        <w:t>:</w:t>
      </w:r>
    </w:p>
    <w:p w14:paraId="09104FF2" w14:textId="51D7BBEC" w:rsidR="00B31066" w:rsidRDefault="00B31066" w:rsidP="00B31066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Verdana" w:hAnsi="Verdana" w:cs="Courier New"/>
          <w:b/>
          <w:snapToGrid w:val="0"/>
          <w:sz w:val="17"/>
          <w:szCs w:val="1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56"/>
        <w:gridCol w:w="850"/>
        <w:gridCol w:w="1134"/>
        <w:gridCol w:w="2552"/>
        <w:gridCol w:w="2551"/>
      </w:tblGrid>
      <w:tr w:rsidR="00B31066" w:rsidRPr="00916FF8" w14:paraId="66697CFC" w14:textId="77777777" w:rsidTr="006904DF">
        <w:tc>
          <w:tcPr>
            <w:tcW w:w="596" w:type="dxa"/>
            <w:shd w:val="clear" w:color="auto" w:fill="auto"/>
          </w:tcPr>
          <w:p w14:paraId="4D03A525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Lp.</w:t>
            </w:r>
          </w:p>
        </w:tc>
        <w:tc>
          <w:tcPr>
            <w:tcW w:w="1956" w:type="dxa"/>
            <w:shd w:val="clear" w:color="auto" w:fill="auto"/>
          </w:tcPr>
          <w:p w14:paraId="1FE35216" w14:textId="1D55D6C2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</w:t>
            </w:r>
            <w:r w:rsidRPr="00916FF8">
              <w:rPr>
                <w:rFonts w:ascii="Calibri" w:hAnsi="Calibri" w:cs="Calibri"/>
              </w:rPr>
              <w:t xml:space="preserve"> usług</w:t>
            </w:r>
          </w:p>
        </w:tc>
        <w:tc>
          <w:tcPr>
            <w:tcW w:w="850" w:type="dxa"/>
            <w:shd w:val="clear" w:color="auto" w:fill="auto"/>
          </w:tcPr>
          <w:p w14:paraId="6ED0E11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j.m.</w:t>
            </w:r>
          </w:p>
        </w:tc>
        <w:tc>
          <w:tcPr>
            <w:tcW w:w="1134" w:type="dxa"/>
            <w:shd w:val="clear" w:color="auto" w:fill="auto"/>
          </w:tcPr>
          <w:p w14:paraId="5E574987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Ilość</w:t>
            </w:r>
            <w:r>
              <w:rPr>
                <w:rFonts w:ascii="Calibri" w:hAnsi="Calibri" w:cs="Calibri"/>
              </w:rPr>
              <w:t xml:space="preserve"> j.m.</w:t>
            </w:r>
          </w:p>
        </w:tc>
        <w:tc>
          <w:tcPr>
            <w:tcW w:w="2552" w:type="dxa"/>
            <w:shd w:val="clear" w:color="auto" w:fill="auto"/>
          </w:tcPr>
          <w:p w14:paraId="55AC9FBA" w14:textId="77777777" w:rsidR="00B31066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Cena jednostkowa</w:t>
            </w:r>
          </w:p>
          <w:p w14:paraId="5A787AAF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 w PLN</w:t>
            </w:r>
          </w:p>
        </w:tc>
        <w:tc>
          <w:tcPr>
            <w:tcW w:w="2551" w:type="dxa"/>
            <w:shd w:val="clear" w:color="auto" w:fill="auto"/>
          </w:tcPr>
          <w:p w14:paraId="5B077CCA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 w PLN</w:t>
            </w:r>
            <w:r>
              <w:rPr>
                <w:rFonts w:ascii="Calibri" w:hAnsi="Calibri" w:cs="Calibri"/>
              </w:rPr>
              <w:br/>
              <w:t>(kol. 4 x kol. 5</w:t>
            </w:r>
            <w:r w:rsidRPr="00916FF8">
              <w:rPr>
                <w:rFonts w:ascii="Calibri" w:hAnsi="Calibri" w:cs="Calibri"/>
              </w:rPr>
              <w:t>)</w:t>
            </w:r>
          </w:p>
          <w:p w14:paraId="494B3CD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4481D521" w14:textId="77777777" w:rsidTr="006904DF">
        <w:tc>
          <w:tcPr>
            <w:tcW w:w="596" w:type="dxa"/>
            <w:shd w:val="clear" w:color="auto" w:fill="D9D9D9"/>
          </w:tcPr>
          <w:p w14:paraId="77ECC5EE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1</w:t>
            </w:r>
          </w:p>
        </w:tc>
        <w:tc>
          <w:tcPr>
            <w:tcW w:w="1956" w:type="dxa"/>
            <w:shd w:val="clear" w:color="auto" w:fill="D9D9D9"/>
          </w:tcPr>
          <w:p w14:paraId="51723B5D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2</w:t>
            </w:r>
          </w:p>
        </w:tc>
        <w:tc>
          <w:tcPr>
            <w:tcW w:w="850" w:type="dxa"/>
            <w:shd w:val="clear" w:color="auto" w:fill="D9D9D9"/>
          </w:tcPr>
          <w:p w14:paraId="265C3B06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3</w:t>
            </w:r>
          </w:p>
        </w:tc>
        <w:tc>
          <w:tcPr>
            <w:tcW w:w="1134" w:type="dxa"/>
            <w:shd w:val="clear" w:color="auto" w:fill="D9D9D9"/>
          </w:tcPr>
          <w:p w14:paraId="3B511FA9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4</w:t>
            </w:r>
          </w:p>
        </w:tc>
        <w:tc>
          <w:tcPr>
            <w:tcW w:w="2552" w:type="dxa"/>
            <w:shd w:val="clear" w:color="auto" w:fill="D9D9D9"/>
          </w:tcPr>
          <w:p w14:paraId="32385F00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5</w:t>
            </w:r>
          </w:p>
        </w:tc>
        <w:tc>
          <w:tcPr>
            <w:tcW w:w="2551" w:type="dxa"/>
            <w:shd w:val="clear" w:color="auto" w:fill="D9D9D9"/>
          </w:tcPr>
          <w:p w14:paraId="37A15D37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6</w:t>
            </w:r>
          </w:p>
        </w:tc>
      </w:tr>
      <w:tr w:rsidR="00B31066" w:rsidRPr="00916FF8" w14:paraId="02F748C1" w14:textId="77777777" w:rsidTr="006904DF">
        <w:tc>
          <w:tcPr>
            <w:tcW w:w="596" w:type="dxa"/>
            <w:shd w:val="clear" w:color="auto" w:fill="auto"/>
          </w:tcPr>
          <w:p w14:paraId="43DA3E23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14:paraId="268E94D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Dezynsekcja żelowa</w:t>
            </w:r>
          </w:p>
        </w:tc>
        <w:tc>
          <w:tcPr>
            <w:tcW w:w="850" w:type="dxa"/>
            <w:shd w:val="clear" w:color="auto" w:fill="auto"/>
          </w:tcPr>
          <w:p w14:paraId="46EFD012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m </w:t>
            </w:r>
            <w:r w:rsidRPr="00916FF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90E1A94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100 000</w:t>
            </w:r>
          </w:p>
        </w:tc>
        <w:tc>
          <w:tcPr>
            <w:tcW w:w="2552" w:type="dxa"/>
            <w:shd w:val="clear" w:color="auto" w:fill="auto"/>
          </w:tcPr>
          <w:p w14:paraId="2D1E8A0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07A184D0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5A70CC5E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345D23D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7433D17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752D25F6" w14:textId="77777777" w:rsidTr="006904DF">
        <w:tc>
          <w:tcPr>
            <w:tcW w:w="596" w:type="dxa"/>
            <w:shd w:val="clear" w:color="auto" w:fill="auto"/>
          </w:tcPr>
          <w:p w14:paraId="63AEC018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2.</w:t>
            </w:r>
          </w:p>
        </w:tc>
        <w:tc>
          <w:tcPr>
            <w:tcW w:w="1956" w:type="dxa"/>
            <w:shd w:val="clear" w:color="auto" w:fill="auto"/>
          </w:tcPr>
          <w:p w14:paraId="420C4A7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Dezynsekcja (opryskowa </w:t>
            </w:r>
          </w:p>
          <w:p w14:paraId="6C91775E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lub gazowa)</w:t>
            </w:r>
          </w:p>
        </w:tc>
        <w:tc>
          <w:tcPr>
            <w:tcW w:w="850" w:type="dxa"/>
            <w:shd w:val="clear" w:color="auto" w:fill="auto"/>
          </w:tcPr>
          <w:p w14:paraId="239D3D92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4FDD95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251 089 </w:t>
            </w:r>
          </w:p>
        </w:tc>
        <w:tc>
          <w:tcPr>
            <w:tcW w:w="2552" w:type="dxa"/>
            <w:shd w:val="clear" w:color="auto" w:fill="auto"/>
          </w:tcPr>
          <w:p w14:paraId="2CF48B4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3C8FD6B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04E24679" w14:textId="77777777" w:rsidTr="006904DF">
        <w:tc>
          <w:tcPr>
            <w:tcW w:w="596" w:type="dxa"/>
            <w:shd w:val="clear" w:color="auto" w:fill="auto"/>
          </w:tcPr>
          <w:p w14:paraId="60163564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3.</w:t>
            </w:r>
          </w:p>
        </w:tc>
        <w:tc>
          <w:tcPr>
            <w:tcW w:w="1956" w:type="dxa"/>
            <w:shd w:val="clear" w:color="auto" w:fill="auto"/>
          </w:tcPr>
          <w:p w14:paraId="4F0B343D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Deratyzacja </w:t>
            </w:r>
          </w:p>
        </w:tc>
        <w:tc>
          <w:tcPr>
            <w:tcW w:w="850" w:type="dxa"/>
            <w:shd w:val="clear" w:color="auto" w:fill="auto"/>
          </w:tcPr>
          <w:p w14:paraId="7BDFEC1C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pkt</w:t>
            </w:r>
          </w:p>
        </w:tc>
        <w:tc>
          <w:tcPr>
            <w:tcW w:w="1134" w:type="dxa"/>
            <w:shd w:val="clear" w:color="auto" w:fill="auto"/>
          </w:tcPr>
          <w:p w14:paraId="5871FA36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1 500</w:t>
            </w:r>
          </w:p>
        </w:tc>
        <w:tc>
          <w:tcPr>
            <w:tcW w:w="2552" w:type="dxa"/>
            <w:shd w:val="clear" w:color="auto" w:fill="auto"/>
          </w:tcPr>
          <w:p w14:paraId="2798D63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2D5DD0D9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0321CD6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42D1C79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72124174" w14:textId="77777777" w:rsidTr="006904DF">
        <w:tc>
          <w:tcPr>
            <w:tcW w:w="596" w:type="dxa"/>
            <w:shd w:val="clear" w:color="auto" w:fill="auto"/>
          </w:tcPr>
          <w:p w14:paraId="77B641EE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4.</w:t>
            </w:r>
          </w:p>
        </w:tc>
        <w:tc>
          <w:tcPr>
            <w:tcW w:w="1956" w:type="dxa"/>
            <w:shd w:val="clear" w:color="auto" w:fill="auto"/>
          </w:tcPr>
          <w:p w14:paraId="260C4D9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Dezynfekcja</w:t>
            </w:r>
          </w:p>
        </w:tc>
        <w:tc>
          <w:tcPr>
            <w:tcW w:w="850" w:type="dxa"/>
            <w:shd w:val="clear" w:color="auto" w:fill="auto"/>
          </w:tcPr>
          <w:p w14:paraId="41092C5D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F7C075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5 000</w:t>
            </w:r>
          </w:p>
        </w:tc>
        <w:tc>
          <w:tcPr>
            <w:tcW w:w="2552" w:type="dxa"/>
            <w:shd w:val="clear" w:color="auto" w:fill="auto"/>
          </w:tcPr>
          <w:p w14:paraId="169F05B9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6DAB4D0A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5FB779BC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1CC5F9F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10DBA205" w14:textId="77777777" w:rsidTr="006904DF">
        <w:tc>
          <w:tcPr>
            <w:tcW w:w="596" w:type="dxa"/>
            <w:shd w:val="clear" w:color="auto" w:fill="auto"/>
          </w:tcPr>
          <w:p w14:paraId="4165F41B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5.</w:t>
            </w:r>
          </w:p>
        </w:tc>
        <w:tc>
          <w:tcPr>
            <w:tcW w:w="1956" w:type="dxa"/>
            <w:shd w:val="clear" w:color="auto" w:fill="auto"/>
          </w:tcPr>
          <w:p w14:paraId="7F52781C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Dezynfekcja</w:t>
            </w:r>
          </w:p>
        </w:tc>
        <w:tc>
          <w:tcPr>
            <w:tcW w:w="850" w:type="dxa"/>
            <w:shd w:val="clear" w:color="auto" w:fill="auto"/>
          </w:tcPr>
          <w:p w14:paraId="19D6D53E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1BF63CB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2 000</w:t>
            </w:r>
          </w:p>
        </w:tc>
        <w:tc>
          <w:tcPr>
            <w:tcW w:w="2552" w:type="dxa"/>
            <w:shd w:val="clear" w:color="auto" w:fill="auto"/>
          </w:tcPr>
          <w:p w14:paraId="06644C6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50D39CE0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61362393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74FFB550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6904DF" w:rsidRPr="00916FF8" w14:paraId="2FAE46C9" w14:textId="77777777" w:rsidTr="0023180D">
        <w:trPr>
          <w:trHeight w:val="1119"/>
        </w:trPr>
        <w:tc>
          <w:tcPr>
            <w:tcW w:w="596" w:type="dxa"/>
            <w:shd w:val="clear" w:color="auto" w:fill="auto"/>
          </w:tcPr>
          <w:p w14:paraId="3472C78B" w14:textId="2B28D99C" w:rsidR="006904DF" w:rsidRPr="00916FF8" w:rsidRDefault="006904DF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956" w:type="dxa"/>
            <w:shd w:val="clear" w:color="auto" w:fill="auto"/>
          </w:tcPr>
          <w:p w14:paraId="325DE2C8" w14:textId="31B59DA6" w:rsidR="006904DF" w:rsidRPr="00916FF8" w:rsidRDefault="006904DF" w:rsidP="00261D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Ozonowanie</w:t>
            </w:r>
          </w:p>
        </w:tc>
        <w:tc>
          <w:tcPr>
            <w:tcW w:w="850" w:type="dxa"/>
            <w:shd w:val="clear" w:color="auto" w:fill="auto"/>
          </w:tcPr>
          <w:p w14:paraId="56D1F0D7" w14:textId="508B181F" w:rsidR="006904DF" w:rsidRPr="00916FF8" w:rsidRDefault="006904DF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F114E4F" w14:textId="22DB1136" w:rsidR="006904DF" w:rsidRPr="00916FF8" w:rsidRDefault="006904DF" w:rsidP="00261D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</w:t>
            </w:r>
          </w:p>
        </w:tc>
        <w:tc>
          <w:tcPr>
            <w:tcW w:w="2552" w:type="dxa"/>
            <w:shd w:val="clear" w:color="auto" w:fill="auto"/>
          </w:tcPr>
          <w:p w14:paraId="65F5FD3F" w14:textId="77777777" w:rsidR="006904DF" w:rsidRPr="00916FF8" w:rsidRDefault="006904DF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29013DD8" w14:textId="77777777" w:rsidR="006904DF" w:rsidRPr="00916FF8" w:rsidRDefault="006904DF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4858483F" w14:textId="77777777" w:rsidTr="006904DF">
        <w:tc>
          <w:tcPr>
            <w:tcW w:w="596" w:type="dxa"/>
            <w:shd w:val="clear" w:color="auto" w:fill="auto"/>
          </w:tcPr>
          <w:p w14:paraId="54E35948" w14:textId="2A9802D7" w:rsidR="00B31066" w:rsidRPr="00916FF8" w:rsidRDefault="0023180D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B31066" w:rsidRPr="00916FF8">
              <w:rPr>
                <w:rFonts w:ascii="Calibri" w:hAnsi="Calibri" w:cs="Calibri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30E4F33A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Dezodoryzacja </w:t>
            </w:r>
          </w:p>
        </w:tc>
        <w:tc>
          <w:tcPr>
            <w:tcW w:w="850" w:type="dxa"/>
            <w:shd w:val="clear" w:color="auto" w:fill="auto"/>
          </w:tcPr>
          <w:p w14:paraId="5A53CA44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B837682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1 000</w:t>
            </w:r>
          </w:p>
        </w:tc>
        <w:tc>
          <w:tcPr>
            <w:tcW w:w="2552" w:type="dxa"/>
            <w:shd w:val="clear" w:color="auto" w:fill="auto"/>
          </w:tcPr>
          <w:p w14:paraId="5D6630F7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3471687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7DC19D4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07BBBD42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23180D" w:rsidRPr="00916FF8" w14:paraId="03FB10B4" w14:textId="77777777" w:rsidTr="0023180D">
        <w:trPr>
          <w:trHeight w:val="1041"/>
        </w:trPr>
        <w:tc>
          <w:tcPr>
            <w:tcW w:w="596" w:type="dxa"/>
            <w:shd w:val="clear" w:color="auto" w:fill="auto"/>
          </w:tcPr>
          <w:p w14:paraId="66F229B7" w14:textId="44744053" w:rsidR="0023180D" w:rsidRDefault="0023180D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956" w:type="dxa"/>
            <w:shd w:val="clear" w:color="auto" w:fill="auto"/>
          </w:tcPr>
          <w:p w14:paraId="73372E04" w14:textId="6E0D71BD" w:rsidR="0023180D" w:rsidRPr="00916FF8" w:rsidRDefault="0023180D" w:rsidP="00261D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Likwidacja gniazd os, szerszeni</w:t>
            </w:r>
            <w:r w:rsidR="0068140D">
              <w:rPr>
                <w:rFonts w:ascii="Calibri" w:hAnsi="Calibri" w:cs="Calibri"/>
              </w:rPr>
              <w:t xml:space="preserve"> i innych owadów</w:t>
            </w:r>
          </w:p>
        </w:tc>
        <w:tc>
          <w:tcPr>
            <w:tcW w:w="850" w:type="dxa"/>
            <w:shd w:val="clear" w:color="auto" w:fill="auto"/>
          </w:tcPr>
          <w:p w14:paraId="26ED35CF" w14:textId="2EB2BC79" w:rsidR="0023180D" w:rsidRPr="00916FF8" w:rsidRDefault="0023180D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7535FE78" w14:textId="0DD2E209" w:rsidR="0023180D" w:rsidRPr="00916FF8" w:rsidRDefault="0023180D" w:rsidP="00261D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33702B3E" w14:textId="77777777" w:rsidR="0023180D" w:rsidRPr="00916FF8" w:rsidRDefault="0023180D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7137C7DB" w14:textId="77777777" w:rsidR="0023180D" w:rsidRPr="00916FF8" w:rsidRDefault="0023180D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0C29F7BA" w14:textId="77777777" w:rsidTr="00261DA4">
        <w:tc>
          <w:tcPr>
            <w:tcW w:w="7088" w:type="dxa"/>
            <w:gridSpan w:val="5"/>
            <w:shd w:val="clear" w:color="auto" w:fill="auto"/>
          </w:tcPr>
          <w:p w14:paraId="7DD8665C" w14:textId="07E42584" w:rsidR="00B31066" w:rsidRPr="00916FF8" w:rsidRDefault="00B31066" w:rsidP="00261DA4">
            <w:pPr>
              <w:jc w:val="center"/>
              <w:rPr>
                <w:rFonts w:ascii="Calibri" w:hAnsi="Calibri" w:cs="Calibri"/>
                <w:b/>
              </w:rPr>
            </w:pPr>
            <w:r w:rsidRPr="00916FF8">
              <w:rPr>
                <w:rFonts w:ascii="Calibri" w:hAnsi="Calibri" w:cs="Calibri"/>
                <w:b/>
              </w:rPr>
              <w:t>Razem cena oferty brutto</w:t>
            </w:r>
            <w:r>
              <w:rPr>
                <w:rFonts w:ascii="Calibri" w:hAnsi="Calibri" w:cs="Calibri"/>
                <w:b/>
              </w:rPr>
              <w:t xml:space="preserve"> (suma wartości brutto wierszy od 1 do</w:t>
            </w:r>
            <w:r w:rsidRPr="00F7045A">
              <w:rPr>
                <w:rFonts w:ascii="Calibri" w:hAnsi="Calibri" w:cs="Calibri"/>
                <w:b/>
              </w:rPr>
              <w:t xml:space="preserve"> </w:t>
            </w:r>
            <w:r w:rsidR="00F7045A" w:rsidRPr="00F7045A">
              <w:rPr>
                <w:rFonts w:ascii="Calibri" w:hAnsi="Calibri" w:cs="Calibri"/>
                <w:b/>
              </w:rPr>
              <w:t>8</w:t>
            </w:r>
            <w:r>
              <w:rPr>
                <w:rFonts w:ascii="Calibri" w:hAnsi="Calibri" w:cs="Calibri"/>
                <w:b/>
              </w:rPr>
              <w:t>):</w:t>
            </w:r>
          </w:p>
        </w:tc>
        <w:tc>
          <w:tcPr>
            <w:tcW w:w="2551" w:type="dxa"/>
            <w:shd w:val="clear" w:color="auto" w:fill="auto"/>
          </w:tcPr>
          <w:p w14:paraId="71DBD09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18DDB30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</w:tbl>
    <w:p w14:paraId="758E24BE" w14:textId="77808461" w:rsidR="00F47154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/>
          <w:b/>
          <w:snapToGrid w:val="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 xml:space="preserve">Termin </w:t>
      </w:r>
      <w:r w:rsidR="003317BE">
        <w:rPr>
          <w:rFonts w:ascii="Verdana" w:hAnsi="Verdana"/>
          <w:b/>
          <w:snapToGrid w:val="0"/>
          <w:sz w:val="17"/>
          <w:szCs w:val="17"/>
        </w:rPr>
        <w:t xml:space="preserve">i miejsce </w:t>
      </w:r>
      <w:r w:rsidRPr="00165A39">
        <w:rPr>
          <w:rFonts w:ascii="Verdana" w:hAnsi="Verdana"/>
          <w:b/>
          <w:snapToGrid w:val="0"/>
          <w:sz w:val="17"/>
          <w:szCs w:val="17"/>
        </w:rPr>
        <w:t>wykonania zamówienia</w:t>
      </w:r>
    </w:p>
    <w:p w14:paraId="4B907D45" w14:textId="18636FE2" w:rsidR="003F2922" w:rsidRDefault="003F2922" w:rsidP="0003104B">
      <w:pPr>
        <w:pStyle w:val="pkt"/>
        <w:numPr>
          <w:ilvl w:val="0"/>
          <w:numId w:val="64"/>
        </w:numPr>
        <w:tabs>
          <w:tab w:val="left" w:pos="567"/>
        </w:tabs>
        <w:spacing w:before="0" w:after="0" w:line="276" w:lineRule="auto"/>
        <w:ind w:left="284" w:firstLine="0"/>
        <w:rPr>
          <w:rFonts w:ascii="Verdana" w:hAnsi="Verdana"/>
          <w:snapToGrid w:val="0"/>
          <w:sz w:val="17"/>
          <w:szCs w:val="17"/>
        </w:rPr>
      </w:pPr>
      <w:r w:rsidRPr="00BA4E0D">
        <w:rPr>
          <w:rFonts w:ascii="Verdana" w:hAnsi="Verdana"/>
          <w:snapToGrid w:val="0"/>
          <w:sz w:val="17"/>
          <w:szCs w:val="17"/>
        </w:rPr>
        <w:t xml:space="preserve">Wykonawca </w:t>
      </w:r>
      <w:r>
        <w:rPr>
          <w:rFonts w:ascii="Verdana" w:hAnsi="Verdana"/>
          <w:snapToGrid w:val="0"/>
          <w:sz w:val="17"/>
          <w:szCs w:val="17"/>
        </w:rPr>
        <w:t>zobowiązuje się realizować zlecane przez Zamawiającego usługi objęte przedmiotem zamówienia niniejszego postępowania sukcesywnie, zgodnie ze zgłaszanym zapotrzebowaniem w terminie 12 miesięcy od daty zawarcia umowy lub wyczerpania wartości umowy, w zależności od tego, co nastąpi pierwsze.</w:t>
      </w:r>
    </w:p>
    <w:p w14:paraId="39C7E148" w14:textId="2524D4FA" w:rsidR="003317BE" w:rsidRPr="00BA4E0D" w:rsidRDefault="003317BE" w:rsidP="0003104B">
      <w:pPr>
        <w:pStyle w:val="pkt"/>
        <w:numPr>
          <w:ilvl w:val="0"/>
          <w:numId w:val="64"/>
        </w:numPr>
        <w:tabs>
          <w:tab w:val="left" w:pos="567"/>
        </w:tabs>
        <w:spacing w:before="0" w:after="0" w:line="276" w:lineRule="auto"/>
        <w:ind w:left="284" w:firstLine="0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lastRenderedPageBreak/>
        <w:t xml:space="preserve">Miejsce wykonania zamówienia: wskazane przez upoważnionych pracowników Zamawiającego odpowiedzialnych za zlecenie i nadzór nad wykonaniem usług, na </w:t>
      </w:r>
      <w:r w:rsidR="00A73A50">
        <w:rPr>
          <w:rFonts w:ascii="Verdana" w:hAnsi="Verdana"/>
          <w:snapToGrid w:val="0"/>
          <w:sz w:val="17"/>
          <w:szCs w:val="17"/>
        </w:rPr>
        <w:t>terenie obiektów jednostek organizacyjnych Uniwersytetu Łódzkiego.</w:t>
      </w:r>
    </w:p>
    <w:p w14:paraId="73BDB0AD" w14:textId="77777777" w:rsidR="002D21A6" w:rsidRPr="00165A39" w:rsidRDefault="002D21A6" w:rsidP="009875B6">
      <w:pPr>
        <w:pStyle w:val="pkt"/>
        <w:spacing w:before="0" w:after="0"/>
        <w:ind w:left="284" w:firstLine="0"/>
        <w:rPr>
          <w:rFonts w:ascii="Verdana" w:hAnsi="Verdana"/>
          <w:b/>
          <w:snapToGrid w:val="0"/>
          <w:color w:val="000000"/>
          <w:sz w:val="17"/>
          <w:szCs w:val="17"/>
        </w:rPr>
      </w:pPr>
    </w:p>
    <w:p w14:paraId="3B532FEB" w14:textId="275B56F7" w:rsidR="00F47154" w:rsidRPr="00B96FC5" w:rsidRDefault="00BC30C6" w:rsidP="0003104B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>Oświadczenia Wykonawcy w zakresie oferowanych warunków realizacji usług będących przedmiotem zamówienia</w:t>
      </w:r>
      <w:r w:rsidR="00C21243">
        <w:rPr>
          <w:rFonts w:ascii="Verdana" w:hAnsi="Verdana"/>
          <w:b/>
          <w:snapToGrid w:val="0"/>
          <w:sz w:val="17"/>
          <w:szCs w:val="17"/>
        </w:rPr>
        <w:t xml:space="preserve"> </w:t>
      </w:r>
      <w:r w:rsidR="00F7045A">
        <w:rPr>
          <w:rFonts w:ascii="Verdana" w:hAnsi="Verdana"/>
          <w:b/>
          <w:snapToGrid w:val="0"/>
          <w:sz w:val="17"/>
          <w:szCs w:val="17"/>
        </w:rPr>
        <w:t xml:space="preserve">- </w:t>
      </w:r>
      <w:r w:rsidR="00C21243" w:rsidRPr="00F7045A">
        <w:rPr>
          <w:rFonts w:ascii="Verdana" w:hAnsi="Verdana"/>
          <w:b/>
          <w:snapToGrid w:val="0"/>
          <w:color w:val="FF0000"/>
          <w:sz w:val="17"/>
          <w:szCs w:val="17"/>
        </w:rPr>
        <w:t xml:space="preserve">kryteriów oceny ofert </w:t>
      </w:r>
      <w:r w:rsidR="00C21243">
        <w:rPr>
          <w:rFonts w:ascii="Verdana" w:hAnsi="Verdana"/>
          <w:bCs/>
          <w:snapToGrid w:val="0"/>
          <w:sz w:val="17"/>
          <w:szCs w:val="17"/>
        </w:rPr>
        <w:t xml:space="preserve">zgodnie z pkt. </w:t>
      </w:r>
      <w:r w:rsidR="004F5876">
        <w:rPr>
          <w:rFonts w:ascii="Verdana" w:hAnsi="Verdana"/>
          <w:bCs/>
          <w:snapToGrid w:val="0"/>
          <w:sz w:val="17"/>
          <w:szCs w:val="17"/>
        </w:rPr>
        <w:t>19</w:t>
      </w:r>
      <w:r w:rsidR="00C21243">
        <w:rPr>
          <w:rFonts w:ascii="Verdana" w:hAnsi="Verdana"/>
          <w:bCs/>
          <w:snapToGrid w:val="0"/>
          <w:sz w:val="17"/>
          <w:szCs w:val="17"/>
        </w:rPr>
        <w:t xml:space="preserve"> SWZ:</w:t>
      </w:r>
    </w:p>
    <w:p w14:paraId="35D76EF1" w14:textId="77777777" w:rsidR="00B96FC5" w:rsidRPr="00165A39" w:rsidRDefault="00B96FC5" w:rsidP="00B96FC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</w:p>
    <w:p w14:paraId="5AA08B92" w14:textId="30DCFACE" w:rsidR="004F5876" w:rsidRDefault="004F5876" w:rsidP="004F5876">
      <w:pPr>
        <w:spacing w:before="60"/>
        <w:ind w:left="28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6.1 </w:t>
      </w:r>
      <w:r w:rsidR="00B96FC5" w:rsidRPr="00B96FC5">
        <w:rPr>
          <w:rFonts w:ascii="Verdana" w:hAnsi="Verdana"/>
          <w:b/>
          <w:bCs/>
          <w:sz w:val="17"/>
          <w:szCs w:val="17"/>
        </w:rPr>
        <w:t>Czas reakcji na pisemne zlecenie wykonania usług DDD:</w:t>
      </w:r>
      <w:r w:rsidR="00B96FC5">
        <w:rPr>
          <w:rFonts w:ascii="Verdana" w:hAnsi="Verdana"/>
          <w:sz w:val="17"/>
          <w:szCs w:val="17"/>
        </w:rPr>
        <w:t xml:space="preserve"> </w:t>
      </w: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5386"/>
      </w:tblGrid>
      <w:tr w:rsidR="00B96FC5" w:rsidRPr="001C00B4" w14:paraId="175F3473" w14:textId="77777777" w:rsidTr="002A0436">
        <w:trPr>
          <w:trHeight w:val="677"/>
        </w:trPr>
        <w:tc>
          <w:tcPr>
            <w:tcW w:w="2163" w:type="pct"/>
            <w:shd w:val="clear" w:color="auto" w:fill="D6E3BC"/>
            <w:vAlign w:val="center"/>
          </w:tcPr>
          <w:p w14:paraId="7F3AD621" w14:textId="2F542813" w:rsidR="00B96FC5" w:rsidRPr="00B96FC5" w:rsidRDefault="00B96FC5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Maksymalny </w:t>
            </w:r>
            <w:r w:rsidR="00B04D58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czas reakcji na pisemne zlecenie wykonania usług DDD </w:t>
            </w:r>
            <w:r w:rsidR="00B430F4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2837" w:type="pct"/>
            <w:shd w:val="clear" w:color="auto" w:fill="D6E3BC"/>
            <w:vAlign w:val="center"/>
          </w:tcPr>
          <w:p w14:paraId="0F35A09C" w14:textId="74C4AE9F" w:rsidR="00B96FC5" w:rsidRPr="00B96FC5" w:rsidRDefault="00B96FC5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czas reakcji na zlecenie wykonania usług DDD </w:t>
            </w:r>
          </w:p>
        </w:tc>
      </w:tr>
      <w:tr w:rsidR="002A0436" w:rsidRPr="001C00B4" w14:paraId="7C4A3126" w14:textId="77777777" w:rsidTr="002A0436">
        <w:trPr>
          <w:trHeight w:val="529"/>
        </w:trPr>
        <w:tc>
          <w:tcPr>
            <w:tcW w:w="216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6BE6F6" w14:textId="0855E586" w:rsidR="002A0436" w:rsidRPr="00B96FC5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w </w:t>
            </w:r>
            <w:r w:rsidRPr="002A0436">
              <w:rPr>
                <w:rFonts w:ascii="Verdana" w:hAnsi="Verdana"/>
                <w:b/>
                <w:color w:val="000000"/>
                <w:sz w:val="18"/>
                <w:szCs w:val="18"/>
              </w:rPr>
              <w:t>trzecim dniu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od dnia przesłania przez Zamawiającego zlecenia </w:t>
            </w:r>
          </w:p>
        </w:tc>
        <w:tc>
          <w:tcPr>
            <w:tcW w:w="28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83445" w14:textId="141E553D" w:rsidR="002A0436" w:rsidRPr="00B96FC5" w:rsidRDefault="002A0436" w:rsidP="002A0436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A0436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następnego dnia od dnia przesłania przez Zamawiającego zlecenia</w:t>
            </w:r>
          </w:p>
        </w:tc>
      </w:tr>
      <w:tr w:rsidR="002A0436" w:rsidRPr="001C00B4" w14:paraId="45A1347E" w14:textId="77777777" w:rsidTr="002A0436">
        <w:trPr>
          <w:trHeight w:val="529"/>
        </w:trPr>
        <w:tc>
          <w:tcPr>
            <w:tcW w:w="2163" w:type="pct"/>
            <w:vMerge/>
            <w:shd w:val="clear" w:color="auto" w:fill="auto"/>
            <w:vAlign w:val="center"/>
          </w:tcPr>
          <w:p w14:paraId="7886163D" w14:textId="77777777" w:rsidR="002A0436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0267C" w14:textId="4AD25F6C" w:rsidR="002A0436" w:rsidRPr="00B96FC5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A0436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w drugim dniu od dnia przesłania przez Zamawiającego zlecenia</w:t>
            </w:r>
          </w:p>
        </w:tc>
      </w:tr>
      <w:tr w:rsidR="002A0436" w:rsidRPr="001C00B4" w14:paraId="14E4C1A3" w14:textId="77777777" w:rsidTr="002A0436">
        <w:trPr>
          <w:trHeight w:val="529"/>
        </w:trPr>
        <w:tc>
          <w:tcPr>
            <w:tcW w:w="2163" w:type="pct"/>
            <w:vMerge/>
            <w:shd w:val="clear" w:color="auto" w:fill="auto"/>
            <w:vAlign w:val="center"/>
          </w:tcPr>
          <w:p w14:paraId="0B9AAD54" w14:textId="77777777" w:rsidR="002A0436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81FB2" w14:textId="34B48167" w:rsidR="002A0436" w:rsidRPr="00B96FC5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A0436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w trzecim dniu od dnia przesłania przez Zamawiającego zlecenia</w:t>
            </w:r>
          </w:p>
        </w:tc>
      </w:tr>
    </w:tbl>
    <w:p w14:paraId="482538E0" w14:textId="1DA91742" w:rsidR="00C1097F" w:rsidRDefault="00C1097F" w:rsidP="00C1097F">
      <w:pPr>
        <w:spacing w:after="0" w:line="276" w:lineRule="auto"/>
        <w:ind w:left="284" w:right="-142"/>
        <w:jc w:val="both"/>
        <w:rPr>
          <w:rFonts w:ascii="Verdana" w:hAnsi="Verdana" w:cs="Vrinda"/>
          <w:b/>
          <w:bCs/>
          <w:snapToGrid w:val="0"/>
          <w:sz w:val="17"/>
          <w:szCs w:val="17"/>
        </w:rPr>
      </w:pPr>
      <w:r>
        <w:rPr>
          <w:rFonts w:ascii="Verdana" w:hAnsi="Verdana" w:cs="Vrinda"/>
          <w:snapToGrid w:val="0"/>
          <w:sz w:val="17"/>
          <w:szCs w:val="17"/>
        </w:rPr>
        <w:t xml:space="preserve">* </w:t>
      </w:r>
      <w:r w:rsidRPr="00110B4B">
        <w:rPr>
          <w:rFonts w:ascii="Verdana" w:hAnsi="Verdana" w:cs="Vrinda"/>
          <w:snapToGrid w:val="0"/>
          <w:sz w:val="17"/>
          <w:szCs w:val="17"/>
        </w:rPr>
        <w:t>Zamawiaj</w:t>
      </w:r>
      <w:r w:rsidRPr="00110B4B">
        <w:rPr>
          <w:rFonts w:ascii="Verdana" w:hAnsi="Verdana" w:cs="Calibri"/>
          <w:snapToGrid w:val="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sz w:val="17"/>
          <w:szCs w:val="17"/>
        </w:rPr>
        <w:t>cy okre</w:t>
      </w:r>
      <w:r w:rsidRPr="00110B4B">
        <w:rPr>
          <w:rFonts w:ascii="Verdana" w:hAnsi="Verdana" w:cs="Calibri"/>
          <w:snapToGrid w:val="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la </w:t>
      </w:r>
      <w:r w:rsidRPr="00C1097F">
        <w:rPr>
          <w:rFonts w:ascii="Verdana" w:hAnsi="Verdana" w:cs="Vrinda"/>
          <w:snapToGrid w:val="0"/>
          <w:sz w:val="17"/>
          <w:szCs w:val="17"/>
        </w:rPr>
        <w:t>wymagany maksymalny oferowany czas reakcji na pisemne zlecenie wykonania usług DDD: w trzecim dniu od</w:t>
      </w:r>
      <w:r>
        <w:rPr>
          <w:rFonts w:ascii="Verdana" w:hAnsi="Verdana" w:cs="Vrinda"/>
          <w:snapToGrid w:val="0"/>
          <w:sz w:val="17"/>
          <w:szCs w:val="17"/>
        </w:rPr>
        <w:t xml:space="preserve"> dnia przesłania przez Zamawiającego zlecenia</w:t>
      </w:r>
      <w:r w:rsidRPr="00C1097F">
        <w:rPr>
          <w:rFonts w:ascii="Verdana" w:hAnsi="Verdana" w:cs="Vrinda"/>
          <w:b/>
          <w:bCs/>
          <w:snapToGrid w:val="0"/>
          <w:sz w:val="17"/>
          <w:szCs w:val="17"/>
        </w:rPr>
        <w:t>, z zastrzeżeniem, że do obliczania czasu reakcji nie wlicza się dnia przesłania przez Zamawiającego zlecenia wykonania usług DDD (dzień przesłania wiadomości mailowej).</w:t>
      </w:r>
    </w:p>
    <w:p w14:paraId="43C90A05" w14:textId="77777777" w:rsidR="00C1097F" w:rsidRPr="007A3A01" w:rsidRDefault="00C1097F" w:rsidP="00C1097F">
      <w:pPr>
        <w:tabs>
          <w:tab w:val="left" w:pos="993"/>
        </w:tabs>
        <w:spacing w:after="0" w:line="276" w:lineRule="auto"/>
        <w:ind w:left="709" w:right="-142"/>
        <w:jc w:val="both"/>
        <w:rPr>
          <w:rFonts w:ascii="Verdana" w:hAnsi="Verdana"/>
          <w:b/>
          <w:bCs/>
          <w:color w:val="000000" w:themeColor="text1"/>
          <w:sz w:val="17"/>
          <w:szCs w:val="17"/>
        </w:rPr>
      </w:pPr>
    </w:p>
    <w:p w14:paraId="4D74D271" w14:textId="5703B846" w:rsidR="00C1097F" w:rsidRPr="00C1097F" w:rsidRDefault="00C1097F" w:rsidP="00C1097F">
      <w:pPr>
        <w:suppressAutoHyphens/>
        <w:spacing w:line="276" w:lineRule="auto"/>
        <w:ind w:left="284" w:right="-142"/>
        <w:jc w:val="both"/>
        <w:rPr>
          <w:rFonts w:ascii="Verdana" w:hAnsi="Verdana" w:cs="Vrinda"/>
          <w:b/>
          <w:i/>
          <w:iCs/>
          <w:snapToGrid w:val="0"/>
          <w:sz w:val="17"/>
          <w:szCs w:val="17"/>
        </w:rPr>
      </w:pPr>
      <w:r w:rsidRPr="00C1097F">
        <w:rPr>
          <w:rFonts w:ascii="Verdana" w:hAnsi="Verdana" w:cs="Vrinda"/>
          <w:i/>
          <w:iCs/>
          <w:snapToGrid w:val="0"/>
          <w:sz w:val="17"/>
          <w:szCs w:val="17"/>
        </w:rPr>
        <w:t>Z</w:t>
      </w:r>
      <w:r w:rsidRPr="00C1097F">
        <w:rPr>
          <w:rFonts w:ascii="Verdana" w:hAnsi="Verdana" w:cs="Calibri"/>
          <w:i/>
          <w:iCs/>
          <w:snapToGrid w:val="0"/>
          <w:sz w:val="17"/>
          <w:szCs w:val="17"/>
        </w:rPr>
        <w:t>ł</w:t>
      </w:r>
      <w:r w:rsidRPr="00C1097F">
        <w:rPr>
          <w:rFonts w:ascii="Verdana" w:hAnsi="Verdana" w:cs="Vrinda"/>
          <w:i/>
          <w:iCs/>
          <w:snapToGrid w:val="0"/>
          <w:sz w:val="17"/>
          <w:szCs w:val="17"/>
        </w:rPr>
        <w:t>o</w:t>
      </w:r>
      <w:r w:rsidRPr="00C1097F">
        <w:rPr>
          <w:rFonts w:ascii="Verdana" w:hAnsi="Verdana" w:cs="Calibri"/>
          <w:i/>
          <w:iCs/>
          <w:snapToGrid w:val="0"/>
          <w:sz w:val="17"/>
          <w:szCs w:val="17"/>
        </w:rPr>
        <w:t>ż</w:t>
      </w:r>
      <w:r w:rsidRPr="00C1097F">
        <w:rPr>
          <w:rFonts w:ascii="Verdana" w:hAnsi="Verdana" w:cs="Vrinda"/>
          <w:i/>
          <w:iCs/>
          <w:snapToGrid w:val="0"/>
          <w:sz w:val="17"/>
          <w:szCs w:val="17"/>
        </w:rPr>
        <w:t xml:space="preserve">enie oferty z dłuższym czasem reakcji na złożone zlecenie spowoduje jej odrzucenie na podstawie art. 226 ust. 1 pkt 5 ustawy Pzp. </w:t>
      </w:r>
    </w:p>
    <w:p w14:paraId="75EC6F02" w14:textId="0B7E58EE" w:rsidR="00B96FC5" w:rsidRPr="00C1097F" w:rsidRDefault="00B430F4" w:rsidP="00F47154">
      <w:pPr>
        <w:spacing w:before="60"/>
        <w:ind w:left="284"/>
        <w:jc w:val="both"/>
        <w:rPr>
          <w:rFonts w:ascii="Verdana" w:hAnsi="Verdana"/>
          <w:b/>
          <w:bCs/>
          <w:sz w:val="17"/>
          <w:szCs w:val="17"/>
        </w:rPr>
      </w:pPr>
      <w:r w:rsidRPr="00C1097F">
        <w:rPr>
          <w:rFonts w:ascii="Verdana" w:hAnsi="Verdana"/>
          <w:b/>
          <w:bCs/>
          <w:sz w:val="17"/>
          <w:szCs w:val="17"/>
        </w:rPr>
        <w:t xml:space="preserve">6.2 Czas reakcji na pisemne zlecenie likwidacji gniazd </w:t>
      </w:r>
      <w:r w:rsidR="00C1097F">
        <w:rPr>
          <w:rFonts w:ascii="Verdana" w:hAnsi="Verdana"/>
          <w:b/>
          <w:bCs/>
          <w:sz w:val="17"/>
          <w:szCs w:val="17"/>
        </w:rPr>
        <w:t>owadów (</w:t>
      </w:r>
      <w:r w:rsidRPr="00C1097F">
        <w:rPr>
          <w:rFonts w:ascii="Verdana" w:hAnsi="Verdana"/>
          <w:b/>
          <w:bCs/>
          <w:sz w:val="17"/>
          <w:szCs w:val="17"/>
        </w:rPr>
        <w:t>os, szerszeni itp.</w:t>
      </w:r>
      <w:r w:rsidR="00C1097F">
        <w:rPr>
          <w:rFonts w:ascii="Verdana" w:hAnsi="Verdana"/>
          <w:b/>
          <w:bCs/>
          <w:sz w:val="17"/>
          <w:szCs w:val="17"/>
        </w:rPr>
        <w:t>)</w:t>
      </w:r>
      <w:r w:rsidRPr="00C1097F">
        <w:rPr>
          <w:rFonts w:ascii="Verdana" w:hAnsi="Verdana"/>
          <w:b/>
          <w:bCs/>
          <w:sz w:val="17"/>
          <w:szCs w:val="17"/>
        </w:rPr>
        <w:t>:</w:t>
      </w:r>
    </w:p>
    <w:tbl>
      <w:tblPr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5243"/>
      </w:tblGrid>
      <w:tr w:rsidR="00B430F4" w:rsidRPr="001C00B4" w14:paraId="46F100AF" w14:textId="77777777" w:rsidTr="00195DE1">
        <w:trPr>
          <w:trHeight w:val="677"/>
        </w:trPr>
        <w:tc>
          <w:tcPr>
            <w:tcW w:w="2196" w:type="pct"/>
            <w:shd w:val="clear" w:color="auto" w:fill="D6E3BC"/>
            <w:vAlign w:val="center"/>
          </w:tcPr>
          <w:p w14:paraId="202D61D6" w14:textId="29EE5CF1" w:rsidR="00B430F4" w:rsidRPr="00B96FC5" w:rsidRDefault="00B430F4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Maksymalny </w:t>
            </w:r>
            <w:r w:rsidR="00B04D58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czas reakcji na pisemne zlecenie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likwidacji gniazd </w:t>
            </w:r>
            <w:r w:rsidR="00B05E16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owadów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2804" w:type="pct"/>
            <w:tcBorders>
              <w:bottom w:val="single" w:sz="8" w:space="0" w:color="auto"/>
            </w:tcBorders>
            <w:shd w:val="clear" w:color="auto" w:fill="D6E3BC"/>
            <w:vAlign w:val="center"/>
          </w:tcPr>
          <w:p w14:paraId="080F1DA5" w14:textId="3DBF73A7" w:rsidR="00B430F4" w:rsidRPr="00B96FC5" w:rsidRDefault="00B430F4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czas reakcji na zlecenie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likwidacji gniazd </w:t>
            </w:r>
            <w:r w:rsidR="00B95071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owadów</w:t>
            </w:r>
          </w:p>
        </w:tc>
      </w:tr>
      <w:tr w:rsidR="0054043D" w:rsidRPr="001C00B4" w14:paraId="5B6D8F78" w14:textId="77777777" w:rsidTr="00195DE1">
        <w:trPr>
          <w:trHeight w:val="529"/>
        </w:trPr>
        <w:tc>
          <w:tcPr>
            <w:tcW w:w="2196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06D4" w14:textId="707E29F9" w:rsidR="0054043D" w:rsidRPr="00B96FC5" w:rsidRDefault="00BB5351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B5351">
              <w:rPr>
                <w:rFonts w:ascii="Verdana" w:hAnsi="Verdana"/>
                <w:b/>
                <w:color w:val="000000"/>
                <w:sz w:val="18"/>
                <w:szCs w:val="18"/>
              </w:rPr>
              <w:t>do dwóch godzin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od przesłania przez Zamawiającego zlecenia</w:t>
            </w:r>
          </w:p>
        </w:tc>
        <w:tc>
          <w:tcPr>
            <w:tcW w:w="2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6B0E8" w14:textId="4E961A62" w:rsidR="0054043D" w:rsidRPr="00B96FC5" w:rsidRDefault="00141413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41413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w następnej godzinie od przesłania przez Zamawiającego zlecenia</w:t>
            </w:r>
          </w:p>
        </w:tc>
      </w:tr>
      <w:tr w:rsidR="0054043D" w:rsidRPr="001C00B4" w14:paraId="3C924482" w14:textId="77777777" w:rsidTr="00195DE1">
        <w:trPr>
          <w:trHeight w:val="529"/>
        </w:trPr>
        <w:tc>
          <w:tcPr>
            <w:tcW w:w="2196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A156B9" w14:textId="77777777" w:rsidR="0054043D" w:rsidRDefault="0054043D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88C248" w14:textId="29AE5E87" w:rsidR="0054043D" w:rsidRPr="00B96FC5" w:rsidRDefault="00141413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41413">
              <w:rPr>
                <w:rFonts w:ascii="Verdana" w:hAnsi="Verdana"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do półtorej godziny od przesłania przez Zamawiającego zlecenia</w:t>
            </w:r>
          </w:p>
        </w:tc>
      </w:tr>
      <w:tr w:rsidR="0054043D" w:rsidRPr="001C00B4" w14:paraId="44EE2B5C" w14:textId="77777777" w:rsidTr="00B05E16">
        <w:trPr>
          <w:trHeight w:val="529"/>
        </w:trPr>
        <w:tc>
          <w:tcPr>
            <w:tcW w:w="2196" w:type="pct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237BB1" w14:textId="77777777" w:rsidR="0054043D" w:rsidRDefault="0054043D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74D20BF" w14:textId="3EFC2782" w:rsidR="0054043D" w:rsidRPr="00B96FC5" w:rsidRDefault="00141413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41413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do dwóch godzin od przesłania przez Zamawiającego zlecenia</w:t>
            </w:r>
          </w:p>
        </w:tc>
      </w:tr>
    </w:tbl>
    <w:p w14:paraId="240657A2" w14:textId="254BCE15" w:rsidR="00B95071" w:rsidRDefault="000D0044" w:rsidP="00B95071">
      <w:pPr>
        <w:suppressAutoHyphens/>
        <w:spacing w:line="276" w:lineRule="auto"/>
        <w:ind w:left="284" w:right="-142"/>
        <w:jc w:val="both"/>
        <w:rPr>
          <w:rFonts w:ascii="Verdana" w:hAnsi="Verdana" w:cs="Vrinda"/>
          <w:sz w:val="17"/>
          <w:szCs w:val="17"/>
        </w:rPr>
      </w:pPr>
      <w:r w:rsidRPr="000D0044">
        <w:rPr>
          <w:rFonts w:ascii="Verdana" w:hAnsi="Verdana" w:cs="Vrinda"/>
          <w:snapToGrid w:val="0"/>
          <w:sz w:val="17"/>
          <w:szCs w:val="17"/>
        </w:rPr>
        <w:t>* Zamawiaj</w:t>
      </w:r>
      <w:r w:rsidRPr="000D0044">
        <w:rPr>
          <w:rFonts w:ascii="Verdana" w:hAnsi="Verdana" w:cs="Calibri"/>
          <w:snapToGrid w:val="0"/>
          <w:sz w:val="17"/>
          <w:szCs w:val="17"/>
        </w:rPr>
        <w:t>ą</w:t>
      </w:r>
      <w:r w:rsidRPr="000D0044">
        <w:rPr>
          <w:rFonts w:ascii="Verdana" w:hAnsi="Verdana" w:cs="Vrinda"/>
          <w:snapToGrid w:val="0"/>
          <w:sz w:val="17"/>
          <w:szCs w:val="17"/>
        </w:rPr>
        <w:t>cy okre</w:t>
      </w:r>
      <w:r w:rsidRPr="000D0044">
        <w:rPr>
          <w:rFonts w:ascii="Verdana" w:hAnsi="Verdana" w:cs="Calibri"/>
          <w:snapToGrid w:val="0"/>
          <w:sz w:val="17"/>
          <w:szCs w:val="17"/>
        </w:rPr>
        <w:t>ś</w:t>
      </w:r>
      <w:r w:rsidRPr="000D0044">
        <w:rPr>
          <w:rFonts w:ascii="Verdana" w:hAnsi="Verdana" w:cs="Vrinda"/>
          <w:snapToGrid w:val="0"/>
          <w:sz w:val="17"/>
          <w:szCs w:val="17"/>
        </w:rPr>
        <w:t xml:space="preserve">la </w:t>
      </w:r>
      <w:r w:rsidRPr="000D0044">
        <w:rPr>
          <w:rFonts w:ascii="Verdana" w:hAnsi="Verdana" w:cs="Vrinda"/>
          <w:b/>
          <w:bCs/>
          <w:snapToGrid w:val="0"/>
          <w:sz w:val="17"/>
          <w:szCs w:val="17"/>
        </w:rPr>
        <w:t xml:space="preserve">wymagany maksymalny oferowany czas reakcji na pisemne zlecenie wykonania usługi likwidacji gniazd owadów: </w:t>
      </w:r>
      <w:r w:rsidR="00141413">
        <w:rPr>
          <w:rFonts w:ascii="Verdana" w:hAnsi="Verdana" w:cs="Vrinda"/>
          <w:b/>
          <w:bCs/>
          <w:snapToGrid w:val="0"/>
          <w:sz w:val="17"/>
          <w:szCs w:val="17"/>
        </w:rPr>
        <w:t>do dwóch godzin</w:t>
      </w:r>
      <w:r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>
        <w:rPr>
          <w:rFonts w:ascii="Verdana" w:hAnsi="Verdana" w:cs="Vrinda"/>
          <w:snapToGrid w:val="0"/>
          <w:sz w:val="17"/>
          <w:szCs w:val="17"/>
        </w:rPr>
        <w:t xml:space="preserve">od przesłania przez Zamawiającego zlecenia, </w:t>
      </w:r>
      <w:r w:rsidR="00B95071">
        <w:rPr>
          <w:rFonts w:ascii="Verdana" w:hAnsi="Verdana" w:cs="Vrinda"/>
          <w:sz w:val="17"/>
          <w:szCs w:val="17"/>
        </w:rPr>
        <w:t xml:space="preserve">z zastrzeżeniem, że </w:t>
      </w:r>
      <w:r w:rsidR="00B95071">
        <w:rPr>
          <w:rFonts w:ascii="Verdana" w:hAnsi="Verdana" w:cs="Vrinda"/>
          <w:snapToGrid w:val="0"/>
          <w:sz w:val="17"/>
          <w:szCs w:val="17"/>
        </w:rPr>
        <w:t>do obliczania czasu reakcji nie wlicza się godziny przesłania przez Zamawiającego zlecenia wykonania usługi.</w:t>
      </w:r>
    </w:p>
    <w:p w14:paraId="72A234F9" w14:textId="225CB446" w:rsidR="000D0044" w:rsidRPr="00B95071" w:rsidRDefault="000D0044" w:rsidP="00B95071">
      <w:pPr>
        <w:suppressAutoHyphens/>
        <w:spacing w:line="276" w:lineRule="auto"/>
        <w:ind w:left="284" w:right="-142"/>
        <w:jc w:val="both"/>
        <w:rPr>
          <w:rFonts w:ascii="Verdana" w:hAnsi="Verdana" w:cs="Vrinda"/>
          <w:b/>
          <w:i/>
          <w:iCs/>
          <w:snapToGrid w:val="0"/>
          <w:sz w:val="17"/>
          <w:szCs w:val="17"/>
        </w:rPr>
      </w:pPr>
      <w:r w:rsidRPr="00B95071">
        <w:rPr>
          <w:rFonts w:ascii="Verdana" w:hAnsi="Verdana" w:cs="Vrinda"/>
          <w:i/>
          <w:iCs/>
          <w:snapToGrid w:val="0"/>
          <w:sz w:val="17"/>
          <w:szCs w:val="17"/>
        </w:rPr>
        <w:t>Z</w:t>
      </w:r>
      <w:r w:rsidRPr="00B95071">
        <w:rPr>
          <w:rFonts w:ascii="Verdana" w:hAnsi="Verdana" w:cs="Calibri"/>
          <w:i/>
          <w:iCs/>
          <w:snapToGrid w:val="0"/>
          <w:sz w:val="17"/>
          <w:szCs w:val="17"/>
        </w:rPr>
        <w:t>ł</w:t>
      </w:r>
      <w:r w:rsidRPr="00B95071">
        <w:rPr>
          <w:rFonts w:ascii="Verdana" w:hAnsi="Verdana" w:cs="Vrinda"/>
          <w:i/>
          <w:iCs/>
          <w:snapToGrid w:val="0"/>
          <w:sz w:val="17"/>
          <w:szCs w:val="17"/>
        </w:rPr>
        <w:t>o</w:t>
      </w:r>
      <w:r w:rsidRPr="00B95071">
        <w:rPr>
          <w:rFonts w:ascii="Verdana" w:hAnsi="Verdana" w:cs="Calibri"/>
          <w:i/>
          <w:iCs/>
          <w:snapToGrid w:val="0"/>
          <w:sz w:val="17"/>
          <w:szCs w:val="17"/>
        </w:rPr>
        <w:t>ż</w:t>
      </w:r>
      <w:r w:rsidRPr="00B95071">
        <w:rPr>
          <w:rFonts w:ascii="Verdana" w:hAnsi="Verdana" w:cs="Vrinda"/>
          <w:i/>
          <w:iCs/>
          <w:snapToGrid w:val="0"/>
          <w:sz w:val="17"/>
          <w:szCs w:val="17"/>
        </w:rPr>
        <w:t xml:space="preserve">enie oferty z dłuższym czasem reakcji na złożone zlecenie spowoduje jej odrzucenie na podstawie art. 226 ust. 1 pkt 5 ustawy Pzp. </w:t>
      </w:r>
    </w:p>
    <w:p w14:paraId="4DFE0253" w14:textId="21961729" w:rsidR="00B04D58" w:rsidRPr="00BB5351" w:rsidRDefault="00B04D58" w:rsidP="00B04D58">
      <w:pPr>
        <w:spacing w:before="60"/>
        <w:ind w:left="284"/>
        <w:jc w:val="both"/>
        <w:rPr>
          <w:rFonts w:ascii="Verdana" w:hAnsi="Verdana"/>
          <w:b/>
          <w:bCs/>
          <w:sz w:val="17"/>
          <w:szCs w:val="17"/>
        </w:rPr>
      </w:pPr>
      <w:r w:rsidRPr="00BB5351">
        <w:rPr>
          <w:rFonts w:ascii="Verdana" w:hAnsi="Verdana"/>
          <w:b/>
          <w:bCs/>
          <w:sz w:val="17"/>
          <w:szCs w:val="17"/>
        </w:rPr>
        <w:t>6.3 Termin płatności faktury: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246"/>
      </w:tblGrid>
      <w:tr w:rsidR="00B04D58" w:rsidRPr="001C00B4" w14:paraId="5B2B1766" w14:textId="77777777" w:rsidTr="00261DA4">
        <w:trPr>
          <w:trHeight w:val="677"/>
        </w:trPr>
        <w:tc>
          <w:tcPr>
            <w:tcW w:w="2657" w:type="pct"/>
            <w:shd w:val="clear" w:color="auto" w:fill="D6E3BC"/>
            <w:vAlign w:val="center"/>
          </w:tcPr>
          <w:p w14:paraId="6D4587FC" w14:textId="48BC34C6" w:rsidR="00B04D58" w:rsidRPr="00B96FC5" w:rsidRDefault="00B04D58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2343" w:type="pct"/>
            <w:shd w:val="clear" w:color="auto" w:fill="D6E3BC"/>
            <w:vAlign w:val="center"/>
          </w:tcPr>
          <w:p w14:paraId="1F7EB67A" w14:textId="5B5C5ADD" w:rsidR="00B04D58" w:rsidRPr="00B96FC5" w:rsidRDefault="00B04D58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B04D58" w:rsidRPr="001C00B4" w14:paraId="33C61619" w14:textId="77777777" w:rsidTr="00261DA4">
        <w:trPr>
          <w:trHeight w:val="529"/>
        </w:trPr>
        <w:tc>
          <w:tcPr>
            <w:tcW w:w="26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2D7CEC" w14:textId="1AED0C66" w:rsidR="00B04D58" w:rsidRPr="00B96FC5" w:rsidRDefault="000340DC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</w:t>
            </w:r>
            <w:r w:rsidR="00B04D58">
              <w:rPr>
                <w:rFonts w:ascii="Verdana" w:hAnsi="Verdana"/>
                <w:bCs/>
                <w:color w:val="000000"/>
                <w:sz w:val="18"/>
                <w:szCs w:val="18"/>
              </w:rPr>
              <w:t>in. 20 dni</w:t>
            </w:r>
          </w:p>
        </w:tc>
        <w:tc>
          <w:tcPr>
            <w:tcW w:w="23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1E2D8C" w14:textId="6576F8D1" w:rsidR="00B04D58" w:rsidRPr="00B96FC5" w:rsidRDefault="00B04D58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….. dni</w:t>
            </w:r>
          </w:p>
        </w:tc>
      </w:tr>
    </w:tbl>
    <w:p w14:paraId="1A7951AD" w14:textId="77777777" w:rsidR="005370C7" w:rsidRDefault="005370C7" w:rsidP="00875878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5B036050" w14:textId="32BDF5E5" w:rsidR="00B96FC5" w:rsidRPr="005370C7" w:rsidRDefault="005370C7" w:rsidP="00875878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* 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Zamawiający określa minimalny termin płatności faktury wynoszący 20 dni od momentu podpisania Protokołu zdawczo-odbiorczego i dostarczania Zamawiającemu prawidłowo wystawionej faktury. 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lastRenderedPageBreak/>
        <w:t xml:space="preserve">Złożenie oferty z terminem płatności krótszym niż 20 dni </w:t>
      </w:r>
      <w:r w:rsidR="00E84E95">
        <w:rPr>
          <w:rFonts w:ascii="Verdana" w:hAnsi="Verdana" w:cs="Vrinda"/>
          <w:bCs/>
          <w:snapToGrid w:val="0"/>
          <w:sz w:val="17"/>
          <w:szCs w:val="17"/>
        </w:rPr>
        <w:t>lub brak podania oferowanego terminu płatności stanowi</w:t>
      </w:r>
      <w:r w:rsidR="00834AC4">
        <w:rPr>
          <w:rFonts w:ascii="Verdana" w:hAnsi="Verdana" w:cs="Vrinda"/>
          <w:bCs/>
          <w:snapToGrid w:val="0"/>
          <w:sz w:val="17"/>
          <w:szCs w:val="17"/>
        </w:rPr>
        <w:t>ę będzie</w:t>
      </w:r>
      <w:r w:rsidR="00E84E95">
        <w:rPr>
          <w:rFonts w:ascii="Verdana" w:hAnsi="Verdana" w:cs="Vrinda"/>
          <w:bCs/>
          <w:snapToGrid w:val="0"/>
          <w:sz w:val="17"/>
          <w:szCs w:val="17"/>
        </w:rPr>
        <w:t xml:space="preserve"> podstawę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odrzuceni</w:t>
      </w:r>
      <w:r w:rsidR="00E84E95">
        <w:rPr>
          <w:rFonts w:ascii="Verdana" w:hAnsi="Verdana" w:cs="Vrinda"/>
          <w:bCs/>
          <w:snapToGrid w:val="0"/>
          <w:sz w:val="17"/>
          <w:szCs w:val="17"/>
        </w:rPr>
        <w:t>a oferty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na podstawie art. 226 ust. 1 pkt 5 ustawy Pzp.</w:t>
      </w:r>
    </w:p>
    <w:p w14:paraId="431F4F84" w14:textId="36525F1B" w:rsidR="00F47154" w:rsidRPr="00165A39" w:rsidRDefault="00F47154" w:rsidP="0003104B">
      <w:pPr>
        <w:numPr>
          <w:ilvl w:val="0"/>
          <w:numId w:val="44"/>
        </w:numPr>
        <w:tabs>
          <w:tab w:val="left" w:pos="284"/>
          <w:tab w:val="left" w:pos="426"/>
        </w:tabs>
        <w:suppressAutoHyphens/>
        <w:spacing w:before="120" w:after="0" w:line="240" w:lineRule="auto"/>
        <w:ind w:hanging="1070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 w:rsidRPr="00165A39"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233A637B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4" w:name="OLE_LINK1"/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Po zapoznaniu się z warunkami zamówienia przedstawionymi w Specyfikacji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Warunków Zamówienia wraz z załącznikami w pełni je ak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12072813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hAnsi="Verdana" w:cs="Calibri"/>
          <w:sz w:val="17"/>
          <w:szCs w:val="17"/>
        </w:rPr>
        <w:t>Akceptuję warunki gwarancji, termin realizacji zamówienia, termin płatności faktur.</w:t>
      </w:r>
    </w:p>
    <w:p w14:paraId="379911D5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Akceptuje 30 - dniowy termin związania ofertą liczony od daty ostatecznego składa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nia ofert.</w:t>
      </w:r>
    </w:p>
    <w:p w14:paraId="064DE350" w14:textId="02852CFB" w:rsidR="00F47154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 przypadku wybrania jego oferty jako najkorzystniejszej zobowiązuje się do zawarcia umowy zgodnej z</w:t>
      </w:r>
      <w:r w:rsidR="00374F2A">
        <w:rPr>
          <w:rFonts w:ascii="Verdana" w:eastAsia="Times New Roman" w:hAnsi="Verdana" w:cs="Tahoma"/>
          <w:sz w:val="17"/>
          <w:szCs w:val="17"/>
          <w:lang w:eastAsia="pl-PL"/>
        </w:rPr>
        <w:t xml:space="preserve">e wzorem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przedstawionym w </w:t>
      </w:r>
      <w:r w:rsidRPr="00575945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Załączniku nr </w:t>
      </w:r>
      <w:r w:rsidR="00F7045A" w:rsidRPr="00575945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4</w:t>
      </w:r>
      <w:r w:rsidRPr="00575945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 do SWZ</w:t>
      </w:r>
      <w:r w:rsidRPr="00575945">
        <w:rPr>
          <w:rFonts w:ascii="Verdana" w:eastAsia="Times New Roman" w:hAnsi="Verdana" w:cs="Tahoma"/>
          <w:sz w:val="17"/>
          <w:szCs w:val="17"/>
          <w:lang w:eastAsia="pl-PL"/>
        </w:rPr>
        <w:t xml:space="preserve">,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w terminie i miejscu wyznaczonym przez Zamawiającego. </w:t>
      </w:r>
    </w:p>
    <w:p w14:paraId="751619C0" w14:textId="1C446FB0" w:rsidR="00F47154" w:rsidRPr="003B427F" w:rsidRDefault="00374F2A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ybór mojej oferty będzie prowadził do powstania u </w:t>
      </w:r>
      <w:r>
        <w:rPr>
          <w:rFonts w:ascii="Verdana" w:hAnsi="Verdana" w:cs="Times New Roman"/>
          <w:sz w:val="17"/>
          <w:szCs w:val="17"/>
        </w:rPr>
        <w:t>Z</w:t>
      </w:r>
      <w:r w:rsidR="00F47154" w:rsidRPr="003B427F">
        <w:rPr>
          <w:rFonts w:ascii="Verdana" w:hAnsi="Verdana" w:cs="Times New Roman"/>
          <w:sz w:val="17"/>
          <w:szCs w:val="17"/>
        </w:rPr>
        <w:t>amawiającego obowiązku podatkowego zgodnie z ustawą z dnia 11 marca 2004r. o podatku od towarów i usług (</w:t>
      </w:r>
      <w:r w:rsidR="000340DC">
        <w:rPr>
          <w:rFonts w:ascii="Verdana" w:hAnsi="Verdana" w:cs="Times New Roman"/>
          <w:sz w:val="17"/>
          <w:szCs w:val="17"/>
        </w:rPr>
        <w:t xml:space="preserve">t.j. </w:t>
      </w:r>
      <w:r w:rsidR="00F47154" w:rsidRPr="003B427F">
        <w:rPr>
          <w:rFonts w:ascii="Verdana" w:hAnsi="Verdana" w:cs="Times New Roman"/>
          <w:sz w:val="17"/>
          <w:szCs w:val="17"/>
        </w:rPr>
        <w:t>Dz.U. z</w:t>
      </w:r>
      <w:r w:rsidR="000340DC">
        <w:rPr>
          <w:rFonts w:ascii="Verdana" w:hAnsi="Verdana" w:cs="Times New Roman"/>
          <w:sz w:val="17"/>
          <w:szCs w:val="17"/>
        </w:rPr>
        <w:t> </w:t>
      </w:r>
      <w:r w:rsidR="00F47154" w:rsidRPr="003B427F">
        <w:rPr>
          <w:rFonts w:ascii="Verdana" w:hAnsi="Verdana" w:cs="Times New Roman"/>
          <w:sz w:val="17"/>
          <w:szCs w:val="17"/>
        </w:rPr>
        <w:t>202</w:t>
      </w:r>
      <w:r w:rsidR="000340DC">
        <w:rPr>
          <w:rFonts w:ascii="Verdana" w:hAnsi="Verdana" w:cs="Times New Roman"/>
          <w:sz w:val="17"/>
          <w:szCs w:val="17"/>
        </w:rPr>
        <w:t>1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r. poz. </w:t>
      </w:r>
      <w:r w:rsidR="000340DC">
        <w:rPr>
          <w:rFonts w:ascii="Verdana" w:hAnsi="Verdana" w:cs="Times New Roman"/>
          <w:sz w:val="17"/>
          <w:szCs w:val="17"/>
        </w:rPr>
        <w:t>685, 694 z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 późn. zm.) w zakres</w:t>
      </w:r>
      <w:r>
        <w:rPr>
          <w:rFonts w:ascii="Verdana" w:hAnsi="Verdana" w:cs="Times New Roman"/>
          <w:sz w:val="17"/>
          <w:szCs w:val="17"/>
        </w:rPr>
        <w:t>ie</w:t>
      </w:r>
      <w:r w:rsidR="00F47154">
        <w:rPr>
          <w:rFonts w:ascii="Verdana" w:hAnsi="Verdana" w:cs="Times New Roman"/>
          <w:sz w:val="17"/>
          <w:szCs w:val="17"/>
        </w:rPr>
        <w:t>:</w:t>
      </w:r>
    </w:p>
    <w:p w14:paraId="6BE6C299" w14:textId="41BD141F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0EC45E7F" w14:textId="77777777" w:rsidR="00F47154" w:rsidRPr="004C5E03" w:rsidRDefault="00F47154" w:rsidP="00F47154">
      <w:pPr>
        <w:pStyle w:val="Akapitzlist"/>
        <w:spacing w:before="60" w:after="0" w:line="240" w:lineRule="auto"/>
        <w:ind w:left="567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1E69EBCE" w14:textId="77777777" w:rsidR="00F47154" w:rsidRPr="00E702CD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6088041E" w14:textId="02090ED3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o wartości 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5D12DB46" w14:textId="77777777" w:rsidR="00F47154" w:rsidRDefault="00F47154" w:rsidP="00F47154">
      <w:pPr>
        <w:pStyle w:val="Akapitzlist"/>
        <w:spacing w:before="60" w:after="0" w:line="240" w:lineRule="auto"/>
        <w:ind w:left="284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3772E73E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E1E150E" w14:textId="46A7643C" w:rsidR="00F47154" w:rsidRPr="00E702CD" w:rsidRDefault="00F47154" w:rsidP="00F47154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 xml:space="preserve">przy czym stawka podatku od towaru i usług, która zgodnie z wiedzą </w:t>
      </w:r>
      <w:r w:rsidR="00307746">
        <w:rPr>
          <w:rFonts w:ascii="Verdana" w:hAnsi="Verdana" w:cs="Times New Roman"/>
          <w:sz w:val="17"/>
          <w:szCs w:val="17"/>
        </w:rPr>
        <w:t>W</w:t>
      </w:r>
      <w:r w:rsidRPr="00E702CD">
        <w:rPr>
          <w:rFonts w:ascii="Verdana" w:hAnsi="Verdana" w:cs="Times New Roman"/>
          <w:sz w:val="17"/>
          <w:szCs w:val="17"/>
        </w:rPr>
        <w:t>ykonawcy, będzie miała zastosowanie wynosi 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</w:t>
      </w:r>
    </w:p>
    <w:p w14:paraId="731AAAA0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(wskazać stawkę podatku)</w:t>
      </w:r>
    </w:p>
    <w:p w14:paraId="6110B595" w14:textId="3CA2E63C" w:rsidR="00F47154" w:rsidRPr="00BD59CE" w:rsidRDefault="00F47154" w:rsidP="00F47154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CE27F7"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 w:rsidRPr="00CE27F7">
        <w:rPr>
          <w:rFonts w:ascii="Verdana" w:hAnsi="Verdana" w:cs="Times New Roman"/>
          <w:sz w:val="17"/>
          <w:szCs w:val="17"/>
          <w:u w:val="single"/>
        </w:rPr>
        <w:br/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Punkt </w:t>
      </w:r>
      <w:r w:rsidR="00575945">
        <w:rPr>
          <w:rFonts w:ascii="Verdana" w:hAnsi="Verdana" w:cs="Times New Roman"/>
          <w:b/>
          <w:bCs/>
          <w:sz w:val="17"/>
          <w:szCs w:val="17"/>
        </w:rPr>
        <w:t>7</w:t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.5 Wykonawca wypełnia jedynie w przypadku powstawania u Zamawiającego obowiązku podatkowego. </w:t>
      </w:r>
    </w:p>
    <w:p w14:paraId="5912FFE7" w14:textId="77777777" w:rsidR="00F47154" w:rsidRPr="00BD59CE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b/>
          <w:sz w:val="17"/>
          <w:szCs w:val="17"/>
          <w:lang w:eastAsia="pl-PL"/>
        </w:rPr>
        <w:t>Zamierzam / nie zamierzam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 xml:space="preserve">* powierzyć wykonanie części zamówienia następującym podwykonawcom (o ile jest to wiadome, podać firmy podwykonawców):         </w:t>
      </w:r>
    </w:p>
    <w:p w14:paraId="48F0148A" w14:textId="77777777" w:rsidR="00F47154" w:rsidRPr="00BD59CE" w:rsidRDefault="00F47154" w:rsidP="00F47154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50C0E2" w14:textId="767106E0" w:rsidR="00F47154" w:rsidRDefault="00F47154" w:rsidP="00F47154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skreślić.</w:t>
      </w:r>
    </w:p>
    <w:p w14:paraId="67DFE6DF" w14:textId="20F58E8B" w:rsidR="005B6DC5" w:rsidRPr="005B6DC5" w:rsidRDefault="005B6DC5" w:rsidP="00575945">
      <w:pPr>
        <w:pStyle w:val="Akapitzlist"/>
        <w:numPr>
          <w:ilvl w:val="0"/>
          <w:numId w:val="45"/>
        </w:numPr>
        <w:suppressAutoHyphens/>
        <w:spacing w:before="100" w:after="0" w:line="276" w:lineRule="auto"/>
        <w:ind w:left="284" w:firstLine="0"/>
        <w:jc w:val="both"/>
        <w:rPr>
          <w:rFonts w:ascii="Verdana" w:eastAsia="Times New Roman" w:hAnsi="Verdana" w:cs="Tahoma"/>
          <w:b/>
          <w:bCs/>
          <w:sz w:val="18"/>
          <w:szCs w:val="18"/>
          <w:lang w:eastAsia="zh-CN"/>
        </w:rPr>
      </w:pPr>
      <w:r w:rsidRPr="005B6DC5">
        <w:rPr>
          <w:rFonts w:ascii="Verdana" w:eastAsia="Arial Unicode MS" w:hAnsi="Verdana" w:cs="Arial Unicode MS"/>
          <w:sz w:val="18"/>
          <w:szCs w:val="18"/>
          <w:shd w:val="clear" w:color="auto" w:fill="FFFFFF"/>
          <w:lang w:eastAsia="zh-CN"/>
        </w:rPr>
        <w:t xml:space="preserve">Oświadczenie </w:t>
      </w:r>
      <w:r w:rsidRPr="005B6DC5">
        <w:rPr>
          <w:rFonts w:ascii="Verdana" w:eastAsia="Arial Unicode MS" w:hAnsi="Verdana" w:cs="Arial Unicode MS"/>
          <w:sz w:val="18"/>
          <w:szCs w:val="18"/>
          <w:lang w:eastAsia="zh-CN"/>
        </w:rPr>
        <w:t xml:space="preserve">zgodnie z art. 117 ust. 4 ustawy Pzp Wykonawców wspólnie ubiegających się o udzielenie niniejszego zamówienia publicznego. </w:t>
      </w:r>
    </w:p>
    <w:p w14:paraId="13A8DC4B" w14:textId="77777777" w:rsidR="005B6DC5" w:rsidRPr="005B6DC5" w:rsidRDefault="005B6DC5" w:rsidP="005B6DC5">
      <w:pPr>
        <w:suppressAutoHyphens/>
        <w:spacing w:after="0" w:line="276" w:lineRule="auto"/>
        <w:ind w:left="720"/>
        <w:jc w:val="both"/>
        <w:rPr>
          <w:rFonts w:ascii="Verdana" w:eastAsia="Times New Roman" w:hAnsi="Verdana" w:cs="Tahoma"/>
          <w:b/>
          <w:bCs/>
          <w:sz w:val="18"/>
          <w:szCs w:val="18"/>
          <w:lang w:eastAsia="zh-CN"/>
        </w:rPr>
      </w:pPr>
    </w:p>
    <w:p w14:paraId="4AA65983" w14:textId="5E4924F7" w:rsidR="005B6DC5" w:rsidRPr="005B6DC5" w:rsidRDefault="005B6DC5" w:rsidP="00575945">
      <w:pPr>
        <w:spacing w:before="100" w:after="0" w:line="276" w:lineRule="auto"/>
        <w:ind w:left="284"/>
        <w:contextualSpacing/>
        <w:jc w:val="both"/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</w:pPr>
      <w:r w:rsidRPr="005B6DC5"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 xml:space="preserve">Oświadczam(amy), że warunek  dotyczący doświadczenia wykonawcy określony w pkt. </w:t>
      </w:r>
      <w:r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>8.1.2)</w:t>
      </w:r>
      <w:r w:rsidR="00575945"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 xml:space="preserve"> ppkt </w:t>
      </w:r>
      <w:r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 xml:space="preserve">d.1. </w:t>
      </w:r>
      <w:r w:rsidRPr="005B6DC5"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>SWZ spełnia(ją) w naszym imieniu nw. wykonawca(y):</w:t>
      </w:r>
    </w:p>
    <w:p w14:paraId="6AC4D49F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76" w:lineRule="auto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B6DC5" w:rsidRPr="005B6DC5" w14:paraId="345CF602" w14:textId="77777777" w:rsidTr="00540080">
        <w:tc>
          <w:tcPr>
            <w:tcW w:w="2265" w:type="dxa"/>
            <w:shd w:val="clear" w:color="auto" w:fill="E7E6E6" w:themeFill="background2"/>
          </w:tcPr>
          <w:p w14:paraId="1C1DD665" w14:textId="77777777" w:rsidR="005B6DC5" w:rsidRPr="005B6DC5" w:rsidRDefault="005B6DC5" w:rsidP="005B6DC5">
            <w:pPr>
              <w:jc w:val="center"/>
              <w:rPr>
                <w:b/>
                <w:bCs/>
              </w:rPr>
            </w:pPr>
            <w:r w:rsidRPr="005B6DC5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FB69345" w14:textId="77777777" w:rsidR="005B6DC5" w:rsidRPr="005B6DC5" w:rsidRDefault="005B6DC5" w:rsidP="005B6DC5">
            <w:pPr>
              <w:jc w:val="center"/>
              <w:rPr>
                <w:b/>
                <w:bCs/>
              </w:rPr>
            </w:pPr>
            <w:r w:rsidRPr="005B6DC5">
              <w:rPr>
                <w:b/>
                <w:bCs/>
              </w:rPr>
              <w:t xml:space="preserve">Siedziba </w:t>
            </w:r>
          </w:p>
          <w:p w14:paraId="5A3C88D8" w14:textId="77777777" w:rsidR="005B6DC5" w:rsidRPr="005B6DC5" w:rsidRDefault="005B6DC5" w:rsidP="005B6DC5">
            <w:pPr>
              <w:jc w:val="center"/>
              <w:rPr>
                <w:b/>
                <w:bCs/>
              </w:rPr>
            </w:pPr>
            <w:r w:rsidRPr="005B6DC5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F5AAAF2" w14:textId="77777777" w:rsidR="005B6DC5" w:rsidRPr="005B6DC5" w:rsidRDefault="005B6DC5" w:rsidP="005B6DC5">
            <w:pPr>
              <w:jc w:val="center"/>
              <w:rPr>
                <w:b/>
                <w:bCs/>
                <w:vertAlign w:val="superscript"/>
              </w:rPr>
            </w:pPr>
            <w:r w:rsidRPr="005B6DC5">
              <w:rPr>
                <w:b/>
                <w:bCs/>
              </w:rPr>
              <w:t>Usługi, które będą wykonywane przez Wykonawcę</w:t>
            </w:r>
            <w:r w:rsidRPr="005B6DC5">
              <w:rPr>
                <w:b/>
                <w:bCs/>
                <w:vertAlign w:val="superscript"/>
              </w:rPr>
              <w:t>1</w:t>
            </w:r>
          </w:p>
        </w:tc>
      </w:tr>
      <w:tr w:rsidR="005B6DC5" w:rsidRPr="005B6DC5" w14:paraId="5F6D3E98" w14:textId="77777777" w:rsidTr="00540080">
        <w:tc>
          <w:tcPr>
            <w:tcW w:w="2265" w:type="dxa"/>
          </w:tcPr>
          <w:p w14:paraId="6D567A5F" w14:textId="77777777" w:rsidR="005B6DC5" w:rsidRPr="005B6DC5" w:rsidRDefault="005B6DC5" w:rsidP="005B6DC5"/>
        </w:tc>
        <w:tc>
          <w:tcPr>
            <w:tcW w:w="2265" w:type="dxa"/>
          </w:tcPr>
          <w:p w14:paraId="29A191F0" w14:textId="77777777" w:rsidR="005B6DC5" w:rsidRPr="005B6DC5" w:rsidRDefault="005B6DC5" w:rsidP="005B6DC5"/>
        </w:tc>
        <w:tc>
          <w:tcPr>
            <w:tcW w:w="4537" w:type="dxa"/>
          </w:tcPr>
          <w:p w14:paraId="36686EBE" w14:textId="77777777" w:rsidR="005B6DC5" w:rsidRPr="005B6DC5" w:rsidRDefault="005B6DC5" w:rsidP="005B6DC5"/>
        </w:tc>
      </w:tr>
      <w:tr w:rsidR="005B6DC5" w:rsidRPr="005B6DC5" w14:paraId="36EA7492" w14:textId="77777777" w:rsidTr="00540080">
        <w:tc>
          <w:tcPr>
            <w:tcW w:w="2265" w:type="dxa"/>
          </w:tcPr>
          <w:p w14:paraId="7D0749AC" w14:textId="77777777" w:rsidR="005B6DC5" w:rsidRPr="005B6DC5" w:rsidRDefault="005B6DC5" w:rsidP="005B6DC5"/>
        </w:tc>
        <w:tc>
          <w:tcPr>
            <w:tcW w:w="2265" w:type="dxa"/>
          </w:tcPr>
          <w:p w14:paraId="1BA24060" w14:textId="77777777" w:rsidR="005B6DC5" w:rsidRPr="005B6DC5" w:rsidRDefault="005B6DC5" w:rsidP="005B6DC5"/>
        </w:tc>
        <w:tc>
          <w:tcPr>
            <w:tcW w:w="4537" w:type="dxa"/>
          </w:tcPr>
          <w:p w14:paraId="3A8C6423" w14:textId="77777777" w:rsidR="005B6DC5" w:rsidRPr="005B6DC5" w:rsidRDefault="005B6DC5" w:rsidP="005B6DC5"/>
        </w:tc>
      </w:tr>
      <w:tr w:rsidR="005B6DC5" w:rsidRPr="005B6DC5" w14:paraId="355E151C" w14:textId="77777777" w:rsidTr="00540080">
        <w:tc>
          <w:tcPr>
            <w:tcW w:w="2265" w:type="dxa"/>
          </w:tcPr>
          <w:p w14:paraId="5B86E76B" w14:textId="77777777" w:rsidR="005B6DC5" w:rsidRPr="005B6DC5" w:rsidRDefault="005B6DC5" w:rsidP="005B6DC5"/>
        </w:tc>
        <w:tc>
          <w:tcPr>
            <w:tcW w:w="2265" w:type="dxa"/>
          </w:tcPr>
          <w:p w14:paraId="6168E0AA" w14:textId="77777777" w:rsidR="005B6DC5" w:rsidRPr="005B6DC5" w:rsidRDefault="005B6DC5" w:rsidP="005B6DC5"/>
        </w:tc>
        <w:tc>
          <w:tcPr>
            <w:tcW w:w="4537" w:type="dxa"/>
          </w:tcPr>
          <w:p w14:paraId="0F7FD013" w14:textId="77777777" w:rsidR="005B6DC5" w:rsidRPr="005B6DC5" w:rsidRDefault="005B6DC5" w:rsidP="005B6DC5"/>
        </w:tc>
      </w:tr>
    </w:tbl>
    <w:p w14:paraId="755CB374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005D52A5" w14:textId="77777777" w:rsidR="005B6DC5" w:rsidRPr="00575945" w:rsidRDefault="005B6DC5" w:rsidP="00575945">
      <w:pPr>
        <w:widowControl w:val="0"/>
        <w:tabs>
          <w:tab w:val="left" w:pos="1134"/>
        </w:tabs>
        <w:suppressAutoHyphens/>
        <w:spacing w:after="0" w:line="260" w:lineRule="exact"/>
        <w:ind w:left="284"/>
        <w:contextualSpacing/>
        <w:jc w:val="both"/>
        <w:rPr>
          <w:rFonts w:ascii="Verdana" w:eastAsia="Times New Roman" w:hAnsi="Verdana" w:cs="Tahoma"/>
          <w:b/>
          <w:bCs/>
          <w:i/>
          <w:iCs/>
          <w:sz w:val="18"/>
          <w:szCs w:val="18"/>
          <w:lang w:eastAsia="pl-PL"/>
        </w:rPr>
      </w:pPr>
      <w:r w:rsidRPr="00575945">
        <w:rPr>
          <w:rFonts w:ascii="Verdana" w:eastAsia="Arial" w:hAnsi="Verdana" w:cs="Arial"/>
          <w:i/>
          <w:iCs/>
          <w:sz w:val="18"/>
          <w:szCs w:val="18"/>
          <w:vertAlign w:val="superscript"/>
          <w:lang w:val="pl" w:eastAsia="pl-PL"/>
        </w:rPr>
        <w:t>1</w:t>
      </w:r>
      <w:r w:rsidRPr="00575945">
        <w:rPr>
          <w:rFonts w:ascii="Verdana" w:eastAsia="Arial" w:hAnsi="Verdana" w:cs="Arial"/>
          <w:i/>
          <w:iCs/>
          <w:sz w:val="18"/>
          <w:szCs w:val="18"/>
          <w:lang w:val="pl" w:eastAsia="pl-PL"/>
        </w:rPr>
        <w:t xml:space="preserve"> Wskazać dokładny zakres zgodny z opisem wynikającym z SWZ.</w:t>
      </w:r>
    </w:p>
    <w:p w14:paraId="17382DD4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</w:pPr>
    </w:p>
    <w:p w14:paraId="6142E619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</w:pPr>
    </w:p>
    <w:p w14:paraId="5E822B3F" w14:textId="40FDF549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 w:hanging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</w:pPr>
      <w:r w:rsidRPr="005B6DC5"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  <w:t xml:space="preserve">UWAGA: Punkt </w:t>
      </w:r>
      <w:r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  <w:t>7</w:t>
      </w:r>
      <w:r w:rsidRPr="005B6DC5"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  <w:t xml:space="preserve"> Wypełniają jedynie Wykonawcy wspólnie ubiegający się o zamówienia.</w:t>
      </w:r>
    </w:p>
    <w:p w14:paraId="35CD4FF3" w14:textId="77777777" w:rsidR="005B6DC5" w:rsidRPr="00BD59CE" w:rsidRDefault="005B6DC5" w:rsidP="00575945">
      <w:pPr>
        <w:spacing w:before="60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</w:p>
    <w:p w14:paraId="5E047445" w14:textId="44E12975" w:rsidR="00F47154" w:rsidRPr="00E25E74" w:rsidRDefault="00307746" w:rsidP="0003104B">
      <w:pPr>
        <w:numPr>
          <w:ilvl w:val="0"/>
          <w:numId w:val="45"/>
        </w:numPr>
        <w:spacing w:before="160" w:after="0" w:line="240" w:lineRule="auto"/>
        <w:ind w:left="568" w:hanging="284"/>
        <w:jc w:val="both"/>
        <w:rPr>
          <w:rFonts w:ascii="Verdana" w:eastAsia="Calibri" w:hAnsi="Verdana" w:cs="Tahoma"/>
          <w:sz w:val="17"/>
          <w:szCs w:val="17"/>
        </w:rPr>
      </w:pPr>
      <w:r>
        <w:rPr>
          <w:rFonts w:ascii="Verdana" w:eastAsia="Calibri" w:hAnsi="Verdana" w:cs="Tahoma"/>
          <w:color w:val="000000"/>
          <w:sz w:val="17"/>
          <w:szCs w:val="17"/>
          <w:lang w:eastAsia="pl-PL"/>
        </w:rPr>
        <w:t>Wykonawca s</w:t>
      </w:r>
      <w:r w:rsidR="00F47154" w:rsidRPr="00165A39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pełnił obowiązek informacyjny wobec osób fizycznych w zakresie udostępnienia ich danych Zamawiającemu oraz jawności tych danych w ramach przepisów Prawo Zamówień Publicznych. </w:t>
      </w:r>
    </w:p>
    <w:p w14:paraId="6BED508F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Wyraża zgodę na przetwarzanie danych osobowych w zakresie niezbędnym do przeprowadzenia postępowania o zamówienie publiczne zgodnie z ustawą z dnia 10.05.2018 r. o ochronie danych osobowych (Dz. U. z 2018 r. poz. 1000).</w:t>
      </w:r>
    </w:p>
    <w:p w14:paraId="0A386175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2FFF815F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Spełnił obowiązek informacyjny wobec osób fizycznych w zakresie udostępnienia ich danych Zamawiającemu oraz jawności tych danych w ramach przepisów Prawo Zamówień Publicznych.</w:t>
      </w:r>
    </w:p>
    <w:p w14:paraId="7812F85E" w14:textId="7BEF6434" w:rsidR="00F47154" w:rsidRPr="009C7C4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Oświadczam, że wypełniłem obowiązki informacyjne przewidziane w art. 13 lub art. 14 Rozporządzenia Parlamentu Europejskiego i Rady (UE) 2016/679 z dnia 27 kwietnia 2016 r.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lastRenderedPageBreak/>
        <w:t>w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osób fizycznych, od których dane osobowe bezpośrednio lub pośrednio pozyskaliśmy w celu ubiegania się o udzielenie zamówienia publicznego w niniejszym postępowaniu</w:t>
      </w:r>
      <w:r w:rsidRPr="00165A39">
        <w:rPr>
          <w:rFonts w:ascii="Verdana" w:eastAsia="Times New Roman" w:hAnsi="Verdana" w:cs="Tahoma"/>
          <w:sz w:val="17"/>
          <w:szCs w:val="17"/>
          <w:vertAlign w:val="superscript"/>
          <w:lang w:eastAsia="pl-PL"/>
        </w:rPr>
        <w:footnoteReference w:id="1"/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0ACF2CB5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5" w:name="_Hlk29970038"/>
    </w:p>
    <w:p w14:paraId="48F2C749" w14:textId="303BE573" w:rsidR="00F47154" w:rsidRPr="00165A39" w:rsidRDefault="00F47154" w:rsidP="0003104B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Zgodnie z art. 13 ust. 1 i 2 rozporządzenia Parlamentu Europejskiego i Rady (UE) 2016/679 z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Łódzki, ul. Narutowicza 68, 90-136 Łódź informuje, że:  </w:t>
      </w:r>
    </w:p>
    <w:bookmarkEnd w:id="5"/>
    <w:p w14:paraId="24D429D1" w14:textId="77777777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hAnsi="Verdana" w:cs="Tahoma"/>
          <w:position w:val="6"/>
          <w:sz w:val="17"/>
          <w:szCs w:val="17"/>
        </w:rPr>
      </w:pPr>
      <w:r w:rsidRPr="00CC0548">
        <w:rPr>
          <w:rFonts w:ascii="Verdana" w:hAnsi="Verdana" w:cs="Tahoma"/>
          <w:position w:val="6"/>
          <w:sz w:val="17"/>
          <w:szCs w:val="17"/>
        </w:rPr>
        <w:t>Administratorem danych osobowych jest Uniwersytet Łódzki z siedzibą ul. Narutowicza 68; 90-136 Łódź.</w:t>
      </w:r>
    </w:p>
    <w:bookmarkEnd w:id="4"/>
    <w:p w14:paraId="7A54F8C9" w14:textId="7AA616B0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Administrator wyznaczył Inspektora Ochrony Danych, z którym można się kontaktować za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pośrednictwem poczty elektronicznej: iod@uni.lodz.pl.</w:t>
      </w:r>
    </w:p>
    <w:p w14:paraId="28D92A43" w14:textId="6DB30F5A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56" w:lineRule="auto"/>
        <w:ind w:left="1276" w:right="96" w:hanging="283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przetwarzane będą w celu związanym z przedmiotowym postępowaniem o udzielenie zamówienia publicznego, prowadzonego zgodnie z art. 11 ust.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5 pkt 1) ustawy z dnia 11 września 2019 r. Prawo zamówień publicznych (</w:t>
      </w:r>
      <w:r w:rsidR="006957A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t.j. 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Dz.U. z </w:t>
      </w:r>
      <w:r w:rsidR="006957AE">
        <w:rPr>
          <w:rFonts w:ascii="Verdana" w:eastAsia="Times New Roman" w:hAnsi="Verdana" w:cs="Times New Roman"/>
          <w:sz w:val="17"/>
          <w:szCs w:val="17"/>
          <w:lang w:eastAsia="pl-PL"/>
        </w:rPr>
        <w:t>2021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r., poz. </w:t>
      </w:r>
      <w:r w:rsidR="006957AE">
        <w:rPr>
          <w:rFonts w:ascii="Verdana" w:eastAsia="Times New Roman" w:hAnsi="Verdana" w:cs="Times New Roman"/>
          <w:sz w:val="17"/>
          <w:szCs w:val="17"/>
          <w:lang w:eastAsia="pl-PL"/>
        </w:rPr>
        <w:t>1129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 pod nazwą </w:t>
      </w:r>
      <w:r w:rsidR="00815871">
        <w:rPr>
          <w:rFonts w:ascii="Verdana" w:hAnsi="Verdana"/>
          <w:b/>
          <w:i/>
          <w:sz w:val="17"/>
          <w:szCs w:val="17"/>
          <w:lang w:eastAsia="ar-SA"/>
        </w:rPr>
        <w:t xml:space="preserve">Świadczenie usług </w:t>
      </w:r>
      <w:r w:rsidR="000D4FD7">
        <w:rPr>
          <w:rFonts w:ascii="Verdana" w:hAnsi="Verdana"/>
          <w:b/>
          <w:i/>
          <w:sz w:val="17"/>
          <w:szCs w:val="17"/>
          <w:lang w:eastAsia="ar-SA"/>
        </w:rPr>
        <w:t>DDD (w tym m.in. dezynfekcji, dezynsekcji, deratyzacji) oraz likwidacji gniazd owadów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 dla jednostek organizacyjnych Uniwersytetu Łódzkiego nr</w:t>
      </w:r>
      <w:r w:rsidR="002372C3">
        <w:rPr>
          <w:rFonts w:ascii="Verdana" w:hAnsi="Verdana"/>
          <w:b/>
          <w:i/>
          <w:sz w:val="17"/>
          <w:szCs w:val="17"/>
          <w:lang w:eastAsia="ar-SA"/>
        </w:rPr>
        <w:t> 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sprawy </w:t>
      </w:r>
      <w:r w:rsidR="00DD5BD8">
        <w:rPr>
          <w:rFonts w:ascii="Verdana" w:eastAsia="Times New Roman" w:hAnsi="Verdana" w:cs="Times New Roman"/>
          <w:b/>
          <w:sz w:val="17"/>
          <w:szCs w:val="17"/>
          <w:lang w:eastAsia="pl-PL"/>
        </w:rPr>
        <w:t>2</w:t>
      </w:r>
      <w:r w:rsidR="00815871">
        <w:rPr>
          <w:rFonts w:ascii="Verdana" w:eastAsia="Times New Roman" w:hAnsi="Verdana" w:cs="Times New Roman"/>
          <w:b/>
          <w:sz w:val="17"/>
          <w:szCs w:val="17"/>
          <w:lang w:eastAsia="pl-PL"/>
        </w:rPr>
        <w:t>4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/ZP/2021. </w:t>
      </w:r>
    </w:p>
    <w:p w14:paraId="2E370DE7" w14:textId="15A52970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 w związku z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przepisami ustawy z dnia 11 września 2019 r. Prawo zamówień publicznych zwanej dalej ustawą Pzp).</w:t>
      </w:r>
    </w:p>
    <w:p w14:paraId="111D2E4A" w14:textId="77777777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Odbiorcami Pani/Pana danych osobowych będą osoby lub podmioty, którym udostępniona zostanie dokumentacja postępowania w oparciu o art. 18 oraz art. 74 ustawy Pzp.</w:t>
      </w:r>
    </w:p>
    <w:p w14:paraId="2785786B" w14:textId="5957431C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przechowywane, zgodnie z art. 78 ust. 1 i 4 ustawy Pzp tj.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przez okres 4 lat od dnia zakończenia postępowania o udzielenie zamówienia, a jeżeli okres obowiązywania umowy w sprawie zamówienia publicznego przekracza 4 lata, czas przechowywania obejmuje cały okres obowiązywania umowy w sprawie zamówienia publicznego.</w:t>
      </w:r>
    </w:p>
    <w:p w14:paraId="466968CD" w14:textId="77777777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54E668B2" w14:textId="77777777" w:rsidR="00F47154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264B67E8" w14:textId="77777777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35DDF0B2" w14:textId="77777777" w:rsidR="00F47154" w:rsidRPr="00CC0548" w:rsidRDefault="00F47154" w:rsidP="0003104B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Posiada Pani/Pan:</w:t>
      </w:r>
    </w:p>
    <w:p w14:paraId="1E67A619" w14:textId="77777777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Cs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(zamawiający może żądać od osoby występującej z żądaniem wskazania dodatkowych informacji, mających na celu sprecyzowanie nazwy lub daty zakończenia postępowania o udzielenie zamówienia);</w:t>
      </w:r>
    </w:p>
    <w:p w14:paraId="095BC0DC" w14:textId="0A8D92E6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16 RODO prawo do sprostowania Pani/Pana danych osobowych prawo to</w:t>
      </w:r>
      <w:r w:rsidR="002372C3">
        <w:rPr>
          <w:rFonts w:ascii="Verdana" w:eastAsia="Times New Roman" w:hAnsi="Verdana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może zostać ograniczone w oparciu o art. 19 ust. 2 oraz art. 76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 xml:space="preserve">(skorzystanie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0027F1B" w14:textId="0300396E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Pzp;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(prawo do ograniczenia przetwarzania nie ma zastosowania w odniesieniu do</w:t>
      </w:r>
      <w:r w:rsidR="002372C3">
        <w:rPr>
          <w:rFonts w:ascii="Verdana" w:eastAsia="Times New Roman" w:hAnsi="Verdana"/>
          <w:i/>
          <w:sz w:val="17"/>
          <w:szCs w:val="17"/>
          <w:lang w:eastAsia="pl-PL"/>
        </w:rPr>
        <w:t xml:space="preserve">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AD2F7B7" w14:textId="77777777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A75F735" w14:textId="77777777" w:rsidR="00F47154" w:rsidRPr="00CC0548" w:rsidRDefault="00F47154" w:rsidP="0003104B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Nie przysługuje Pani/Panu:</w:t>
      </w:r>
    </w:p>
    <w:p w14:paraId="0A9969EC" w14:textId="77777777" w:rsidR="00F47154" w:rsidRPr="00CC0548" w:rsidRDefault="00F47154" w:rsidP="0003104B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3A814905" w14:textId="77777777" w:rsidR="00F47154" w:rsidRPr="00CC0548" w:rsidRDefault="00F47154" w:rsidP="0003104B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przenoszenia danych osobowych, o którym mowa w art. 20 RODO;</w:t>
      </w:r>
    </w:p>
    <w:p w14:paraId="0CDB06D5" w14:textId="7BF91E6B" w:rsidR="00F47154" w:rsidRDefault="00F47154" w:rsidP="0003104B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1F10F897" w14:textId="0D20D6BD" w:rsidR="005739F0" w:rsidRPr="005739F0" w:rsidRDefault="005739F0" w:rsidP="0003104B">
      <w:pPr>
        <w:pStyle w:val="Akapitzlist"/>
        <w:widowControl w:val="0"/>
        <w:numPr>
          <w:ilvl w:val="0"/>
          <w:numId w:val="46"/>
        </w:numPr>
        <w:tabs>
          <w:tab w:val="left" w:pos="1134"/>
        </w:tabs>
        <w:suppressAutoHyphens/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 xml:space="preserve">Jednocześnie Zamawiający przypomina o ciążącym na Pani/Panu obowiązku informacyjnym wynikającym z art. 14  RODO względem osób fizycznych, których dane przekazane zostaną Zamawiającemu w związku z prowadzonym postępowaniem, i które Zamawiający pośrednio pozyska od Wykonawcy biorącego udział w postępowaniu, chyba że ma zastosowanie co najmniej jedno z </w:t>
      </w:r>
      <w:proofErr w:type="spellStart"/>
      <w:r>
        <w:rPr>
          <w:rFonts w:ascii="Verdana" w:eastAsia="Times New Roman" w:hAnsi="Verdana"/>
          <w:sz w:val="17"/>
          <w:szCs w:val="17"/>
          <w:lang w:eastAsia="pl-PL"/>
        </w:rPr>
        <w:t>wyłączeń</w:t>
      </w:r>
      <w:proofErr w:type="spellEnd"/>
      <w:r>
        <w:rPr>
          <w:rFonts w:ascii="Verdana" w:eastAsia="Times New Roman" w:hAnsi="Verdana"/>
          <w:sz w:val="17"/>
          <w:szCs w:val="17"/>
          <w:lang w:eastAsia="pl-PL"/>
        </w:rPr>
        <w:t>, o których mowa w art. 14 ust. 5 RODO.</w:t>
      </w:r>
    </w:p>
    <w:p w14:paraId="49A1CDD4" w14:textId="77777777" w:rsidR="00F47154" w:rsidRPr="00165A39" w:rsidRDefault="00F47154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5F621D8C" w14:textId="77777777" w:rsidR="00F47154" w:rsidRDefault="00F47154" w:rsidP="00F47154">
      <w:pPr>
        <w:pStyle w:val="Tekstpodstawowy3"/>
        <w:tabs>
          <w:tab w:val="left" w:pos="6650"/>
        </w:tabs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52147467" w14:textId="77777777" w:rsidR="00F47154" w:rsidRPr="00165A39" w:rsidRDefault="00F47154" w:rsidP="00F47154">
      <w:pPr>
        <w:pStyle w:val="Tekstpodstawowy3"/>
        <w:tabs>
          <w:tab w:val="left" w:pos="6650"/>
        </w:tabs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5111C971" w14:textId="35900561" w:rsidR="004E17B2" w:rsidRPr="00F7045A" w:rsidRDefault="004E17B2" w:rsidP="004E17B2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UWAGA ! – art. 63 ust. 2 ustawy z dnia 11.09.2019 r. Prawo zamówień publicznych [</w:t>
      </w:r>
      <w:r w:rsidR="00E9200B">
        <w:rPr>
          <w:rFonts w:ascii="Verdana" w:hAnsi="Verdana" w:cs="Calibri"/>
          <w:i/>
          <w:iCs/>
          <w:color w:val="FF0000"/>
          <w:sz w:val="14"/>
          <w:szCs w:val="14"/>
        </w:rPr>
        <w:t xml:space="preserve">t.j, 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Dz. U. z </w:t>
      </w:r>
      <w:r w:rsidR="00E9200B">
        <w:rPr>
          <w:rFonts w:ascii="Verdana" w:hAnsi="Verdana" w:cs="Calibri"/>
          <w:i/>
          <w:iCs/>
          <w:color w:val="FF0000"/>
          <w:sz w:val="14"/>
          <w:szCs w:val="14"/>
        </w:rPr>
        <w:t>2021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r. poz. </w:t>
      </w:r>
      <w:r w:rsidR="00E9200B">
        <w:rPr>
          <w:rFonts w:ascii="Verdana" w:hAnsi="Verdana" w:cs="Calibri"/>
          <w:i/>
          <w:iCs/>
          <w:color w:val="FF0000"/>
          <w:sz w:val="14"/>
          <w:szCs w:val="14"/>
        </w:rPr>
        <w:t>1129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1CA2BDE3" w14:textId="588E16EB" w:rsidR="002405EB" w:rsidRPr="00F965D8" w:rsidRDefault="002405EB" w:rsidP="00F965D8">
      <w:pPr>
        <w:rPr>
          <w:rFonts w:ascii="Verdana" w:hAnsi="Verdana" w:cs="Calibri"/>
          <w:b/>
          <w:snapToGrid w:val="0"/>
          <w:sz w:val="17"/>
          <w:szCs w:val="17"/>
        </w:rPr>
      </w:pPr>
      <w:r>
        <w:rPr>
          <w:rFonts w:ascii="Verdana" w:hAnsi="Verdana" w:cs="Calibri"/>
          <w:b/>
          <w:snapToGrid w:val="0"/>
          <w:sz w:val="17"/>
          <w:szCs w:val="17"/>
        </w:rPr>
        <w:br w:type="page"/>
      </w:r>
      <w:r w:rsidR="00F965D8">
        <w:rPr>
          <w:rFonts w:ascii="Verdana" w:hAnsi="Verdana" w:cs="Calibri"/>
          <w:b/>
          <w:snapToGrid w:val="0"/>
          <w:sz w:val="17"/>
          <w:szCs w:val="17"/>
        </w:rPr>
        <w:lastRenderedPageBreak/>
        <w:t>24/ZP/2021</w:t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Pr="00ED2092">
        <w:rPr>
          <w:b/>
        </w:rPr>
        <w:t xml:space="preserve">Załącznik nr 2 do </w:t>
      </w:r>
      <w:r>
        <w:rPr>
          <w:b/>
        </w:rPr>
        <w:t>SWZ</w:t>
      </w:r>
    </w:p>
    <w:p w14:paraId="111E12A5" w14:textId="77777777" w:rsidR="002405EB" w:rsidRPr="00F965D8" w:rsidRDefault="002405EB" w:rsidP="00F965D8">
      <w:pPr>
        <w:widowControl w:val="0"/>
        <w:rPr>
          <w:b/>
        </w:rPr>
      </w:pPr>
    </w:p>
    <w:p w14:paraId="1936A51F" w14:textId="77777777" w:rsidR="002405EB" w:rsidRPr="00526F7E" w:rsidRDefault="002405EB" w:rsidP="002405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Szczegółowy opis przedmiotu zamówienia</w:t>
      </w:r>
    </w:p>
    <w:p w14:paraId="443B7271" w14:textId="77777777" w:rsidR="002405EB" w:rsidRDefault="002405EB" w:rsidP="002405EB">
      <w:pPr>
        <w:ind w:left="426" w:hanging="426"/>
        <w:jc w:val="both"/>
      </w:pPr>
      <w:r w:rsidRPr="00005FF6">
        <w:rPr>
          <w:b/>
        </w:rPr>
        <w:t>1.</w:t>
      </w:r>
      <w:r w:rsidRPr="00CB7F1C">
        <w:t xml:space="preserve"> </w:t>
      </w:r>
      <w:r>
        <w:t xml:space="preserve"> Całkowity zakres usług w odpowiednich punktach obiektów, zgodnie z zapotrzebowaniem jednostek UŁ obejmuje:  </w:t>
      </w:r>
    </w:p>
    <w:p w14:paraId="6461C82E" w14:textId="788A42D8" w:rsidR="002405EB" w:rsidRDefault="002405EB" w:rsidP="00176C87">
      <w:pPr>
        <w:spacing w:after="0" w:line="240" w:lineRule="auto"/>
        <w:ind w:left="284"/>
        <w:jc w:val="both"/>
      </w:pPr>
      <w:r>
        <w:rPr>
          <w:b/>
        </w:rPr>
        <w:t xml:space="preserve">a) </w:t>
      </w:r>
      <w:r w:rsidRPr="00974816">
        <w:rPr>
          <w:b/>
        </w:rPr>
        <w:t>Usług</w:t>
      </w:r>
      <w:r w:rsidR="00814487">
        <w:rPr>
          <w:b/>
        </w:rPr>
        <w:t>i</w:t>
      </w:r>
      <w:r w:rsidRPr="00974816">
        <w:rPr>
          <w:b/>
        </w:rPr>
        <w:t xml:space="preserve"> dezynsekcji</w:t>
      </w:r>
      <w:r>
        <w:t xml:space="preserve"> </w:t>
      </w:r>
    </w:p>
    <w:p w14:paraId="16497550" w14:textId="77777777" w:rsidR="002405EB" w:rsidRDefault="002405EB" w:rsidP="00176C87">
      <w:pPr>
        <w:spacing w:after="0" w:line="240" w:lineRule="auto"/>
        <w:ind w:left="567"/>
        <w:jc w:val="both"/>
      </w:pPr>
      <w:r>
        <w:t xml:space="preserve">obejmuje tępienie wszelkich insektów (prusaki, mrówki, karaluchy i inne szkodniki), pająków, owadów oraz jaj i larw metodą opryskiwania, żelową bądź fumigacji czyli gazowania </w:t>
      </w:r>
    </w:p>
    <w:p w14:paraId="1B26476B" w14:textId="77777777" w:rsidR="002405EB" w:rsidRDefault="002405EB" w:rsidP="00176C87">
      <w:pPr>
        <w:spacing w:after="0" w:line="240" w:lineRule="auto"/>
        <w:ind w:left="284" w:hanging="284"/>
        <w:jc w:val="both"/>
        <w:rPr>
          <w:b/>
        </w:rPr>
      </w:pPr>
    </w:p>
    <w:p w14:paraId="268EA70B" w14:textId="2B17393B" w:rsidR="002405EB" w:rsidRDefault="002405EB" w:rsidP="00176C87">
      <w:pPr>
        <w:spacing w:after="0" w:line="240" w:lineRule="auto"/>
        <w:ind w:left="284"/>
        <w:jc w:val="both"/>
      </w:pPr>
      <w:r>
        <w:rPr>
          <w:b/>
        </w:rPr>
        <w:t xml:space="preserve">b) </w:t>
      </w:r>
      <w:r w:rsidRPr="00974816">
        <w:rPr>
          <w:b/>
        </w:rPr>
        <w:t>Usług</w:t>
      </w:r>
      <w:r w:rsidR="00814487">
        <w:rPr>
          <w:b/>
        </w:rPr>
        <w:t>i</w:t>
      </w:r>
      <w:r w:rsidRPr="00974816">
        <w:rPr>
          <w:b/>
        </w:rPr>
        <w:t xml:space="preserve"> deratyzacji</w:t>
      </w:r>
      <w:r>
        <w:t xml:space="preserve"> </w:t>
      </w:r>
    </w:p>
    <w:p w14:paraId="49AB1C4C" w14:textId="77777777" w:rsidR="002405EB" w:rsidRDefault="002405EB" w:rsidP="00176C87">
      <w:pPr>
        <w:spacing w:after="0" w:line="240" w:lineRule="auto"/>
        <w:ind w:left="567"/>
        <w:jc w:val="both"/>
      </w:pPr>
      <w:r>
        <w:t>obejmuje tępienie gryzoni (szczury, myszy itp.) metodą rozkładania trutek w odpowiednich punktach obiektu i/bądź fumigacji czyli gazowania</w:t>
      </w:r>
      <w:r w:rsidRPr="00974816">
        <w:t xml:space="preserve"> </w:t>
      </w:r>
    </w:p>
    <w:p w14:paraId="44697E81" w14:textId="77777777" w:rsidR="002405EB" w:rsidRDefault="002405EB" w:rsidP="00176C87">
      <w:pPr>
        <w:spacing w:after="0" w:line="240" w:lineRule="auto"/>
        <w:ind w:left="284" w:hanging="284"/>
        <w:jc w:val="both"/>
      </w:pPr>
    </w:p>
    <w:p w14:paraId="1E26EE1C" w14:textId="2A366C9F" w:rsidR="002405EB" w:rsidRDefault="002405EB" w:rsidP="00176C87">
      <w:pPr>
        <w:spacing w:after="0" w:line="240" w:lineRule="auto"/>
        <w:ind w:left="284"/>
        <w:jc w:val="both"/>
      </w:pPr>
      <w:r>
        <w:rPr>
          <w:b/>
        </w:rPr>
        <w:t xml:space="preserve">c) </w:t>
      </w:r>
      <w:r w:rsidRPr="00974816">
        <w:rPr>
          <w:b/>
        </w:rPr>
        <w:t>Usług</w:t>
      </w:r>
      <w:r w:rsidR="00814487">
        <w:rPr>
          <w:b/>
        </w:rPr>
        <w:t>i</w:t>
      </w:r>
      <w:r w:rsidRPr="00974816">
        <w:rPr>
          <w:b/>
        </w:rPr>
        <w:t xml:space="preserve"> dezynfekcji</w:t>
      </w:r>
      <w:r>
        <w:t xml:space="preserve"> </w:t>
      </w:r>
    </w:p>
    <w:p w14:paraId="56897A71" w14:textId="2ABB5580" w:rsidR="002405EB" w:rsidRDefault="002405EB" w:rsidP="00176C87">
      <w:pPr>
        <w:spacing w:after="0" w:line="240" w:lineRule="auto"/>
        <w:ind w:left="567"/>
        <w:jc w:val="both"/>
      </w:pPr>
      <w:r>
        <w:t xml:space="preserve">obejmuje </w:t>
      </w:r>
      <w:r w:rsidRPr="00974816">
        <w:t>zespół zabiegów mających na celu niszczenie drobnoustrojów i ich przetrwalników</w:t>
      </w:r>
      <w:r>
        <w:t xml:space="preserve"> </w:t>
      </w:r>
    </w:p>
    <w:p w14:paraId="6FCBDEC6" w14:textId="7B2E3282" w:rsidR="00176C87" w:rsidRDefault="00176C87" w:rsidP="00176C87">
      <w:pPr>
        <w:spacing w:after="0" w:line="240" w:lineRule="auto"/>
        <w:ind w:left="567"/>
        <w:jc w:val="both"/>
      </w:pPr>
    </w:p>
    <w:p w14:paraId="3654AAAD" w14:textId="4EE952A3" w:rsidR="00176C87" w:rsidRDefault="00176C87" w:rsidP="0003104B">
      <w:pPr>
        <w:pStyle w:val="Akapitzlist"/>
        <w:numPr>
          <w:ilvl w:val="0"/>
          <w:numId w:val="61"/>
        </w:numPr>
        <w:tabs>
          <w:tab w:val="left" w:pos="426"/>
        </w:tabs>
        <w:spacing w:after="0" w:line="240" w:lineRule="auto"/>
        <w:ind w:left="426" w:hanging="142"/>
        <w:jc w:val="both"/>
        <w:rPr>
          <w:b/>
          <w:bCs/>
        </w:rPr>
      </w:pPr>
      <w:r>
        <w:rPr>
          <w:b/>
          <w:bCs/>
        </w:rPr>
        <w:t>Usług</w:t>
      </w:r>
      <w:r w:rsidR="00814487">
        <w:rPr>
          <w:b/>
          <w:bCs/>
        </w:rPr>
        <w:t>i</w:t>
      </w:r>
      <w:r>
        <w:rPr>
          <w:b/>
          <w:bCs/>
        </w:rPr>
        <w:t xml:space="preserve"> ozonowania</w:t>
      </w:r>
    </w:p>
    <w:p w14:paraId="732B2BD2" w14:textId="22B8C64A" w:rsidR="002405EB" w:rsidRDefault="00B132AD" w:rsidP="00B132AD">
      <w:pPr>
        <w:spacing w:after="0" w:line="240" w:lineRule="auto"/>
        <w:ind w:left="567"/>
        <w:jc w:val="both"/>
      </w:pPr>
      <w:r>
        <w:t>o</w:t>
      </w:r>
      <w:r w:rsidR="00176C87">
        <w:t xml:space="preserve">bejmuje dezynfekowanie kubatury pomieszczeń ozonem, który posiada potwierdzone laboratoryjnie właściwości bakteriobójcze, </w:t>
      </w:r>
      <w:r>
        <w:t>grzybobójcze i wirusobójcze, mające na celu niszczenie drobnoustrojów i ich przetrwalników</w:t>
      </w:r>
    </w:p>
    <w:p w14:paraId="4D4C80E7" w14:textId="77777777" w:rsidR="00176C87" w:rsidRDefault="00176C87" w:rsidP="00176C87">
      <w:pPr>
        <w:tabs>
          <w:tab w:val="left" w:pos="426"/>
        </w:tabs>
        <w:spacing w:after="0" w:line="240" w:lineRule="auto"/>
        <w:ind w:left="284"/>
        <w:jc w:val="both"/>
      </w:pPr>
    </w:p>
    <w:p w14:paraId="5A3D1145" w14:textId="62D9AF09" w:rsidR="002405EB" w:rsidRDefault="00B132AD" w:rsidP="00176C87">
      <w:pPr>
        <w:spacing w:after="0" w:line="240" w:lineRule="auto"/>
        <w:ind w:left="284"/>
        <w:jc w:val="both"/>
      </w:pPr>
      <w:r>
        <w:rPr>
          <w:b/>
        </w:rPr>
        <w:t>e</w:t>
      </w:r>
      <w:r w:rsidR="002405EB">
        <w:rPr>
          <w:b/>
        </w:rPr>
        <w:t xml:space="preserve">) </w:t>
      </w:r>
      <w:r w:rsidR="002405EB" w:rsidRPr="00CB7F1C">
        <w:t xml:space="preserve"> </w:t>
      </w:r>
      <w:r w:rsidR="002405EB" w:rsidRPr="00974816">
        <w:rPr>
          <w:b/>
        </w:rPr>
        <w:t>Usług</w:t>
      </w:r>
      <w:r w:rsidR="00814487">
        <w:rPr>
          <w:b/>
        </w:rPr>
        <w:t>i</w:t>
      </w:r>
      <w:r w:rsidR="002405EB" w:rsidRPr="00974816">
        <w:rPr>
          <w:b/>
        </w:rPr>
        <w:t xml:space="preserve"> dezodoryzacji</w:t>
      </w:r>
      <w:r w:rsidR="002405EB">
        <w:t xml:space="preserve"> </w:t>
      </w:r>
    </w:p>
    <w:p w14:paraId="73CC792D" w14:textId="4FF9E927" w:rsidR="002405EB" w:rsidRDefault="002405EB" w:rsidP="00176C87">
      <w:pPr>
        <w:spacing w:after="0" w:line="240" w:lineRule="auto"/>
        <w:ind w:left="567"/>
        <w:jc w:val="both"/>
      </w:pPr>
      <w:r>
        <w:t xml:space="preserve">obejmuje </w:t>
      </w:r>
      <w:r w:rsidRPr="00CD1F96">
        <w:t xml:space="preserve">zespół zabiegów mających </w:t>
      </w:r>
      <w:r>
        <w:t>likwidację nieprzyjemnej woni (zapachów, fetoru) z</w:t>
      </w:r>
      <w:r w:rsidR="00446A6A">
        <w:t> </w:t>
      </w:r>
      <w:r>
        <w:t xml:space="preserve">pomieszczeń </w:t>
      </w:r>
    </w:p>
    <w:p w14:paraId="41725549" w14:textId="5A3EB360" w:rsidR="0044027E" w:rsidRDefault="0044027E" w:rsidP="00176C87">
      <w:pPr>
        <w:spacing w:after="0" w:line="240" w:lineRule="auto"/>
        <w:ind w:left="567"/>
        <w:jc w:val="both"/>
      </w:pPr>
    </w:p>
    <w:p w14:paraId="65230E44" w14:textId="77777777" w:rsidR="00BA7850" w:rsidRDefault="0044027E" w:rsidP="0044027E">
      <w:pPr>
        <w:spacing w:after="0" w:line="240" w:lineRule="auto"/>
        <w:ind w:left="284"/>
        <w:jc w:val="both"/>
        <w:rPr>
          <w:bCs/>
        </w:rPr>
      </w:pPr>
      <w:r>
        <w:rPr>
          <w:b/>
        </w:rPr>
        <w:t xml:space="preserve">f) </w:t>
      </w:r>
      <w:r w:rsidRPr="00CB7F1C">
        <w:t xml:space="preserve"> </w:t>
      </w:r>
      <w:r>
        <w:rPr>
          <w:b/>
        </w:rPr>
        <w:t xml:space="preserve">Likwidacja gniazd </w:t>
      </w:r>
      <w:r>
        <w:rPr>
          <w:bCs/>
        </w:rPr>
        <w:t>os, szerszeni i innych owadów</w:t>
      </w:r>
    </w:p>
    <w:p w14:paraId="32744C42" w14:textId="28FA487B" w:rsidR="0044027E" w:rsidRDefault="0044027E" w:rsidP="00F7045A">
      <w:pPr>
        <w:spacing w:after="0" w:line="240" w:lineRule="auto"/>
        <w:jc w:val="both"/>
      </w:pPr>
    </w:p>
    <w:p w14:paraId="06D52063" w14:textId="77777777" w:rsidR="002405EB" w:rsidRDefault="002405EB" w:rsidP="002405EB">
      <w:pPr>
        <w:ind w:left="284" w:hanging="284"/>
        <w:jc w:val="both"/>
      </w:pPr>
      <w:r>
        <w:rPr>
          <w:b/>
        </w:rPr>
        <w:t>2</w:t>
      </w:r>
      <w:r w:rsidRPr="00005FF6">
        <w:rPr>
          <w:b/>
        </w:rPr>
        <w:t>.</w:t>
      </w:r>
      <w:r>
        <w:t xml:space="preserve"> Zabiegi, o których mowa w pkt. 1 winny być wykonane:</w:t>
      </w:r>
    </w:p>
    <w:p w14:paraId="39481AAE" w14:textId="27FB8BA9" w:rsidR="002405EB" w:rsidRDefault="002405EB" w:rsidP="002405EB">
      <w:pPr>
        <w:ind w:left="567" w:hanging="567"/>
        <w:jc w:val="both"/>
      </w:pPr>
      <w:r>
        <w:rPr>
          <w:b/>
        </w:rPr>
        <w:t xml:space="preserve">    a)</w:t>
      </w:r>
      <w:r>
        <w:t xml:space="preserve"> </w:t>
      </w:r>
      <w:r w:rsidR="00B5732D">
        <w:t xml:space="preserve">  </w:t>
      </w:r>
      <w:r>
        <w:t xml:space="preserve">przy użyciu środków dopuszczonych do obrotu zgodnie z obowiązującymi przepisami, w tym posiadających aktualne atesty oraz pozwolenie Ministra Zdrowia do ich stosowania, </w:t>
      </w:r>
    </w:p>
    <w:p w14:paraId="5A350722" w14:textId="0F7F0089" w:rsidR="002405EB" w:rsidRPr="00BB5351" w:rsidRDefault="002405EB" w:rsidP="00BB5351">
      <w:pPr>
        <w:ind w:left="567" w:hanging="567"/>
        <w:jc w:val="both"/>
      </w:pPr>
      <w:r>
        <w:t xml:space="preserve">    </w:t>
      </w:r>
      <w:r>
        <w:rPr>
          <w:b/>
        </w:rPr>
        <w:t>b)</w:t>
      </w:r>
      <w:r>
        <w:t xml:space="preserve"> zgodnie z obowiązującymi przepisami Rozporządzenia Ministra Rodziny, Pracy</w:t>
      </w:r>
      <w:r>
        <w:br/>
        <w:t>i Polityki Społecznej z dnia 12 czerwca 2018 roku w sprawie najwyższych dopuszczalnych stężeń</w:t>
      </w:r>
      <w:r>
        <w:br/>
        <w:t>i natężeń czynników szkodliwych dla zdrowia w środowisku pracy (Dz. U. 2018 poz. 1286 ze zm.)</w:t>
      </w:r>
      <w:r w:rsidR="00E53662">
        <w:t xml:space="preserve"> oraz R</w:t>
      </w:r>
      <w:r w:rsidR="00462BAF">
        <w:t>ozporządzenia Ministra Rozwoju, Pracy i Technologii z dnia 18 lutego 2021 r. zmieniającego rozporządzenie w sprawie najwyższych dopuszczalnych stężeń i natężeń czynników szkodliwych dla zdrowia w środowisku pracy (Dz. U. 2021 r. poz. 325)</w:t>
      </w:r>
      <w:r w:rsidR="00BB5351">
        <w:t>.</w:t>
      </w:r>
    </w:p>
    <w:p w14:paraId="51C4DF42" w14:textId="2E114303" w:rsidR="002405EB" w:rsidRDefault="002405EB" w:rsidP="000C0A4C">
      <w:pPr>
        <w:ind w:left="284" w:hanging="284"/>
        <w:jc w:val="both"/>
      </w:pPr>
      <w:r>
        <w:rPr>
          <w:b/>
        </w:rPr>
        <w:t>3</w:t>
      </w:r>
      <w:r w:rsidRPr="00CB182B">
        <w:rPr>
          <w:b/>
        </w:rPr>
        <w:t>.</w:t>
      </w:r>
      <w:r>
        <w:tab/>
        <w:t>Usługa będzie świadczona przez Wykonawcę jego własnymi środkami, przy użyciu własnego sprzętu odpowiedniego do tego typu działalności.</w:t>
      </w:r>
    </w:p>
    <w:p w14:paraId="08B5D20E" w14:textId="77777777" w:rsidR="002405EB" w:rsidRDefault="002405EB" w:rsidP="002405EB">
      <w:pPr>
        <w:ind w:left="284" w:hanging="284"/>
        <w:jc w:val="both"/>
      </w:pPr>
      <w:r>
        <w:rPr>
          <w:b/>
        </w:rPr>
        <w:t>4</w:t>
      </w:r>
      <w:r w:rsidRPr="00CB182B">
        <w:rPr>
          <w:b/>
        </w:rPr>
        <w:t>.</w:t>
      </w:r>
      <w:r>
        <w:tab/>
        <w:t xml:space="preserve">Wykonawca zobowiązuje się w ramach świadczonych usług do: </w:t>
      </w:r>
    </w:p>
    <w:p w14:paraId="424805DA" w14:textId="77777777" w:rsidR="002405EB" w:rsidRDefault="002405EB" w:rsidP="002405EB">
      <w:pPr>
        <w:ind w:left="284"/>
        <w:jc w:val="both"/>
      </w:pPr>
      <w:r>
        <w:t xml:space="preserve">- wyboru najlepszych pod względem skuteczności oraz bezpieczeństwa metod działania, </w:t>
      </w:r>
    </w:p>
    <w:p w14:paraId="601560D3" w14:textId="77777777" w:rsidR="002405EB" w:rsidRDefault="002405EB" w:rsidP="002405EB">
      <w:pPr>
        <w:ind w:left="426" w:hanging="142"/>
        <w:jc w:val="both"/>
      </w:pPr>
      <w:r>
        <w:t>- usunięcia skutków działania zastosowanych środków, preparatów celem pozostawienia miejsc objętych usługą w należytym stanie, wywóz i utylizacja padłych zwierząt po wykonanej usłudze.</w:t>
      </w:r>
    </w:p>
    <w:p w14:paraId="6C6C4F31" w14:textId="77777777" w:rsidR="002405EB" w:rsidRDefault="002405EB" w:rsidP="002405EB">
      <w:pPr>
        <w:ind w:left="284" w:hanging="284"/>
        <w:jc w:val="both"/>
      </w:pPr>
      <w:r>
        <w:rPr>
          <w:b/>
        </w:rPr>
        <w:t>5</w:t>
      </w:r>
      <w:r w:rsidRPr="00005FF6">
        <w:rPr>
          <w:b/>
        </w:rPr>
        <w:t>.</w:t>
      </w:r>
      <w:r>
        <w:t xml:space="preserve"> Z przeprowadzonych zabiegów, wskazanych w pkt. 1, zostanie sporządzony protokół, </w:t>
      </w:r>
      <w:r>
        <w:br/>
        <w:t>w którym zostanie odnotowany czas wykonania zabiegu i rodzaj użytego środka. Kierownik obiektu zostanie poinformowany o działaniu i skutkach ubocznych użytych środków oraz sposobach ich neutralizowania.</w:t>
      </w:r>
    </w:p>
    <w:p w14:paraId="78EED9DC" w14:textId="60EC1928" w:rsidR="002405EB" w:rsidRDefault="002405EB" w:rsidP="00433B15">
      <w:pPr>
        <w:ind w:left="284" w:hanging="284"/>
        <w:jc w:val="both"/>
      </w:pPr>
      <w:r>
        <w:rPr>
          <w:b/>
        </w:rPr>
        <w:lastRenderedPageBreak/>
        <w:t>6</w:t>
      </w:r>
      <w:r w:rsidRPr="00005FF6">
        <w:rPr>
          <w:b/>
        </w:rPr>
        <w:t>.</w:t>
      </w:r>
      <w:r>
        <w:t xml:space="preserve"> Po każdym zabiegu Wykonawca zobowiązany jest ocenić skuteczność wykonanej usługi, stanowiącej przedmiot zamówienia i w przypadku, gdy zastosowana metoda nie przyniesie oczekiwanych rezultatów Wykonawca winien podjąć, bez dodatkowych opłat po stronie Zamawiającego, działania korygujące w celu osiągnięcia zamierzonego efektu.</w:t>
      </w:r>
    </w:p>
    <w:p w14:paraId="7E28D583" w14:textId="77777777" w:rsidR="002405EB" w:rsidRDefault="002405EB" w:rsidP="002405EB">
      <w:pPr>
        <w:ind w:left="284" w:hanging="284"/>
        <w:jc w:val="both"/>
      </w:pPr>
      <w:r>
        <w:rPr>
          <w:b/>
        </w:rPr>
        <w:t>7</w:t>
      </w:r>
      <w:r w:rsidRPr="00005FF6">
        <w:rPr>
          <w:b/>
        </w:rPr>
        <w:t>.</w:t>
      </w:r>
      <w:r>
        <w:t xml:space="preserve"> Wykonawca jest zobowiązany do realizacji usług dla jednostek organizacyjnych Uniwersytetu Łódzkiego sukcesywnie w terminie 12 miesięcy licząc od dnia podpisania umowy lub do wyczerpania kwoty wynikającej z zawartej umowy, zgodnie z bieżącym zapotrzebowaniem </w:t>
      </w:r>
    </w:p>
    <w:p w14:paraId="1E469DC6" w14:textId="0C2FCAF9" w:rsidR="002405EB" w:rsidRDefault="002405EB" w:rsidP="002F1512">
      <w:pPr>
        <w:ind w:left="708" w:hanging="284"/>
        <w:jc w:val="both"/>
      </w:pPr>
      <w:r>
        <w:rPr>
          <w:b/>
        </w:rPr>
        <w:t>8</w:t>
      </w:r>
      <w:r w:rsidRPr="00005FF6">
        <w:rPr>
          <w:b/>
        </w:rPr>
        <w:t>.</w:t>
      </w:r>
      <w:r>
        <w:t xml:space="preserve"> Za wykonane i potwierdzone protokołem usługi Zamawiający zapłaci przelewem</w:t>
      </w:r>
      <w:r w:rsidR="00433B15">
        <w:t xml:space="preserve"> w </w:t>
      </w:r>
      <w:r w:rsidR="0026174E">
        <w:t>zaoferowanym przez Wykonawcę terminie (pkt 6.3 formularza oferty Załącznik nr 1 do SWZ)</w:t>
      </w:r>
      <w:r w:rsidR="00433B15">
        <w:t xml:space="preserve"> </w:t>
      </w:r>
      <w:r w:rsidR="005A7CF2">
        <w:t>liczonego</w:t>
      </w:r>
      <w:r w:rsidR="00433B15">
        <w:t xml:space="preserve"> od </w:t>
      </w:r>
      <w:r w:rsidR="005A7CF2">
        <w:t xml:space="preserve">dnia </w:t>
      </w:r>
      <w:r w:rsidR="00433B15">
        <w:t>doręczenia Zamawiającemu prawidłowo wystawionej faktury</w:t>
      </w:r>
      <w:r w:rsidR="001F5CB2">
        <w:t>.</w:t>
      </w:r>
    </w:p>
    <w:p w14:paraId="161F7931" w14:textId="77777777" w:rsidR="002405EB" w:rsidRDefault="002405EB" w:rsidP="002405EB">
      <w:pPr>
        <w:ind w:left="284" w:hanging="284"/>
        <w:jc w:val="both"/>
      </w:pPr>
      <w:r>
        <w:rPr>
          <w:b/>
        </w:rPr>
        <w:t>9</w:t>
      </w:r>
      <w:r w:rsidRPr="00005FF6">
        <w:rPr>
          <w:b/>
        </w:rPr>
        <w:t>.</w:t>
      </w:r>
      <w:r>
        <w:t xml:space="preserve"> Wykonawca ponosi odpowiedzialność materialną za wszelkie szkody zawinione przez niego lub osoby działające w jego imieniu w czasie realizacji usługi.</w:t>
      </w:r>
    </w:p>
    <w:p w14:paraId="4FC6F60A" w14:textId="3B9E4DEF" w:rsidR="002405EB" w:rsidRDefault="002405EB" w:rsidP="002405EB">
      <w:pPr>
        <w:ind w:left="284" w:hanging="284"/>
        <w:jc w:val="both"/>
      </w:pPr>
      <w:r>
        <w:rPr>
          <w:b/>
        </w:rPr>
        <w:t>10</w:t>
      </w:r>
      <w:r>
        <w:t xml:space="preserve">. </w:t>
      </w:r>
      <w:r w:rsidR="001F5CB2">
        <w:t xml:space="preserve">Składając ofertę oraz zawierając umowę Wykonawca udziela Zamawiającemu </w:t>
      </w:r>
      <w:r w:rsidR="009A3518">
        <w:t>gwarancji</w:t>
      </w:r>
      <w:r w:rsidR="001F5CB2">
        <w:t>,</w:t>
      </w:r>
      <w:r>
        <w:t xml:space="preserve"> że</w:t>
      </w:r>
      <w:r w:rsidR="00073AA2">
        <w:t> </w:t>
      </w:r>
      <w:r w:rsidR="009A3518">
        <w:t>świadczone</w:t>
      </w:r>
      <w:r>
        <w:t xml:space="preserve"> usługi</w:t>
      </w:r>
      <w:r w:rsidR="009A3518">
        <w:t xml:space="preserve"> objęte przedmiotem zamówienia</w:t>
      </w:r>
      <w:r w:rsidR="001F5CB2">
        <w:t xml:space="preserve"> </w:t>
      </w:r>
      <w:r>
        <w:t>będą wykonywane przez uprawnione do</w:t>
      </w:r>
      <w:r w:rsidR="00073AA2">
        <w:t> </w:t>
      </w:r>
      <w:r>
        <w:t>tego osoby, zgodnie z obowiązującymi przepisami, metodami bezpiecznymi dla pracowników Zamawiającego i innych osób przebywających w jego siedzibie za jego wiedzą.</w:t>
      </w:r>
    </w:p>
    <w:p w14:paraId="20B6D643" w14:textId="77777777" w:rsidR="002405EB" w:rsidRDefault="002405EB" w:rsidP="002405EB">
      <w:pPr>
        <w:ind w:left="284" w:hanging="284"/>
        <w:jc w:val="both"/>
      </w:pPr>
      <w:r w:rsidRPr="00CB182B">
        <w:rPr>
          <w:b/>
        </w:rPr>
        <w:t>1</w:t>
      </w:r>
      <w:r>
        <w:rPr>
          <w:b/>
        </w:rPr>
        <w:t>1</w:t>
      </w:r>
      <w:r w:rsidRPr="00CB182B">
        <w:t xml:space="preserve">.Przed przystąpieniem do przeprowadzenia usługi, wykonawca </w:t>
      </w:r>
      <w:r>
        <w:t>winien uzgodnić</w:t>
      </w:r>
      <w:r>
        <w:br/>
      </w:r>
      <w:r w:rsidRPr="00CB182B">
        <w:t>z kierownikiem administracyjnym budynku najdogodniejszy dla Zamawiającego termin wykonania usługi, taki, który nie będzie zagrażał</w:t>
      </w:r>
      <w:r>
        <w:t xml:space="preserve"> zdrowiu ludzi znajdujących się </w:t>
      </w:r>
      <w:r w:rsidRPr="00CB182B">
        <w:t>w budynku/na terenie obiektu.</w:t>
      </w:r>
    </w:p>
    <w:p w14:paraId="657324B6" w14:textId="77777777" w:rsidR="002405EB" w:rsidRPr="003C6CAA" w:rsidRDefault="002405EB" w:rsidP="002405EB">
      <w:pPr>
        <w:spacing w:line="360" w:lineRule="auto"/>
        <w:jc w:val="center"/>
        <w:outlineLvl w:val="0"/>
        <w:rPr>
          <w:b/>
          <w:sz w:val="26"/>
        </w:rPr>
      </w:pPr>
      <w:r w:rsidRPr="003C6CAA">
        <w:rPr>
          <w:b/>
          <w:sz w:val="26"/>
        </w:rPr>
        <w:t>WYKAZ  OBIEKTÓW PRZEWIDZIANYCH DO ZABIEGÓW</w:t>
      </w:r>
    </w:p>
    <w:p w14:paraId="0D54408C" w14:textId="77777777" w:rsidR="002405EB" w:rsidRPr="003C6CAA" w:rsidRDefault="002405EB" w:rsidP="002405EB">
      <w:pPr>
        <w:spacing w:line="360" w:lineRule="auto"/>
        <w:jc w:val="center"/>
        <w:outlineLvl w:val="0"/>
        <w:rPr>
          <w:b/>
          <w:sz w:val="26"/>
        </w:rPr>
      </w:pPr>
      <w:r>
        <w:rPr>
          <w:b/>
          <w:sz w:val="26"/>
        </w:rPr>
        <w:t>a) DEZYNSEKCJA</w:t>
      </w:r>
      <w:r w:rsidRPr="003C6CAA">
        <w:rPr>
          <w:b/>
          <w:sz w:val="26"/>
        </w:rPr>
        <w:t xml:space="preserve"> </w:t>
      </w:r>
    </w:p>
    <w:tbl>
      <w:tblPr>
        <w:tblW w:w="9720" w:type="dxa"/>
        <w:tblInd w:w="-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040"/>
        <w:gridCol w:w="1560"/>
        <w:gridCol w:w="1080"/>
        <w:gridCol w:w="960"/>
        <w:gridCol w:w="1800"/>
      </w:tblGrid>
      <w:tr w:rsidR="002405EB" w:rsidRPr="003C6CAA" w14:paraId="56501817" w14:textId="77777777" w:rsidTr="00086860">
        <w:trPr>
          <w:cantSplit/>
          <w:trHeight w:val="260"/>
        </w:trPr>
        <w:tc>
          <w:tcPr>
            <w:tcW w:w="480" w:type="dxa"/>
          </w:tcPr>
          <w:p w14:paraId="743CF9F2" w14:textId="77777777" w:rsidR="002405EB" w:rsidRPr="003C6CAA" w:rsidRDefault="002405EB" w:rsidP="00086860">
            <w:pPr>
              <w:jc w:val="center"/>
            </w:pPr>
            <w:proofErr w:type="spellStart"/>
            <w:r w:rsidRPr="003C6CAA">
              <w:t>Lp</w:t>
            </w:r>
            <w:proofErr w:type="spellEnd"/>
          </w:p>
        </w:tc>
        <w:tc>
          <w:tcPr>
            <w:tcW w:w="1800" w:type="dxa"/>
            <w:vAlign w:val="center"/>
          </w:tcPr>
          <w:p w14:paraId="624DB6DE" w14:textId="77777777" w:rsidR="002405EB" w:rsidRPr="003C6CAA" w:rsidRDefault="002405EB" w:rsidP="00086860">
            <w:pPr>
              <w:jc w:val="center"/>
            </w:pPr>
            <w:r w:rsidRPr="003C6CAA">
              <w:t>Obiekt</w:t>
            </w:r>
          </w:p>
        </w:tc>
        <w:tc>
          <w:tcPr>
            <w:tcW w:w="2040" w:type="dxa"/>
            <w:vAlign w:val="center"/>
          </w:tcPr>
          <w:p w14:paraId="5A6D4986" w14:textId="77777777" w:rsidR="002405EB" w:rsidRPr="003C6CAA" w:rsidRDefault="002405EB" w:rsidP="00086860">
            <w:pPr>
              <w:jc w:val="center"/>
            </w:pPr>
            <w:r w:rsidRPr="003C6CAA">
              <w:t>Adres</w:t>
            </w:r>
          </w:p>
        </w:tc>
        <w:tc>
          <w:tcPr>
            <w:tcW w:w="1560" w:type="dxa"/>
            <w:vAlign w:val="center"/>
          </w:tcPr>
          <w:p w14:paraId="2DAA8295" w14:textId="77777777" w:rsidR="002405EB" w:rsidRPr="003C6CAA" w:rsidRDefault="002405EB" w:rsidP="00086860">
            <w:pPr>
              <w:jc w:val="center"/>
            </w:pPr>
            <w:r w:rsidRPr="003C6CAA">
              <w:t>Powierzchnia</w:t>
            </w:r>
          </w:p>
          <w:p w14:paraId="01604CFF" w14:textId="77777777" w:rsidR="002405EB" w:rsidRPr="003C6CAA" w:rsidRDefault="002405EB" w:rsidP="00086860">
            <w:pPr>
              <w:jc w:val="center"/>
              <w:rPr>
                <w:vertAlign w:val="superscript"/>
              </w:rPr>
            </w:pPr>
            <w:r w:rsidRPr="003C6CAA">
              <w:t>m</w:t>
            </w:r>
            <w:r w:rsidRPr="003C6CAA">
              <w:rPr>
                <w:b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14:paraId="66769552" w14:textId="77777777" w:rsidR="002405EB" w:rsidRPr="003C6CAA" w:rsidRDefault="002405EB" w:rsidP="00086860">
            <w:pPr>
              <w:jc w:val="center"/>
            </w:pPr>
            <w:r>
              <w:t>liczba</w:t>
            </w:r>
          </w:p>
          <w:p w14:paraId="6E4B5DF4" w14:textId="77777777" w:rsidR="002405EB" w:rsidRPr="003C6CAA" w:rsidRDefault="002405EB" w:rsidP="00086860">
            <w:pPr>
              <w:jc w:val="center"/>
            </w:pPr>
            <w:r w:rsidRPr="003C6CAA">
              <w:t>zabiegów</w:t>
            </w:r>
          </w:p>
        </w:tc>
        <w:tc>
          <w:tcPr>
            <w:tcW w:w="960" w:type="dxa"/>
            <w:vAlign w:val="center"/>
          </w:tcPr>
          <w:p w14:paraId="5C6045E9" w14:textId="77777777" w:rsidR="002405EB" w:rsidRPr="003C6CAA" w:rsidRDefault="002405EB" w:rsidP="00086860">
            <w:pPr>
              <w:jc w:val="center"/>
            </w:pPr>
            <w:r w:rsidRPr="003C6CAA">
              <w:t>Łącznie</w:t>
            </w:r>
          </w:p>
          <w:p w14:paraId="7466E79D" w14:textId="77777777" w:rsidR="002405EB" w:rsidRPr="003C6CAA" w:rsidRDefault="002405EB" w:rsidP="00086860">
            <w:pPr>
              <w:jc w:val="center"/>
            </w:pPr>
            <w:r w:rsidRPr="003C6CAA">
              <w:t>m</w:t>
            </w:r>
            <w:r w:rsidRPr="003C6CAA">
              <w:rPr>
                <w:b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14:paraId="2AD0686C" w14:textId="77777777" w:rsidR="002405EB" w:rsidRPr="003C6CAA" w:rsidRDefault="002405EB" w:rsidP="00086860">
            <w:pPr>
              <w:jc w:val="center"/>
            </w:pPr>
            <w:r w:rsidRPr="003C6CAA">
              <w:t>Termin</w:t>
            </w:r>
          </w:p>
          <w:p w14:paraId="1842D0C7" w14:textId="77777777" w:rsidR="002405EB" w:rsidRPr="003C6CAA" w:rsidRDefault="002405EB" w:rsidP="00086860">
            <w:pPr>
              <w:jc w:val="center"/>
            </w:pPr>
            <w:r w:rsidRPr="003C6CAA">
              <w:t>wykonania</w:t>
            </w:r>
          </w:p>
        </w:tc>
      </w:tr>
      <w:tr w:rsidR="002405EB" w:rsidRPr="003C6CAA" w14:paraId="57FAB09B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59B9143A" w14:textId="77777777" w:rsidR="002405EB" w:rsidRPr="003C6CAA" w:rsidRDefault="002405EB" w:rsidP="0008686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14:paraId="2C49E829" w14:textId="77777777" w:rsidR="002405EB" w:rsidRPr="003C6CAA" w:rsidRDefault="002405EB" w:rsidP="00086860">
            <w:r>
              <w:t>Wydział Chemii</w:t>
            </w:r>
          </w:p>
        </w:tc>
        <w:tc>
          <w:tcPr>
            <w:tcW w:w="2040" w:type="dxa"/>
          </w:tcPr>
          <w:p w14:paraId="2A5C46BC" w14:textId="77777777" w:rsidR="002405EB" w:rsidRDefault="002405EB" w:rsidP="00086860">
            <w:r>
              <w:t xml:space="preserve">Tamka 12 </w:t>
            </w:r>
          </w:p>
          <w:p w14:paraId="31126BF8" w14:textId="77777777" w:rsidR="002405EB" w:rsidRPr="003C6CAA" w:rsidRDefault="002405EB" w:rsidP="00086860">
            <w:r>
              <w:t>i Pomorska 163/165</w:t>
            </w:r>
          </w:p>
        </w:tc>
        <w:tc>
          <w:tcPr>
            <w:tcW w:w="1560" w:type="dxa"/>
          </w:tcPr>
          <w:p w14:paraId="2AC4E27C" w14:textId="77777777" w:rsidR="002405EB" w:rsidRPr="003C6CAA" w:rsidRDefault="002405EB" w:rsidP="00086860">
            <w:pPr>
              <w:jc w:val="right"/>
            </w:pPr>
            <w:r>
              <w:t>500</w:t>
            </w:r>
          </w:p>
        </w:tc>
        <w:tc>
          <w:tcPr>
            <w:tcW w:w="1080" w:type="dxa"/>
          </w:tcPr>
          <w:p w14:paraId="5E317D45" w14:textId="77777777" w:rsidR="002405EB" w:rsidRPr="003C6CAA" w:rsidRDefault="002405EB" w:rsidP="00086860">
            <w:pPr>
              <w:ind w:left="-17"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2B9FB22F" w14:textId="77777777" w:rsidR="002405EB" w:rsidRPr="003C6CAA" w:rsidRDefault="002405EB" w:rsidP="00086860">
            <w:pPr>
              <w:jc w:val="right"/>
            </w:pPr>
            <w:r>
              <w:t>1 000</w:t>
            </w:r>
          </w:p>
        </w:tc>
        <w:tc>
          <w:tcPr>
            <w:tcW w:w="1800" w:type="dxa"/>
          </w:tcPr>
          <w:p w14:paraId="2883810E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16ED4923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4755FED4" w14:textId="77777777" w:rsidR="002405EB" w:rsidRPr="003C6CAA" w:rsidRDefault="002405EB" w:rsidP="000868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14:paraId="491DE0A9" w14:textId="77777777" w:rsidR="002405EB" w:rsidRPr="003C6CAA" w:rsidRDefault="002405EB" w:rsidP="00086860">
            <w:r>
              <w:t xml:space="preserve">Wydział Fizyki </w:t>
            </w:r>
            <w:r>
              <w:br/>
              <w:t>i Informatyki Stosowanej</w:t>
            </w:r>
          </w:p>
        </w:tc>
        <w:tc>
          <w:tcPr>
            <w:tcW w:w="2040" w:type="dxa"/>
          </w:tcPr>
          <w:p w14:paraId="1A407E7A" w14:textId="77777777" w:rsidR="002405EB" w:rsidRPr="003C6CAA" w:rsidRDefault="002405EB" w:rsidP="00086860">
            <w:r w:rsidRPr="003C6CAA">
              <w:t>Pomorska 149/153</w:t>
            </w:r>
          </w:p>
        </w:tc>
        <w:tc>
          <w:tcPr>
            <w:tcW w:w="1560" w:type="dxa"/>
          </w:tcPr>
          <w:p w14:paraId="3740C1F2" w14:textId="77777777" w:rsidR="002405EB" w:rsidRPr="003C6CAA" w:rsidRDefault="002405EB" w:rsidP="00086860">
            <w:pPr>
              <w:jc w:val="right"/>
            </w:pPr>
            <w:r>
              <w:t>50</w:t>
            </w:r>
            <w:r w:rsidRPr="003C6CAA">
              <w:t>0</w:t>
            </w:r>
          </w:p>
        </w:tc>
        <w:tc>
          <w:tcPr>
            <w:tcW w:w="1080" w:type="dxa"/>
          </w:tcPr>
          <w:p w14:paraId="4A5D4086" w14:textId="77777777" w:rsidR="002405EB" w:rsidRPr="003C6CAA" w:rsidRDefault="002405EB" w:rsidP="00086860">
            <w:pPr>
              <w:ind w:left="-17" w:firstLine="17"/>
              <w:jc w:val="center"/>
            </w:pPr>
            <w:r w:rsidRPr="003C6CAA">
              <w:t>1</w:t>
            </w:r>
          </w:p>
        </w:tc>
        <w:tc>
          <w:tcPr>
            <w:tcW w:w="960" w:type="dxa"/>
          </w:tcPr>
          <w:p w14:paraId="768125D3" w14:textId="77777777" w:rsidR="002405EB" w:rsidRPr="003C6CAA" w:rsidRDefault="002405EB" w:rsidP="00086860">
            <w:pPr>
              <w:jc w:val="right"/>
            </w:pPr>
            <w:r>
              <w:t>500</w:t>
            </w:r>
          </w:p>
        </w:tc>
        <w:tc>
          <w:tcPr>
            <w:tcW w:w="1800" w:type="dxa"/>
          </w:tcPr>
          <w:p w14:paraId="539504FD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36351545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281B746C" w14:textId="77777777" w:rsidR="002405EB" w:rsidRPr="003C6CAA" w:rsidRDefault="002405EB" w:rsidP="000868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404E0942" w14:textId="77777777" w:rsidR="002405EB" w:rsidRPr="003C6CAA" w:rsidRDefault="002405EB" w:rsidP="00086860">
            <w:r>
              <w:t>Wydział Zarządzania</w:t>
            </w:r>
          </w:p>
        </w:tc>
        <w:tc>
          <w:tcPr>
            <w:tcW w:w="2040" w:type="dxa"/>
          </w:tcPr>
          <w:p w14:paraId="0CC60165" w14:textId="77777777" w:rsidR="002405EB" w:rsidRPr="003C6CAA" w:rsidRDefault="002405EB" w:rsidP="00086860">
            <w:r>
              <w:t>Matejki 22/26</w:t>
            </w:r>
          </w:p>
        </w:tc>
        <w:tc>
          <w:tcPr>
            <w:tcW w:w="1560" w:type="dxa"/>
          </w:tcPr>
          <w:p w14:paraId="2330400F" w14:textId="77777777" w:rsidR="002405EB" w:rsidRPr="003C6CAA" w:rsidRDefault="002405EB" w:rsidP="00086860">
            <w:pPr>
              <w:jc w:val="right"/>
            </w:pPr>
            <w:r>
              <w:t>1 500</w:t>
            </w:r>
          </w:p>
        </w:tc>
        <w:tc>
          <w:tcPr>
            <w:tcW w:w="1080" w:type="dxa"/>
          </w:tcPr>
          <w:p w14:paraId="0D16340D" w14:textId="77777777" w:rsidR="002405EB" w:rsidRPr="003C6CAA" w:rsidRDefault="002405EB" w:rsidP="00086860">
            <w:pPr>
              <w:ind w:left="-17" w:firstLine="17"/>
              <w:jc w:val="center"/>
            </w:pPr>
            <w:r>
              <w:t>1</w:t>
            </w:r>
          </w:p>
        </w:tc>
        <w:tc>
          <w:tcPr>
            <w:tcW w:w="960" w:type="dxa"/>
          </w:tcPr>
          <w:p w14:paraId="27D79DD5" w14:textId="77777777" w:rsidR="002405EB" w:rsidRPr="003C6CAA" w:rsidRDefault="002405EB" w:rsidP="00086860">
            <w:pPr>
              <w:jc w:val="right"/>
            </w:pPr>
            <w:r>
              <w:t>1 500</w:t>
            </w:r>
          </w:p>
        </w:tc>
        <w:tc>
          <w:tcPr>
            <w:tcW w:w="1800" w:type="dxa"/>
          </w:tcPr>
          <w:p w14:paraId="15CEB652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6E0E7A5D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  <w:vMerge w:val="restart"/>
          </w:tcPr>
          <w:p w14:paraId="2D7DDBB9" w14:textId="77777777" w:rsidR="002405EB" w:rsidRDefault="002405EB" w:rsidP="00086860">
            <w:pPr>
              <w:jc w:val="center"/>
            </w:pPr>
            <w:r>
              <w:t>4</w:t>
            </w:r>
          </w:p>
        </w:tc>
        <w:tc>
          <w:tcPr>
            <w:tcW w:w="1800" w:type="dxa"/>
            <w:vMerge w:val="restart"/>
          </w:tcPr>
          <w:p w14:paraId="50631203" w14:textId="77777777" w:rsidR="002405EB" w:rsidRDefault="002405EB" w:rsidP="00086860">
            <w:r>
              <w:t>Wydział Biologii i Ochrony Środowiska</w:t>
            </w:r>
          </w:p>
        </w:tc>
        <w:tc>
          <w:tcPr>
            <w:tcW w:w="2040" w:type="dxa"/>
          </w:tcPr>
          <w:p w14:paraId="03B6D3B6" w14:textId="77777777" w:rsidR="002405EB" w:rsidRDefault="002405EB" w:rsidP="00086860">
            <w:r>
              <w:t>Budynek A ul. Banacha 12/16</w:t>
            </w:r>
          </w:p>
        </w:tc>
        <w:tc>
          <w:tcPr>
            <w:tcW w:w="1560" w:type="dxa"/>
          </w:tcPr>
          <w:p w14:paraId="17E49FB2" w14:textId="77777777" w:rsidR="002405EB" w:rsidRPr="003C6CAA" w:rsidRDefault="002405EB" w:rsidP="00086860">
            <w:pPr>
              <w:jc w:val="right"/>
            </w:pPr>
            <w:r>
              <w:t>2500</w:t>
            </w:r>
          </w:p>
        </w:tc>
        <w:tc>
          <w:tcPr>
            <w:tcW w:w="1080" w:type="dxa"/>
          </w:tcPr>
          <w:p w14:paraId="38CF3A71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0101E589" w14:textId="77777777" w:rsidR="002405EB" w:rsidRPr="003C6CAA" w:rsidRDefault="002405EB" w:rsidP="00086860">
            <w:pPr>
              <w:jc w:val="right"/>
            </w:pPr>
            <w:r>
              <w:t>5000</w:t>
            </w:r>
          </w:p>
        </w:tc>
        <w:tc>
          <w:tcPr>
            <w:tcW w:w="1800" w:type="dxa"/>
          </w:tcPr>
          <w:p w14:paraId="40CF5C23" w14:textId="77777777" w:rsidR="002405EB" w:rsidRPr="003C6CAA" w:rsidRDefault="002405EB" w:rsidP="00086860">
            <w:pPr>
              <w:jc w:val="center"/>
            </w:pPr>
            <w:r>
              <w:t>wg. potrzeb</w:t>
            </w:r>
          </w:p>
        </w:tc>
      </w:tr>
      <w:tr w:rsidR="002405EB" w:rsidRPr="003C6CAA" w14:paraId="127AF69E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  <w:vMerge/>
          </w:tcPr>
          <w:p w14:paraId="3C792A50" w14:textId="77777777" w:rsidR="002405EB" w:rsidRPr="009A04B4" w:rsidRDefault="002405EB" w:rsidP="00086860">
            <w:pPr>
              <w:jc w:val="center"/>
            </w:pPr>
          </w:p>
        </w:tc>
        <w:tc>
          <w:tcPr>
            <w:tcW w:w="1800" w:type="dxa"/>
            <w:vMerge/>
          </w:tcPr>
          <w:p w14:paraId="0F590187" w14:textId="77777777" w:rsidR="002405EB" w:rsidRDefault="002405EB" w:rsidP="00086860"/>
        </w:tc>
        <w:tc>
          <w:tcPr>
            <w:tcW w:w="2040" w:type="dxa"/>
          </w:tcPr>
          <w:p w14:paraId="649C4FF0" w14:textId="77777777" w:rsidR="002405EB" w:rsidRDefault="002405EB" w:rsidP="00086860">
            <w:r>
              <w:t>Budynek D ul. Pomorska 141/143</w:t>
            </w:r>
          </w:p>
        </w:tc>
        <w:tc>
          <w:tcPr>
            <w:tcW w:w="1560" w:type="dxa"/>
          </w:tcPr>
          <w:p w14:paraId="5BB3975B" w14:textId="77777777" w:rsidR="002405EB" w:rsidRPr="003C6CAA" w:rsidRDefault="002405EB" w:rsidP="00086860">
            <w:pPr>
              <w:jc w:val="right"/>
            </w:pPr>
            <w:r>
              <w:t>500</w:t>
            </w:r>
          </w:p>
        </w:tc>
        <w:tc>
          <w:tcPr>
            <w:tcW w:w="1080" w:type="dxa"/>
          </w:tcPr>
          <w:p w14:paraId="13C270DA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2570192A" w14:textId="77777777" w:rsidR="002405EB" w:rsidRPr="003C6CAA" w:rsidRDefault="002405EB" w:rsidP="00086860">
            <w:pPr>
              <w:jc w:val="right"/>
            </w:pPr>
            <w:r>
              <w:t>1000</w:t>
            </w:r>
          </w:p>
        </w:tc>
        <w:tc>
          <w:tcPr>
            <w:tcW w:w="1800" w:type="dxa"/>
          </w:tcPr>
          <w:p w14:paraId="58821C0D" w14:textId="77777777" w:rsidR="002405EB" w:rsidRPr="003C6CAA" w:rsidRDefault="002405EB" w:rsidP="00086860">
            <w:pPr>
              <w:jc w:val="center"/>
            </w:pPr>
            <w:r>
              <w:t>wg. potrzeb</w:t>
            </w:r>
          </w:p>
        </w:tc>
      </w:tr>
      <w:tr w:rsidR="002405EB" w:rsidRPr="003C6CAA" w14:paraId="2FBE201E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1253C15A" w14:textId="77777777" w:rsidR="002405EB" w:rsidRPr="009A04B4" w:rsidRDefault="002405EB" w:rsidP="00086860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14:paraId="322D44C8" w14:textId="77777777" w:rsidR="002405EB" w:rsidRPr="009A04B4" w:rsidRDefault="002405EB" w:rsidP="00086860">
            <w:r>
              <w:t xml:space="preserve">CZM </w:t>
            </w:r>
            <w:r w:rsidRPr="009A04B4">
              <w:t>Hotel Asystenta</w:t>
            </w:r>
          </w:p>
        </w:tc>
        <w:tc>
          <w:tcPr>
            <w:tcW w:w="2040" w:type="dxa"/>
          </w:tcPr>
          <w:p w14:paraId="0DB47125" w14:textId="77777777" w:rsidR="002405EB" w:rsidRPr="009A04B4" w:rsidRDefault="002405EB" w:rsidP="00086860">
            <w:r>
              <w:t xml:space="preserve">ul. </w:t>
            </w:r>
            <w:r w:rsidRPr="009A04B4">
              <w:t>Sarnia 2</w:t>
            </w:r>
          </w:p>
        </w:tc>
        <w:tc>
          <w:tcPr>
            <w:tcW w:w="1560" w:type="dxa"/>
          </w:tcPr>
          <w:p w14:paraId="5E654CAA" w14:textId="77777777" w:rsidR="002405EB" w:rsidRPr="003C6CAA" w:rsidRDefault="002405EB" w:rsidP="00086860">
            <w:pPr>
              <w:jc w:val="right"/>
            </w:pPr>
            <w:r w:rsidRPr="003C6CAA">
              <w:t>4</w:t>
            </w:r>
            <w:r>
              <w:t xml:space="preserve"> </w:t>
            </w:r>
            <w:r w:rsidRPr="003C6CAA">
              <w:t>200</w:t>
            </w:r>
          </w:p>
        </w:tc>
        <w:tc>
          <w:tcPr>
            <w:tcW w:w="1080" w:type="dxa"/>
          </w:tcPr>
          <w:p w14:paraId="6F3B06BF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467ECA4B" w14:textId="77777777" w:rsidR="002405EB" w:rsidRPr="003C6CAA" w:rsidRDefault="002405EB" w:rsidP="00086860">
            <w:pPr>
              <w:jc w:val="right"/>
            </w:pPr>
            <w:r w:rsidRPr="003C6CAA">
              <w:t>12 600</w:t>
            </w:r>
          </w:p>
        </w:tc>
        <w:tc>
          <w:tcPr>
            <w:tcW w:w="1800" w:type="dxa"/>
          </w:tcPr>
          <w:p w14:paraId="0923714C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0D7C72F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2BE2D885" w14:textId="77777777" w:rsidR="002405EB" w:rsidRPr="003C6CAA" w:rsidRDefault="002405EB" w:rsidP="00086860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14:paraId="389933F1" w14:textId="77777777" w:rsidR="002405EB" w:rsidRPr="003C6CAA" w:rsidRDefault="002405EB" w:rsidP="00086860">
            <w:r w:rsidRPr="003C6CAA">
              <w:t>II DS.</w:t>
            </w:r>
          </w:p>
        </w:tc>
        <w:tc>
          <w:tcPr>
            <w:tcW w:w="2040" w:type="dxa"/>
          </w:tcPr>
          <w:p w14:paraId="686A8548" w14:textId="77777777" w:rsidR="002405EB" w:rsidRPr="003C6CAA" w:rsidRDefault="002405EB" w:rsidP="00086860">
            <w:r w:rsidRPr="003C6CAA">
              <w:t>Lumumby 18/20</w:t>
            </w:r>
          </w:p>
        </w:tc>
        <w:tc>
          <w:tcPr>
            <w:tcW w:w="1560" w:type="dxa"/>
          </w:tcPr>
          <w:p w14:paraId="5988081A" w14:textId="77777777" w:rsidR="002405EB" w:rsidRPr="003C6CAA" w:rsidRDefault="002405EB" w:rsidP="00086860">
            <w:pPr>
              <w:jc w:val="right"/>
            </w:pPr>
            <w:r w:rsidRPr="003C6CAA">
              <w:t>5</w:t>
            </w:r>
            <w:r>
              <w:t xml:space="preserve"> </w:t>
            </w:r>
            <w:r w:rsidRPr="003C6CAA">
              <w:t>628</w:t>
            </w:r>
          </w:p>
        </w:tc>
        <w:tc>
          <w:tcPr>
            <w:tcW w:w="1080" w:type="dxa"/>
          </w:tcPr>
          <w:p w14:paraId="52ABAB54" w14:textId="77777777" w:rsidR="002405EB" w:rsidRPr="003C6CAA" w:rsidRDefault="002405EB" w:rsidP="00086860">
            <w:pPr>
              <w:ind w:firstLine="17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1ED8A636" w14:textId="77777777" w:rsidR="002405EB" w:rsidRPr="003C6CAA" w:rsidRDefault="002405EB" w:rsidP="00086860">
            <w:pPr>
              <w:jc w:val="right"/>
            </w:pPr>
            <w:r>
              <w:t>16 884</w:t>
            </w:r>
          </w:p>
        </w:tc>
        <w:tc>
          <w:tcPr>
            <w:tcW w:w="1800" w:type="dxa"/>
          </w:tcPr>
          <w:p w14:paraId="786D2048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204B3A10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7A53AE5E" w14:textId="77777777" w:rsidR="002405EB" w:rsidRPr="003C6CAA" w:rsidRDefault="002405EB" w:rsidP="00086860">
            <w:pPr>
              <w:jc w:val="center"/>
            </w:pPr>
            <w:r>
              <w:lastRenderedPageBreak/>
              <w:t>7</w:t>
            </w:r>
          </w:p>
        </w:tc>
        <w:tc>
          <w:tcPr>
            <w:tcW w:w="1800" w:type="dxa"/>
          </w:tcPr>
          <w:p w14:paraId="77554C46" w14:textId="77777777" w:rsidR="002405EB" w:rsidRPr="003C6CAA" w:rsidRDefault="002405EB" w:rsidP="00086860">
            <w:r w:rsidRPr="003C6CAA">
              <w:t>III DS.</w:t>
            </w:r>
          </w:p>
        </w:tc>
        <w:tc>
          <w:tcPr>
            <w:tcW w:w="2040" w:type="dxa"/>
          </w:tcPr>
          <w:p w14:paraId="1E5C0AA6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1</w:t>
            </w:r>
          </w:p>
        </w:tc>
        <w:tc>
          <w:tcPr>
            <w:tcW w:w="1560" w:type="dxa"/>
          </w:tcPr>
          <w:p w14:paraId="4C114777" w14:textId="77777777" w:rsidR="002405EB" w:rsidRPr="003C6CAA" w:rsidRDefault="002405EB" w:rsidP="00086860">
            <w:pPr>
              <w:jc w:val="right"/>
            </w:pPr>
            <w:r w:rsidRPr="003C6CAA">
              <w:t>5</w:t>
            </w:r>
            <w:r>
              <w:t xml:space="preserve"> </w:t>
            </w:r>
            <w:r w:rsidRPr="003C6CAA">
              <w:t>628</w:t>
            </w:r>
          </w:p>
        </w:tc>
        <w:tc>
          <w:tcPr>
            <w:tcW w:w="1080" w:type="dxa"/>
          </w:tcPr>
          <w:p w14:paraId="4DEF6CCF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752E0D19" w14:textId="77777777" w:rsidR="002405EB" w:rsidRPr="003C6CAA" w:rsidRDefault="002405EB" w:rsidP="00086860">
            <w:pPr>
              <w:jc w:val="right"/>
            </w:pPr>
            <w:r w:rsidRPr="003C6CAA">
              <w:t>16 884</w:t>
            </w:r>
          </w:p>
        </w:tc>
        <w:tc>
          <w:tcPr>
            <w:tcW w:w="1800" w:type="dxa"/>
          </w:tcPr>
          <w:p w14:paraId="02B9785D" w14:textId="77777777" w:rsidR="002405EB" w:rsidRPr="003C6CAA" w:rsidRDefault="002405EB" w:rsidP="00086860">
            <w:pPr>
              <w:jc w:val="center"/>
            </w:pPr>
            <w:r w:rsidRPr="003C6CAA">
              <w:t>wg .potrzeb</w:t>
            </w:r>
          </w:p>
        </w:tc>
      </w:tr>
      <w:tr w:rsidR="002405EB" w:rsidRPr="003C6CAA" w14:paraId="78DB5BA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0FF4D16" w14:textId="77777777" w:rsidR="002405EB" w:rsidRPr="003C6CAA" w:rsidRDefault="002405EB" w:rsidP="00086860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14:paraId="5D3D043B" w14:textId="77777777" w:rsidR="002405EB" w:rsidRPr="003C6CAA" w:rsidRDefault="002405EB" w:rsidP="00086860">
            <w:r w:rsidRPr="003C6CAA">
              <w:t>V DS.</w:t>
            </w:r>
          </w:p>
        </w:tc>
        <w:tc>
          <w:tcPr>
            <w:tcW w:w="2040" w:type="dxa"/>
          </w:tcPr>
          <w:p w14:paraId="08D830F7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5</w:t>
            </w:r>
          </w:p>
        </w:tc>
        <w:tc>
          <w:tcPr>
            <w:tcW w:w="1560" w:type="dxa"/>
          </w:tcPr>
          <w:p w14:paraId="68DB3763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2</w:t>
            </w:r>
            <w:r w:rsidRPr="003C6CAA">
              <w:t>00</w:t>
            </w:r>
          </w:p>
        </w:tc>
        <w:tc>
          <w:tcPr>
            <w:tcW w:w="1080" w:type="dxa"/>
          </w:tcPr>
          <w:p w14:paraId="3CE8D1FE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4ACCCEDF" w14:textId="77777777" w:rsidR="002405EB" w:rsidRPr="003C6CAA" w:rsidRDefault="002405EB" w:rsidP="00086860">
            <w:pPr>
              <w:jc w:val="right"/>
            </w:pPr>
            <w:r w:rsidRPr="003C6CAA">
              <w:t xml:space="preserve">9 </w:t>
            </w:r>
            <w:r>
              <w:t>6</w:t>
            </w:r>
            <w:r w:rsidRPr="003C6CAA">
              <w:t>00</w:t>
            </w:r>
          </w:p>
        </w:tc>
        <w:tc>
          <w:tcPr>
            <w:tcW w:w="1800" w:type="dxa"/>
          </w:tcPr>
          <w:p w14:paraId="2E29136F" w14:textId="77777777" w:rsidR="002405EB" w:rsidRPr="003C6CAA" w:rsidRDefault="002405EB" w:rsidP="00086860">
            <w:pPr>
              <w:jc w:val="center"/>
            </w:pPr>
            <w:r w:rsidRPr="003C6CAA">
              <w:t>wg .potrzeb</w:t>
            </w:r>
          </w:p>
        </w:tc>
      </w:tr>
      <w:tr w:rsidR="002405EB" w:rsidRPr="003C6CAA" w14:paraId="58DBF989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1258A0DE" w14:textId="77777777" w:rsidR="002405EB" w:rsidRPr="003C6CAA" w:rsidRDefault="002405EB" w:rsidP="00086860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14:paraId="6D200DEE" w14:textId="77777777" w:rsidR="002405EB" w:rsidRPr="003C6CAA" w:rsidRDefault="002405EB" w:rsidP="00086860">
            <w:r w:rsidRPr="003C6CAA">
              <w:t>VII DS.</w:t>
            </w:r>
          </w:p>
        </w:tc>
        <w:tc>
          <w:tcPr>
            <w:tcW w:w="2040" w:type="dxa"/>
          </w:tcPr>
          <w:p w14:paraId="01C366E4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3</w:t>
            </w:r>
          </w:p>
        </w:tc>
        <w:tc>
          <w:tcPr>
            <w:tcW w:w="1560" w:type="dxa"/>
          </w:tcPr>
          <w:p w14:paraId="404EDD05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>200</w:t>
            </w:r>
          </w:p>
        </w:tc>
        <w:tc>
          <w:tcPr>
            <w:tcW w:w="1080" w:type="dxa"/>
          </w:tcPr>
          <w:p w14:paraId="2C81D865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0C57616D" w14:textId="77777777" w:rsidR="002405EB" w:rsidRPr="003C6CAA" w:rsidRDefault="002405EB" w:rsidP="00086860">
            <w:pPr>
              <w:jc w:val="right"/>
            </w:pPr>
            <w:r w:rsidRPr="003C6CAA">
              <w:t>9 600</w:t>
            </w:r>
          </w:p>
        </w:tc>
        <w:tc>
          <w:tcPr>
            <w:tcW w:w="1800" w:type="dxa"/>
          </w:tcPr>
          <w:p w14:paraId="0F41580F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4CB9860D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A00DE8E" w14:textId="77777777" w:rsidR="002405EB" w:rsidRPr="003C6CAA" w:rsidRDefault="002405EB" w:rsidP="00086860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14:paraId="5E66A2A2" w14:textId="77777777" w:rsidR="002405EB" w:rsidRPr="003C6CAA" w:rsidRDefault="002405EB" w:rsidP="00086860">
            <w:r w:rsidRPr="003C6CAA">
              <w:t>VIII DS.</w:t>
            </w:r>
          </w:p>
        </w:tc>
        <w:tc>
          <w:tcPr>
            <w:tcW w:w="2040" w:type="dxa"/>
          </w:tcPr>
          <w:p w14:paraId="227A11C5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6</w:t>
            </w:r>
          </w:p>
        </w:tc>
        <w:tc>
          <w:tcPr>
            <w:tcW w:w="1560" w:type="dxa"/>
          </w:tcPr>
          <w:p w14:paraId="40088224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 xml:space="preserve">400 </w:t>
            </w:r>
          </w:p>
        </w:tc>
        <w:tc>
          <w:tcPr>
            <w:tcW w:w="1080" w:type="dxa"/>
          </w:tcPr>
          <w:p w14:paraId="2175752C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2</w:t>
            </w:r>
          </w:p>
        </w:tc>
        <w:tc>
          <w:tcPr>
            <w:tcW w:w="960" w:type="dxa"/>
          </w:tcPr>
          <w:p w14:paraId="321CE783" w14:textId="77777777" w:rsidR="002405EB" w:rsidRPr="003C6CAA" w:rsidRDefault="002405EB" w:rsidP="00086860">
            <w:pPr>
              <w:jc w:val="right"/>
            </w:pPr>
            <w:r w:rsidRPr="003C6CAA">
              <w:t>6 800</w:t>
            </w:r>
          </w:p>
        </w:tc>
        <w:tc>
          <w:tcPr>
            <w:tcW w:w="1800" w:type="dxa"/>
          </w:tcPr>
          <w:p w14:paraId="19EA4DDB" w14:textId="77777777" w:rsidR="002405EB" w:rsidRPr="003C6CAA" w:rsidRDefault="002405EB" w:rsidP="00086860">
            <w:pPr>
              <w:ind w:hanging="57"/>
              <w:jc w:val="center"/>
            </w:pPr>
            <w:r w:rsidRPr="003C6CAA">
              <w:t>wg. potrzeb</w:t>
            </w:r>
          </w:p>
        </w:tc>
      </w:tr>
      <w:tr w:rsidR="002405EB" w:rsidRPr="003C6CAA" w14:paraId="4E984CEF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458831C" w14:textId="77777777" w:rsidR="002405EB" w:rsidRPr="003C6CAA" w:rsidRDefault="002405EB" w:rsidP="00086860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14:paraId="52AA693E" w14:textId="77777777" w:rsidR="002405EB" w:rsidRPr="003C6CAA" w:rsidRDefault="002405EB" w:rsidP="00086860">
            <w:r w:rsidRPr="003C6CAA">
              <w:t>IX Ds.</w:t>
            </w:r>
          </w:p>
        </w:tc>
        <w:tc>
          <w:tcPr>
            <w:tcW w:w="2040" w:type="dxa"/>
          </w:tcPr>
          <w:p w14:paraId="6E943F78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7</w:t>
            </w:r>
          </w:p>
        </w:tc>
        <w:tc>
          <w:tcPr>
            <w:tcW w:w="1560" w:type="dxa"/>
          </w:tcPr>
          <w:p w14:paraId="4853D787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>600</w:t>
            </w:r>
          </w:p>
        </w:tc>
        <w:tc>
          <w:tcPr>
            <w:tcW w:w="1080" w:type="dxa"/>
          </w:tcPr>
          <w:p w14:paraId="5380367A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78B6B764" w14:textId="77777777" w:rsidR="002405EB" w:rsidRPr="003C6CAA" w:rsidRDefault="002405EB" w:rsidP="00086860">
            <w:pPr>
              <w:jc w:val="right"/>
            </w:pPr>
            <w:r w:rsidRPr="003C6CAA">
              <w:t>10 800</w:t>
            </w:r>
          </w:p>
        </w:tc>
        <w:tc>
          <w:tcPr>
            <w:tcW w:w="1800" w:type="dxa"/>
          </w:tcPr>
          <w:p w14:paraId="14A665B3" w14:textId="77777777" w:rsidR="002405EB" w:rsidRPr="003C6CAA" w:rsidRDefault="002405EB" w:rsidP="00086860">
            <w:pPr>
              <w:ind w:hanging="57"/>
              <w:jc w:val="center"/>
            </w:pPr>
            <w:r w:rsidRPr="003C6CAA">
              <w:t>wg. potrzeb</w:t>
            </w:r>
          </w:p>
        </w:tc>
      </w:tr>
      <w:tr w:rsidR="002405EB" w:rsidRPr="003C6CAA" w14:paraId="6D3C3EB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43CC3C8C" w14:textId="77777777" w:rsidR="002405EB" w:rsidRPr="003C6CAA" w:rsidRDefault="002405EB" w:rsidP="00086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00" w:type="dxa"/>
          </w:tcPr>
          <w:p w14:paraId="0D3BAAE4" w14:textId="77777777" w:rsidR="002405EB" w:rsidRPr="003C6CAA" w:rsidRDefault="002405EB" w:rsidP="00086860">
            <w:pPr>
              <w:rPr>
                <w:lang w:val="en-US"/>
              </w:rPr>
            </w:pPr>
            <w:r w:rsidRPr="003C6CAA">
              <w:rPr>
                <w:lang w:val="en-US"/>
              </w:rPr>
              <w:t>X DS.</w:t>
            </w:r>
          </w:p>
        </w:tc>
        <w:tc>
          <w:tcPr>
            <w:tcW w:w="2040" w:type="dxa"/>
          </w:tcPr>
          <w:p w14:paraId="4517B31C" w14:textId="77777777" w:rsidR="002405EB" w:rsidRPr="003C6CAA" w:rsidRDefault="002405EB" w:rsidP="00086860">
            <w:pPr>
              <w:rPr>
                <w:lang w:val="en-US"/>
              </w:rPr>
            </w:pPr>
            <w:proofErr w:type="spellStart"/>
            <w:r w:rsidRPr="003C6CAA">
              <w:rPr>
                <w:lang w:val="en-US"/>
              </w:rPr>
              <w:t>Lumumby</w:t>
            </w:r>
            <w:proofErr w:type="spellEnd"/>
            <w:r w:rsidRPr="003C6CAA">
              <w:rPr>
                <w:lang w:val="en-US"/>
              </w:rPr>
              <w:t xml:space="preserve"> 12</w:t>
            </w:r>
          </w:p>
        </w:tc>
        <w:tc>
          <w:tcPr>
            <w:tcW w:w="1560" w:type="dxa"/>
          </w:tcPr>
          <w:p w14:paraId="393F218C" w14:textId="77777777" w:rsidR="002405EB" w:rsidRPr="003C6CAA" w:rsidRDefault="002405EB" w:rsidP="00086860">
            <w:pPr>
              <w:jc w:val="right"/>
            </w:pPr>
            <w:r w:rsidRPr="003C6CAA">
              <w:t>10</w:t>
            </w:r>
            <w:r>
              <w:t xml:space="preserve"> </w:t>
            </w:r>
            <w:r w:rsidRPr="003C6CAA">
              <w:t>000</w:t>
            </w:r>
          </w:p>
        </w:tc>
        <w:tc>
          <w:tcPr>
            <w:tcW w:w="1080" w:type="dxa"/>
          </w:tcPr>
          <w:p w14:paraId="45F6D2AC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4</w:t>
            </w:r>
          </w:p>
        </w:tc>
        <w:tc>
          <w:tcPr>
            <w:tcW w:w="960" w:type="dxa"/>
          </w:tcPr>
          <w:p w14:paraId="28FCF005" w14:textId="77777777" w:rsidR="002405EB" w:rsidRPr="003C6CAA" w:rsidRDefault="002405EB" w:rsidP="00086860">
            <w:pPr>
              <w:jc w:val="right"/>
            </w:pPr>
            <w:r w:rsidRPr="003C6CAA">
              <w:t>40 000</w:t>
            </w:r>
          </w:p>
        </w:tc>
        <w:tc>
          <w:tcPr>
            <w:tcW w:w="1800" w:type="dxa"/>
          </w:tcPr>
          <w:p w14:paraId="0A90BA00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5852AAB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3B3F76A2" w14:textId="77777777" w:rsidR="002405EB" w:rsidRPr="003C6CAA" w:rsidRDefault="002405EB" w:rsidP="00086860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14:paraId="0CB6F182" w14:textId="77777777" w:rsidR="002405EB" w:rsidRPr="003C6CAA" w:rsidRDefault="002405EB" w:rsidP="00086860">
            <w:r w:rsidRPr="003C6CAA">
              <w:t>XI DS.</w:t>
            </w:r>
          </w:p>
        </w:tc>
        <w:tc>
          <w:tcPr>
            <w:tcW w:w="2040" w:type="dxa"/>
          </w:tcPr>
          <w:p w14:paraId="615BB4BB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11</w:t>
            </w:r>
          </w:p>
        </w:tc>
        <w:tc>
          <w:tcPr>
            <w:tcW w:w="1560" w:type="dxa"/>
          </w:tcPr>
          <w:p w14:paraId="16316618" w14:textId="77777777" w:rsidR="002405EB" w:rsidRPr="003C6CAA" w:rsidRDefault="002405EB" w:rsidP="00086860">
            <w:pPr>
              <w:jc w:val="right"/>
            </w:pPr>
            <w:r>
              <w:t>4 300</w:t>
            </w:r>
          </w:p>
        </w:tc>
        <w:tc>
          <w:tcPr>
            <w:tcW w:w="1080" w:type="dxa"/>
          </w:tcPr>
          <w:p w14:paraId="00265960" w14:textId="77777777" w:rsidR="002405EB" w:rsidRPr="003C6CAA" w:rsidRDefault="002405EB" w:rsidP="00086860">
            <w:pPr>
              <w:ind w:firstLine="17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5A3F6342" w14:textId="77777777" w:rsidR="002405EB" w:rsidRPr="003C6CAA" w:rsidRDefault="002405EB" w:rsidP="00086860">
            <w:pPr>
              <w:jc w:val="right"/>
            </w:pPr>
            <w:r>
              <w:t>12 900</w:t>
            </w:r>
          </w:p>
        </w:tc>
        <w:tc>
          <w:tcPr>
            <w:tcW w:w="1800" w:type="dxa"/>
          </w:tcPr>
          <w:p w14:paraId="4CCFBB56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2B65D041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766CB5A0" w14:textId="77777777" w:rsidR="002405EB" w:rsidRPr="003C6CAA" w:rsidRDefault="002405EB" w:rsidP="00086860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14:paraId="4380B855" w14:textId="77777777" w:rsidR="002405EB" w:rsidRPr="003C6CAA" w:rsidRDefault="002405EB" w:rsidP="00086860">
            <w:r w:rsidRPr="003C6CAA">
              <w:t>XIII DS.</w:t>
            </w:r>
          </w:p>
        </w:tc>
        <w:tc>
          <w:tcPr>
            <w:tcW w:w="2040" w:type="dxa"/>
          </w:tcPr>
          <w:p w14:paraId="3C2C5C70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13</w:t>
            </w:r>
          </w:p>
        </w:tc>
        <w:tc>
          <w:tcPr>
            <w:tcW w:w="1560" w:type="dxa"/>
          </w:tcPr>
          <w:p w14:paraId="0CE2FA13" w14:textId="77777777" w:rsidR="002405EB" w:rsidRPr="003C6CAA" w:rsidRDefault="002405EB" w:rsidP="00086860">
            <w:pPr>
              <w:jc w:val="right"/>
            </w:pPr>
            <w:r w:rsidRPr="003C6CAA">
              <w:t>4</w:t>
            </w:r>
            <w:r>
              <w:t xml:space="preserve"> </w:t>
            </w:r>
            <w:r w:rsidRPr="003C6CAA">
              <w:t>000</w:t>
            </w:r>
          </w:p>
        </w:tc>
        <w:tc>
          <w:tcPr>
            <w:tcW w:w="1080" w:type="dxa"/>
          </w:tcPr>
          <w:p w14:paraId="7AA06604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7676B3B7" w14:textId="77777777" w:rsidR="002405EB" w:rsidRPr="003C6CAA" w:rsidRDefault="002405EB" w:rsidP="00086860">
            <w:pPr>
              <w:jc w:val="right"/>
            </w:pPr>
            <w:r w:rsidRPr="003C6CAA">
              <w:t>12 000</w:t>
            </w:r>
          </w:p>
        </w:tc>
        <w:tc>
          <w:tcPr>
            <w:tcW w:w="1800" w:type="dxa"/>
          </w:tcPr>
          <w:p w14:paraId="42D974E2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4040A983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7BF31265" w14:textId="77777777" w:rsidR="002405EB" w:rsidRPr="003C6CAA" w:rsidRDefault="002405EB" w:rsidP="00086860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14:paraId="3715A327" w14:textId="77777777" w:rsidR="002405EB" w:rsidRPr="003C6CAA" w:rsidRDefault="002405EB" w:rsidP="00086860">
            <w:r w:rsidRPr="003C6CAA">
              <w:t>XIV DS.</w:t>
            </w:r>
          </w:p>
        </w:tc>
        <w:tc>
          <w:tcPr>
            <w:tcW w:w="2040" w:type="dxa"/>
          </w:tcPr>
          <w:p w14:paraId="5420EFC0" w14:textId="77777777" w:rsidR="002405EB" w:rsidRPr="003C6CAA" w:rsidRDefault="002405EB" w:rsidP="00086860">
            <w:r w:rsidRPr="003C6CAA">
              <w:t>Matejki 21/23</w:t>
            </w:r>
          </w:p>
        </w:tc>
        <w:tc>
          <w:tcPr>
            <w:tcW w:w="1560" w:type="dxa"/>
          </w:tcPr>
          <w:p w14:paraId="0E9A77C3" w14:textId="77777777" w:rsidR="002405EB" w:rsidRPr="003C6CAA" w:rsidRDefault="002405EB" w:rsidP="00086860">
            <w:pPr>
              <w:jc w:val="right"/>
            </w:pPr>
            <w:r>
              <w:t>15 273</w:t>
            </w:r>
          </w:p>
        </w:tc>
        <w:tc>
          <w:tcPr>
            <w:tcW w:w="1080" w:type="dxa"/>
          </w:tcPr>
          <w:p w14:paraId="56F1339A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4</w:t>
            </w:r>
          </w:p>
        </w:tc>
        <w:tc>
          <w:tcPr>
            <w:tcW w:w="960" w:type="dxa"/>
          </w:tcPr>
          <w:p w14:paraId="7E558AE2" w14:textId="77777777" w:rsidR="002405EB" w:rsidRPr="003C6CAA" w:rsidRDefault="002405EB" w:rsidP="00086860">
            <w:pPr>
              <w:jc w:val="right"/>
            </w:pPr>
            <w:r>
              <w:t>61 092</w:t>
            </w:r>
          </w:p>
        </w:tc>
        <w:tc>
          <w:tcPr>
            <w:tcW w:w="1800" w:type="dxa"/>
          </w:tcPr>
          <w:p w14:paraId="32BE0E8B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76863CA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BB3D737" w14:textId="77777777" w:rsidR="002405EB" w:rsidRPr="003C6CAA" w:rsidRDefault="002405EB" w:rsidP="00086860">
            <w:pPr>
              <w:jc w:val="center"/>
            </w:pPr>
            <w:r>
              <w:t>16</w:t>
            </w:r>
          </w:p>
        </w:tc>
        <w:tc>
          <w:tcPr>
            <w:tcW w:w="1800" w:type="dxa"/>
          </w:tcPr>
          <w:p w14:paraId="0D541D8B" w14:textId="77777777" w:rsidR="002405EB" w:rsidRPr="00751BEE" w:rsidRDefault="002405EB" w:rsidP="00086860">
            <w:pPr>
              <w:rPr>
                <w:color w:val="000000"/>
                <w:sz w:val="18"/>
              </w:rPr>
            </w:pPr>
            <w:r w:rsidRPr="00751BEE">
              <w:rPr>
                <w:color w:val="000000"/>
                <w:sz w:val="18"/>
              </w:rPr>
              <w:t xml:space="preserve">CZM </w:t>
            </w:r>
          </w:p>
          <w:p w14:paraId="6EFE18B0" w14:textId="77777777" w:rsidR="002405EB" w:rsidRPr="00B83AE9" w:rsidRDefault="002405EB" w:rsidP="00086860">
            <w:pPr>
              <w:rPr>
                <w:color w:val="000000"/>
              </w:rPr>
            </w:pPr>
            <w:r w:rsidRPr="00751BEE">
              <w:rPr>
                <w:color w:val="000000"/>
                <w:sz w:val="18"/>
              </w:rPr>
              <w:t>Centrum Szkoleniowo-Konferencyjne</w:t>
            </w:r>
          </w:p>
        </w:tc>
        <w:tc>
          <w:tcPr>
            <w:tcW w:w="2040" w:type="dxa"/>
          </w:tcPr>
          <w:p w14:paraId="250604CF" w14:textId="77777777" w:rsidR="002405EB" w:rsidRPr="00B83AE9" w:rsidRDefault="002405EB" w:rsidP="00086860">
            <w:pPr>
              <w:rPr>
                <w:color w:val="000000"/>
              </w:rPr>
            </w:pPr>
          </w:p>
          <w:p w14:paraId="72F35030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B83AE9">
              <w:rPr>
                <w:color w:val="000000"/>
              </w:rPr>
              <w:t>Kopcińskiego 16/18</w:t>
            </w:r>
          </w:p>
        </w:tc>
        <w:tc>
          <w:tcPr>
            <w:tcW w:w="1560" w:type="dxa"/>
          </w:tcPr>
          <w:p w14:paraId="7B583D37" w14:textId="77777777" w:rsidR="002405EB" w:rsidRDefault="002405EB" w:rsidP="00086860">
            <w:pPr>
              <w:ind w:right="112"/>
              <w:jc w:val="right"/>
            </w:pPr>
          </w:p>
          <w:p w14:paraId="033169E2" w14:textId="77777777" w:rsidR="002405EB" w:rsidRPr="003C6CAA" w:rsidRDefault="002405EB" w:rsidP="00086860">
            <w:pPr>
              <w:ind w:right="112"/>
              <w:jc w:val="right"/>
            </w:pPr>
            <w:r w:rsidRPr="003C6CAA">
              <w:t>936</w:t>
            </w:r>
          </w:p>
        </w:tc>
        <w:tc>
          <w:tcPr>
            <w:tcW w:w="1080" w:type="dxa"/>
          </w:tcPr>
          <w:p w14:paraId="19B7C32B" w14:textId="77777777" w:rsidR="002405EB" w:rsidRDefault="002405EB" w:rsidP="00086860">
            <w:pPr>
              <w:ind w:firstLine="17"/>
              <w:jc w:val="center"/>
            </w:pPr>
          </w:p>
          <w:p w14:paraId="39C707B7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237FBFB7" w14:textId="77777777" w:rsidR="002405EB" w:rsidRDefault="002405EB" w:rsidP="00086860">
            <w:pPr>
              <w:jc w:val="right"/>
            </w:pPr>
          </w:p>
          <w:p w14:paraId="76EA86D9" w14:textId="77777777" w:rsidR="002405EB" w:rsidRPr="003C6CAA" w:rsidRDefault="002405EB" w:rsidP="00086860">
            <w:pPr>
              <w:jc w:val="right"/>
            </w:pPr>
            <w:r>
              <w:t>1872</w:t>
            </w:r>
          </w:p>
        </w:tc>
        <w:tc>
          <w:tcPr>
            <w:tcW w:w="1800" w:type="dxa"/>
          </w:tcPr>
          <w:p w14:paraId="1E443BF4" w14:textId="77777777" w:rsidR="002405EB" w:rsidRDefault="002405EB" w:rsidP="00086860">
            <w:pPr>
              <w:jc w:val="center"/>
            </w:pPr>
          </w:p>
          <w:p w14:paraId="3ABCC2B4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72338D0C" w14:textId="77777777" w:rsidTr="00086860">
        <w:tblPrEx>
          <w:tblCellMar>
            <w:left w:w="30" w:type="dxa"/>
            <w:right w:w="30" w:type="dxa"/>
          </w:tblCellMar>
        </w:tblPrEx>
        <w:trPr>
          <w:trHeight w:val="702"/>
        </w:trPr>
        <w:tc>
          <w:tcPr>
            <w:tcW w:w="480" w:type="dxa"/>
          </w:tcPr>
          <w:p w14:paraId="16D25EB0" w14:textId="77777777" w:rsidR="002405EB" w:rsidRPr="003C6CAA" w:rsidRDefault="002405EB" w:rsidP="00086860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14:paraId="1F875570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 xml:space="preserve">CZM </w:t>
            </w:r>
          </w:p>
          <w:p w14:paraId="25E578D0" w14:textId="77777777" w:rsidR="002405EB" w:rsidRPr="00B83AE9" w:rsidRDefault="002405EB" w:rsidP="00086860">
            <w:pPr>
              <w:rPr>
                <w:color w:val="000000"/>
              </w:rPr>
            </w:pPr>
            <w:proofErr w:type="spellStart"/>
            <w:r w:rsidRPr="00B83AE9">
              <w:rPr>
                <w:color w:val="000000"/>
              </w:rPr>
              <w:t>CWFiS</w:t>
            </w:r>
            <w:proofErr w:type="spellEnd"/>
          </w:p>
        </w:tc>
        <w:tc>
          <w:tcPr>
            <w:tcW w:w="2040" w:type="dxa"/>
          </w:tcPr>
          <w:p w14:paraId="6F589635" w14:textId="77777777" w:rsidR="002405EB" w:rsidRPr="00B83AE9" w:rsidRDefault="002405EB" w:rsidP="00086860">
            <w:pPr>
              <w:rPr>
                <w:color w:val="000000"/>
              </w:rPr>
            </w:pPr>
          </w:p>
          <w:p w14:paraId="34875682" w14:textId="77777777" w:rsidR="002405EB" w:rsidRPr="00B83AE9" w:rsidRDefault="002405EB" w:rsidP="00086860">
            <w:pPr>
              <w:rPr>
                <w:color w:val="000000"/>
              </w:rPr>
            </w:pPr>
            <w:proofErr w:type="spellStart"/>
            <w:r w:rsidRPr="00B83AE9">
              <w:rPr>
                <w:color w:val="000000"/>
              </w:rPr>
              <w:t>Styrska</w:t>
            </w:r>
            <w:proofErr w:type="spellEnd"/>
            <w:r>
              <w:rPr>
                <w:color w:val="000000"/>
              </w:rPr>
              <w:t xml:space="preserve"> 20/24</w:t>
            </w:r>
          </w:p>
        </w:tc>
        <w:tc>
          <w:tcPr>
            <w:tcW w:w="1560" w:type="dxa"/>
          </w:tcPr>
          <w:p w14:paraId="470E7864" w14:textId="77777777" w:rsidR="002405EB" w:rsidRPr="003C6CAA" w:rsidRDefault="002405EB" w:rsidP="00086860">
            <w:pPr>
              <w:ind w:right="112"/>
              <w:jc w:val="right"/>
            </w:pPr>
            <w:r>
              <w:t>2 240</w:t>
            </w:r>
          </w:p>
        </w:tc>
        <w:tc>
          <w:tcPr>
            <w:tcW w:w="1080" w:type="dxa"/>
          </w:tcPr>
          <w:p w14:paraId="112D72E4" w14:textId="77777777" w:rsidR="002405EB" w:rsidRDefault="002405EB" w:rsidP="00086860">
            <w:pPr>
              <w:ind w:firstLine="17"/>
              <w:jc w:val="center"/>
            </w:pPr>
            <w:r>
              <w:t>1</w:t>
            </w:r>
          </w:p>
          <w:p w14:paraId="179D5126" w14:textId="77777777" w:rsidR="002405EB" w:rsidRPr="003C6CAA" w:rsidRDefault="002405EB" w:rsidP="00086860">
            <w:pPr>
              <w:ind w:firstLine="17"/>
              <w:jc w:val="center"/>
            </w:pPr>
          </w:p>
        </w:tc>
        <w:tc>
          <w:tcPr>
            <w:tcW w:w="960" w:type="dxa"/>
          </w:tcPr>
          <w:p w14:paraId="093EDAC0" w14:textId="77777777" w:rsidR="002405EB" w:rsidRPr="003C6CAA" w:rsidRDefault="002405EB" w:rsidP="00086860">
            <w:pPr>
              <w:jc w:val="right"/>
            </w:pPr>
            <w:r>
              <w:t>2 240</w:t>
            </w:r>
          </w:p>
        </w:tc>
        <w:tc>
          <w:tcPr>
            <w:tcW w:w="1800" w:type="dxa"/>
          </w:tcPr>
          <w:p w14:paraId="4B5AB737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4E04A808" w14:textId="77777777" w:rsidTr="00086860">
        <w:tblPrEx>
          <w:tblCellMar>
            <w:left w:w="30" w:type="dxa"/>
            <w:right w:w="30" w:type="dxa"/>
          </w:tblCellMar>
        </w:tblPrEx>
        <w:trPr>
          <w:trHeight w:val="979"/>
        </w:trPr>
        <w:tc>
          <w:tcPr>
            <w:tcW w:w="480" w:type="dxa"/>
          </w:tcPr>
          <w:p w14:paraId="3EB6FDEB" w14:textId="77777777" w:rsidR="002405EB" w:rsidRPr="003C6CAA" w:rsidRDefault="002405EB" w:rsidP="00086860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14:paraId="0D380441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 xml:space="preserve">CZM </w:t>
            </w:r>
          </w:p>
          <w:p w14:paraId="3907E9F6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>Pałac Biedermanna</w:t>
            </w:r>
          </w:p>
        </w:tc>
        <w:tc>
          <w:tcPr>
            <w:tcW w:w="2040" w:type="dxa"/>
          </w:tcPr>
          <w:p w14:paraId="7FA74C9E" w14:textId="77777777" w:rsidR="002405EB" w:rsidRDefault="002405EB" w:rsidP="00086860">
            <w:pPr>
              <w:rPr>
                <w:color w:val="000000"/>
              </w:rPr>
            </w:pPr>
          </w:p>
          <w:p w14:paraId="503349D3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>Franciszkańska 1/5</w:t>
            </w:r>
          </w:p>
        </w:tc>
        <w:tc>
          <w:tcPr>
            <w:tcW w:w="1560" w:type="dxa"/>
          </w:tcPr>
          <w:p w14:paraId="5AA40A61" w14:textId="77777777" w:rsidR="002405EB" w:rsidRPr="003C6CAA" w:rsidRDefault="002405EB" w:rsidP="00086860">
            <w:pPr>
              <w:ind w:right="112"/>
              <w:jc w:val="right"/>
            </w:pPr>
            <w:r>
              <w:t>2 500</w:t>
            </w:r>
          </w:p>
        </w:tc>
        <w:tc>
          <w:tcPr>
            <w:tcW w:w="1080" w:type="dxa"/>
          </w:tcPr>
          <w:p w14:paraId="622F0633" w14:textId="77777777" w:rsidR="002405EB" w:rsidRDefault="002405EB" w:rsidP="00086860">
            <w:pPr>
              <w:ind w:firstLine="17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410DBFFF" w14:textId="77777777" w:rsidR="002405EB" w:rsidRPr="003C6CAA" w:rsidRDefault="002405EB" w:rsidP="00086860">
            <w:pPr>
              <w:jc w:val="right"/>
            </w:pPr>
            <w:r>
              <w:t>7 500</w:t>
            </w:r>
          </w:p>
        </w:tc>
        <w:tc>
          <w:tcPr>
            <w:tcW w:w="1800" w:type="dxa"/>
          </w:tcPr>
          <w:p w14:paraId="478B81F0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099CAF6E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23AF1E90" w14:textId="77777777" w:rsidR="002405EB" w:rsidRPr="003C6CAA" w:rsidRDefault="002405EB" w:rsidP="00086860">
            <w:pPr>
              <w:jc w:val="center"/>
            </w:pPr>
            <w:r>
              <w:t>19</w:t>
            </w:r>
          </w:p>
        </w:tc>
        <w:tc>
          <w:tcPr>
            <w:tcW w:w="1800" w:type="dxa"/>
          </w:tcPr>
          <w:p w14:paraId="1034441F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 xml:space="preserve">CZM </w:t>
            </w:r>
          </w:p>
          <w:p w14:paraId="40260984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>Centrum Szkoleniowo-Konferencyjne</w:t>
            </w:r>
          </w:p>
        </w:tc>
        <w:tc>
          <w:tcPr>
            <w:tcW w:w="2040" w:type="dxa"/>
          </w:tcPr>
          <w:p w14:paraId="0E47E5E5" w14:textId="77777777" w:rsidR="002405EB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 xml:space="preserve">Rogowska 26 </w:t>
            </w:r>
          </w:p>
          <w:p w14:paraId="774B4CF7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r w:rsidRPr="00B83A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Rogowska 35 +</w:t>
            </w:r>
            <w:r w:rsidRPr="00B83AE9">
              <w:rPr>
                <w:color w:val="000000"/>
              </w:rPr>
              <w:t xml:space="preserve"> </w:t>
            </w:r>
          </w:p>
          <w:p w14:paraId="1ED4AA93" w14:textId="77777777" w:rsidR="002405EB" w:rsidRDefault="002405EB" w:rsidP="00086860">
            <w:pPr>
              <w:rPr>
                <w:b/>
                <w:color w:val="000000"/>
              </w:rPr>
            </w:pPr>
            <w:r w:rsidRPr="00707ACB">
              <w:rPr>
                <w:b/>
                <w:color w:val="000000"/>
              </w:rPr>
              <w:t>teren ze stawem</w:t>
            </w:r>
          </w:p>
          <w:p w14:paraId="5FA09335" w14:textId="77777777" w:rsidR="002405EB" w:rsidRPr="00707ACB" w:rsidRDefault="002405EB" w:rsidP="00086860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2E3C2EDF" w14:textId="77777777" w:rsidR="002405EB" w:rsidRPr="003C6CAA" w:rsidRDefault="002405EB" w:rsidP="00086860">
            <w:pPr>
              <w:ind w:right="112"/>
              <w:jc w:val="right"/>
            </w:pPr>
            <w:r>
              <w:t>2 500</w:t>
            </w:r>
          </w:p>
        </w:tc>
        <w:tc>
          <w:tcPr>
            <w:tcW w:w="1080" w:type="dxa"/>
          </w:tcPr>
          <w:p w14:paraId="55DEF9F3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6627D06B" w14:textId="77777777" w:rsidR="002405EB" w:rsidRPr="003C6CAA" w:rsidRDefault="002405EB" w:rsidP="00086860">
            <w:pPr>
              <w:jc w:val="right"/>
            </w:pPr>
            <w:r>
              <w:t>5 000</w:t>
            </w:r>
          </w:p>
        </w:tc>
        <w:tc>
          <w:tcPr>
            <w:tcW w:w="1800" w:type="dxa"/>
          </w:tcPr>
          <w:p w14:paraId="20737D5A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70AEFF6A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5B02B83F" w14:textId="77777777" w:rsidR="002405EB" w:rsidRDefault="002405EB" w:rsidP="00086860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14:paraId="126325F3" w14:textId="77777777" w:rsidR="002405EB" w:rsidRPr="003C6CAA" w:rsidRDefault="002405EB" w:rsidP="00086860">
            <w:pPr>
              <w:pStyle w:val="NormalnyWeb1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eastAsia="Times New Roman"/>
                <w:szCs w:val="24"/>
              </w:rPr>
            </w:pPr>
            <w:r>
              <w:rPr>
                <w:rFonts w:ascii="Times New Roman" w:eastAsia="Times New Roman"/>
                <w:szCs w:val="24"/>
              </w:rPr>
              <w:t>CZM Rektorat UŁ</w:t>
            </w:r>
          </w:p>
        </w:tc>
        <w:tc>
          <w:tcPr>
            <w:tcW w:w="2040" w:type="dxa"/>
          </w:tcPr>
          <w:p w14:paraId="00B3A5AF" w14:textId="77777777" w:rsidR="002405EB" w:rsidRPr="003C6CAA" w:rsidRDefault="002405EB" w:rsidP="00086860">
            <w:r>
              <w:t>ul. Narutowicza 68</w:t>
            </w:r>
          </w:p>
        </w:tc>
        <w:tc>
          <w:tcPr>
            <w:tcW w:w="1560" w:type="dxa"/>
          </w:tcPr>
          <w:p w14:paraId="06E7EC37" w14:textId="77777777" w:rsidR="002405EB" w:rsidRPr="003C6CAA" w:rsidRDefault="002405EB" w:rsidP="00086860">
            <w:pPr>
              <w:jc w:val="right"/>
            </w:pPr>
            <w:r>
              <w:t>300</w:t>
            </w:r>
          </w:p>
        </w:tc>
        <w:tc>
          <w:tcPr>
            <w:tcW w:w="1080" w:type="dxa"/>
          </w:tcPr>
          <w:p w14:paraId="0A5DB1F5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4780B6EB" w14:textId="77777777" w:rsidR="002405EB" w:rsidRPr="003C6CAA" w:rsidRDefault="002405EB" w:rsidP="00086860">
            <w:pPr>
              <w:jc w:val="right"/>
            </w:pPr>
            <w:r>
              <w:t>600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2FF62C54" w14:textId="77777777" w:rsidR="002405EB" w:rsidRDefault="002405EB" w:rsidP="00086860">
            <w:pPr>
              <w:jc w:val="center"/>
            </w:pPr>
            <w:r>
              <w:t>wg. potrzeb</w:t>
            </w:r>
          </w:p>
          <w:p w14:paraId="120F514F" w14:textId="77777777" w:rsidR="002405EB" w:rsidRPr="003C6CAA" w:rsidRDefault="002405EB" w:rsidP="00086860">
            <w:pPr>
              <w:jc w:val="center"/>
            </w:pPr>
          </w:p>
        </w:tc>
      </w:tr>
      <w:tr w:rsidR="002405EB" w:rsidRPr="003C6CAA" w14:paraId="497E3DC3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4897CCC" w14:textId="77777777" w:rsidR="002405EB" w:rsidRPr="003C6CAA" w:rsidRDefault="002405EB" w:rsidP="00086860">
            <w:pPr>
              <w:jc w:val="center"/>
            </w:pPr>
            <w:r>
              <w:t>21</w:t>
            </w:r>
          </w:p>
        </w:tc>
        <w:tc>
          <w:tcPr>
            <w:tcW w:w="1800" w:type="dxa"/>
          </w:tcPr>
          <w:p w14:paraId="2985582E" w14:textId="77777777" w:rsidR="002405EB" w:rsidRPr="003C6CAA" w:rsidRDefault="002405EB" w:rsidP="00086860">
            <w:pPr>
              <w:pStyle w:val="NormalnyWeb1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eastAsia="Times New Roman"/>
                <w:szCs w:val="24"/>
              </w:rPr>
            </w:pPr>
            <w:r w:rsidRPr="003C6CAA">
              <w:rPr>
                <w:rFonts w:ascii="Times New Roman" w:eastAsia="Times New Roman"/>
                <w:szCs w:val="24"/>
              </w:rPr>
              <w:t>BUŁ</w:t>
            </w:r>
          </w:p>
        </w:tc>
        <w:tc>
          <w:tcPr>
            <w:tcW w:w="2040" w:type="dxa"/>
          </w:tcPr>
          <w:p w14:paraId="7B94ADC8" w14:textId="77777777" w:rsidR="002405EB" w:rsidRPr="003C6CAA" w:rsidRDefault="002405EB" w:rsidP="00086860">
            <w:r>
              <w:t>Matejki 32/38</w:t>
            </w:r>
          </w:p>
        </w:tc>
        <w:tc>
          <w:tcPr>
            <w:tcW w:w="1560" w:type="dxa"/>
          </w:tcPr>
          <w:p w14:paraId="11DBC007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>717</w:t>
            </w:r>
          </w:p>
        </w:tc>
        <w:tc>
          <w:tcPr>
            <w:tcW w:w="1080" w:type="dxa"/>
          </w:tcPr>
          <w:p w14:paraId="36629573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1</w:t>
            </w:r>
          </w:p>
        </w:tc>
        <w:tc>
          <w:tcPr>
            <w:tcW w:w="960" w:type="dxa"/>
          </w:tcPr>
          <w:p w14:paraId="7F0C2C7F" w14:textId="77777777" w:rsidR="002405EB" w:rsidRPr="003C6CAA" w:rsidRDefault="002405EB" w:rsidP="00086860">
            <w:pPr>
              <w:jc w:val="right"/>
            </w:pPr>
            <w:r w:rsidRPr="003C6CAA">
              <w:t>3 717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11140E88" w14:textId="77777777" w:rsidR="002405EB" w:rsidRPr="003C6CAA" w:rsidRDefault="002405EB" w:rsidP="00086860">
            <w:pPr>
              <w:jc w:val="center"/>
            </w:pPr>
            <w:r w:rsidRPr="003C6CAA">
              <w:t>wg .potrzeb</w:t>
            </w:r>
          </w:p>
        </w:tc>
      </w:tr>
      <w:tr w:rsidR="002405EB" w:rsidRPr="003C6CAA" w14:paraId="5C96A19C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B145130" w14:textId="77777777" w:rsidR="002405EB" w:rsidRPr="003C6CAA" w:rsidRDefault="002405EB" w:rsidP="00086860">
            <w:pPr>
              <w:jc w:val="center"/>
            </w:pPr>
            <w:r>
              <w:lastRenderedPageBreak/>
              <w:t>22</w:t>
            </w:r>
          </w:p>
        </w:tc>
        <w:tc>
          <w:tcPr>
            <w:tcW w:w="1800" w:type="dxa"/>
          </w:tcPr>
          <w:p w14:paraId="257B4EC5" w14:textId="77777777" w:rsidR="002405EB" w:rsidRPr="003C6CAA" w:rsidRDefault="002405EB" w:rsidP="00086860">
            <w:r w:rsidRPr="003C6CAA">
              <w:t>Obiekty według potrzeb</w:t>
            </w:r>
          </w:p>
        </w:tc>
        <w:tc>
          <w:tcPr>
            <w:tcW w:w="2040" w:type="dxa"/>
          </w:tcPr>
          <w:p w14:paraId="0689951D" w14:textId="77777777" w:rsidR="002405EB" w:rsidRPr="003C6CAA" w:rsidRDefault="002405EB" w:rsidP="00086860">
            <w:pPr>
              <w:rPr>
                <w:b/>
              </w:rPr>
            </w:pPr>
          </w:p>
        </w:tc>
        <w:tc>
          <w:tcPr>
            <w:tcW w:w="1560" w:type="dxa"/>
          </w:tcPr>
          <w:p w14:paraId="672A4031" w14:textId="77777777" w:rsidR="002405EB" w:rsidRPr="003C6CAA" w:rsidRDefault="002405EB" w:rsidP="00086860">
            <w:pPr>
              <w:jc w:val="right"/>
            </w:pPr>
            <w:r w:rsidRPr="003C6CAA">
              <w:t>1</w:t>
            </w:r>
            <w:r>
              <w:t xml:space="preserve">2 </w:t>
            </w:r>
            <w:r w:rsidRPr="003C6CAA">
              <w:t>000</w:t>
            </w:r>
          </w:p>
        </w:tc>
        <w:tc>
          <w:tcPr>
            <w:tcW w:w="1080" w:type="dxa"/>
          </w:tcPr>
          <w:p w14:paraId="5AED7CA7" w14:textId="77777777" w:rsidR="002405EB" w:rsidRPr="003C6CAA" w:rsidRDefault="002405EB" w:rsidP="00086860">
            <w:pPr>
              <w:jc w:val="center"/>
            </w:pPr>
            <w:r w:rsidRPr="003C6CAA">
              <w:t>1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</w:tcPr>
          <w:p w14:paraId="63D3FF3D" w14:textId="77777777" w:rsidR="002405EB" w:rsidRPr="003C6CAA" w:rsidRDefault="002405EB" w:rsidP="00086860">
            <w:pPr>
              <w:jc w:val="right"/>
            </w:pPr>
            <w:r w:rsidRPr="003C6CAA">
              <w:t>1</w:t>
            </w:r>
            <w:r>
              <w:t>2</w:t>
            </w:r>
            <w:r w:rsidRPr="003C6CAA">
              <w:t xml:space="preserve"> 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F3A891" w14:textId="77777777" w:rsidR="002405EB" w:rsidRPr="003C6CAA" w:rsidRDefault="002405EB" w:rsidP="00086860">
            <w:r w:rsidRPr="003C6CAA">
              <w:t xml:space="preserve">    wg .potrzeb</w:t>
            </w:r>
          </w:p>
        </w:tc>
      </w:tr>
      <w:tr w:rsidR="002405EB" w:rsidRPr="003C6CAA" w14:paraId="509D90D8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392"/>
        </w:trPr>
        <w:tc>
          <w:tcPr>
            <w:tcW w:w="4320" w:type="dxa"/>
            <w:gridSpan w:val="3"/>
            <w:tcBorders>
              <w:left w:val="nil"/>
              <w:bottom w:val="nil"/>
            </w:tcBorders>
          </w:tcPr>
          <w:p w14:paraId="19C2BCD5" w14:textId="77777777" w:rsidR="002405EB" w:rsidRPr="003C6CAA" w:rsidRDefault="002405EB" w:rsidP="00086860">
            <w:pPr>
              <w:jc w:val="center"/>
              <w:rPr>
                <w:b/>
              </w:rPr>
            </w:pPr>
          </w:p>
        </w:tc>
        <w:tc>
          <w:tcPr>
            <w:tcW w:w="2640" w:type="dxa"/>
            <w:gridSpan w:val="2"/>
          </w:tcPr>
          <w:p w14:paraId="5ED30514" w14:textId="77777777" w:rsidR="002405EB" w:rsidRPr="003C6CAA" w:rsidRDefault="002405EB" w:rsidP="00086860">
            <w:pPr>
              <w:jc w:val="center"/>
              <w:rPr>
                <w:b/>
              </w:rPr>
            </w:pPr>
            <w:r w:rsidRPr="003C6CAA">
              <w:rPr>
                <w:b/>
              </w:rPr>
              <w:t>OGÓŁEM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076B7F7" w14:textId="77777777" w:rsidR="002405EB" w:rsidRPr="003C6CAA" w:rsidRDefault="002405EB" w:rsidP="00086860">
            <w:pPr>
              <w:jc w:val="center"/>
              <w:rPr>
                <w:b/>
              </w:rPr>
            </w:pPr>
            <w:r>
              <w:rPr>
                <w:b/>
              </w:rPr>
              <w:t>251 089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C678E" w14:textId="77777777" w:rsidR="002405EB" w:rsidRPr="003C6CAA" w:rsidRDefault="002405EB" w:rsidP="00086860">
            <w:pPr>
              <w:jc w:val="center"/>
            </w:pPr>
          </w:p>
        </w:tc>
      </w:tr>
    </w:tbl>
    <w:p w14:paraId="42C1AF01" w14:textId="77777777" w:rsidR="002405EB" w:rsidRDefault="002405EB" w:rsidP="002405EB">
      <w:pPr>
        <w:ind w:left="-426"/>
        <w:jc w:val="both"/>
        <w:outlineLvl w:val="0"/>
        <w:rPr>
          <w:b/>
          <w:noProof/>
        </w:rPr>
      </w:pPr>
      <w:r w:rsidRPr="003C6CAA">
        <w:rPr>
          <w:b/>
          <w:noProof/>
        </w:rPr>
        <w:t xml:space="preserve">Uwaga : </w:t>
      </w:r>
    </w:p>
    <w:p w14:paraId="1B639DB2" w14:textId="77777777" w:rsidR="002405EB" w:rsidRPr="00702736" w:rsidRDefault="002405EB" w:rsidP="00073AA2">
      <w:pPr>
        <w:ind w:right="-284" w:hanging="426"/>
        <w:jc w:val="both"/>
        <w:rPr>
          <w:b/>
        </w:rPr>
      </w:pPr>
      <w:r w:rsidRPr="00702736">
        <w:rPr>
          <w:b/>
          <w:noProof/>
        </w:rPr>
        <w:t xml:space="preserve">1. </w:t>
      </w:r>
      <w:r w:rsidRPr="00702736">
        <w:t>Zamawiający zastrzega sobie prawo do zmiany ilości m</w:t>
      </w:r>
      <w:r w:rsidRPr="00702736">
        <w:rPr>
          <w:vertAlign w:val="superscript"/>
        </w:rPr>
        <w:t>2</w:t>
      </w:r>
      <w:r>
        <w:t xml:space="preserve"> powierzchni budynków/terenu</w:t>
      </w:r>
      <w:r>
        <w:br/>
      </w:r>
      <w:r w:rsidRPr="00702736">
        <w:t>w przypadku np. czasowego wyłączenia z użytkowania budynku/terenu w ramach wartości umowy. Z tego tytułu nie przysługują wykonawcy żadne roszczenia.</w:t>
      </w:r>
    </w:p>
    <w:p w14:paraId="57A57175" w14:textId="77777777" w:rsidR="002405EB" w:rsidRDefault="002405EB" w:rsidP="00073AA2">
      <w:pPr>
        <w:ind w:right="-284" w:hanging="426"/>
        <w:jc w:val="both"/>
        <w:outlineLvl w:val="0"/>
        <w:rPr>
          <w:noProof/>
        </w:rPr>
      </w:pPr>
      <w:r>
        <w:rPr>
          <w:b/>
          <w:noProof/>
        </w:rPr>
        <w:t xml:space="preserve">2.   </w:t>
      </w:r>
      <w:r w:rsidRPr="003C6CAA">
        <w:rPr>
          <w:noProof/>
        </w:rPr>
        <w:t>Zamawiający podaje wielkość powierzchni obiektów, w których mają być</w:t>
      </w:r>
      <w:r>
        <w:rPr>
          <w:noProof/>
        </w:rPr>
        <w:t xml:space="preserve"> </w:t>
      </w:r>
      <w:r w:rsidRPr="003C6CAA">
        <w:rPr>
          <w:noProof/>
        </w:rPr>
        <w:t>przeprowadzone zabiegi dez</w:t>
      </w:r>
      <w:r>
        <w:rPr>
          <w:noProof/>
        </w:rPr>
        <w:t>ynsekcji w metrach kwadratowych</w:t>
      </w:r>
      <w:r w:rsidRPr="003C6CAA">
        <w:rPr>
          <w:noProof/>
        </w:rPr>
        <w:t>, bez względu na rodzaj</w:t>
      </w:r>
      <w:r>
        <w:rPr>
          <w:noProof/>
        </w:rPr>
        <w:t xml:space="preserve"> </w:t>
      </w:r>
      <w:r w:rsidRPr="003C6CAA">
        <w:rPr>
          <w:noProof/>
        </w:rPr>
        <w:t xml:space="preserve">stosowanej metody przez Wykonawcę. </w:t>
      </w:r>
    </w:p>
    <w:p w14:paraId="00FE6D66" w14:textId="77777777" w:rsidR="002405EB" w:rsidRPr="003C6CAA" w:rsidRDefault="002405EB" w:rsidP="00073AA2">
      <w:pPr>
        <w:ind w:right="-284" w:hanging="426"/>
        <w:jc w:val="both"/>
        <w:rPr>
          <w:noProof/>
        </w:rPr>
      </w:pPr>
      <w:r>
        <w:rPr>
          <w:b/>
          <w:noProof/>
        </w:rPr>
        <w:t>3</w:t>
      </w:r>
      <w:r w:rsidRPr="003C6CAA">
        <w:rPr>
          <w:b/>
          <w:noProof/>
        </w:rPr>
        <w:t>.</w:t>
      </w:r>
      <w:r>
        <w:rPr>
          <w:noProof/>
        </w:rPr>
        <w:t xml:space="preserve"> </w:t>
      </w:r>
      <w:r w:rsidRPr="003C6CAA">
        <w:rPr>
          <w:noProof/>
        </w:rPr>
        <w:t xml:space="preserve">Podstawą rozliczenia finansowego zabiegów będą także metry kwadratowe powierzchni, </w:t>
      </w:r>
      <w:r>
        <w:rPr>
          <w:noProof/>
        </w:rPr>
        <w:br/>
      </w:r>
      <w:r w:rsidRPr="003C6CAA">
        <w:rPr>
          <w:noProof/>
        </w:rPr>
        <w:t>na której zabiegi  były przeprowadzane, a przyjęta przez Wykonawcę stawka za 1 m</w:t>
      </w:r>
      <w:r w:rsidRPr="003C6CAA">
        <w:rPr>
          <w:noProof/>
          <w:vertAlign w:val="superscript"/>
        </w:rPr>
        <w:t>2</w:t>
      </w:r>
      <w:r w:rsidRPr="003C6CAA">
        <w:rPr>
          <w:noProof/>
        </w:rPr>
        <w:t xml:space="preserve"> powinna uwzględniać stopień trudności i kosztowności wszelkich metod przewidywanych </w:t>
      </w:r>
      <w:r>
        <w:rPr>
          <w:noProof/>
        </w:rPr>
        <w:t xml:space="preserve"> </w:t>
      </w:r>
      <w:r w:rsidRPr="003C6CAA">
        <w:rPr>
          <w:noProof/>
        </w:rPr>
        <w:t xml:space="preserve">do zastosowania w danym obiekcie. </w:t>
      </w:r>
    </w:p>
    <w:p w14:paraId="3BB79801" w14:textId="77777777" w:rsidR="002405EB" w:rsidRPr="003C6CAA" w:rsidRDefault="002405EB" w:rsidP="00073AA2">
      <w:pPr>
        <w:ind w:right="-284" w:hanging="426"/>
        <w:jc w:val="both"/>
        <w:rPr>
          <w:b/>
        </w:rPr>
      </w:pPr>
      <w:r>
        <w:rPr>
          <w:b/>
          <w:noProof/>
        </w:rPr>
        <w:t>4</w:t>
      </w:r>
      <w:r w:rsidRPr="003C6CAA">
        <w:rPr>
          <w:b/>
          <w:noProof/>
        </w:rPr>
        <w:t>.</w:t>
      </w:r>
      <w:r>
        <w:rPr>
          <w:noProof/>
        </w:rPr>
        <w:t xml:space="preserve"> </w:t>
      </w:r>
      <w:r w:rsidRPr="003C6CAA">
        <w:rPr>
          <w:noProof/>
        </w:rPr>
        <w:t xml:space="preserve">Zamawiający dopuszcza możliwość </w:t>
      </w:r>
      <w:r>
        <w:rPr>
          <w:noProof/>
        </w:rPr>
        <w:t>zamiany rodzjów</w:t>
      </w:r>
      <w:r w:rsidRPr="003C6CAA">
        <w:rPr>
          <w:noProof/>
        </w:rPr>
        <w:t xml:space="preserve"> usługi pomiędzy dezynsekcją żelową </w:t>
      </w:r>
      <w:r>
        <w:rPr>
          <w:noProof/>
        </w:rPr>
        <w:br/>
      </w:r>
      <w:r w:rsidRPr="003C6CAA">
        <w:rPr>
          <w:noProof/>
        </w:rPr>
        <w:t>a dezynsekcją opryskową lub gazową.</w:t>
      </w:r>
    </w:p>
    <w:p w14:paraId="0D4F2FD1" w14:textId="60647369" w:rsidR="002405EB" w:rsidRPr="003C6CAA" w:rsidRDefault="002405EB" w:rsidP="00073AA2">
      <w:pPr>
        <w:ind w:right="-284" w:hanging="426"/>
        <w:jc w:val="both"/>
      </w:pPr>
      <w:r>
        <w:rPr>
          <w:b/>
        </w:rPr>
        <w:t>5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 w:rsidR="00073AA2"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 w:rsidR="00073AA2">
        <w:t xml:space="preserve"> </w:t>
      </w:r>
      <w:r w:rsidRPr="003C6CAA">
        <w:t>z nieodpowiedniego  użycia środków przy wykonywaniu usługi.</w:t>
      </w:r>
    </w:p>
    <w:p w14:paraId="7B3B8A28" w14:textId="77777777" w:rsidR="002405EB" w:rsidRDefault="002405EB" w:rsidP="002405EB">
      <w:pPr>
        <w:jc w:val="center"/>
        <w:outlineLvl w:val="0"/>
        <w:rPr>
          <w:b/>
          <w:bCs/>
          <w:sz w:val="26"/>
        </w:rPr>
      </w:pPr>
      <w:r w:rsidRPr="003C6CAA">
        <w:rPr>
          <w:b/>
          <w:bCs/>
          <w:sz w:val="26"/>
        </w:rPr>
        <w:t>b) DERATYZACJA</w:t>
      </w:r>
    </w:p>
    <w:p w14:paraId="3630272E" w14:textId="5E9F250E" w:rsidR="002405EB" w:rsidRDefault="002405EB" w:rsidP="00513EF3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>Zamawiający rezerwuje 1500 punktów we</w:t>
      </w:r>
      <w:r>
        <w:t xml:space="preserve"> wszystkich obiektach Uczelni (w wypadku, gdy zajdzie taka potrzeba)</w:t>
      </w:r>
      <w:r w:rsidRPr="00D50818">
        <w:t>.</w:t>
      </w:r>
    </w:p>
    <w:p w14:paraId="1A5D6E0B" w14:textId="208F249F" w:rsidR="001E151A" w:rsidRDefault="001E151A" w:rsidP="00513EF3">
      <w:pPr>
        <w:ind w:right="-284" w:hanging="426"/>
        <w:jc w:val="both"/>
      </w:pPr>
      <w:r w:rsidRPr="00CF6D11">
        <w:rPr>
          <w:b/>
          <w:bCs/>
        </w:rPr>
        <w:t>2.</w:t>
      </w:r>
      <w:r>
        <w:t xml:space="preserve"> </w:t>
      </w:r>
      <w:r w:rsidR="00722097">
        <w:t xml:space="preserve">  </w:t>
      </w:r>
      <w:r>
        <w:t>Preparaty użyte do deratyzacji muszą posiadać atest PZH oraz zawierać w swoim składzie substancje mumifikujące, zapobiegające procesom gnilnym.</w:t>
      </w:r>
    </w:p>
    <w:p w14:paraId="705BD2EB" w14:textId="4A11BCF9" w:rsidR="002405EB" w:rsidRPr="003C6CAA" w:rsidRDefault="00CF6D11" w:rsidP="00722097">
      <w:pPr>
        <w:tabs>
          <w:tab w:val="left" w:pos="0"/>
        </w:tabs>
        <w:ind w:right="-284" w:hanging="426"/>
        <w:jc w:val="both"/>
      </w:pPr>
      <w:r>
        <w:rPr>
          <w:b/>
          <w:noProof/>
        </w:rPr>
        <w:t>3</w:t>
      </w:r>
      <w:r w:rsidR="002405EB" w:rsidRPr="003C6CAA">
        <w:rPr>
          <w:b/>
          <w:noProof/>
        </w:rPr>
        <w:t>.</w:t>
      </w:r>
      <w:r w:rsidR="00722097">
        <w:rPr>
          <w:noProof/>
        </w:rPr>
        <w:t xml:space="preserve">  </w:t>
      </w:r>
      <w:r w:rsidR="002405EB" w:rsidRPr="003C6CAA">
        <w:t xml:space="preserve">Wykonawca ponosi odpowiedzialność za wszelkie szkody powstałe w związku </w:t>
      </w:r>
      <w:r w:rsidR="00722097">
        <w:t xml:space="preserve"> </w:t>
      </w:r>
      <w:r w:rsidR="002405EB" w:rsidRPr="003C6CAA">
        <w:t>z wykonywaniem zamówienia</w:t>
      </w:r>
      <w:r w:rsidR="002405EB">
        <w:t>,</w:t>
      </w:r>
      <w:r w:rsidR="002405EB" w:rsidRPr="003C6CAA">
        <w:t xml:space="preserve"> w tym również odpowiedzialność za szkody wynikające </w:t>
      </w:r>
      <w:r w:rsidR="00722097">
        <w:t xml:space="preserve"> </w:t>
      </w:r>
      <w:r w:rsidR="002405EB" w:rsidRPr="003C6CAA">
        <w:t>z nieodpowiedniego  użycia środków przy wykonywaniu usługi.</w:t>
      </w:r>
    </w:p>
    <w:p w14:paraId="0DB77EF4" w14:textId="77777777" w:rsidR="002405EB" w:rsidRDefault="002405EB" w:rsidP="002405EB">
      <w:pPr>
        <w:ind w:hanging="426"/>
      </w:pPr>
    </w:p>
    <w:p w14:paraId="538E1A9A" w14:textId="77777777" w:rsidR="002405EB" w:rsidRPr="003C6CAA" w:rsidRDefault="002405EB" w:rsidP="002405EB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c</w:t>
      </w:r>
      <w:r w:rsidRPr="003C6CAA">
        <w:rPr>
          <w:b/>
          <w:bCs/>
          <w:sz w:val="26"/>
        </w:rPr>
        <w:t>) DE</w:t>
      </w:r>
      <w:r>
        <w:rPr>
          <w:b/>
          <w:bCs/>
          <w:sz w:val="26"/>
        </w:rPr>
        <w:t>ZYNFEKCJA</w:t>
      </w:r>
    </w:p>
    <w:p w14:paraId="0D9F561F" w14:textId="77777777" w:rsidR="002405EB" w:rsidRDefault="002405EB" w:rsidP="00513EF3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 xml:space="preserve">Zamawiający rezerwuje </w:t>
      </w:r>
      <w:r>
        <w:t>5000 m</w:t>
      </w:r>
      <w:r>
        <w:rPr>
          <w:vertAlign w:val="superscript"/>
        </w:rPr>
        <w:t xml:space="preserve">2 </w:t>
      </w:r>
      <w:r>
        <w:t>oraz 2000 m</w:t>
      </w:r>
      <w:r>
        <w:rPr>
          <w:vertAlign w:val="superscript"/>
        </w:rPr>
        <w:t>3</w:t>
      </w:r>
      <w:r w:rsidRPr="00D50818">
        <w:t xml:space="preserve"> we</w:t>
      </w:r>
      <w:r>
        <w:t xml:space="preserve"> wszystkich obiektach Uczelni (</w:t>
      </w:r>
      <w:r w:rsidRPr="00D50818">
        <w:t>w wypadku , gdy zajdzie taka potrzeba ).</w:t>
      </w:r>
    </w:p>
    <w:p w14:paraId="34B7A460" w14:textId="7BE6D30C" w:rsidR="002405EB" w:rsidRPr="003C6CAA" w:rsidRDefault="002405EB" w:rsidP="00513EF3">
      <w:pPr>
        <w:ind w:right="-284" w:hanging="426"/>
        <w:jc w:val="both"/>
        <w:rPr>
          <w:b/>
        </w:rPr>
      </w:pPr>
      <w:r>
        <w:rPr>
          <w:b/>
          <w:noProof/>
        </w:rPr>
        <w:t>2</w:t>
      </w:r>
      <w:r w:rsidRPr="003C6CAA">
        <w:rPr>
          <w:b/>
          <w:noProof/>
        </w:rPr>
        <w:t>.</w:t>
      </w:r>
      <w:r>
        <w:rPr>
          <w:noProof/>
        </w:rPr>
        <w:t xml:space="preserve">   </w:t>
      </w:r>
      <w:r w:rsidRPr="003C6CAA">
        <w:rPr>
          <w:noProof/>
        </w:rPr>
        <w:t xml:space="preserve">Zamawiający dopuszcza możliwość podmiany usługi pomiędzy </w:t>
      </w:r>
      <w:r>
        <w:rPr>
          <w:noProof/>
        </w:rPr>
        <w:t>dezynfekcją</w:t>
      </w:r>
      <w:r w:rsidR="00BC6CC1">
        <w:rPr>
          <w:noProof/>
        </w:rPr>
        <w:t>, ozonowaniem a dezodoryzacją.</w:t>
      </w:r>
    </w:p>
    <w:p w14:paraId="0429CACC" w14:textId="322FE076" w:rsidR="002405EB" w:rsidRPr="003C6CAA" w:rsidRDefault="002405EB" w:rsidP="00513EF3">
      <w:pPr>
        <w:ind w:right="-284" w:hanging="426"/>
        <w:jc w:val="both"/>
      </w:pPr>
      <w:r>
        <w:rPr>
          <w:b/>
        </w:rPr>
        <w:t>3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 w:rsidR="00513EF3"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 w:rsidR="00513EF3">
        <w:t xml:space="preserve"> </w:t>
      </w:r>
      <w:r w:rsidRPr="003C6CAA">
        <w:t>z nieodpowiedniego  użycia środków przy wykonywaniu usługi.</w:t>
      </w:r>
    </w:p>
    <w:p w14:paraId="3708B227" w14:textId="4304AD07" w:rsidR="002F1512" w:rsidRDefault="002405EB" w:rsidP="002F1512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d</w:t>
      </w:r>
      <w:r w:rsidRPr="003C6CAA">
        <w:rPr>
          <w:b/>
          <w:bCs/>
          <w:sz w:val="26"/>
        </w:rPr>
        <w:t xml:space="preserve">) </w:t>
      </w:r>
      <w:r w:rsidR="0095614E">
        <w:rPr>
          <w:b/>
          <w:bCs/>
          <w:sz w:val="26"/>
        </w:rPr>
        <w:t>OZONOWANIE</w:t>
      </w:r>
    </w:p>
    <w:p w14:paraId="05C39A53" w14:textId="69F5513E" w:rsidR="0095614E" w:rsidRPr="00D50818" w:rsidRDefault="0095614E" w:rsidP="0095614E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 xml:space="preserve">Zamawiający rezerwuje </w:t>
      </w:r>
      <w:r w:rsidR="00A42889">
        <w:t>2</w:t>
      </w:r>
      <w:r>
        <w:t>000 m</w:t>
      </w:r>
      <w:r>
        <w:rPr>
          <w:vertAlign w:val="superscript"/>
        </w:rPr>
        <w:t xml:space="preserve">3 </w:t>
      </w:r>
      <w:r w:rsidRPr="00D50818">
        <w:t>we</w:t>
      </w:r>
      <w:r>
        <w:t xml:space="preserve"> wszystkich obiektach Uczelni (</w:t>
      </w:r>
      <w:r w:rsidRPr="00D50818">
        <w:t>w wypadku, gdy zajdzie taka potrzeba).</w:t>
      </w:r>
    </w:p>
    <w:p w14:paraId="3C0417E0" w14:textId="033A98A2" w:rsidR="0095614E" w:rsidRPr="003C6CAA" w:rsidRDefault="0095614E" w:rsidP="0095614E">
      <w:pPr>
        <w:ind w:right="-284" w:hanging="426"/>
        <w:jc w:val="both"/>
        <w:rPr>
          <w:b/>
        </w:rPr>
      </w:pPr>
      <w:r>
        <w:rPr>
          <w:b/>
          <w:noProof/>
        </w:rPr>
        <w:t>2</w:t>
      </w:r>
      <w:r w:rsidRPr="003C6CAA">
        <w:rPr>
          <w:b/>
          <w:noProof/>
        </w:rPr>
        <w:t>.</w:t>
      </w:r>
      <w:r>
        <w:rPr>
          <w:noProof/>
        </w:rPr>
        <w:t xml:space="preserve">   </w:t>
      </w:r>
      <w:r w:rsidRPr="003C6CAA">
        <w:rPr>
          <w:noProof/>
        </w:rPr>
        <w:t xml:space="preserve">Zamawiający dopuszcza możliwość podmiany usługi pomiędzy </w:t>
      </w:r>
      <w:r>
        <w:rPr>
          <w:noProof/>
        </w:rPr>
        <w:t>dezynfekcją, ozonowaniem a dezodoryzacją</w:t>
      </w:r>
      <w:r w:rsidR="00A42889">
        <w:rPr>
          <w:noProof/>
        </w:rPr>
        <w:t>.</w:t>
      </w:r>
    </w:p>
    <w:p w14:paraId="0414CF49" w14:textId="77777777" w:rsidR="0095614E" w:rsidRDefault="0095614E" w:rsidP="0095614E">
      <w:pPr>
        <w:ind w:left="-142" w:right="-284" w:hanging="284"/>
        <w:jc w:val="both"/>
      </w:pPr>
      <w:r>
        <w:rPr>
          <w:b/>
        </w:rPr>
        <w:t>3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>
        <w:t xml:space="preserve"> </w:t>
      </w:r>
      <w:r w:rsidRPr="003C6CAA">
        <w:t>z nieodpowiedniego  użycia środków przy wykonywaniu usługi.</w:t>
      </w:r>
    </w:p>
    <w:p w14:paraId="21D05383" w14:textId="77777777" w:rsidR="002F1512" w:rsidRDefault="002F1512" w:rsidP="0095614E">
      <w:pPr>
        <w:outlineLvl w:val="0"/>
        <w:rPr>
          <w:b/>
          <w:bCs/>
          <w:sz w:val="26"/>
        </w:rPr>
      </w:pPr>
    </w:p>
    <w:p w14:paraId="3D8EDA32" w14:textId="3BBA708B" w:rsidR="002405EB" w:rsidRPr="003C6CAA" w:rsidRDefault="002F1512" w:rsidP="002F1512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e</w:t>
      </w:r>
      <w:r w:rsidRPr="003C6CAA">
        <w:rPr>
          <w:b/>
          <w:bCs/>
          <w:sz w:val="26"/>
        </w:rPr>
        <w:t>) DE</w:t>
      </w:r>
      <w:r>
        <w:rPr>
          <w:b/>
          <w:bCs/>
          <w:sz w:val="26"/>
        </w:rPr>
        <w:t>ZODORYZACJA</w:t>
      </w:r>
    </w:p>
    <w:p w14:paraId="2C558728" w14:textId="297452DA" w:rsidR="002405EB" w:rsidRPr="00D50818" w:rsidRDefault="002405EB" w:rsidP="00513EF3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 xml:space="preserve">Zamawiający rezerwuje </w:t>
      </w:r>
      <w:r>
        <w:t>1000 m</w:t>
      </w:r>
      <w:r>
        <w:rPr>
          <w:vertAlign w:val="superscript"/>
        </w:rPr>
        <w:t xml:space="preserve">3 </w:t>
      </w:r>
      <w:r w:rsidRPr="00D50818">
        <w:t>we</w:t>
      </w:r>
      <w:r>
        <w:t xml:space="preserve"> wszystkich obiektach Uczelni (</w:t>
      </w:r>
      <w:r w:rsidRPr="00D50818">
        <w:t>w wypadku , gdy zajdzie taka potrzeba).</w:t>
      </w:r>
    </w:p>
    <w:p w14:paraId="682EDEF3" w14:textId="79FE41E9" w:rsidR="002405EB" w:rsidRPr="003C6CAA" w:rsidRDefault="002405EB" w:rsidP="00513EF3">
      <w:pPr>
        <w:ind w:right="-284" w:hanging="426"/>
        <w:jc w:val="both"/>
        <w:rPr>
          <w:b/>
        </w:rPr>
      </w:pPr>
      <w:r>
        <w:rPr>
          <w:b/>
          <w:noProof/>
        </w:rPr>
        <w:t>2</w:t>
      </w:r>
      <w:r w:rsidRPr="003C6CAA">
        <w:rPr>
          <w:b/>
          <w:noProof/>
        </w:rPr>
        <w:t>.</w:t>
      </w:r>
      <w:r>
        <w:rPr>
          <w:noProof/>
        </w:rPr>
        <w:t xml:space="preserve">   </w:t>
      </w:r>
      <w:r w:rsidRPr="003C6CAA">
        <w:rPr>
          <w:noProof/>
        </w:rPr>
        <w:t xml:space="preserve">Zamawiający dopuszcza możliwość podmiany usługi pomiędzy </w:t>
      </w:r>
      <w:r>
        <w:rPr>
          <w:noProof/>
        </w:rPr>
        <w:t>dezynfekcją</w:t>
      </w:r>
      <w:r w:rsidR="0095614E">
        <w:rPr>
          <w:noProof/>
        </w:rPr>
        <w:t xml:space="preserve">, ozonowaniem </w:t>
      </w:r>
      <w:r>
        <w:rPr>
          <w:noProof/>
        </w:rPr>
        <w:t>a dezodoryzacją</w:t>
      </w:r>
      <w:r w:rsidR="00A42889">
        <w:rPr>
          <w:noProof/>
        </w:rPr>
        <w:t>.</w:t>
      </w:r>
    </w:p>
    <w:p w14:paraId="692BECD0" w14:textId="3D3CAA46" w:rsidR="002405EB" w:rsidRDefault="002405EB" w:rsidP="0095614E">
      <w:pPr>
        <w:ind w:left="-142" w:right="-284" w:hanging="284"/>
        <w:jc w:val="both"/>
      </w:pPr>
      <w:r>
        <w:rPr>
          <w:b/>
        </w:rPr>
        <w:t>3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 w:rsidR="0095614E"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 w:rsidR="0095614E">
        <w:t xml:space="preserve"> </w:t>
      </w:r>
      <w:r w:rsidRPr="003C6CAA">
        <w:t>z nieodpowiedniego  użycia środków przy wykonywaniu usługi.</w:t>
      </w:r>
    </w:p>
    <w:p w14:paraId="5B5D2422" w14:textId="77777777" w:rsidR="0054022F" w:rsidRDefault="0054022F" w:rsidP="0095614E">
      <w:pPr>
        <w:ind w:left="-142" w:right="-284" w:hanging="284"/>
        <w:jc w:val="both"/>
      </w:pPr>
    </w:p>
    <w:p w14:paraId="01A6960D" w14:textId="4A7B1600" w:rsidR="00AA46C0" w:rsidRPr="003C6CAA" w:rsidRDefault="00AA46C0" w:rsidP="00AA46C0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f</w:t>
      </w:r>
      <w:r w:rsidRPr="003C6CAA">
        <w:rPr>
          <w:b/>
          <w:bCs/>
          <w:sz w:val="26"/>
        </w:rPr>
        <w:t xml:space="preserve">) </w:t>
      </w:r>
      <w:r>
        <w:rPr>
          <w:b/>
          <w:bCs/>
          <w:sz w:val="26"/>
        </w:rPr>
        <w:t>LIKWIDACJA GNIAZD OS, SZERSZENI i innych owadów</w:t>
      </w:r>
    </w:p>
    <w:p w14:paraId="3D0C5196" w14:textId="6ED72C70" w:rsidR="00F47154" w:rsidRDefault="00F47154" w:rsidP="002405EB">
      <w:pPr>
        <w:widowControl w:val="0"/>
        <w:spacing w:before="60"/>
        <w:ind w:right="98"/>
        <w:rPr>
          <w:rFonts w:ascii="Verdana" w:hAnsi="Verdana" w:cs="Calibri"/>
          <w:b/>
          <w:snapToGrid w:val="0"/>
          <w:sz w:val="17"/>
          <w:szCs w:val="17"/>
        </w:rPr>
      </w:pPr>
    </w:p>
    <w:p w14:paraId="1084163C" w14:textId="47E113D7" w:rsidR="0054022F" w:rsidRDefault="0054022F" w:rsidP="00B60FC2">
      <w:pPr>
        <w:pStyle w:val="Akapitzlist"/>
        <w:numPr>
          <w:ilvl w:val="3"/>
          <w:numId w:val="44"/>
        </w:numPr>
        <w:ind w:left="0" w:right="-284" w:hanging="426"/>
        <w:jc w:val="both"/>
      </w:pPr>
      <w:r>
        <w:t>W ramach realizacji przedmiotu umowy w zakresie likwidacji gniazd os, szerszeni i innych owadów, Wykonawca zobowiązany jest do przeprowadzenia likwidacji wszelkiego rodzaju gniazd do wysokości  3,0 m, zgodnie z obowiązującymi przepisami przy użyciu własnego sprzętu  i środków.</w:t>
      </w:r>
    </w:p>
    <w:p w14:paraId="78D7CC59" w14:textId="630DFD40" w:rsidR="0054022F" w:rsidRDefault="0054022F" w:rsidP="00B60FC2">
      <w:pPr>
        <w:pStyle w:val="Akapitzlist"/>
        <w:numPr>
          <w:ilvl w:val="3"/>
          <w:numId w:val="44"/>
        </w:numPr>
        <w:ind w:left="0" w:right="-284" w:hanging="426"/>
        <w:jc w:val="both"/>
      </w:pPr>
      <w:r>
        <w:t>W przypadku gniazd powyżej 3,0 m wysokości Wykonawca winien zapewnić podnośnik koszowy oraz kadrę z uprawnieniami wysokościowymi.</w:t>
      </w:r>
    </w:p>
    <w:p w14:paraId="2AB96BB3" w14:textId="3063A989" w:rsidR="0054022F" w:rsidRPr="00D50818" w:rsidRDefault="0054022F" w:rsidP="00B60FC2">
      <w:pPr>
        <w:pStyle w:val="Akapitzlist"/>
        <w:numPr>
          <w:ilvl w:val="3"/>
          <w:numId w:val="44"/>
        </w:numPr>
        <w:ind w:left="0" w:right="-284" w:hanging="426"/>
        <w:jc w:val="both"/>
      </w:pPr>
      <w:r>
        <w:t>Wykonawca ponosi odpowiedzialność za wszelkie szkody powstałe  w związku z wykonywaniem zamówienia, w tym również odpowiedzialność za szkody wynikające z nieodpowiedniego użycia środków przy wykonywaniu usługi.</w:t>
      </w:r>
    </w:p>
    <w:p w14:paraId="22B95860" w14:textId="77777777" w:rsidR="00F47154" w:rsidRDefault="00F47154" w:rsidP="00F47154">
      <w:pPr>
        <w:widowControl w:val="0"/>
        <w:spacing w:before="60"/>
        <w:ind w:right="98"/>
        <w:rPr>
          <w:rFonts w:ascii="Verdana" w:hAnsi="Verdana" w:cs="Calibri"/>
          <w:b/>
          <w:snapToGrid w:val="0"/>
          <w:sz w:val="17"/>
          <w:szCs w:val="17"/>
        </w:rPr>
      </w:pPr>
    </w:p>
    <w:p w14:paraId="3B800D87" w14:textId="77777777" w:rsidR="00F47154" w:rsidRDefault="00F47154" w:rsidP="00F47154">
      <w:pPr>
        <w:widowControl w:val="0"/>
        <w:spacing w:before="60"/>
        <w:ind w:right="98"/>
        <w:rPr>
          <w:rFonts w:ascii="Verdana" w:hAnsi="Verdana" w:cs="Calibri"/>
          <w:b/>
          <w:snapToGrid w:val="0"/>
          <w:sz w:val="17"/>
          <w:szCs w:val="17"/>
        </w:rPr>
      </w:pPr>
    </w:p>
    <w:p w14:paraId="117488D3" w14:textId="179FD64E" w:rsidR="009B0B46" w:rsidRPr="0028623B" w:rsidRDefault="00F47154" w:rsidP="009B0B4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>
        <w:rPr>
          <w:b/>
          <w:bCs/>
          <w:sz w:val="24"/>
          <w:szCs w:val="24"/>
        </w:rPr>
        <w:br w:type="page"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 xml:space="preserve">Nr sprawy: </w:t>
      </w:r>
      <w:r w:rsidR="0081587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24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/ZP/2021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                                                  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Załącznik nr 3a do SWZ</w:t>
      </w:r>
    </w:p>
    <w:p w14:paraId="3EB1C25F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47A876F" w14:textId="77777777" w:rsidR="009B0B46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2BAA8DC2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490D1C8C" w14:textId="77777777" w:rsidR="009B0B46" w:rsidRPr="0028623B" w:rsidRDefault="009B0B46" w:rsidP="009B0B46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170D153B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BF44143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14789676" w14:textId="4880CF51" w:rsidR="009B0B46" w:rsidRPr="0028623B" w:rsidRDefault="009B0B46" w:rsidP="009B0B46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  <w:r w:rsidR="005B6DC5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/Podmiot </w:t>
      </w:r>
      <w:proofErr w:type="spellStart"/>
      <w:r w:rsidR="005B6DC5">
        <w:rPr>
          <w:rFonts w:ascii="Verdana" w:eastAsia="Times New Roman" w:hAnsi="Verdana" w:cs="Tahoma"/>
          <w:b/>
          <w:sz w:val="17"/>
          <w:szCs w:val="17"/>
          <w:lang w:eastAsia="pl-PL"/>
        </w:rPr>
        <w:t>udostęoniający</w:t>
      </w:r>
      <w:proofErr w:type="spellEnd"/>
      <w:r w:rsidR="005B6DC5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zasoby</w:t>
      </w:r>
    </w:p>
    <w:p w14:paraId="7130EEBA" w14:textId="77777777" w:rsidR="009B0B46" w:rsidRPr="0028623B" w:rsidRDefault="009B0B46" w:rsidP="009B0B46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7D4348CE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 NIP/PESEL, KRS/</w:t>
      </w:r>
      <w:proofErr w:type="spellStart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CEiDG</w:t>
      </w:r>
      <w:proofErr w:type="spellEnd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)</w:t>
      </w:r>
    </w:p>
    <w:p w14:paraId="194D1521" w14:textId="77777777" w:rsidR="009B0B46" w:rsidRPr="0028623B" w:rsidRDefault="009B0B46" w:rsidP="009B0B46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3D304411" w14:textId="77777777" w:rsidR="009B0B46" w:rsidRPr="0028623B" w:rsidRDefault="009B0B46" w:rsidP="009B0B46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7FB0190A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21BD7ECF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7DB68D82" w14:textId="18E6B5CE" w:rsidR="009B0B46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</w:t>
      </w:r>
    </w:p>
    <w:p w14:paraId="65D94BF7" w14:textId="77679C78" w:rsidR="0095428B" w:rsidRPr="0095428B" w:rsidRDefault="0095428B" w:rsidP="000F447D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42CA20E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6F51E520" w14:textId="3660C55E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Prawo zamówień publicznych (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t.j. 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Dz.U. z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2021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r., poz.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1129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, dalej jako: ustawa Pzp)</w:t>
      </w:r>
    </w:p>
    <w:p w14:paraId="33CFE826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A09C675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28623B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740F495F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97EBDAC" w14:textId="69441F84" w:rsidR="009B0B46" w:rsidRPr="0028623B" w:rsidRDefault="009B0B46" w:rsidP="009B0B46">
      <w:pPr>
        <w:suppressAutoHyphens/>
        <w:spacing w:before="60" w:after="0" w:line="240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28623B">
        <w:t xml:space="preserve"> </w:t>
      </w:r>
      <w:r w:rsidR="00187A4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wiadczenie usług </w:t>
      </w:r>
      <w:r w:rsidR="00495B4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DDD (w tym m.in. 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dezynfekcji, dezynsekcji, deratyzacji</w:t>
      </w:r>
      <w:r w:rsidR="00495B4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) 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oraz likwidacji gniazd </w:t>
      </w:r>
      <w:r w:rsidR="00495B4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owadów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="003F4DA0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dla jednostek organizacyjnych</w:t>
      </w:r>
      <w:r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,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90-136 Łódź, ul.</w:t>
      </w:r>
      <w:r w:rsidR="00AA77F7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Narutowicza 68, oświadczam co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następuje:</w:t>
      </w:r>
    </w:p>
    <w:p w14:paraId="5E3F2236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37104A55" w14:textId="6D79C1EA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left="142" w:right="-26" w:hanging="142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* Oświadczam, </w:t>
      </w:r>
      <w:r w:rsidRPr="0028623B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że na dzień składania ofert </w:t>
      </w:r>
      <w:r w:rsidR="003F4DA0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reprezentowany przeze mnie Wykonawca</w:t>
      </w:r>
      <w:r w:rsidR="003F4DA0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br/>
        <w:t>NIE PODLEGA</w:t>
      </w:r>
      <w:r w:rsidRPr="0028623B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wykluczeniu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z postępowania na podstawie art.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108 ust. 1 i art.109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ust.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1 pkt 4 Ustawy Pzp</w:t>
      </w:r>
    </w:p>
    <w:p w14:paraId="07007B1F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120" w:after="0" w:line="240" w:lineRule="auto"/>
        <w:ind w:left="709" w:right="-28" w:hanging="567"/>
        <w:jc w:val="both"/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lub</w:t>
      </w:r>
    </w:p>
    <w:p w14:paraId="387FF861" w14:textId="719D7C57" w:rsidR="009B0B46" w:rsidRPr="0028623B" w:rsidRDefault="009B0B46" w:rsidP="009B0B46">
      <w:pPr>
        <w:tabs>
          <w:tab w:val="left" w:pos="3686"/>
        </w:tabs>
        <w:spacing w:before="120" w:after="0" w:line="240" w:lineRule="auto"/>
        <w:ind w:left="142" w:right="96" w:hanging="142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*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Oświadczam, że na dzień składania ofert zachodzą w stosunku do 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reprezentowanego przeze mnie Wykonawcy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podstawy wykluczenia z postępowania na podstawie art. ……… ustawy Pzp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(podać mającą zastosowanie podstawę wykluczenia spośród wymienionych w art.</w:t>
      </w:r>
      <w:r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108 ust.1 lub art. 109 ust.</w:t>
      </w:r>
      <w:r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1 pkt 4 ustawy Pzp)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. Jednocześnie oświadczam, że w związku z ww. okolicznością, na podstawie art. 110 ust. 2 ustawy Pzp** 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Wykonawca podjął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następujące czynności: </w:t>
      </w:r>
    </w:p>
    <w:p w14:paraId="206869D9" w14:textId="77777777" w:rsidR="009B0B46" w:rsidRPr="0028623B" w:rsidRDefault="009B0B46" w:rsidP="009B0B46">
      <w:pPr>
        <w:tabs>
          <w:tab w:val="left" w:pos="3686"/>
        </w:tabs>
        <w:spacing w:before="60" w:after="0" w:line="240" w:lineRule="auto"/>
        <w:ind w:left="709" w:right="98" w:hanging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F63D0BA" w14:textId="77777777" w:rsidR="009B0B46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034B345C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77245727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48307A0B" w14:textId="77777777" w:rsidR="009B0B46" w:rsidRPr="0028623B" w:rsidRDefault="009B0B46" w:rsidP="009B0B46">
      <w:pPr>
        <w:spacing w:before="6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6C6C0C1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11DD6DE7" w14:textId="4EC1D104" w:rsidR="009B0B46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Jednocześnie informuje, że podmiotowy środek dowodowy dotyczący przesłanki wykluczenia określonej w</w:t>
      </w:r>
      <w:r w:rsidR="003F4DA0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art. 109 ust. 1 pkt 4 ustawy Pzp Zamawiający może uzyskać za pomocą bezpłatnej i ogólnodostępnej bazy danych dostępnej pod adres *:</w:t>
      </w:r>
    </w:p>
    <w:p w14:paraId="76CDFCD3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</w:pPr>
    </w:p>
    <w:p w14:paraId="5769168C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</w:t>
      </w:r>
      <w:hyperlink r:id="rId24" w:history="1">
        <w:r w:rsidRPr="0028623B">
          <w:rPr>
            <w:rStyle w:val="Hipercze"/>
            <w:rFonts w:ascii="Verdana" w:eastAsia="Times New Roman" w:hAnsi="Verdana" w:cs="Tahoma"/>
            <w:kern w:val="24"/>
            <w:sz w:val="17"/>
            <w:szCs w:val="17"/>
            <w:lang w:eastAsia="pl-PL"/>
          </w:rPr>
          <w:t>https://ekrs.ms.gov.pl/web/wyszukiwarka-krs/strona-glowna/index.html</w:t>
        </w:r>
      </w:hyperlink>
    </w:p>
    <w:p w14:paraId="7592E846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</w:t>
      </w:r>
      <w:hyperlink r:id="rId25" w:history="1">
        <w:r w:rsidRPr="0028623B">
          <w:rPr>
            <w:rStyle w:val="Hipercze"/>
            <w:rFonts w:ascii="Verdana" w:eastAsia="Times New Roman" w:hAnsi="Verdana" w:cs="Tahoma"/>
            <w:kern w:val="24"/>
            <w:sz w:val="17"/>
            <w:szCs w:val="17"/>
            <w:lang w:eastAsia="pl-PL"/>
          </w:rPr>
          <w:t>https://prod.ceidg.gov.pl/CEIDG/CEIDG.Public.UI/Search.aspx</w:t>
        </w:r>
      </w:hyperlink>
    </w:p>
    <w:p w14:paraId="1FE5C975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inny adres (wskazać jaki) ……………………………………………………                                                              </w:t>
      </w:r>
    </w:p>
    <w:p w14:paraId="33482293" w14:textId="77777777" w:rsidR="003F4DA0" w:rsidRDefault="003F4DA0" w:rsidP="003F4DA0">
      <w:pPr>
        <w:pStyle w:val="Tekstpodstawowy3"/>
        <w:suppressAutoHyphens/>
        <w:spacing w:before="60" w:after="0"/>
        <w:jc w:val="center"/>
        <w:rPr>
          <w:rFonts w:ascii="Verdana" w:hAnsi="Verdana" w:cs="Calibri"/>
          <w:i/>
          <w:iCs/>
          <w:color w:val="FF0000"/>
        </w:rPr>
      </w:pPr>
    </w:p>
    <w:p w14:paraId="50342A02" w14:textId="0BF2AB7D" w:rsidR="003F4DA0" w:rsidRPr="00E825C6" w:rsidRDefault="003F4DA0" w:rsidP="003F4DA0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>UWAGA ! – art. 63 ust. 2 ustawy z dnia 11.09.2019 r. Prawo zamówień publicznych [</w:t>
      </w:r>
      <w:r w:rsidR="006957AE">
        <w:rPr>
          <w:rFonts w:ascii="Verdana" w:hAnsi="Verdana" w:cs="Calibri"/>
          <w:i/>
          <w:iCs/>
          <w:color w:val="FF0000"/>
        </w:rPr>
        <w:t xml:space="preserve">t.j. </w:t>
      </w:r>
      <w:r w:rsidRPr="00E825C6">
        <w:rPr>
          <w:rFonts w:ascii="Verdana" w:hAnsi="Verdana" w:cs="Calibri"/>
          <w:i/>
          <w:iCs/>
          <w:color w:val="FF0000"/>
        </w:rPr>
        <w:t xml:space="preserve">Dz. U. z </w:t>
      </w:r>
      <w:r w:rsidR="006957AE">
        <w:rPr>
          <w:rFonts w:ascii="Verdana" w:hAnsi="Verdana" w:cs="Calibri"/>
          <w:i/>
          <w:iCs/>
          <w:color w:val="FF0000"/>
        </w:rPr>
        <w:t>2021</w:t>
      </w:r>
      <w:r w:rsidRPr="00E825C6">
        <w:rPr>
          <w:rFonts w:ascii="Verdana" w:hAnsi="Verdana" w:cs="Calibri"/>
          <w:i/>
          <w:iCs/>
          <w:color w:val="FF0000"/>
        </w:rPr>
        <w:t xml:space="preserve"> r. poz. </w:t>
      </w:r>
      <w:r w:rsidR="006957AE">
        <w:rPr>
          <w:rFonts w:ascii="Verdana" w:hAnsi="Verdana" w:cs="Calibri"/>
          <w:i/>
          <w:iCs/>
          <w:color w:val="FF0000"/>
        </w:rPr>
        <w:t>1129</w:t>
      </w:r>
      <w:r w:rsidRPr="00E825C6">
        <w:rPr>
          <w:rFonts w:ascii="Verdana" w:hAnsi="Verdana" w:cs="Calibri"/>
          <w:i/>
          <w:iCs/>
          <w:color w:val="FF0000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4C38FB64" w14:textId="4110FC53" w:rsidR="003F4DA0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</w:pPr>
    </w:p>
    <w:p w14:paraId="43ACE38E" w14:textId="5AA28B89" w:rsidR="003F4DA0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</w:pPr>
    </w:p>
    <w:p w14:paraId="28CFF584" w14:textId="77777777" w:rsidR="003F4DA0" w:rsidRPr="0028623B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sz w:val="14"/>
          <w:szCs w:val="14"/>
          <w:lang w:eastAsia="pl-PL"/>
        </w:rPr>
      </w:pPr>
    </w:p>
    <w:p w14:paraId="1A102B3D" w14:textId="4762669E" w:rsidR="009B0B46" w:rsidRPr="0028623B" w:rsidRDefault="009B0B46" w:rsidP="009B0B46">
      <w:pPr>
        <w:spacing w:after="0" w:line="240" w:lineRule="auto"/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 niepotrzebne skreślić </w:t>
      </w:r>
      <w:r w:rsidR="007B4028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lub wykasować</w:t>
      </w:r>
    </w:p>
    <w:p w14:paraId="340665A9" w14:textId="795775E2" w:rsidR="0094229C" w:rsidRDefault="009B0B46" w:rsidP="009B0B46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** </w:t>
      </w:r>
      <w:r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 </w:t>
      </w: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dotyczy jedynie podstaw wykluczenia określonych w art. 108 ust 1 pkt 1,2 lub 5 i art. 109 ust. 1 pkt 4 ustawy Pzp</w:t>
      </w:r>
      <w:r w:rsidR="0094229C">
        <w:rPr>
          <w:b/>
          <w:bCs/>
          <w:sz w:val="24"/>
          <w:szCs w:val="24"/>
        </w:rPr>
        <w:br w:type="page"/>
      </w:r>
    </w:p>
    <w:p w14:paraId="6D1EA535" w14:textId="31DDB280" w:rsidR="0094229C" w:rsidRPr="0028623B" w:rsidRDefault="0094229C" w:rsidP="0094229C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bookmarkStart w:id="6" w:name="_Hlk64970065"/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>Nr sprawy:</w:t>
      </w:r>
      <w:r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</w:t>
      </w:r>
      <w:r w:rsidR="0081587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24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/ZP/2021                                                       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3b do SWZ</w:t>
      </w:r>
    </w:p>
    <w:p w14:paraId="4BB4CA41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71BFFDF2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6D7E210D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1AC6DE8B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5A5446D9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E2ED031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14F5CE15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34EFACDC" w14:textId="77777777" w:rsidR="0094229C" w:rsidRPr="0028623B" w:rsidRDefault="0094229C" w:rsidP="0094229C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69C7345C" w14:textId="77777777" w:rsidR="0094229C" w:rsidRPr="0028623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</w:p>
    <w:p w14:paraId="1A308F5B" w14:textId="77777777" w:rsidR="0094229C" w:rsidRPr="007119D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(Pełna nazwa/firma, adres,</w:t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br/>
        <w:t>w zależności od podmiotu: NIP/PESEL, KRS/</w:t>
      </w:r>
      <w:proofErr w:type="spellStart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CEiDG</w:t>
      </w:r>
      <w:proofErr w:type="spellEnd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)</w:t>
      </w:r>
    </w:p>
    <w:p w14:paraId="53F8590B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797CE3AB" w14:textId="77777777" w:rsidR="0094229C" w:rsidRPr="0028623B" w:rsidRDefault="0094229C" w:rsidP="0094229C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47370DCF" w14:textId="77777777" w:rsidR="0094229C" w:rsidRPr="0028623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</w:t>
      </w:r>
    </w:p>
    <w:p w14:paraId="26198D40" w14:textId="77777777" w:rsidR="0094229C" w:rsidRPr="007119D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(</w:t>
      </w:r>
      <w:r>
        <w:rPr>
          <w:rFonts w:ascii="Verdana" w:eastAsia="Times New Roman" w:hAnsi="Verdana" w:cs="Tahoma"/>
          <w:sz w:val="14"/>
          <w:szCs w:val="14"/>
          <w:lang w:eastAsia="pl-PL"/>
        </w:rPr>
        <w:t>I</w:t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mię, nazwisko, stanowisko/podstawa do reprezentacji)</w:t>
      </w:r>
    </w:p>
    <w:p w14:paraId="3D4C9BEE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3F06BE78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0C5E69A" w14:textId="77777777" w:rsidR="0094229C" w:rsidRPr="00913F12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 xml:space="preserve">OŚWIADCZENIE WYKONAWCY </w:t>
      </w:r>
    </w:p>
    <w:p w14:paraId="432C4FBA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5FB6BBD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6960F671" w14:textId="0E48862B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Prawo zamówień publicznych (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t.j. 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Dz.U. z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2021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r., poz.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1129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, dalej jako: ustawa Pzp)</w:t>
      </w:r>
    </w:p>
    <w:p w14:paraId="47DB4383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1B9D919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1CA6C20" w14:textId="77777777" w:rsidR="0094229C" w:rsidRPr="00913F12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1DA2CB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9B4AABB" w14:textId="71E1F17F" w:rsidR="00495B45" w:rsidRPr="0028623B" w:rsidRDefault="00495B45" w:rsidP="00495B45">
      <w:pPr>
        <w:suppressAutoHyphens/>
        <w:spacing w:before="60" w:after="0" w:line="240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28623B">
        <w:t xml:space="preserve"> </w:t>
      </w:r>
      <w:r w:rsidR="00187A4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</w:t>
      </w:r>
      <w:r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wiadczenie usług DDD (w tym m.in. dezynfekcji, dezynsekcji, deratyzacji) oraz likwidacji gniazd owadów dla jednostek organizacyjnych</w:t>
      </w:r>
      <w:r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,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90-136 Łódź, ul.</w:t>
      </w:r>
      <w:r w:rsidR="00724E2C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Narutowicza 68, oświadczam co</w:t>
      </w:r>
      <w:r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następuje:</w:t>
      </w:r>
    </w:p>
    <w:p w14:paraId="2F5E3C58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4D3DCF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3A9B74C8" w14:textId="1577D14A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>* o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świadczam, że na dzień składania ofert 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reprezentowany przeze mnie </w:t>
      </w:r>
      <w:r w:rsidR="0021523E" w:rsidRPr="0021523E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Wykonawca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21523E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SPEŁNIA</w:t>
      </w:r>
      <w:r w:rsidR="0094229C" w:rsidRPr="00913F12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warunki udziału w postępowaniu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określone przez Zamawiającego w pkt</w:t>
      </w:r>
      <w:r w:rsidR="0094229C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150A77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8</w:t>
      </w:r>
      <w:r w:rsidR="0094229C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SWZ, o których mowa w art. 112 ust.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 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2 ustawy Pzp</w:t>
      </w:r>
    </w:p>
    <w:p w14:paraId="76A515F0" w14:textId="77777777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DB41DB4" w14:textId="70A02940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>lub</w:t>
      </w:r>
    </w:p>
    <w:p w14:paraId="2D76907C" w14:textId="2518A962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E26CDFF" w14:textId="6D82A0EC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* oświadczam, że w celu potwierdzenia spełniania warunków udziału w postępowaniu określonych w pkt ……….. SWZ </w:t>
      </w:r>
      <w:r w:rsidRPr="00DC3739">
        <w:rPr>
          <w:rFonts w:ascii="Verdana" w:eastAsia="Times New Roman" w:hAnsi="Verdana" w:cs="Tahoma"/>
          <w:kern w:val="24"/>
          <w:sz w:val="17"/>
          <w:szCs w:val="17"/>
          <w:u w:val="single"/>
          <w:lang w:eastAsia="pl-PL"/>
        </w:rPr>
        <w:t>polegam na zdolności następującego podmiotu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>:</w:t>
      </w:r>
    </w:p>
    <w:p w14:paraId="4764753F" w14:textId="73F2C0EF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42E082DE" w14:textId="7669D487" w:rsidR="00DC3739" w:rsidRPr="0028623B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……………………………………………………………. </w:t>
      </w:r>
      <w:r w:rsidRPr="00DC3739">
        <w:rPr>
          <w:rFonts w:ascii="Verdana" w:eastAsia="Times New Roman" w:hAnsi="Verdana" w:cs="Tahoma"/>
          <w:kern w:val="24"/>
          <w:sz w:val="16"/>
          <w:szCs w:val="16"/>
          <w:lang w:eastAsia="pl-PL"/>
        </w:rPr>
        <w:t>(należy podać nazwę i adres siedziby podmiotu udostępniającego zasoby)</w:t>
      </w:r>
    </w:p>
    <w:p w14:paraId="03918097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7FFECF9B" w14:textId="77777777" w:rsidR="0094229C" w:rsidRPr="0028623B" w:rsidRDefault="0094229C" w:rsidP="0094229C">
      <w:pPr>
        <w:tabs>
          <w:tab w:val="left" w:pos="3686"/>
        </w:tabs>
        <w:spacing w:after="0" w:line="276" w:lineRule="auto"/>
        <w:ind w:right="98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68C2F59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1A53EC6F" w14:textId="77777777" w:rsidR="0094229C" w:rsidRPr="0028623B" w:rsidRDefault="0094229C" w:rsidP="0094229C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A2249C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76336B0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435B264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6E8543BE" w14:textId="0FA1624E" w:rsidR="0021523E" w:rsidRPr="00E825C6" w:rsidRDefault="0021523E" w:rsidP="0021523E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>UWAGA ! – art. 63 ust. 2 ustawy z dnia 11.09.2019 r. Prawo zamówień publicznych [</w:t>
      </w:r>
      <w:r w:rsidR="006957AE">
        <w:rPr>
          <w:rFonts w:ascii="Verdana" w:hAnsi="Verdana" w:cs="Calibri"/>
          <w:i/>
          <w:iCs/>
          <w:color w:val="FF0000"/>
        </w:rPr>
        <w:t xml:space="preserve">t.j. </w:t>
      </w:r>
      <w:r w:rsidRPr="00E825C6">
        <w:rPr>
          <w:rFonts w:ascii="Verdana" w:hAnsi="Verdana" w:cs="Calibri"/>
          <w:i/>
          <w:iCs/>
          <w:color w:val="FF0000"/>
        </w:rPr>
        <w:t xml:space="preserve">Dz. U. z </w:t>
      </w:r>
      <w:r w:rsidR="006957AE">
        <w:rPr>
          <w:rFonts w:ascii="Verdana" w:hAnsi="Verdana" w:cs="Calibri"/>
          <w:i/>
          <w:iCs/>
          <w:color w:val="FF0000"/>
        </w:rPr>
        <w:t>2021</w:t>
      </w:r>
      <w:r w:rsidRPr="00E825C6">
        <w:rPr>
          <w:rFonts w:ascii="Verdana" w:hAnsi="Verdana" w:cs="Calibri"/>
          <w:i/>
          <w:iCs/>
          <w:color w:val="FF0000"/>
        </w:rPr>
        <w:t xml:space="preserve"> r. poz. </w:t>
      </w:r>
      <w:r w:rsidR="006957AE">
        <w:rPr>
          <w:rFonts w:ascii="Verdana" w:hAnsi="Verdana" w:cs="Calibri"/>
          <w:i/>
          <w:iCs/>
          <w:color w:val="FF0000"/>
        </w:rPr>
        <w:t>1129</w:t>
      </w:r>
      <w:r w:rsidRPr="00E825C6">
        <w:rPr>
          <w:rFonts w:ascii="Verdana" w:hAnsi="Verdana" w:cs="Calibri"/>
          <w:i/>
          <w:iCs/>
          <w:color w:val="FF0000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51A17BAE" w14:textId="77777777" w:rsidR="0094229C" w:rsidRPr="0028623B" w:rsidRDefault="0094229C" w:rsidP="0094229C">
      <w:pPr>
        <w:spacing w:before="120" w:after="0" w:line="240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bookmarkEnd w:id="6"/>
    <w:p w14:paraId="3B12954F" w14:textId="77777777" w:rsidR="0094229C" w:rsidRPr="0028623B" w:rsidRDefault="0094229C" w:rsidP="0094229C">
      <w:pPr>
        <w:rPr>
          <w:rFonts w:ascii="Verdana" w:hAnsi="Verdana"/>
          <w:sz w:val="17"/>
          <w:szCs w:val="17"/>
        </w:rPr>
      </w:pPr>
    </w:p>
    <w:p w14:paraId="4935C794" w14:textId="77777777" w:rsidR="009217A2" w:rsidRPr="0028623B" w:rsidRDefault="009217A2" w:rsidP="009217A2">
      <w:pPr>
        <w:spacing w:after="0" w:line="240" w:lineRule="auto"/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 niepotrzebne skreślić </w:t>
      </w:r>
      <w:r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lub wykasować</w:t>
      </w:r>
    </w:p>
    <w:p w14:paraId="197BCD52" w14:textId="16036E7E" w:rsidR="0094229C" w:rsidRDefault="0094229C">
      <w:pPr>
        <w:rPr>
          <w:b/>
          <w:bCs/>
          <w:sz w:val="24"/>
          <w:szCs w:val="24"/>
        </w:rPr>
      </w:pPr>
    </w:p>
    <w:p w14:paraId="1CB28D93" w14:textId="77777777" w:rsidR="000E7517" w:rsidRDefault="000E7517">
      <w:pPr>
        <w:rPr>
          <w:b/>
          <w:bCs/>
          <w:sz w:val="24"/>
          <w:szCs w:val="24"/>
        </w:rPr>
      </w:pPr>
    </w:p>
    <w:p w14:paraId="0BCC1ED4" w14:textId="08EE03EB" w:rsidR="009217A2" w:rsidRPr="00BB2223" w:rsidRDefault="009217A2" w:rsidP="009217A2">
      <w:pPr>
        <w:widowControl w:val="0"/>
        <w:tabs>
          <w:tab w:val="left" w:pos="3686"/>
        </w:tabs>
        <w:spacing w:before="60" w:after="0" w:line="240" w:lineRule="auto"/>
        <w:ind w:left="-425" w:right="96"/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u w:val="single"/>
          <w:lang w:eastAsia="pl-PL"/>
        </w:rPr>
        <w:t>UWAGA</w:t>
      </w:r>
      <w:r w:rsidRPr="00BB2223"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lang w:eastAsia="pl-PL"/>
        </w:rPr>
        <w:t xml:space="preserve">:  To oświadczenie podmiotu udostępniającego zasoby  składane jest wraz z ofertą jedynie w przypadku polegania przez Wykonawcę na jego zasobach. </w:t>
      </w:r>
    </w:p>
    <w:p w14:paraId="55877BBE" w14:textId="16D165E0" w:rsidR="009217A2" w:rsidRPr="00BB2223" w:rsidRDefault="009217A2" w:rsidP="009217A2">
      <w:pPr>
        <w:widowControl w:val="0"/>
        <w:tabs>
          <w:tab w:val="left" w:pos="3686"/>
        </w:tabs>
        <w:spacing w:before="60" w:after="0" w:line="240" w:lineRule="auto"/>
        <w:ind w:left="-425" w:right="96"/>
        <w:rPr>
          <w:rFonts w:ascii="Verdana" w:eastAsia="Arial Unicode MS" w:hAnsi="Verdana" w:cs="Tahoma"/>
          <w:b/>
          <w:color w:val="FF0000"/>
          <w:sz w:val="17"/>
          <w:szCs w:val="17"/>
          <w:u w:val="single"/>
        </w:rPr>
      </w:pPr>
      <w:r w:rsidRPr="00BB2223"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u w:val="single"/>
          <w:lang w:eastAsia="pl-PL"/>
        </w:rPr>
        <w:t xml:space="preserve">Wraz z tym oświadczeniem należy złożyć zobowiązanie </w:t>
      </w:r>
      <w:r w:rsidRPr="00BB2223">
        <w:rPr>
          <w:rFonts w:ascii="Verdana" w:eastAsia="Arial Unicode MS" w:hAnsi="Verdana" w:cs="Tahoma"/>
          <w:b/>
          <w:color w:val="FF0000"/>
          <w:sz w:val="17"/>
          <w:szCs w:val="17"/>
          <w:u w:val="single"/>
        </w:rPr>
        <w:t xml:space="preserve">podmiotu udostępniającego zasoby do oddania do dyspozycji Wykonawcy niezbędnych zasobów na potrzeby realizacji zamówienia stanowiące </w:t>
      </w:r>
      <w:r w:rsidRPr="000E7517">
        <w:rPr>
          <w:rFonts w:ascii="Verdana" w:eastAsia="Arial Unicode MS" w:hAnsi="Verdana" w:cs="Tahoma"/>
          <w:b/>
          <w:sz w:val="17"/>
          <w:szCs w:val="17"/>
          <w:u w:val="single"/>
        </w:rPr>
        <w:t xml:space="preserve">zał. </w:t>
      </w:r>
      <w:r w:rsidR="000E7517" w:rsidRPr="000E7517">
        <w:rPr>
          <w:rFonts w:ascii="Verdana" w:eastAsia="Arial Unicode MS" w:hAnsi="Verdana" w:cs="Tahoma"/>
          <w:b/>
          <w:sz w:val="17"/>
          <w:szCs w:val="17"/>
          <w:u w:val="single"/>
        </w:rPr>
        <w:t>N</w:t>
      </w:r>
      <w:r w:rsidRPr="000E7517">
        <w:rPr>
          <w:rFonts w:ascii="Verdana" w:eastAsia="Arial Unicode MS" w:hAnsi="Verdana" w:cs="Tahoma"/>
          <w:b/>
          <w:sz w:val="17"/>
          <w:szCs w:val="17"/>
          <w:u w:val="single"/>
        </w:rPr>
        <w:t>r</w:t>
      </w:r>
      <w:r w:rsidR="000E7517" w:rsidRPr="000E7517">
        <w:rPr>
          <w:rFonts w:ascii="Verdana" w:eastAsia="Arial Unicode MS" w:hAnsi="Verdana" w:cs="Tahoma"/>
          <w:b/>
          <w:sz w:val="17"/>
          <w:szCs w:val="17"/>
          <w:u w:val="single"/>
        </w:rPr>
        <w:t xml:space="preserve"> </w:t>
      </w:r>
      <w:r w:rsidR="00150A77">
        <w:rPr>
          <w:rFonts w:ascii="Verdana" w:eastAsia="Arial Unicode MS" w:hAnsi="Verdana" w:cs="Tahoma"/>
          <w:b/>
          <w:sz w:val="17"/>
          <w:szCs w:val="17"/>
          <w:u w:val="single"/>
        </w:rPr>
        <w:t>6</w:t>
      </w:r>
      <w:r w:rsidRPr="000E7517">
        <w:rPr>
          <w:rFonts w:ascii="Verdana" w:eastAsia="Arial Unicode MS" w:hAnsi="Verdana" w:cs="Tahoma"/>
          <w:b/>
          <w:sz w:val="17"/>
          <w:szCs w:val="17"/>
          <w:u w:val="single"/>
        </w:rPr>
        <w:t xml:space="preserve"> do SWZ.</w:t>
      </w:r>
    </w:p>
    <w:p w14:paraId="49A2FA98" w14:textId="77777777" w:rsidR="009217A2" w:rsidRPr="00BB2223" w:rsidRDefault="009217A2" w:rsidP="009217A2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lang w:eastAsia="pl-PL"/>
        </w:rPr>
      </w:pPr>
    </w:p>
    <w:p w14:paraId="0C747981" w14:textId="214E8669" w:rsidR="009217A2" w:rsidRPr="00BB2223" w:rsidRDefault="009217A2" w:rsidP="009217A2">
      <w:pPr>
        <w:widowControl w:val="0"/>
        <w:tabs>
          <w:tab w:val="left" w:pos="3686"/>
        </w:tabs>
        <w:spacing w:after="0" w:line="276" w:lineRule="auto"/>
        <w:ind w:right="98" w:hanging="426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Nr sprawy:</w:t>
      </w:r>
      <w:r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24</w:t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/ZP/2021                                                     </w:t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</w:t>
      </w:r>
      <w:r w:rsidR="005B6DC5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="00F7045A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c</w:t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do SWZ</w:t>
      </w:r>
    </w:p>
    <w:p w14:paraId="6B660CFF" w14:textId="77777777" w:rsidR="009217A2" w:rsidRPr="00BB2223" w:rsidRDefault="009217A2" w:rsidP="009217A2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450D8940" w14:textId="77777777" w:rsidR="009217A2" w:rsidRPr="00BB2223" w:rsidRDefault="009217A2" w:rsidP="009217A2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33572468" w14:textId="77777777" w:rsidR="009217A2" w:rsidRPr="00BB2223" w:rsidRDefault="009217A2" w:rsidP="009217A2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311C808D" w14:textId="77777777" w:rsidR="009217A2" w:rsidRPr="00BB2223" w:rsidRDefault="009217A2" w:rsidP="009217A2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2D7C61BD" w14:textId="77777777" w:rsidR="009217A2" w:rsidRPr="00BB2223" w:rsidRDefault="009217A2" w:rsidP="009217A2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17BE5233" w14:textId="77777777" w:rsidR="009217A2" w:rsidRPr="00BB2223" w:rsidRDefault="009217A2" w:rsidP="009217A2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7B642D64" w14:textId="77777777" w:rsidR="009217A2" w:rsidRPr="00BB2223" w:rsidRDefault="009217A2" w:rsidP="009217A2">
      <w:pPr>
        <w:spacing w:after="0" w:line="276" w:lineRule="auto"/>
        <w:ind w:hanging="426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>Podmiot udostępniający zasoby:</w:t>
      </w:r>
    </w:p>
    <w:p w14:paraId="4D2E3E61" w14:textId="77777777" w:rsidR="009217A2" w:rsidRPr="00BB2223" w:rsidRDefault="009217A2" w:rsidP="009217A2">
      <w:pPr>
        <w:spacing w:after="0" w:line="276" w:lineRule="auto"/>
        <w:ind w:right="5954" w:hanging="426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021BDC32" w14:textId="77777777" w:rsidR="009217A2" w:rsidRPr="00BB2223" w:rsidRDefault="009217A2" w:rsidP="009217A2">
      <w:pPr>
        <w:spacing w:after="0" w:line="276" w:lineRule="auto"/>
        <w:ind w:right="5953" w:hanging="426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BB2223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</w:p>
    <w:p w14:paraId="01DB0C30" w14:textId="77777777" w:rsidR="009217A2" w:rsidRPr="00BB2223" w:rsidRDefault="009217A2" w:rsidP="009217A2">
      <w:pPr>
        <w:spacing w:after="0" w:line="276" w:lineRule="auto"/>
        <w:ind w:left="-426" w:right="5953"/>
        <w:rPr>
          <w:rFonts w:ascii="Verdana" w:eastAsia="Times New Roman" w:hAnsi="Verdana" w:cs="Tahoma"/>
          <w:i/>
          <w:sz w:val="15"/>
          <w:szCs w:val="15"/>
          <w:lang w:eastAsia="pl-PL"/>
        </w:rPr>
      </w:pPr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(Pełna nazwa/firma, adres,</w:t>
      </w:r>
      <w:r w:rsidRPr="00BB2223">
        <w:rPr>
          <w:rFonts w:ascii="Verdana" w:eastAsia="Times New Roman" w:hAnsi="Verdana" w:cs="Tahoma"/>
          <w:sz w:val="15"/>
          <w:szCs w:val="15"/>
          <w:lang w:eastAsia="pl-PL"/>
        </w:rPr>
        <w:br/>
        <w:t>w zależności od podmiotu: NIP/PESEL, KRS/</w:t>
      </w:r>
      <w:proofErr w:type="spellStart"/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CEiDG</w:t>
      </w:r>
      <w:proofErr w:type="spellEnd"/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)</w:t>
      </w:r>
    </w:p>
    <w:p w14:paraId="4B6F2C63" w14:textId="77777777" w:rsidR="009217A2" w:rsidRPr="00BB2223" w:rsidRDefault="009217A2" w:rsidP="009217A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3069D1E" w14:textId="77777777" w:rsidR="009217A2" w:rsidRPr="00BB2223" w:rsidRDefault="009217A2" w:rsidP="009217A2">
      <w:pPr>
        <w:spacing w:after="0" w:line="276" w:lineRule="auto"/>
        <w:ind w:hanging="426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2FC63ADA" w14:textId="77777777" w:rsidR="009217A2" w:rsidRPr="00BB2223" w:rsidRDefault="009217A2" w:rsidP="009217A2">
      <w:pPr>
        <w:spacing w:after="0" w:line="276" w:lineRule="auto"/>
        <w:ind w:right="5954" w:hanging="426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62CC8474" w14:textId="77777777" w:rsidR="009217A2" w:rsidRPr="00BB2223" w:rsidRDefault="009217A2" w:rsidP="009217A2">
      <w:pPr>
        <w:spacing w:after="0" w:line="276" w:lineRule="auto"/>
        <w:ind w:right="5953" w:hanging="426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BB2223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</w:t>
      </w:r>
    </w:p>
    <w:p w14:paraId="5B023D04" w14:textId="77777777" w:rsidR="009217A2" w:rsidRPr="00BB2223" w:rsidRDefault="009217A2" w:rsidP="009217A2">
      <w:pPr>
        <w:spacing w:after="0" w:line="276" w:lineRule="auto"/>
        <w:ind w:left="-426" w:right="5953"/>
        <w:rPr>
          <w:rFonts w:ascii="Verdana" w:eastAsia="Times New Roman" w:hAnsi="Verdana" w:cs="Tahoma"/>
          <w:i/>
          <w:sz w:val="15"/>
          <w:szCs w:val="15"/>
          <w:lang w:eastAsia="pl-PL"/>
        </w:rPr>
      </w:pPr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(imię, nazwisko, stanowisko/podstawa do reprezentacji)</w:t>
      </w:r>
    </w:p>
    <w:p w14:paraId="7FEBAB59" w14:textId="77777777" w:rsidR="009217A2" w:rsidRPr="00BB2223" w:rsidRDefault="009217A2" w:rsidP="009217A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F1980ED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 PODMIOTU UDOSTĘPNIAJACEGO ZASOBY</w:t>
      </w:r>
    </w:p>
    <w:p w14:paraId="6073C6DB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54A0B9B1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350097FD" w14:textId="74A8030B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>Prawo zamówień publicznych (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t.j. 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Dz.U. z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2021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r., poz.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1129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>, dalej jako: ustawa Pzp)</w:t>
      </w:r>
    </w:p>
    <w:p w14:paraId="72D392D5" w14:textId="77777777" w:rsidR="009217A2" w:rsidRPr="00BB2223" w:rsidRDefault="009217A2" w:rsidP="009217A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39B4F1FC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6DB42D15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DOTYCZĄCE SPEŁNIANIA WARUNKÓW UDZIAŁU W POSTĘPOWANIU</w:t>
      </w:r>
    </w:p>
    <w:p w14:paraId="343264FB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C58CFD2" w14:textId="054459EB" w:rsidR="009217A2" w:rsidRPr="00BB2223" w:rsidRDefault="009217A2" w:rsidP="009217A2">
      <w:pPr>
        <w:suppressAutoHyphens/>
        <w:spacing w:after="0" w:line="276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 xml:space="preserve">Na potrzeby postępowania o udzielenie zamówienia publicznego pn. </w:t>
      </w:r>
      <w:r w:rsidR="00724E2C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Świadczenie usług DDD (w tym m.in. dezynfekcji, dezynsekcji, deratyzacji) oraz likwidacji gniazd owadów dla jednostek organizacyjnych</w:t>
      </w:r>
      <w:r w:rsidR="00724E2C"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 w:rsidRPr="00EC0DDD">
        <w:rPr>
          <w:rFonts w:ascii="Verdana" w:eastAsia="Times New Roman" w:hAnsi="Verdana" w:cs="Tahoma"/>
          <w:b/>
          <w:bCs/>
          <w:i/>
          <w:sz w:val="17"/>
          <w:szCs w:val="17"/>
          <w:lang w:eastAsia="pl-PL"/>
        </w:rPr>
        <w:t>,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90 136 Łódź,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ul.</w:t>
      </w:r>
      <w:r w:rsidR="00724E2C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 xml:space="preserve">Narutowicza 68, oświadczam, co następuje: </w:t>
      </w:r>
    </w:p>
    <w:p w14:paraId="46296E93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E83DB96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638BEFB1" w14:textId="408098BE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Oświadczam, że na dzień składania ofert spełniam warunki udziału w postępowaniu określone przez Zamawiającego w pkt</w:t>
      </w:r>
      <w:r w:rsidR="00150A77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8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SWZ, o których mowa w art. 112 ust.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2 ustawy Pzp.</w:t>
      </w:r>
    </w:p>
    <w:p w14:paraId="0A775037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1E4D0B93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0CC1C5B8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00CAE9FB" w14:textId="1D8A142A" w:rsidR="009217A2" w:rsidRDefault="009217A2" w:rsidP="009217A2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345A1C" w14:textId="5471CF9E" w:rsidR="000E7517" w:rsidRDefault="000E7517" w:rsidP="009217A2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2D36CC5F" w14:textId="77777777" w:rsidR="000E7517" w:rsidRPr="000E7517" w:rsidRDefault="000E7517" w:rsidP="000E7517">
      <w:pPr>
        <w:spacing w:after="0" w:line="276" w:lineRule="auto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</w:p>
    <w:p w14:paraId="742957DC" w14:textId="41C8211A" w:rsidR="000E7517" w:rsidRPr="000E7517" w:rsidRDefault="000E7517" w:rsidP="000E7517">
      <w:pPr>
        <w:spacing w:after="0" w:line="276" w:lineRule="auto"/>
        <w:ind w:right="98"/>
        <w:jc w:val="center"/>
        <w:rPr>
          <w:rFonts w:ascii="Verdana" w:eastAsia="Times New Roman" w:hAnsi="Verdana" w:cs="Tahoma"/>
          <w:i/>
          <w:color w:val="FF0000"/>
          <w:sz w:val="16"/>
          <w:szCs w:val="16"/>
          <w:lang w:eastAsia="pl-PL"/>
        </w:rPr>
      </w:pPr>
      <w:bookmarkStart w:id="7" w:name="_Hlk76463413"/>
      <w:r w:rsidRPr="000E7517">
        <w:rPr>
          <w:rFonts w:ascii="Verdana" w:hAnsi="Verdana" w:cs="Calibri"/>
          <w:i/>
          <w:iCs/>
          <w:color w:val="FF0000"/>
          <w:sz w:val="16"/>
          <w:szCs w:val="16"/>
        </w:rPr>
        <w:t xml:space="preserve">UWAGA ! </w:t>
      </w:r>
      <w:r w:rsidR="006957AE">
        <w:rPr>
          <w:rFonts w:ascii="Verdana" w:eastAsia="Times New Roman" w:hAnsi="Verdana" w:cs="Tahoma"/>
          <w:color w:val="FF0000"/>
          <w:kern w:val="24"/>
          <w:sz w:val="16"/>
          <w:szCs w:val="16"/>
          <w:lang w:eastAsia="pl-PL"/>
        </w:rPr>
        <w:t>Dokument</w:t>
      </w:r>
      <w:r w:rsidRPr="000E7517">
        <w:rPr>
          <w:rFonts w:ascii="Verdana" w:eastAsia="Times New Roman" w:hAnsi="Verdana" w:cs="Tahoma"/>
          <w:color w:val="FF0000"/>
          <w:kern w:val="24"/>
          <w:sz w:val="16"/>
          <w:szCs w:val="16"/>
          <w:lang w:eastAsia="pl-PL"/>
        </w:rPr>
        <w:t xml:space="preserve"> należy opatrzyć kwalifikowanym podpisem elektronicznym, podpisem zaufanym lub podpisem osobistym osoby uprawomocnionej do występowania w imieniu podmiotu udostepniającego zasoby.</w:t>
      </w:r>
    </w:p>
    <w:bookmarkEnd w:id="7"/>
    <w:p w14:paraId="293CD37C" w14:textId="711C7CCB" w:rsidR="000E7517" w:rsidRPr="00E825C6" w:rsidRDefault="000E7517" w:rsidP="000E7517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</w:p>
    <w:p w14:paraId="2AB34CAB" w14:textId="77777777" w:rsidR="00F47154" w:rsidRDefault="00F47154">
      <w:pPr>
        <w:rPr>
          <w:b/>
          <w:bCs/>
          <w:sz w:val="24"/>
          <w:szCs w:val="24"/>
        </w:rPr>
      </w:pPr>
    </w:p>
    <w:p w14:paraId="075F3CAF" w14:textId="4A289D0F" w:rsidR="00B37CDB" w:rsidRDefault="005863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3F746C9" w14:textId="32A233AC" w:rsidR="00B37CDB" w:rsidRPr="00FA4608" w:rsidRDefault="00B37CDB" w:rsidP="00B37CDB">
      <w:pPr>
        <w:spacing w:line="36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lastRenderedPageBreak/>
        <w:t xml:space="preserve">Nr sprawy: </w:t>
      </w:r>
      <w:r w:rsidR="004E64D6">
        <w:rPr>
          <w:rFonts w:ascii="Verdana" w:eastAsia="Calibri" w:hAnsi="Verdana" w:cs="Times New Roman"/>
          <w:b/>
          <w:sz w:val="16"/>
          <w:szCs w:val="16"/>
        </w:rPr>
        <w:t>24</w:t>
      </w:r>
      <w:r>
        <w:rPr>
          <w:rFonts w:ascii="Verdana" w:eastAsia="Calibri" w:hAnsi="Verdana" w:cs="Times New Roman"/>
          <w:b/>
          <w:sz w:val="16"/>
          <w:szCs w:val="16"/>
        </w:rPr>
        <w:t>/ZP/2021</w:t>
      </w:r>
    </w:p>
    <w:p w14:paraId="60634763" w14:textId="778DFF0A" w:rsidR="00B37CDB" w:rsidRPr="00150A77" w:rsidRDefault="00B37CDB" w:rsidP="00B37CDB">
      <w:pPr>
        <w:spacing w:line="360" w:lineRule="auto"/>
        <w:ind w:left="284"/>
        <w:jc w:val="right"/>
        <w:rPr>
          <w:rFonts w:ascii="Verdana" w:eastAsia="Calibri" w:hAnsi="Verdana" w:cs="Times New Roman"/>
          <w:b/>
          <w:sz w:val="16"/>
          <w:szCs w:val="16"/>
        </w:rPr>
      </w:pPr>
      <w:r w:rsidRPr="00150A77">
        <w:rPr>
          <w:rFonts w:ascii="Verdana" w:eastAsia="Calibri" w:hAnsi="Verdana" w:cs="Times New Roman"/>
          <w:b/>
          <w:sz w:val="16"/>
          <w:szCs w:val="16"/>
        </w:rPr>
        <w:t xml:space="preserve">Załącznik </w:t>
      </w:r>
      <w:r w:rsidR="004E64D6" w:rsidRPr="00150A77">
        <w:rPr>
          <w:rFonts w:ascii="Verdana" w:eastAsia="Calibri" w:hAnsi="Verdana" w:cs="Times New Roman"/>
          <w:b/>
          <w:sz w:val="16"/>
          <w:szCs w:val="16"/>
        </w:rPr>
        <w:t xml:space="preserve">nr </w:t>
      </w:r>
      <w:r w:rsidR="00150A77" w:rsidRPr="00150A77">
        <w:rPr>
          <w:rFonts w:ascii="Verdana" w:eastAsia="Calibri" w:hAnsi="Verdana" w:cs="Times New Roman"/>
          <w:b/>
          <w:sz w:val="16"/>
          <w:szCs w:val="16"/>
        </w:rPr>
        <w:t>6</w:t>
      </w:r>
      <w:r w:rsidRPr="00150A77">
        <w:rPr>
          <w:rFonts w:ascii="Verdana" w:eastAsia="Calibri" w:hAnsi="Verdana" w:cs="Times New Roman"/>
          <w:b/>
          <w:sz w:val="16"/>
          <w:szCs w:val="16"/>
        </w:rPr>
        <w:t xml:space="preserve"> do SWZ</w:t>
      </w:r>
    </w:p>
    <w:p w14:paraId="5BB68DE9" w14:textId="77777777" w:rsidR="00B37CDB" w:rsidRPr="00FA4608" w:rsidRDefault="00B37CDB" w:rsidP="00B37CDB">
      <w:pPr>
        <w:spacing w:line="360" w:lineRule="auto"/>
        <w:ind w:left="284"/>
        <w:jc w:val="right"/>
        <w:rPr>
          <w:rFonts w:ascii="Verdana" w:eastAsia="Calibri" w:hAnsi="Verdana" w:cs="Times New Roman"/>
          <w:b/>
          <w:sz w:val="16"/>
          <w:szCs w:val="16"/>
        </w:rPr>
      </w:pPr>
    </w:p>
    <w:p w14:paraId="056F0189" w14:textId="77777777" w:rsidR="00B37CDB" w:rsidRPr="00FA4608" w:rsidRDefault="00B37CDB" w:rsidP="00B37CDB">
      <w:pPr>
        <w:spacing w:line="36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0E9A88BD" w14:textId="77777777" w:rsidR="00B37CDB" w:rsidRPr="00FA4608" w:rsidRDefault="00B37CDB" w:rsidP="00B37CDB">
      <w:pPr>
        <w:spacing w:line="360" w:lineRule="auto"/>
        <w:ind w:left="284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ZOBOWIĄZANIE</w:t>
      </w:r>
    </w:p>
    <w:p w14:paraId="597C7554" w14:textId="77777777" w:rsidR="00B37CDB" w:rsidRPr="00FA4608" w:rsidRDefault="00B37CDB" w:rsidP="00B37CDB">
      <w:pPr>
        <w:spacing w:line="360" w:lineRule="auto"/>
        <w:ind w:left="284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podmiotu udostępniającego zasoby do oddania do dyspozycji Wykonawcy niezbędnych zasobów na potrzeby realizacji zamówienia.</w:t>
      </w:r>
    </w:p>
    <w:p w14:paraId="16ADF9F9" w14:textId="77777777" w:rsidR="00B37CDB" w:rsidRPr="00FA4608" w:rsidRDefault="00B37CDB" w:rsidP="00B37CDB">
      <w:pPr>
        <w:spacing w:line="360" w:lineRule="auto"/>
        <w:ind w:left="284"/>
        <w:rPr>
          <w:rFonts w:ascii="Verdana" w:eastAsia="Calibri" w:hAnsi="Verdana" w:cs="Times New Roman"/>
          <w:b/>
          <w:sz w:val="16"/>
          <w:szCs w:val="16"/>
        </w:rPr>
      </w:pPr>
    </w:p>
    <w:p w14:paraId="731DCDBF" w14:textId="14F93B45" w:rsidR="00B37CDB" w:rsidRDefault="00B37CDB" w:rsidP="00724E2C">
      <w:pPr>
        <w:spacing w:before="60"/>
        <w:jc w:val="both"/>
        <w:rPr>
          <w:rFonts w:ascii="Verdana" w:eastAsia="Times New Roman" w:hAnsi="Verdana" w:cs="Tahoma"/>
          <w:b/>
          <w:i/>
          <w:sz w:val="17"/>
          <w:szCs w:val="17"/>
          <w:lang w:eastAsia="pl-PL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W postępowaniu o udzielenie zamówienia publicznego</w:t>
      </w:r>
      <w:r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4E64D6">
        <w:rPr>
          <w:rFonts w:ascii="Verdana" w:eastAsia="Calibri" w:hAnsi="Verdana" w:cs="Times New Roman"/>
          <w:b/>
          <w:sz w:val="16"/>
          <w:szCs w:val="16"/>
        </w:rPr>
        <w:t>24</w:t>
      </w:r>
      <w:r>
        <w:rPr>
          <w:rFonts w:ascii="Verdana" w:eastAsia="Calibri" w:hAnsi="Verdana" w:cs="Times New Roman"/>
          <w:b/>
          <w:sz w:val="16"/>
          <w:szCs w:val="16"/>
        </w:rPr>
        <w:t xml:space="preserve">/ZP/2021 </w:t>
      </w:r>
      <w:r w:rsidRPr="00FA4608">
        <w:rPr>
          <w:rFonts w:ascii="Verdana" w:eastAsia="Calibri" w:hAnsi="Verdana" w:cs="Times New Roman"/>
          <w:bCs/>
          <w:sz w:val="16"/>
          <w:szCs w:val="16"/>
        </w:rPr>
        <w:t>pn.</w:t>
      </w:r>
      <w:r w:rsidRPr="00FA4608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0D3690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</w:t>
      </w:r>
      <w:r w:rsidR="00724E2C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wiadczenie usług DDD (w tym m.in. dezynfekcji, dezynsekcji, deratyzacji) oraz likwidacji gniazd owadów dla jednostek organizacyjnych</w:t>
      </w:r>
      <w:r w:rsidR="00724E2C"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</w:p>
    <w:p w14:paraId="27F201A7" w14:textId="77777777" w:rsidR="00724E2C" w:rsidRDefault="00724E2C" w:rsidP="00724E2C">
      <w:pPr>
        <w:spacing w:before="60"/>
        <w:jc w:val="both"/>
        <w:rPr>
          <w:rFonts w:ascii="Verdana" w:eastAsia="Calibri" w:hAnsi="Verdana" w:cs="Times New Roman"/>
          <w:bCs/>
          <w:sz w:val="16"/>
          <w:szCs w:val="16"/>
        </w:rPr>
      </w:pPr>
    </w:p>
    <w:p w14:paraId="596B11B2" w14:textId="77777777" w:rsidR="00B37CDB" w:rsidRPr="00FA4608" w:rsidRDefault="00B37CDB" w:rsidP="00724E2C">
      <w:pPr>
        <w:spacing w:after="0" w:line="240" w:lineRule="auto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działając w imieniu …………………………………………………………………………………</w:t>
      </w:r>
      <w:r>
        <w:rPr>
          <w:rFonts w:ascii="Verdana" w:eastAsia="Calibri" w:hAnsi="Verdana" w:cs="Times New Roman"/>
          <w:bCs/>
          <w:sz w:val="16"/>
          <w:szCs w:val="16"/>
        </w:rPr>
        <w:t xml:space="preserve"> </w:t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 zobowiązuje się do oddania</w:t>
      </w:r>
    </w:p>
    <w:p w14:paraId="7B92B67F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Cs/>
          <w:sz w:val="14"/>
          <w:szCs w:val="14"/>
        </w:rPr>
      </w:pPr>
      <w:r w:rsidRPr="00FA4608">
        <w:rPr>
          <w:rFonts w:ascii="Verdana" w:eastAsia="Calibri" w:hAnsi="Verdana" w:cs="Times New Roman"/>
          <w:b/>
          <w:sz w:val="14"/>
          <w:szCs w:val="14"/>
        </w:rPr>
        <w:t xml:space="preserve">                                        </w:t>
      </w:r>
      <w:r w:rsidRPr="00FA4608">
        <w:rPr>
          <w:rFonts w:ascii="Verdana" w:eastAsia="Calibri" w:hAnsi="Verdana" w:cs="Times New Roman"/>
          <w:bCs/>
          <w:sz w:val="14"/>
          <w:szCs w:val="14"/>
        </w:rPr>
        <w:t>(nazwa i adres  podmiotu udostępniającego zasoby)</w:t>
      </w:r>
    </w:p>
    <w:p w14:paraId="4670285D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57C945EF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do</w:t>
      </w:r>
      <w:r w:rsidRPr="00FA4608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Pr="00FA4608">
        <w:rPr>
          <w:rFonts w:ascii="Verdana" w:eastAsia="Calibri" w:hAnsi="Verdana" w:cs="Times New Roman"/>
          <w:bCs/>
          <w:sz w:val="16"/>
          <w:szCs w:val="16"/>
        </w:rPr>
        <w:t>dyspozycji Wykonawcy …………………………</w:t>
      </w:r>
      <w:r>
        <w:rPr>
          <w:rFonts w:ascii="Verdana" w:eastAsia="Calibri" w:hAnsi="Verdana" w:cs="Times New Roman"/>
          <w:bCs/>
          <w:sz w:val="16"/>
          <w:szCs w:val="16"/>
        </w:rPr>
        <w:t>……………………………………</w:t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 biorącego udział </w:t>
      </w:r>
    </w:p>
    <w:p w14:paraId="5F8CCCF8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Cs/>
          <w:sz w:val="14"/>
          <w:szCs w:val="14"/>
        </w:rPr>
      </w:pPr>
      <w:r w:rsidRPr="00FA4608">
        <w:rPr>
          <w:rFonts w:ascii="Verdana" w:eastAsia="Calibri" w:hAnsi="Verdana" w:cs="Times New Roman"/>
          <w:bCs/>
          <w:sz w:val="14"/>
          <w:szCs w:val="14"/>
        </w:rPr>
        <w:t xml:space="preserve">                                                                  (nazwa i adres Wykonawcy)</w:t>
      </w:r>
    </w:p>
    <w:p w14:paraId="37A03C8E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193FF419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w przedmiotowym postępowaniu swoich zasobów w następującym zakresie: </w:t>
      </w:r>
    </w:p>
    <w:p w14:paraId="458414C2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771D40B9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…………………………………………………………………………………………………………………………………………………………..…</w:t>
      </w:r>
    </w:p>
    <w:p w14:paraId="3848E8C7" w14:textId="77777777" w:rsidR="00B37CDB" w:rsidRPr="00FA4608" w:rsidRDefault="00B37CDB" w:rsidP="00724E2C">
      <w:pPr>
        <w:spacing w:after="0" w:line="240" w:lineRule="auto"/>
        <w:jc w:val="center"/>
        <w:rPr>
          <w:rFonts w:ascii="Verdana" w:eastAsia="Calibri" w:hAnsi="Verdana" w:cs="Times New Roman"/>
          <w:bCs/>
          <w:sz w:val="14"/>
          <w:szCs w:val="14"/>
        </w:rPr>
      </w:pPr>
      <w:r w:rsidRPr="00FA4608">
        <w:rPr>
          <w:rFonts w:ascii="Verdana" w:eastAsia="Calibri" w:hAnsi="Verdana" w:cs="Times New Roman"/>
          <w:bCs/>
          <w:sz w:val="14"/>
          <w:szCs w:val="14"/>
        </w:rPr>
        <w:t>(udostępniane zasoby dotyczą zdolności technicznych lub zawodowych lub sytuacji finansowej lub ekonomicznej które zostały określone w pkt. …… SWZ - warunki udziału w postepowaniu)</w:t>
      </w:r>
    </w:p>
    <w:p w14:paraId="6016DF9A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14:paraId="688CF175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  <w:u w:val="single"/>
        </w:rPr>
      </w:pPr>
      <w:r w:rsidRPr="00FA4608">
        <w:rPr>
          <w:rFonts w:ascii="Verdana" w:eastAsia="Calibri" w:hAnsi="Verdana" w:cs="Times New Roman"/>
          <w:b/>
          <w:sz w:val="16"/>
          <w:szCs w:val="16"/>
          <w:u w:val="single"/>
        </w:rPr>
        <w:t>Jednocześnie na potwierdzenie, że stosunek łączący mnie z Wykonawcą gwarantuje rzeczywisty dostęp do w/w zasobów wskazuje, iż:</w:t>
      </w:r>
    </w:p>
    <w:p w14:paraId="0217FF88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6DB2B8B4" w14:textId="77777777" w:rsidR="00B37CDB" w:rsidRPr="00FA4608" w:rsidRDefault="00B37CDB" w:rsidP="00724E2C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1.</w:t>
      </w:r>
      <w:r w:rsidRPr="00FA4608">
        <w:rPr>
          <w:rFonts w:ascii="Verdana" w:eastAsia="Calibri" w:hAnsi="Verdana" w:cs="Times New Roman"/>
          <w:b/>
          <w:sz w:val="16"/>
          <w:szCs w:val="16"/>
        </w:rPr>
        <w:tab/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Zakres dostępnych Wykonawcy zasobów będzie następujący: </w:t>
      </w:r>
    </w:p>
    <w:p w14:paraId="7C64C95A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418D6B1F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69534D9D" w14:textId="77777777" w:rsidR="00B37CDB" w:rsidRPr="00FA4608" w:rsidRDefault="00B37CDB" w:rsidP="00724E2C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2.</w:t>
      </w:r>
      <w:r w:rsidRPr="00FA4608">
        <w:rPr>
          <w:rFonts w:ascii="Verdana" w:eastAsia="Calibri" w:hAnsi="Verdana" w:cs="Times New Roman"/>
          <w:b/>
          <w:sz w:val="16"/>
          <w:szCs w:val="16"/>
        </w:rPr>
        <w:tab/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Sposób i okres udostępniania Wykonawcy i wykorzystania przez niego  w/w zasobów przy wykonywaniu zamówienia będzie następujący: </w:t>
      </w:r>
    </w:p>
    <w:p w14:paraId="3BD57992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07A5A159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782B757F" w14:textId="18B369FC" w:rsidR="00B37CDB" w:rsidRPr="002A1D16" w:rsidRDefault="00B37CDB" w:rsidP="0003104B">
      <w:pPr>
        <w:pStyle w:val="Akapitzlist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Verdana" w:eastAsia="Calibri" w:hAnsi="Verdana"/>
          <w:bCs/>
          <w:sz w:val="16"/>
          <w:szCs w:val="16"/>
        </w:rPr>
      </w:pPr>
      <w:r w:rsidRPr="002A1D16">
        <w:rPr>
          <w:rFonts w:ascii="Verdana" w:eastAsia="Calibri" w:hAnsi="Verdana"/>
          <w:bCs/>
          <w:sz w:val="16"/>
          <w:szCs w:val="16"/>
        </w:rPr>
        <w:t>Czy i w jakim zakresie podmiot udostępniający zasoby, na zdolnościach którego wykonawca polega</w:t>
      </w:r>
      <w:r>
        <w:rPr>
          <w:rFonts w:ascii="Verdana" w:eastAsia="Calibri" w:hAnsi="Verdana"/>
          <w:bCs/>
          <w:sz w:val="16"/>
          <w:szCs w:val="16"/>
        </w:rPr>
        <w:t xml:space="preserve"> </w:t>
      </w:r>
      <w:r w:rsidRPr="002A1D16">
        <w:rPr>
          <w:rFonts w:ascii="Verdana" w:eastAsia="Calibri" w:hAnsi="Verdana"/>
          <w:bCs/>
          <w:sz w:val="16"/>
          <w:szCs w:val="16"/>
        </w:rPr>
        <w:t>w</w:t>
      </w:r>
      <w:r w:rsidR="00724E2C">
        <w:rPr>
          <w:rFonts w:ascii="Verdana" w:eastAsia="Calibri" w:hAnsi="Verdana"/>
          <w:bCs/>
          <w:sz w:val="16"/>
          <w:szCs w:val="16"/>
        </w:rPr>
        <w:t> </w:t>
      </w:r>
      <w:r w:rsidRPr="002A1D16">
        <w:rPr>
          <w:rFonts w:ascii="Verdana" w:eastAsia="Calibri" w:hAnsi="Verdana"/>
          <w:bCs/>
          <w:sz w:val="16"/>
          <w:szCs w:val="16"/>
        </w:rPr>
        <w:t xml:space="preserve">odniesieniu do warunków udziału w postępowaniu dotyczących wykształcenia, kwalifikacji zawodowych lub doświadczenia, zrealizuje usługi, których wskazane zdolności dotyczą: </w:t>
      </w:r>
    </w:p>
    <w:p w14:paraId="364782BF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706FABBB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071C16AE" w14:textId="77777777" w:rsidR="00B37CDB" w:rsidRPr="00FA4608" w:rsidRDefault="00B37CDB" w:rsidP="00724E2C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4.</w:t>
      </w:r>
      <w:r w:rsidRPr="00FA4608">
        <w:rPr>
          <w:rFonts w:ascii="Verdana" w:eastAsia="Calibri" w:hAnsi="Verdana" w:cs="Times New Roman"/>
          <w:b/>
          <w:sz w:val="16"/>
          <w:szCs w:val="16"/>
        </w:rPr>
        <w:tab/>
      </w:r>
      <w:r w:rsidRPr="00FA4608">
        <w:rPr>
          <w:rFonts w:ascii="Verdana" w:eastAsia="Calibri" w:hAnsi="Verdana" w:cs="Times New Roman"/>
          <w:bCs/>
          <w:sz w:val="16"/>
          <w:szCs w:val="16"/>
        </w:rPr>
        <w:t>Inne 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bCs/>
          <w:sz w:val="16"/>
          <w:szCs w:val="16"/>
        </w:rPr>
        <w:t xml:space="preserve"> </w:t>
      </w:r>
    </w:p>
    <w:p w14:paraId="5B9EBA7F" w14:textId="77777777" w:rsidR="00B37CDB" w:rsidRPr="00FA4608" w:rsidRDefault="00B37CDB" w:rsidP="00B37CDB">
      <w:pPr>
        <w:spacing w:line="36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131E3326" w14:textId="77777777" w:rsidR="000E7517" w:rsidRPr="000E7517" w:rsidRDefault="000E7517" w:rsidP="000E7517">
      <w:pPr>
        <w:spacing w:after="0" w:line="276" w:lineRule="auto"/>
        <w:ind w:right="98"/>
        <w:jc w:val="center"/>
        <w:rPr>
          <w:rFonts w:ascii="Verdana" w:eastAsia="Times New Roman" w:hAnsi="Verdana" w:cs="Tahoma"/>
          <w:i/>
          <w:color w:val="FF0000"/>
          <w:sz w:val="16"/>
          <w:szCs w:val="16"/>
          <w:lang w:eastAsia="pl-PL"/>
        </w:rPr>
      </w:pPr>
      <w:r w:rsidRPr="000E7517">
        <w:rPr>
          <w:rFonts w:ascii="Verdana" w:hAnsi="Verdana" w:cs="Calibri"/>
          <w:i/>
          <w:iCs/>
          <w:color w:val="FF0000"/>
          <w:sz w:val="16"/>
          <w:szCs w:val="16"/>
        </w:rPr>
        <w:t xml:space="preserve">UWAGA ! </w:t>
      </w:r>
      <w:r w:rsidRPr="000E7517">
        <w:rPr>
          <w:rFonts w:ascii="Verdana" w:eastAsia="Times New Roman" w:hAnsi="Verdan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 osoby uprawomocnionej do występowania w imieniu podmiotu udostepniającego zasoby.</w:t>
      </w:r>
    </w:p>
    <w:p w14:paraId="6392473F" w14:textId="794E16B3" w:rsidR="00B37CDB" w:rsidRDefault="00B37C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3C9DAD2" w14:textId="77777777" w:rsidR="005863C9" w:rsidRDefault="005863C9">
      <w:pPr>
        <w:rPr>
          <w:b/>
          <w:bCs/>
          <w:sz w:val="24"/>
          <w:szCs w:val="24"/>
        </w:rPr>
      </w:pPr>
    </w:p>
    <w:p w14:paraId="5AF39650" w14:textId="219C523D" w:rsidR="00FA7D16" w:rsidRPr="002157C3" w:rsidRDefault="00085C0C" w:rsidP="00085C0C">
      <w:pPr>
        <w:spacing w:after="0" w:line="240" w:lineRule="auto"/>
        <w:jc w:val="right"/>
        <w:rPr>
          <w:rFonts w:cstheme="minorHAnsi"/>
          <w:b/>
        </w:rPr>
      </w:pPr>
      <w:r>
        <w:rPr>
          <w:b/>
        </w:rPr>
        <w:t>Z</w:t>
      </w:r>
      <w:r w:rsidR="00FA7D16" w:rsidRPr="002157C3">
        <w:rPr>
          <w:rFonts w:cstheme="minorHAnsi"/>
          <w:b/>
        </w:rPr>
        <w:t xml:space="preserve">ałącznik nr </w:t>
      </w:r>
      <w:r w:rsidR="00F7045A">
        <w:rPr>
          <w:rFonts w:cstheme="minorHAnsi"/>
          <w:b/>
        </w:rPr>
        <w:t>4</w:t>
      </w:r>
      <w:r w:rsidR="00FA7D16" w:rsidRPr="002157C3">
        <w:rPr>
          <w:rFonts w:cstheme="minorHAnsi"/>
          <w:b/>
        </w:rPr>
        <w:t xml:space="preserve"> do SIWZ</w:t>
      </w:r>
    </w:p>
    <w:p w14:paraId="4DDA502E" w14:textId="77777777" w:rsidR="00FA7D16" w:rsidRPr="002157C3" w:rsidRDefault="00FA7D16" w:rsidP="00796F0B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 w:rsidRPr="002157C3">
        <w:rPr>
          <w:rFonts w:cstheme="minorHAnsi"/>
          <w:b/>
          <w:i/>
        </w:rPr>
        <w:t>Projekt umowy</w:t>
      </w:r>
      <w:r w:rsidRPr="002157C3">
        <w:rPr>
          <w:rFonts w:cstheme="minorHAnsi"/>
          <w:b/>
          <w:i/>
          <w:u w:val="single"/>
        </w:rPr>
        <w:t xml:space="preserve"> </w:t>
      </w:r>
    </w:p>
    <w:p w14:paraId="5EF4B222" w14:textId="77777777" w:rsidR="00FA7D16" w:rsidRPr="002157C3" w:rsidRDefault="00FA7D16" w:rsidP="00796F0B">
      <w:pPr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</w:rPr>
        <w:t xml:space="preserve">zawarta w dniu </w:t>
      </w:r>
      <w:r w:rsidRPr="002157C3">
        <w:rPr>
          <w:rFonts w:cstheme="minorHAnsi"/>
          <w:b/>
        </w:rPr>
        <w:t>……………. r.</w:t>
      </w:r>
      <w:r w:rsidRPr="002157C3">
        <w:rPr>
          <w:rFonts w:cstheme="minorHAnsi"/>
        </w:rPr>
        <w:t xml:space="preserve"> pomiędzy:</w:t>
      </w:r>
    </w:p>
    <w:p w14:paraId="6C629F56" w14:textId="77777777" w:rsidR="00FA7D16" w:rsidRPr="002157C3" w:rsidRDefault="00FA7D16" w:rsidP="00796F0B">
      <w:pPr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  <w:b/>
        </w:rPr>
        <w:t>Uniwersytetem Łódzkim</w:t>
      </w:r>
      <w:r w:rsidRPr="002157C3">
        <w:rPr>
          <w:rFonts w:cstheme="minorHAnsi"/>
        </w:rPr>
        <w:t>, ul. Narutowicza 68, 90-136 Łódź – NIP 724-000-32-43 zwanym dalej Zamawiającym, reprezentowanym przez:</w:t>
      </w:r>
    </w:p>
    <w:p w14:paraId="1E87900B" w14:textId="77777777" w:rsidR="00FA7D16" w:rsidRPr="002157C3" w:rsidRDefault="00FA7D16" w:rsidP="00796F0B">
      <w:pPr>
        <w:spacing w:after="0" w:line="240" w:lineRule="auto"/>
        <w:rPr>
          <w:rFonts w:cstheme="minorHAnsi"/>
        </w:rPr>
      </w:pPr>
      <w:r w:rsidRPr="002157C3">
        <w:rPr>
          <w:rFonts w:cstheme="minorHAnsi"/>
        </w:rPr>
        <w:t>…………………………………...</w:t>
      </w:r>
    </w:p>
    <w:p w14:paraId="1108B914" w14:textId="77777777" w:rsidR="00FA7D16" w:rsidRPr="002157C3" w:rsidRDefault="00FA7D16" w:rsidP="00796F0B">
      <w:pPr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</w:rPr>
        <w:t>a</w:t>
      </w:r>
    </w:p>
    <w:p w14:paraId="1A6F8471" w14:textId="77777777" w:rsidR="00FA7D16" w:rsidRPr="002157C3" w:rsidRDefault="00FA7D16" w:rsidP="00796F0B">
      <w:pPr>
        <w:snapToGrid w:val="0"/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  <w:b/>
        </w:rPr>
        <w:t>………………………………………..</w:t>
      </w:r>
    </w:p>
    <w:p w14:paraId="6E4C7B31" w14:textId="6DB4C361" w:rsidR="00FA7D16" w:rsidRPr="00F31172" w:rsidRDefault="00FA7D16" w:rsidP="00796F0B">
      <w:pPr>
        <w:spacing w:after="0" w:line="240" w:lineRule="auto"/>
        <w:rPr>
          <w:rFonts w:cstheme="minorHAnsi"/>
        </w:rPr>
      </w:pPr>
      <w:r w:rsidRPr="002157C3">
        <w:rPr>
          <w:rFonts w:cstheme="minorHAnsi"/>
        </w:rPr>
        <w:t>zwanym dalej Wykonawcą reprezentowanym przez:</w:t>
      </w:r>
    </w:p>
    <w:p w14:paraId="4CEC3CA5" w14:textId="29FC7AC3" w:rsidR="00FA7D16" w:rsidRDefault="00FA7D16" w:rsidP="00796F0B">
      <w:pPr>
        <w:spacing w:after="0" w:line="240" w:lineRule="auto"/>
        <w:jc w:val="both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>…………………………………………..</w:t>
      </w:r>
    </w:p>
    <w:p w14:paraId="55FE564B" w14:textId="194151B7" w:rsidR="00114373" w:rsidRDefault="00114373" w:rsidP="00796F0B">
      <w:pPr>
        <w:spacing w:after="0" w:line="240" w:lineRule="auto"/>
        <w:jc w:val="both"/>
        <w:rPr>
          <w:rFonts w:ascii="Century Gothic" w:hAnsi="Century Gothic" w:cs="Courier New"/>
          <w:sz w:val="20"/>
        </w:rPr>
      </w:pPr>
    </w:p>
    <w:p w14:paraId="79E8A47B" w14:textId="77777777" w:rsidR="00114373" w:rsidRDefault="00114373" w:rsidP="00796F0B">
      <w:pPr>
        <w:spacing w:after="0" w:line="240" w:lineRule="auto"/>
        <w:jc w:val="both"/>
        <w:rPr>
          <w:rFonts w:ascii="Century Gothic" w:hAnsi="Century Gothic" w:cs="Courier New"/>
          <w:sz w:val="20"/>
        </w:rPr>
      </w:pPr>
    </w:p>
    <w:p w14:paraId="1C423AA7" w14:textId="638A72AB" w:rsidR="00FA7D16" w:rsidRPr="00F31172" w:rsidRDefault="00F31172" w:rsidP="00796F0B">
      <w:pPr>
        <w:spacing w:after="0" w:line="240" w:lineRule="auto"/>
        <w:jc w:val="both"/>
        <w:rPr>
          <w:rFonts w:ascii="Verdana" w:eastAsia="Calibri" w:hAnsi="Verdana" w:cstheme="minorHAnsi"/>
          <w:sz w:val="17"/>
          <w:szCs w:val="17"/>
        </w:rPr>
      </w:pPr>
      <w:r w:rsidRPr="00165A39">
        <w:rPr>
          <w:rFonts w:ascii="Verdana" w:eastAsia="Calibri" w:hAnsi="Verdana" w:cstheme="minorHAnsi"/>
          <w:sz w:val="17"/>
          <w:szCs w:val="17"/>
        </w:rPr>
        <w:t xml:space="preserve">Umowa została zawarta </w:t>
      </w:r>
      <w:r>
        <w:rPr>
          <w:rFonts w:ascii="Verdana" w:eastAsia="Calibri" w:hAnsi="Verdana" w:cstheme="minorHAnsi"/>
          <w:sz w:val="17"/>
          <w:szCs w:val="17"/>
        </w:rPr>
        <w:t xml:space="preserve">z Wykonawcą wybranym </w:t>
      </w:r>
      <w:r w:rsidRPr="00165A39">
        <w:rPr>
          <w:rFonts w:ascii="Verdana" w:eastAsia="Calibri" w:hAnsi="Verdana" w:cstheme="minorHAnsi"/>
          <w:sz w:val="17"/>
          <w:szCs w:val="17"/>
        </w:rPr>
        <w:t>w wyniku przeprowadzonego postępowania</w:t>
      </w:r>
      <w:r>
        <w:rPr>
          <w:rFonts w:ascii="Verdana" w:eastAsia="Calibri" w:hAnsi="Verdana" w:cstheme="minorHAnsi"/>
          <w:sz w:val="17"/>
          <w:szCs w:val="17"/>
        </w:rPr>
        <w:t xml:space="preserve"> w ramach U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stawy z dnia </w:t>
      </w:r>
      <w:r>
        <w:rPr>
          <w:rFonts w:ascii="Verdana" w:eastAsia="Calibri" w:hAnsi="Verdana" w:cstheme="minorHAnsi"/>
          <w:sz w:val="17"/>
          <w:szCs w:val="17"/>
        </w:rPr>
        <w:t>11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</w:t>
      </w:r>
      <w:r>
        <w:rPr>
          <w:rFonts w:ascii="Verdana" w:eastAsia="Calibri" w:hAnsi="Verdana" w:cstheme="minorHAnsi"/>
          <w:sz w:val="17"/>
          <w:szCs w:val="17"/>
        </w:rPr>
        <w:t>września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20</w:t>
      </w:r>
      <w:r>
        <w:rPr>
          <w:rFonts w:ascii="Verdana" w:eastAsia="Calibri" w:hAnsi="Verdana" w:cstheme="minorHAnsi"/>
          <w:sz w:val="17"/>
          <w:szCs w:val="17"/>
        </w:rPr>
        <w:t>19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 - Prawo zamówień publicznych (</w:t>
      </w:r>
      <w:r w:rsidR="00150A77">
        <w:rPr>
          <w:rFonts w:ascii="Verdana" w:eastAsia="Calibri" w:hAnsi="Verdana" w:cstheme="minorHAnsi"/>
          <w:sz w:val="17"/>
          <w:szCs w:val="17"/>
        </w:rPr>
        <w:t xml:space="preserve">t.j. 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Dz. U. z </w:t>
      </w:r>
      <w:r w:rsidR="00150A77">
        <w:rPr>
          <w:rFonts w:ascii="Verdana" w:eastAsia="Calibri" w:hAnsi="Verdana" w:cstheme="minorHAnsi"/>
          <w:sz w:val="17"/>
          <w:szCs w:val="17"/>
        </w:rPr>
        <w:t>2021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r., poz. </w:t>
      </w:r>
      <w:r w:rsidR="00150A77">
        <w:rPr>
          <w:rFonts w:ascii="Verdana" w:eastAsia="Calibri" w:hAnsi="Verdana" w:cstheme="minorHAnsi"/>
          <w:sz w:val="17"/>
          <w:szCs w:val="17"/>
        </w:rPr>
        <w:t>1129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) w trybie </w:t>
      </w:r>
      <w:r>
        <w:rPr>
          <w:rFonts w:ascii="Verdana" w:eastAsia="Calibri" w:hAnsi="Verdana" w:cstheme="minorHAnsi"/>
          <w:sz w:val="17"/>
          <w:szCs w:val="17"/>
        </w:rPr>
        <w:t xml:space="preserve">podstawowym – nr sprawy </w:t>
      </w:r>
      <w:r w:rsidR="00796F0B">
        <w:rPr>
          <w:rFonts w:ascii="Verdana" w:eastAsia="Calibri" w:hAnsi="Verdana" w:cstheme="minorHAnsi"/>
          <w:sz w:val="17"/>
          <w:szCs w:val="17"/>
        </w:rPr>
        <w:t>24</w:t>
      </w:r>
      <w:r>
        <w:rPr>
          <w:rFonts w:ascii="Verdana" w:eastAsia="Calibri" w:hAnsi="Verdana" w:cstheme="minorHAnsi"/>
          <w:sz w:val="17"/>
          <w:szCs w:val="17"/>
        </w:rPr>
        <w:t xml:space="preserve">/ZP/2021.  </w:t>
      </w:r>
    </w:p>
    <w:p w14:paraId="35A5D64E" w14:textId="77777777" w:rsidR="00114373" w:rsidRDefault="00114373" w:rsidP="00796F0B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33D0CE2B" w14:textId="46473AC1" w:rsidR="00FA7D16" w:rsidRPr="009716BF" w:rsidRDefault="00FA7D16" w:rsidP="00796F0B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</w:p>
    <w:p w14:paraId="538265AC" w14:textId="77777777" w:rsidR="00114373" w:rsidRDefault="00FA7D16" w:rsidP="0003104B">
      <w:pPr>
        <w:pStyle w:val="Akapitzlist"/>
        <w:numPr>
          <w:ilvl w:val="6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114373">
        <w:rPr>
          <w:rFonts w:cstheme="minorHAnsi"/>
        </w:rPr>
        <w:t xml:space="preserve">Przedmiotem umowy jest </w:t>
      </w:r>
      <w:r w:rsidR="00114373">
        <w:rPr>
          <w:rFonts w:cstheme="minorHAnsi"/>
        </w:rPr>
        <w:t xml:space="preserve">sukcesywne, zgodnie z zapotrzebowaniem jednostek organizacyjnych Zamawiającego, </w:t>
      </w:r>
      <w:r w:rsidRPr="00114373">
        <w:rPr>
          <w:rFonts w:cstheme="minorHAnsi"/>
        </w:rPr>
        <w:t>świadczenie usług dezynsekcji, deratyzacji, dezynfekcji</w:t>
      </w:r>
      <w:r w:rsidR="00114373">
        <w:rPr>
          <w:rFonts w:cstheme="minorHAnsi"/>
        </w:rPr>
        <w:t xml:space="preserve">, ozonowania i dezodoryzacji oraz likwidacji gniazd os, szerszeni i innych owadów </w:t>
      </w:r>
      <w:r w:rsidRPr="00114373">
        <w:rPr>
          <w:rFonts w:cstheme="minorHAnsi"/>
        </w:rPr>
        <w:t>w jednostkach Uniwersytetu Łódzkiego</w:t>
      </w:r>
      <w:r w:rsidR="00114373">
        <w:rPr>
          <w:rFonts w:cstheme="minorHAnsi"/>
        </w:rPr>
        <w:t>.</w:t>
      </w:r>
    </w:p>
    <w:p w14:paraId="6C82159E" w14:textId="4C834C01" w:rsidR="00FA7D16" w:rsidRPr="00114373" w:rsidRDefault="00FA7D16" w:rsidP="0003104B">
      <w:pPr>
        <w:pStyle w:val="Akapitzlist"/>
        <w:numPr>
          <w:ilvl w:val="6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114373">
        <w:rPr>
          <w:rFonts w:cstheme="minorHAnsi"/>
        </w:rPr>
        <w:t>Wykaz obiektów przewidzianych do zabiegów stanowi część opisu przedmiotu zamówienia – Załącznik nr 2 do SWZ/Załącznik nr 1 do umowy).</w:t>
      </w:r>
    </w:p>
    <w:p w14:paraId="558451F9" w14:textId="77777777" w:rsidR="00FA7D16" w:rsidRDefault="00FA7D16" w:rsidP="00114373">
      <w:pPr>
        <w:tabs>
          <w:tab w:val="left" w:pos="284"/>
        </w:tabs>
        <w:jc w:val="center"/>
        <w:rPr>
          <w:rFonts w:cstheme="minorHAnsi"/>
        </w:rPr>
      </w:pPr>
    </w:p>
    <w:p w14:paraId="504995CC" w14:textId="77777777" w:rsidR="00FA7D16" w:rsidRPr="0008134C" w:rsidRDefault="00FA7D16" w:rsidP="00F31172">
      <w:pPr>
        <w:tabs>
          <w:tab w:val="left" w:pos="284"/>
        </w:tabs>
        <w:spacing w:after="0" w:line="240" w:lineRule="auto"/>
        <w:jc w:val="center"/>
        <w:rPr>
          <w:rFonts w:cstheme="minorHAnsi"/>
        </w:rPr>
      </w:pPr>
      <w:r w:rsidRPr="009716BF">
        <w:rPr>
          <w:rFonts w:cstheme="minorHAnsi"/>
          <w:b/>
        </w:rPr>
        <w:t>§ 2</w:t>
      </w:r>
    </w:p>
    <w:p w14:paraId="4BCE37A0" w14:textId="04C5FE02" w:rsidR="00FA7D16" w:rsidRPr="009716BF" w:rsidRDefault="00114373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</w:t>
      </w:r>
      <w:r>
        <w:rPr>
          <w:rFonts w:cstheme="minorHAnsi"/>
        </w:rPr>
        <w:t>Usługi będące przedmiotem niniejszej umowy</w:t>
      </w:r>
      <w:r w:rsidR="00FA7D16" w:rsidRPr="009716BF">
        <w:rPr>
          <w:rFonts w:cstheme="minorHAnsi"/>
        </w:rPr>
        <w:t xml:space="preserve"> winny być wykonane:</w:t>
      </w:r>
    </w:p>
    <w:p w14:paraId="45E41822" w14:textId="77777777" w:rsidR="00BC60BB" w:rsidRDefault="00BC60BB" w:rsidP="00DC1324">
      <w:pPr>
        <w:spacing w:after="0" w:line="240" w:lineRule="auto"/>
        <w:ind w:left="567" w:hanging="567"/>
        <w:jc w:val="both"/>
      </w:pPr>
      <w:r>
        <w:rPr>
          <w:b/>
        </w:rPr>
        <w:t xml:space="preserve">    a)</w:t>
      </w:r>
      <w:r>
        <w:t xml:space="preserve">   przy użyciu środków dopuszczonych do obrotu zgodnie z obowiązującymi przepisami, w tym posiadających aktualne atesty oraz pozwolenie Ministra Zdrowia do ich stosowania, </w:t>
      </w:r>
    </w:p>
    <w:p w14:paraId="490BE332" w14:textId="653E6637" w:rsidR="00BC60BB" w:rsidRPr="00150A77" w:rsidRDefault="00BC60BB" w:rsidP="00150A77">
      <w:pPr>
        <w:spacing w:after="0" w:line="240" w:lineRule="auto"/>
        <w:ind w:left="567" w:hanging="567"/>
        <w:jc w:val="both"/>
      </w:pPr>
      <w:r>
        <w:t xml:space="preserve">    </w:t>
      </w:r>
      <w:r>
        <w:rPr>
          <w:b/>
        </w:rPr>
        <w:t>b)</w:t>
      </w:r>
      <w:r>
        <w:t xml:space="preserve"> zgodnie z obowiązującymi przepisami Rozporządzenia Ministra Rodziny, Pracy</w:t>
      </w:r>
      <w:r>
        <w:br/>
        <w:t>i Polityki Społecznej z dnia 12 czerwca 2018 roku w sprawie najwyższych dopuszczalnych stężeń</w:t>
      </w:r>
      <w:r>
        <w:br/>
        <w:t>i natężeń czynników szkodliwych dla zdrowia w środowisku pracy (Dz. U. 2018 poz. 1286 ze zm.) oraz Rozporządzenia Ministra Rozwoju, Pracy i Technologii z dnia 18 lutego 2021 r. zmieniającego rozporządzenie w sprawie najwyższych dopuszczalnych stężeń i natężeń czynników szkodliwych dla zdrowia w środowisku pracy (Dz. U. 2021 r. poz. 325)</w:t>
      </w:r>
      <w:r w:rsidR="00150A77">
        <w:t>.</w:t>
      </w:r>
    </w:p>
    <w:p w14:paraId="4F883A79" w14:textId="7AE9BB73" w:rsidR="00FA7D16" w:rsidRPr="009716BF" w:rsidRDefault="00DC1324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="00FA7D16" w:rsidRPr="009716BF">
        <w:rPr>
          <w:rFonts w:cstheme="minorHAnsi"/>
        </w:rPr>
        <w:tab/>
        <w:t>Usługa będzie świadczona przez Wykonawcę jego własnymi środkami,</w:t>
      </w:r>
      <w:r w:rsidR="00FA7D16" w:rsidRPr="009716BF">
        <w:rPr>
          <w:rFonts w:cstheme="minorHAnsi"/>
          <w:b/>
        </w:rPr>
        <w:t xml:space="preserve"> </w:t>
      </w:r>
      <w:r w:rsidR="00FA7D16" w:rsidRPr="009716BF">
        <w:rPr>
          <w:rFonts w:cstheme="minorHAnsi"/>
        </w:rPr>
        <w:t>przy użyciu własnego sprzętu odpowiedniego do tego typu działalności.</w:t>
      </w:r>
    </w:p>
    <w:p w14:paraId="3838081A" w14:textId="03CB3BAB" w:rsidR="00FA7D16" w:rsidRPr="009716BF" w:rsidRDefault="00DC1324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ab/>
        <w:t xml:space="preserve">Wykonawca zobowiązuje się w ramach świadczonych usług do: </w:t>
      </w:r>
    </w:p>
    <w:p w14:paraId="589BA69C" w14:textId="77777777" w:rsidR="00FA7D16" w:rsidRPr="009716BF" w:rsidRDefault="00FA7D16" w:rsidP="00F31172">
      <w:pPr>
        <w:spacing w:after="0" w:line="240" w:lineRule="auto"/>
        <w:ind w:left="284"/>
        <w:jc w:val="both"/>
        <w:rPr>
          <w:rFonts w:cstheme="minorHAnsi"/>
        </w:rPr>
      </w:pPr>
      <w:r w:rsidRPr="009716BF">
        <w:rPr>
          <w:rFonts w:cstheme="minorHAnsi"/>
        </w:rPr>
        <w:t xml:space="preserve">- wyboru najlepszych pod względem skuteczności oraz bezpieczeństwa metod działania, </w:t>
      </w:r>
    </w:p>
    <w:p w14:paraId="66538E5A" w14:textId="77777777" w:rsidR="00FA7D16" w:rsidRPr="009716BF" w:rsidRDefault="00FA7D16" w:rsidP="00F31172">
      <w:pPr>
        <w:spacing w:after="0" w:line="240" w:lineRule="auto"/>
        <w:ind w:left="426" w:hanging="142"/>
        <w:jc w:val="both"/>
        <w:rPr>
          <w:rFonts w:cstheme="minorHAnsi"/>
        </w:rPr>
      </w:pPr>
      <w:r w:rsidRPr="009716BF">
        <w:rPr>
          <w:rFonts w:cstheme="minorHAnsi"/>
        </w:rPr>
        <w:t>- usunięcia skutków działania zastosowanych środków, preparatów celem pozostawienia miejsc objętych usługą w należytym stanie, wywóz i utylizacja padłych zwierząt po wykonanej usłudze.</w:t>
      </w:r>
    </w:p>
    <w:p w14:paraId="2E89112D" w14:textId="2FE75742" w:rsidR="00FA7D16" w:rsidRPr="009716BF" w:rsidRDefault="00DC1324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4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Z przeprowadzonych zabiegów</w:t>
      </w:r>
      <w:r w:rsidR="00BC60BB">
        <w:rPr>
          <w:rFonts w:cstheme="minorHAnsi"/>
        </w:rPr>
        <w:t xml:space="preserve"> objętych niniejszą umową</w:t>
      </w:r>
      <w:r w:rsidR="00FA7D16" w:rsidRPr="009716BF">
        <w:rPr>
          <w:rFonts w:cstheme="minorHAnsi"/>
        </w:rPr>
        <w:t xml:space="preserve"> zostanie sporządzony protokół, </w:t>
      </w:r>
      <w:r w:rsidR="00FA7D16" w:rsidRPr="009716BF">
        <w:rPr>
          <w:rFonts w:cstheme="minorHAnsi"/>
        </w:rPr>
        <w:br/>
        <w:t>w którym zostanie odnotowany czas wykonania zabiegu i rodzaj użytego środka. Kierownik obiektu zostanie poinformowany o działaniu i skutkach ubocznych użytych środków oraz sposobach ich neutralizowania.</w:t>
      </w:r>
    </w:p>
    <w:p w14:paraId="41AEADFA" w14:textId="5CF3BC4F" w:rsidR="00FA7D16" w:rsidRPr="009716BF" w:rsidRDefault="00DC1324" w:rsidP="00385ACF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5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Po każdym zabiegu Wykonawca zobowiązany jest ocenić skuteczność wykonanej usługi, stanowiącej przedmiot zamówienia i w przypadku, gdy zastosowana metoda nie przyniesie oczekiwanych rezultatów Wykonawca winien podjąć, bez dodatkowych opłat po stronie Zamawiającego, działanie  korygujące w celu osiągnięcia zamierzonego efektu.</w:t>
      </w:r>
    </w:p>
    <w:p w14:paraId="0EC4A4CD" w14:textId="77777777" w:rsidR="00DC1324" w:rsidRDefault="00DC1324" w:rsidP="00F31172">
      <w:pPr>
        <w:autoSpaceDE w:val="0"/>
        <w:spacing w:after="0" w:line="240" w:lineRule="auto"/>
        <w:ind w:left="426" w:hanging="426"/>
        <w:jc w:val="center"/>
        <w:rPr>
          <w:rFonts w:cstheme="minorHAnsi"/>
          <w:b/>
        </w:rPr>
      </w:pPr>
    </w:p>
    <w:p w14:paraId="0C23ECFD" w14:textId="4D0D355A" w:rsidR="00FA7D16" w:rsidRPr="009716BF" w:rsidRDefault="00FA7D16" w:rsidP="00F31172">
      <w:pPr>
        <w:autoSpaceDE w:val="0"/>
        <w:spacing w:after="0" w:line="240" w:lineRule="auto"/>
        <w:ind w:left="426" w:hanging="426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3</w:t>
      </w:r>
    </w:p>
    <w:p w14:paraId="77733321" w14:textId="0F5F799B" w:rsidR="00814487" w:rsidRDefault="000E77D6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kern w:val="20"/>
        </w:rPr>
      </w:pPr>
      <w:r>
        <w:rPr>
          <w:rFonts w:cstheme="minorHAnsi"/>
        </w:rPr>
        <w:t>W</w:t>
      </w:r>
      <w:r w:rsidR="00FA7D16" w:rsidRPr="00814487">
        <w:rPr>
          <w:rFonts w:cstheme="minorHAnsi"/>
        </w:rPr>
        <w:t xml:space="preserve">artość przedmiotu zamówienia </w:t>
      </w:r>
      <w:r w:rsidR="009E34B3">
        <w:rPr>
          <w:rFonts w:cstheme="minorHAnsi"/>
        </w:rPr>
        <w:t xml:space="preserve">(zamówienie podstawowe) </w:t>
      </w:r>
      <w:r w:rsidR="00FA7D16" w:rsidRPr="00814487">
        <w:rPr>
          <w:rFonts w:cstheme="minorHAnsi"/>
        </w:rPr>
        <w:t xml:space="preserve">wynosi ……………… zł brutto (słownie: ……………………….) i obejmuje </w:t>
      </w:r>
      <w:r w:rsidR="009E34B3">
        <w:rPr>
          <w:rFonts w:cstheme="minorHAnsi"/>
        </w:rPr>
        <w:t xml:space="preserve">sukcesywne świadczenie usług, o których mowa w §1 ust. 1 umowy. Ceny jednostkowe, zgodnie ze złożoną przez Wykonawcę w postępowaniu ofertą, zawierają </w:t>
      </w:r>
      <w:r w:rsidR="00FA7D16" w:rsidRPr="00F7045A">
        <w:rPr>
          <w:rFonts w:cstheme="minorHAnsi"/>
        </w:rPr>
        <w:t xml:space="preserve">wszelkie koszty związane z wykonaniem przedmiotu zamówienia oraz z warunkami określonymi przez Zamawiającego w dokumentacji postępowania, w szczególności w Opisie przedmiotu zamówienia (Załącznik nr 2 do </w:t>
      </w:r>
      <w:r w:rsidR="00FA7D16" w:rsidRPr="00F7045A">
        <w:rPr>
          <w:rFonts w:cstheme="minorHAnsi"/>
        </w:rPr>
        <w:lastRenderedPageBreak/>
        <w:t>SWZ), w tym podatek VAT według obowiązującej stawki</w:t>
      </w:r>
      <w:r w:rsidR="00BC60BB" w:rsidRPr="00F7045A">
        <w:rPr>
          <w:rFonts w:cstheme="minorHAnsi"/>
        </w:rPr>
        <w:t xml:space="preserve">, </w:t>
      </w:r>
      <w:r w:rsidR="00814487" w:rsidRPr="00F7045A">
        <w:rPr>
          <w:rFonts w:cstheme="minorHAnsi"/>
          <w:kern w:val="20"/>
        </w:rPr>
        <w:t>w szczególności koszty używanych przez Wykonawcę preparatów, koszty dojazdów do siedzib jednostek organizacyjnych Zamawiającego, koszty środków ochrony osobistej osób wykonujących usługi oraz ewentualne niezbędne środki zabezpieczenia pomieszczeń/powierzchni itp.</w:t>
      </w:r>
    </w:p>
    <w:p w14:paraId="0B0898BC" w14:textId="187EE925" w:rsidR="00EC7867" w:rsidRPr="00150A77" w:rsidRDefault="00EC7867" w:rsidP="00EC7867">
      <w:pPr>
        <w:pStyle w:val="pkt"/>
        <w:numPr>
          <w:ilvl w:val="3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150A77">
        <w:rPr>
          <w:rFonts w:asciiTheme="minorHAnsi" w:hAnsiTheme="minorHAnsi" w:cstheme="minorHAnsi"/>
          <w:sz w:val="22"/>
          <w:szCs w:val="22"/>
          <w:lang w:eastAsia="ar-SA"/>
        </w:rPr>
        <w:t xml:space="preserve">Maksymalna wartość zamówienia z uwzględnieniem prawa opcji w pełnym zakresie </w:t>
      </w:r>
      <w:r w:rsidR="000E77D6">
        <w:rPr>
          <w:rFonts w:asciiTheme="minorHAnsi" w:hAnsiTheme="minorHAnsi" w:cstheme="minorHAnsi"/>
          <w:sz w:val="22"/>
          <w:szCs w:val="22"/>
          <w:lang w:eastAsia="ar-SA"/>
        </w:rPr>
        <w:t xml:space="preserve">(50% wartości brutto zamówienia podstawowego) </w:t>
      </w:r>
      <w:r w:rsidRPr="00150A77">
        <w:rPr>
          <w:rFonts w:asciiTheme="minorHAnsi" w:hAnsiTheme="minorHAnsi" w:cstheme="minorHAnsi"/>
          <w:sz w:val="22"/>
          <w:szCs w:val="22"/>
          <w:lang w:eastAsia="ar-SA"/>
        </w:rPr>
        <w:t>wynosi: ………………… zł brutto (słownie: …………………………. zł).</w:t>
      </w:r>
    </w:p>
    <w:p w14:paraId="6B839C92" w14:textId="43396313" w:rsidR="00EC7867" w:rsidRPr="00150A77" w:rsidRDefault="00EC7867" w:rsidP="00EC7867">
      <w:pPr>
        <w:pStyle w:val="pkt"/>
        <w:numPr>
          <w:ilvl w:val="3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150A77">
        <w:rPr>
          <w:rFonts w:asciiTheme="minorHAnsi" w:hAnsiTheme="minorHAnsi" w:cstheme="minorHAnsi"/>
          <w:sz w:val="22"/>
          <w:szCs w:val="22"/>
        </w:rPr>
        <w:t xml:space="preserve">Wartość zrealizowanych zamówień sukcesywnych wynikających z umowy nie może przekroczyć kwoty, o której mowa w ust. 2. Wykonawca zobowiązany jest poinformować Zamawiającego w formie pisemnej lub elektronicznej (mail) o stopniu wykorzystania wartości umowy w zakresie zamówienia podstawowego </w:t>
      </w:r>
      <w:r w:rsidR="00D75588" w:rsidRPr="00150A77">
        <w:rPr>
          <w:rFonts w:asciiTheme="minorHAnsi" w:hAnsiTheme="minorHAnsi" w:cstheme="minorHAnsi"/>
          <w:sz w:val="22"/>
          <w:szCs w:val="22"/>
        </w:rPr>
        <w:t xml:space="preserve">oraz opcji </w:t>
      </w:r>
      <w:r w:rsidRPr="00150A77">
        <w:rPr>
          <w:rFonts w:asciiTheme="minorHAnsi" w:hAnsiTheme="minorHAnsi" w:cstheme="minorHAnsi"/>
          <w:sz w:val="22"/>
          <w:szCs w:val="22"/>
        </w:rPr>
        <w:t xml:space="preserve">nie później niż w momencie osiągnięcia 75% </w:t>
      </w:r>
      <w:r w:rsidR="00D75588" w:rsidRPr="00150A7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150A77">
        <w:rPr>
          <w:rFonts w:asciiTheme="minorHAnsi" w:hAnsiTheme="minorHAnsi" w:cstheme="minorHAnsi"/>
          <w:sz w:val="22"/>
          <w:szCs w:val="22"/>
        </w:rPr>
        <w:t>wartości brutto</w:t>
      </w:r>
      <w:r w:rsidR="00D75588" w:rsidRPr="00150A77">
        <w:rPr>
          <w:rFonts w:asciiTheme="minorHAnsi" w:hAnsiTheme="minorHAnsi" w:cstheme="minorHAnsi"/>
          <w:sz w:val="22"/>
          <w:szCs w:val="22"/>
        </w:rPr>
        <w:t xml:space="preserve"> odpowiednio – zamówienia podstawowego oraz zamówień w ramach opcji.</w:t>
      </w:r>
    </w:p>
    <w:p w14:paraId="0ECC8891" w14:textId="3D9BD93D" w:rsidR="00FA7D16" w:rsidRPr="0032290A" w:rsidRDefault="00FA7D16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32290A">
        <w:rPr>
          <w:rFonts w:cstheme="minorHAnsi"/>
        </w:rPr>
        <w:t xml:space="preserve">Zamawiający zobowiązuje się do zapłaty należności za faktycznie wykonany zakres oraz ilość </w:t>
      </w:r>
      <w:r w:rsidR="0032290A" w:rsidRPr="0032290A">
        <w:rPr>
          <w:rFonts w:cstheme="minorHAnsi"/>
        </w:rPr>
        <w:t>i r</w:t>
      </w:r>
      <w:r w:rsidR="0070428A">
        <w:rPr>
          <w:rFonts w:cstheme="minorHAnsi"/>
        </w:rPr>
        <w:t>o</w:t>
      </w:r>
      <w:r w:rsidR="0032290A" w:rsidRPr="0032290A">
        <w:rPr>
          <w:rFonts w:cstheme="minorHAnsi"/>
        </w:rPr>
        <w:t xml:space="preserve">dzaj </w:t>
      </w:r>
      <w:r w:rsidRPr="0032290A">
        <w:rPr>
          <w:rFonts w:cstheme="minorHAnsi"/>
        </w:rPr>
        <w:t>usług wg stawek jednostkowych</w:t>
      </w:r>
      <w:r w:rsidR="0032290A" w:rsidRPr="0032290A">
        <w:rPr>
          <w:rFonts w:cstheme="minorHAnsi"/>
        </w:rPr>
        <w:t xml:space="preserve"> określonych w ofercie (Załącznik nr 1 do umowy</w:t>
      </w:r>
      <w:r w:rsidR="009C0953">
        <w:rPr>
          <w:rFonts w:cstheme="minorHAnsi"/>
        </w:rPr>
        <w:t>/Załącznik nr 1 do SWZ</w:t>
      </w:r>
      <w:r w:rsidR="0032290A" w:rsidRPr="0032290A">
        <w:rPr>
          <w:rFonts w:cstheme="minorHAnsi"/>
        </w:rPr>
        <w:t xml:space="preserve">) złożonej przez Wykonawcę w postępowaniu, </w:t>
      </w:r>
      <w:r w:rsidRPr="0032290A">
        <w:rPr>
          <w:rFonts w:cstheme="minorHAnsi"/>
        </w:rPr>
        <w:t>z zastrzeżeniem, o którym mowa w ust. 2</w:t>
      </w:r>
    </w:p>
    <w:p w14:paraId="579FD148" w14:textId="433B2123" w:rsidR="00FA7D16" w:rsidRDefault="00FA7D16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0A38E2">
        <w:rPr>
          <w:rFonts w:cstheme="minorHAnsi"/>
        </w:rPr>
        <w:t>Z uwagi na specyfikę usług będących przedmiotem zamówienia, ilości, o których mowa</w:t>
      </w:r>
      <w:r w:rsidRPr="000A38E2">
        <w:rPr>
          <w:rFonts w:cstheme="minorHAnsi"/>
        </w:rPr>
        <w:br/>
        <w:t xml:space="preserve">w formularzu ofertowym (pkt. 4 Załącznika nr 1 do SWZ) są wielkościami orientacyjnymi, przyjętymi w celu porównywania ofert i wyboru oferty najkorzystniejszej. Zamawiającemu w trakcie realizacji umowy przysługuje prawo do dokonywania zmian ilościowych przedmiotu zamówienia określonego rodzaju (przesunięć), zgodnie z bieżącym zapotrzebowaniem na określone usługi i celowością ich wykonania, do wysokości kwoty umowy zawartej w wyniku przeprowadzonego postępowania, w tym prawo do zmniejszenia ilości nabywanych usług, których nie był w stanie przewidzieć na etapie prowadzonego postępowania przetargowego. Wykonawcy przysługuje wynagrodzenie za faktycznie wykonane usługi. Wykonawcy nie przysługuje roszczenie o realizację usług w ilościach podanych w </w:t>
      </w:r>
      <w:r w:rsidR="000A38E2" w:rsidRPr="000A38E2">
        <w:rPr>
          <w:rFonts w:cstheme="minorHAnsi"/>
        </w:rPr>
        <w:t xml:space="preserve">pkt 4 </w:t>
      </w:r>
      <w:r w:rsidRPr="000A38E2">
        <w:rPr>
          <w:rFonts w:cstheme="minorHAnsi"/>
        </w:rPr>
        <w:t>Załącznik</w:t>
      </w:r>
      <w:r w:rsidR="000A38E2" w:rsidRPr="000A38E2">
        <w:rPr>
          <w:rFonts w:cstheme="minorHAnsi"/>
        </w:rPr>
        <w:t>a n</w:t>
      </w:r>
      <w:r w:rsidRPr="000A38E2">
        <w:rPr>
          <w:rFonts w:cstheme="minorHAnsi"/>
        </w:rPr>
        <w:t>r 1 do SWZ.</w:t>
      </w:r>
    </w:p>
    <w:p w14:paraId="4E731002" w14:textId="3804DA50" w:rsidR="0077045E" w:rsidRPr="000A38E2" w:rsidRDefault="002242B8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Zamawiający wskazuje minimalną wartość świadczenia stron w wysokości 30% wartości brutto umowy (zamówienia podstawowego</w:t>
      </w:r>
      <w:r w:rsidR="00311F34">
        <w:rPr>
          <w:rFonts w:cstheme="minorHAnsi"/>
        </w:rPr>
        <w:t xml:space="preserve"> nie obejmującego prawa opcji).</w:t>
      </w:r>
    </w:p>
    <w:p w14:paraId="1827D681" w14:textId="77777777" w:rsidR="000A38E2" w:rsidRPr="000A38E2" w:rsidRDefault="000A38E2" w:rsidP="006947DC">
      <w:pPr>
        <w:pStyle w:val="Akapitzlist"/>
        <w:tabs>
          <w:tab w:val="left" w:pos="284"/>
        </w:tabs>
        <w:autoSpaceDE w:val="0"/>
        <w:spacing w:after="0" w:line="240" w:lineRule="auto"/>
        <w:ind w:left="0"/>
        <w:jc w:val="both"/>
        <w:rPr>
          <w:rFonts w:cstheme="minorHAnsi"/>
        </w:rPr>
      </w:pPr>
    </w:p>
    <w:p w14:paraId="2DA6999A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4</w:t>
      </w:r>
    </w:p>
    <w:p w14:paraId="6B5F852E" w14:textId="0D779733" w:rsidR="00FA7D16" w:rsidRPr="008072F4" w:rsidRDefault="00FA7D16" w:rsidP="00EC7867">
      <w:pPr>
        <w:autoSpaceDE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9716BF">
        <w:rPr>
          <w:rFonts w:cstheme="minorHAnsi"/>
        </w:rPr>
        <w:t xml:space="preserve">Wykonawca zobowiązuje się realizować zamówienie </w:t>
      </w:r>
      <w:r w:rsidRPr="008072F4">
        <w:rPr>
          <w:rFonts w:cstheme="minorHAnsi"/>
          <w:b/>
          <w:bCs/>
        </w:rPr>
        <w:t>sukcesywnie zgodnie z bieżącym zapotrzebowaniem Zamawiającego w terminie 12 miesięcy</w:t>
      </w:r>
      <w:r>
        <w:rPr>
          <w:rFonts w:cstheme="minorHAnsi"/>
        </w:rPr>
        <w:t xml:space="preserve"> od podpisania umowy</w:t>
      </w:r>
      <w:r w:rsidRPr="009716BF">
        <w:rPr>
          <w:rFonts w:cstheme="minorHAnsi"/>
          <w:b/>
        </w:rPr>
        <w:t>,</w:t>
      </w:r>
      <w:r>
        <w:rPr>
          <w:rFonts w:cstheme="minorHAnsi"/>
          <w:b/>
        </w:rPr>
        <w:br/>
      </w:r>
      <w:r w:rsidR="008072F4" w:rsidRPr="008072F4">
        <w:rPr>
          <w:rFonts w:cstheme="minorHAnsi"/>
          <w:snapToGrid w:val="0"/>
        </w:rPr>
        <w:t>lub wyczerpania wartości umowy, w zależności od tego, co nastąpi pierwsze</w:t>
      </w:r>
      <w:r w:rsidR="008072F4">
        <w:rPr>
          <w:rFonts w:cstheme="minorHAnsi"/>
          <w:snapToGrid w:val="0"/>
        </w:rPr>
        <w:t>.</w:t>
      </w:r>
    </w:p>
    <w:p w14:paraId="4A85268D" w14:textId="43AE2976" w:rsidR="00FA7D16" w:rsidRPr="009716BF" w:rsidRDefault="00FA7D16" w:rsidP="00F31172">
      <w:pPr>
        <w:tabs>
          <w:tab w:val="left" w:pos="284"/>
        </w:tabs>
        <w:autoSpaceDE w:val="0"/>
        <w:spacing w:after="0" w:line="240" w:lineRule="auto"/>
        <w:ind w:left="426" w:hanging="426"/>
        <w:jc w:val="both"/>
        <w:rPr>
          <w:rFonts w:cstheme="minorHAnsi"/>
          <w:b/>
        </w:rPr>
      </w:pPr>
    </w:p>
    <w:p w14:paraId="7124DE57" w14:textId="77777777" w:rsidR="00FA7D16" w:rsidRDefault="00FA7D16" w:rsidP="00F31172">
      <w:pPr>
        <w:tabs>
          <w:tab w:val="left" w:pos="4257"/>
          <w:tab w:val="center" w:pos="4536"/>
        </w:tabs>
        <w:autoSpaceDE w:val="0"/>
        <w:spacing w:after="0" w:line="240" w:lineRule="auto"/>
        <w:ind w:left="426" w:hanging="42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E7297C2" w14:textId="77777777" w:rsidR="00FA7D16" w:rsidRPr="009716BF" w:rsidRDefault="00FA7D16" w:rsidP="00F31172">
      <w:pPr>
        <w:tabs>
          <w:tab w:val="left" w:pos="4257"/>
          <w:tab w:val="center" w:pos="4536"/>
        </w:tabs>
        <w:autoSpaceDE w:val="0"/>
        <w:spacing w:after="0" w:line="240" w:lineRule="auto"/>
        <w:ind w:left="426" w:hanging="426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5</w:t>
      </w:r>
    </w:p>
    <w:p w14:paraId="7D34B388" w14:textId="77777777" w:rsidR="00FA7D16" w:rsidRPr="009716BF" w:rsidRDefault="00FA7D16" w:rsidP="00377203">
      <w:pPr>
        <w:tabs>
          <w:tab w:val="left" w:pos="142"/>
        </w:tabs>
        <w:autoSpaceDE w:val="0"/>
        <w:spacing w:after="0" w:line="240" w:lineRule="auto"/>
        <w:ind w:left="426" w:hanging="426"/>
        <w:jc w:val="both"/>
        <w:rPr>
          <w:rFonts w:cstheme="minorHAnsi"/>
        </w:rPr>
      </w:pPr>
      <w:r w:rsidRPr="009716BF">
        <w:rPr>
          <w:rFonts w:cstheme="minorHAnsi"/>
          <w:b/>
        </w:rPr>
        <w:t>1.</w:t>
      </w:r>
      <w:r w:rsidRPr="009716BF">
        <w:rPr>
          <w:rFonts w:cstheme="minorHAnsi"/>
        </w:rPr>
        <w:t xml:space="preserve"> Osobami upoważnionymi do składania w imieniu Zamawiającego zamówień są Kierowni</w:t>
      </w:r>
      <w:r>
        <w:rPr>
          <w:rFonts w:cstheme="minorHAnsi"/>
        </w:rPr>
        <w:t>cy jednostek organizacyjnych UŁ oraz osoby przez nich upoważnione.</w:t>
      </w:r>
    </w:p>
    <w:p w14:paraId="69D8623D" w14:textId="77777777" w:rsidR="00FA7D16" w:rsidRPr="009716BF" w:rsidRDefault="00FA7D16" w:rsidP="00F31172">
      <w:pPr>
        <w:autoSpaceDE w:val="0"/>
        <w:spacing w:after="0" w:line="240" w:lineRule="auto"/>
        <w:ind w:left="360" w:hanging="360"/>
        <w:jc w:val="both"/>
        <w:rPr>
          <w:rFonts w:cstheme="minorHAnsi"/>
          <w:bCs/>
        </w:rPr>
      </w:pPr>
      <w:r w:rsidRPr="009716BF">
        <w:rPr>
          <w:rFonts w:cstheme="minorHAnsi"/>
          <w:b/>
        </w:rPr>
        <w:t>2.</w:t>
      </w:r>
      <w:r w:rsidRPr="009716BF">
        <w:rPr>
          <w:rFonts w:cstheme="minorHAnsi"/>
        </w:rPr>
        <w:t xml:space="preserve">   </w:t>
      </w:r>
      <w:r w:rsidRPr="009716BF">
        <w:rPr>
          <w:rFonts w:cstheme="minorHAnsi"/>
          <w:bCs/>
        </w:rPr>
        <w:t>Osobą uprawnioną do kontaktów z Zamawiającym ze strony Wykonawcy jest:</w:t>
      </w:r>
    </w:p>
    <w:p w14:paraId="2D3DA57D" w14:textId="77777777" w:rsidR="00FA7D16" w:rsidRPr="00FB002F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Imię i nazwisko</w:t>
      </w:r>
      <w:r w:rsidRPr="009716BF">
        <w:rPr>
          <w:rFonts w:cstheme="minorHAnsi"/>
          <w:bCs/>
        </w:rPr>
        <w:t xml:space="preserve"> </w:t>
      </w:r>
      <w:r w:rsidRPr="00FB002F">
        <w:rPr>
          <w:rFonts w:cstheme="minorHAnsi"/>
          <w:bCs/>
        </w:rPr>
        <w:t>…………………..</w:t>
      </w:r>
    </w:p>
    <w:p w14:paraId="31027265" w14:textId="77777777" w:rsidR="00FA7D16" w:rsidRPr="00FB002F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  <w:r w:rsidRPr="00FB002F">
        <w:rPr>
          <w:rFonts w:cstheme="minorHAnsi"/>
          <w:bCs/>
        </w:rPr>
        <w:t xml:space="preserve">     </w:t>
      </w:r>
      <w:r>
        <w:rPr>
          <w:rFonts w:cstheme="minorHAnsi"/>
          <w:bCs/>
        </w:rPr>
        <w:t xml:space="preserve">Tel. </w:t>
      </w:r>
      <w:r w:rsidRPr="00FB002F">
        <w:rPr>
          <w:rFonts w:cstheme="minorHAnsi"/>
          <w:bCs/>
        </w:rPr>
        <w:t>..............................</w:t>
      </w:r>
    </w:p>
    <w:p w14:paraId="45EB5931" w14:textId="5D5A8EAC" w:rsidR="00FA7D16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  <w:r w:rsidRPr="00FB002F">
        <w:rPr>
          <w:rFonts w:cstheme="minorHAnsi"/>
          <w:bCs/>
        </w:rPr>
        <w:t xml:space="preserve">     </w:t>
      </w:r>
      <w:r w:rsidRPr="00B13BD1">
        <w:rPr>
          <w:rFonts w:cstheme="minorHAnsi"/>
          <w:bCs/>
        </w:rPr>
        <w:t>e-mail: .....................................</w:t>
      </w:r>
    </w:p>
    <w:p w14:paraId="762051D2" w14:textId="72933256" w:rsidR="008A69AA" w:rsidRPr="008A69AA" w:rsidRDefault="008A69AA" w:rsidP="0003104B">
      <w:pPr>
        <w:pStyle w:val="Akapitzlist"/>
        <w:numPr>
          <w:ilvl w:val="3"/>
          <w:numId w:val="17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Zamówienia na usługi składane będą Wykonawcy przez osoby upoważnione ze strony jednostek organizacyjnych UŁ pisemnie na adres mailowy: …………………………….</w:t>
      </w:r>
    </w:p>
    <w:p w14:paraId="70C99818" w14:textId="77777777" w:rsidR="00FA7D16" w:rsidRPr="00B13BD1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</w:p>
    <w:p w14:paraId="00DCD51F" w14:textId="77777777" w:rsidR="00FA7D16" w:rsidRPr="009716BF" w:rsidRDefault="00FA7D16" w:rsidP="00F31172">
      <w:pPr>
        <w:autoSpaceDE w:val="0"/>
        <w:spacing w:after="0" w:line="240" w:lineRule="auto"/>
        <w:ind w:left="360" w:hanging="360"/>
        <w:jc w:val="center"/>
        <w:rPr>
          <w:rFonts w:cstheme="minorHAnsi"/>
          <w:b/>
          <w:bCs/>
        </w:rPr>
      </w:pPr>
      <w:r w:rsidRPr="009716BF">
        <w:rPr>
          <w:rFonts w:cstheme="minorHAnsi"/>
          <w:b/>
          <w:bCs/>
        </w:rPr>
        <w:t>§ 6</w:t>
      </w:r>
    </w:p>
    <w:p w14:paraId="32E8B83D" w14:textId="53DA220A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751415">
        <w:rPr>
          <w:rFonts w:cstheme="minorHAnsi"/>
        </w:rPr>
        <w:t xml:space="preserve">Wynagrodzenie Wykonawcy </w:t>
      </w:r>
      <w:r>
        <w:rPr>
          <w:rFonts w:cstheme="minorHAnsi"/>
        </w:rPr>
        <w:t>rozliczane będzie każdorazowo wg stawek jednostkowych</w:t>
      </w:r>
      <w:r w:rsidR="00CE0E35">
        <w:rPr>
          <w:rFonts w:cstheme="minorHAnsi"/>
        </w:rPr>
        <w:t xml:space="preserve"> zgodnie z ofertą złożoną przez Wykonawcę w postępowaniu (Załącznik nr 1 do SWZ)</w:t>
      </w:r>
      <w:r>
        <w:rPr>
          <w:rFonts w:cstheme="minorHAnsi"/>
        </w:rPr>
        <w:t xml:space="preserve"> za wykonane</w:t>
      </w:r>
      <w:r w:rsidRPr="00751415">
        <w:rPr>
          <w:rFonts w:cstheme="minorHAnsi"/>
        </w:rPr>
        <w:t xml:space="preserve"> usługi, przelewem</w:t>
      </w:r>
      <w:r w:rsidRPr="00751415">
        <w:rPr>
          <w:rFonts w:cstheme="minorHAnsi"/>
          <w:bCs/>
        </w:rPr>
        <w:t xml:space="preserve"> w terminie </w:t>
      </w:r>
      <w:r w:rsidRPr="00FD5A92">
        <w:rPr>
          <w:rFonts w:cstheme="minorHAnsi"/>
          <w:b/>
          <w:bCs/>
        </w:rPr>
        <w:t>do ….. dni</w:t>
      </w:r>
      <w:r w:rsidRPr="00751415">
        <w:rPr>
          <w:rFonts w:cstheme="minorHAnsi"/>
          <w:bCs/>
        </w:rPr>
        <w:t xml:space="preserve"> </w:t>
      </w:r>
      <w:r w:rsidRPr="00751415">
        <w:rPr>
          <w:rFonts w:cstheme="minorHAnsi"/>
        </w:rPr>
        <w:t>od momentu podpisania</w:t>
      </w:r>
      <w:r>
        <w:rPr>
          <w:rFonts w:cstheme="minorHAnsi"/>
        </w:rPr>
        <w:t xml:space="preserve"> bez zastrzeżeń</w:t>
      </w:r>
      <w:r w:rsidRPr="00751415">
        <w:rPr>
          <w:rFonts w:cstheme="minorHAnsi"/>
        </w:rPr>
        <w:t xml:space="preserve"> protokołu zdawczo – odbiorczego oraz dostarczenia </w:t>
      </w:r>
      <w:r>
        <w:rPr>
          <w:rFonts w:cstheme="minorHAnsi"/>
        </w:rPr>
        <w:t xml:space="preserve">jednostce organizacyjnej UŁ zlecającej usługi </w:t>
      </w:r>
      <w:r w:rsidRPr="00751415">
        <w:rPr>
          <w:rFonts w:cstheme="minorHAnsi"/>
        </w:rPr>
        <w:t xml:space="preserve">prawidłowo wystawionej </w:t>
      </w:r>
      <w:r>
        <w:rPr>
          <w:rFonts w:cstheme="minorHAnsi"/>
        </w:rPr>
        <w:t>faktury.</w:t>
      </w:r>
    </w:p>
    <w:p w14:paraId="24F0DBEC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Za datę zapłaty  Strony umowy przyjmują dzień obciążenia rachunku bankowego Zamawiającego.</w:t>
      </w:r>
    </w:p>
    <w:p w14:paraId="4731B0F5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Zamawiający oświadcza, że będzie realizować płatności za faktury z zastosowaniem mechanizmu podzielonej płatności tzw. Split </w:t>
      </w:r>
      <w:proofErr w:type="spellStart"/>
      <w:r>
        <w:rPr>
          <w:rFonts w:cstheme="minorHAnsi"/>
        </w:rPr>
        <w:t>payment</w:t>
      </w:r>
      <w:proofErr w:type="spellEnd"/>
      <w:r>
        <w:rPr>
          <w:rFonts w:cstheme="minorHAnsi"/>
        </w:rPr>
        <w:t>.</w:t>
      </w:r>
    </w:p>
    <w:p w14:paraId="585E7C62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</w:t>
      </w:r>
      <w:r>
        <w:rPr>
          <w:rFonts w:cstheme="minorHAnsi"/>
        </w:rPr>
        <w:lastRenderedPageBreak/>
        <w:t>prawo wstrzymania zapłaty wynagrodzenia do czasu uzyskania wpisu tego rachunku bankowego lub rachunku powiązanego z rachunkiem Wykonawcy do przedmiotowego wykazu lub wskazania nowego rachunku ujawnionego w ww. wykazie Wstrzymanie zapłaty w przypadku, o którym mowa powyżej nie jest traktowane jako opóźnienie Zamawiającego w zapłacie należnego wynagrodzenia i w takim przypadku nie będą naliczane za ten okres odsetki za opóźnienie  w wysokości odsetek ustawowych, jak i uznaje się, że wynagrodzenie nie jest jeszcze należne Wykonawcy w tym okresie.</w:t>
      </w:r>
    </w:p>
    <w:p w14:paraId="3BD6A7CC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Wykonawca oświadcza, że konto firmowe, na które mają być dokonywane płatności wynikające z niniejszej umowy, jest zgłoszone do Urzędu Skarbowego.</w:t>
      </w:r>
    </w:p>
    <w:p w14:paraId="34F0220A" w14:textId="77777777" w:rsidR="00FA7D16" w:rsidRPr="00751415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Płatności regulowane będą przez Zamawiającego na numer rachunku Wykonawcy zgłoszony do Urzędu Skarbowego i wskazany na fakturze.</w:t>
      </w:r>
    </w:p>
    <w:p w14:paraId="7B56A6CE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14:paraId="464A307C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9716BF">
        <w:rPr>
          <w:rFonts w:cstheme="minorHAnsi"/>
          <w:b/>
          <w:bCs/>
        </w:rPr>
        <w:t>§ 7</w:t>
      </w:r>
    </w:p>
    <w:p w14:paraId="2732E46F" w14:textId="77777777" w:rsidR="00FA7D16" w:rsidRPr="009716BF" w:rsidRDefault="00FA7D16" w:rsidP="00F31172">
      <w:pPr>
        <w:spacing w:after="0" w:line="240" w:lineRule="auto"/>
        <w:ind w:left="284" w:hanging="284"/>
        <w:jc w:val="both"/>
        <w:rPr>
          <w:rFonts w:cstheme="minorHAnsi"/>
        </w:rPr>
      </w:pPr>
      <w:r w:rsidRPr="009716BF">
        <w:rPr>
          <w:rFonts w:cstheme="minorHAnsi"/>
          <w:b/>
        </w:rPr>
        <w:t>1.</w:t>
      </w:r>
      <w:r w:rsidRPr="009716BF">
        <w:rPr>
          <w:rFonts w:cstheme="minorHAnsi"/>
        </w:rPr>
        <w:t xml:space="preserve"> Wykonawca ponosi odpowiedzialność materialną za wszelkie szkody zawinione przez niego lub osoby działające w jego imieniu w czasie realizacji usługi.</w:t>
      </w:r>
    </w:p>
    <w:p w14:paraId="66723291" w14:textId="77777777" w:rsidR="00FA7D16" w:rsidRPr="009716BF" w:rsidRDefault="00FA7D16" w:rsidP="00F31172">
      <w:pPr>
        <w:spacing w:after="0" w:line="240" w:lineRule="auto"/>
        <w:ind w:left="284" w:hanging="284"/>
        <w:jc w:val="both"/>
        <w:rPr>
          <w:rFonts w:cstheme="minorHAnsi"/>
        </w:rPr>
      </w:pPr>
      <w:r w:rsidRPr="009716BF">
        <w:rPr>
          <w:rFonts w:cstheme="minorHAnsi"/>
          <w:b/>
        </w:rPr>
        <w:t>2</w:t>
      </w:r>
      <w:r w:rsidRPr="009716BF">
        <w:rPr>
          <w:rFonts w:cstheme="minorHAnsi"/>
        </w:rPr>
        <w:t>. Wykonawca jest zobowi</w:t>
      </w:r>
      <w:r>
        <w:rPr>
          <w:rFonts w:cstheme="minorHAnsi"/>
        </w:rPr>
        <w:t>ązany udzielić gwarancji, że świadczone</w:t>
      </w:r>
      <w:r w:rsidRPr="009716BF">
        <w:rPr>
          <w:rFonts w:cstheme="minorHAnsi"/>
        </w:rPr>
        <w:t xml:space="preserve"> usługi   będą wykonywane przez uprawnione do tego osoby, zgodnie z obowiązującymi przepisami, metodami bezpiecznymi dla pracowników Zamawiającego i innych osób przebywających w jego siedzibie za jego wiedzą.</w:t>
      </w:r>
    </w:p>
    <w:p w14:paraId="460AC003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25751D0A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8</w:t>
      </w:r>
    </w:p>
    <w:p w14:paraId="18E7DC55" w14:textId="0518CB74" w:rsidR="00FA7D16" w:rsidRPr="00696A22" w:rsidRDefault="00FA7D16" w:rsidP="0003104B">
      <w:pPr>
        <w:pStyle w:val="Akapitzlist"/>
        <w:numPr>
          <w:ilvl w:val="6"/>
          <w:numId w:val="17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cstheme="minorHAnsi"/>
        </w:rPr>
      </w:pPr>
      <w:r w:rsidRPr="00696A22">
        <w:rPr>
          <w:rFonts w:cstheme="minorHAnsi"/>
        </w:rPr>
        <w:t xml:space="preserve">Wysokość kar umownych z tytułu </w:t>
      </w:r>
      <w:r w:rsidR="008F7310">
        <w:rPr>
          <w:rFonts w:cstheme="minorHAnsi"/>
        </w:rPr>
        <w:t>rozwiązania</w:t>
      </w:r>
      <w:r w:rsidRPr="00696A22">
        <w:rPr>
          <w:rFonts w:cstheme="minorHAnsi"/>
        </w:rPr>
        <w:t xml:space="preserve">, niewykonania umowy przez Wykonawcę, lub rozwiązania umowy przez Zamawiającego z przyczyn leżących po stronie  Wykonawcy, ustala się na  10 % wartości </w:t>
      </w:r>
      <w:r w:rsidR="00696A22" w:rsidRPr="00696A22">
        <w:rPr>
          <w:rFonts w:cstheme="minorHAnsi"/>
        </w:rPr>
        <w:t>umowy, o której mowa w §3 ust. 1 umowy.</w:t>
      </w:r>
    </w:p>
    <w:p w14:paraId="14375E88" w14:textId="4B37C246" w:rsidR="00696A22" w:rsidRPr="00942987" w:rsidRDefault="00696A22" w:rsidP="0003104B">
      <w:pPr>
        <w:pStyle w:val="Akapitzlist"/>
        <w:numPr>
          <w:ilvl w:val="6"/>
          <w:numId w:val="17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942987">
        <w:rPr>
          <w:rFonts w:cstheme="minorHAnsi"/>
        </w:rPr>
        <w:t>W przypadku zwłoki w realizacji zamówienia sukcesywnego kara umowna wynosi:</w:t>
      </w:r>
    </w:p>
    <w:p w14:paraId="3524DB76" w14:textId="3FFE376B" w:rsidR="00696A22" w:rsidRPr="00942987" w:rsidRDefault="00FE5422" w:rsidP="0003104B">
      <w:pPr>
        <w:pStyle w:val="Akapitzlist"/>
        <w:numPr>
          <w:ilvl w:val="7"/>
          <w:numId w:val="17"/>
        </w:numPr>
        <w:tabs>
          <w:tab w:val="left" w:pos="426"/>
        </w:tabs>
        <w:autoSpaceDE w:val="0"/>
        <w:spacing w:after="0" w:line="240" w:lineRule="auto"/>
        <w:ind w:left="426" w:firstLine="0"/>
        <w:jc w:val="both"/>
        <w:rPr>
          <w:rFonts w:cstheme="minorHAnsi"/>
        </w:rPr>
      </w:pPr>
      <w:r w:rsidRPr="00942987">
        <w:rPr>
          <w:rFonts w:cstheme="minorHAnsi"/>
        </w:rPr>
        <w:t>w</w:t>
      </w:r>
      <w:r w:rsidR="00EA6CC6" w:rsidRPr="00942987">
        <w:rPr>
          <w:rFonts w:cstheme="minorHAnsi"/>
        </w:rPr>
        <w:t xml:space="preserve"> odniesieniu do usług dezynsekcji, deratyzacji, dezynfekcji, ozonowania i dezodoryzacji - </w:t>
      </w:r>
      <w:r w:rsidR="00377203" w:rsidRPr="00942987">
        <w:rPr>
          <w:rFonts w:cstheme="minorHAnsi"/>
        </w:rPr>
        <w:t>5</w:t>
      </w:r>
      <w:r w:rsidR="00EA6CC6" w:rsidRPr="00942987">
        <w:rPr>
          <w:rFonts w:cstheme="minorHAnsi"/>
        </w:rPr>
        <w:t xml:space="preserve">% wartości brutto zleconej usługi sukcesywnej za </w:t>
      </w:r>
      <w:r w:rsidR="00377203" w:rsidRPr="00942987">
        <w:rPr>
          <w:rFonts w:cstheme="minorHAnsi"/>
        </w:rPr>
        <w:t>każdy rozpoczęty dzień</w:t>
      </w:r>
      <w:r w:rsidR="00EA6CC6" w:rsidRPr="00942987">
        <w:rPr>
          <w:rFonts w:cstheme="minorHAnsi"/>
        </w:rPr>
        <w:t xml:space="preserve"> zwłoki w stosunku do zaoferowanego czasu reakcji (pkt 6.1 Załącznika nr 1 do umowy);</w:t>
      </w:r>
    </w:p>
    <w:p w14:paraId="35B57FF0" w14:textId="596E84EC" w:rsidR="00EA6CC6" w:rsidRPr="00942987" w:rsidRDefault="00FE5422" w:rsidP="0003104B">
      <w:pPr>
        <w:pStyle w:val="Akapitzlist"/>
        <w:numPr>
          <w:ilvl w:val="7"/>
          <w:numId w:val="17"/>
        </w:numPr>
        <w:tabs>
          <w:tab w:val="left" w:pos="426"/>
        </w:tabs>
        <w:autoSpaceDE w:val="0"/>
        <w:spacing w:after="0" w:line="240" w:lineRule="auto"/>
        <w:ind w:left="426" w:firstLine="0"/>
        <w:jc w:val="both"/>
        <w:rPr>
          <w:rFonts w:cstheme="minorHAnsi"/>
        </w:rPr>
      </w:pPr>
      <w:r w:rsidRPr="00942987">
        <w:rPr>
          <w:rFonts w:cstheme="minorHAnsi"/>
        </w:rPr>
        <w:t>w</w:t>
      </w:r>
      <w:r w:rsidR="00EA6CC6" w:rsidRPr="00942987">
        <w:rPr>
          <w:rFonts w:cstheme="minorHAnsi"/>
        </w:rPr>
        <w:t xml:space="preserve"> odniesieniu do usług</w:t>
      </w:r>
      <w:r w:rsidR="00A633B7" w:rsidRPr="00942987">
        <w:rPr>
          <w:rFonts w:cstheme="minorHAnsi"/>
        </w:rPr>
        <w:t>i</w:t>
      </w:r>
      <w:r w:rsidR="00EA6CC6" w:rsidRPr="00942987">
        <w:rPr>
          <w:rFonts w:cstheme="minorHAnsi"/>
        </w:rPr>
        <w:t xml:space="preserve"> likwidacji gniazd os, szerszeni i innych owadów – </w:t>
      </w:r>
      <w:r w:rsidR="00A633B7" w:rsidRPr="00942987">
        <w:rPr>
          <w:rFonts w:cstheme="minorHAnsi"/>
        </w:rPr>
        <w:t>3</w:t>
      </w:r>
      <w:r w:rsidR="00EA6CC6" w:rsidRPr="00942987">
        <w:rPr>
          <w:rFonts w:cstheme="minorHAnsi"/>
        </w:rPr>
        <w:t>% wartości brutto zleconej usługi za każde</w:t>
      </w:r>
      <w:r w:rsidR="00A633B7" w:rsidRPr="00942987">
        <w:rPr>
          <w:rFonts w:cstheme="minorHAnsi"/>
        </w:rPr>
        <w:t xml:space="preserve"> rozpoczęte</w:t>
      </w:r>
      <w:r w:rsidR="00EA6CC6" w:rsidRPr="00942987">
        <w:rPr>
          <w:rFonts w:cstheme="minorHAnsi"/>
        </w:rPr>
        <w:t xml:space="preserve"> 0,5 h zwłoki w stosunku do zaoferowanego czasu reakcji (pkt 6.2 Załącznika nr 1 do umowy)</w:t>
      </w:r>
    </w:p>
    <w:p w14:paraId="24A978EF" w14:textId="45637301" w:rsidR="00EA6CC6" w:rsidRPr="00942987" w:rsidRDefault="00EA6CC6" w:rsidP="00EA6CC6">
      <w:pPr>
        <w:pStyle w:val="Akapitzlist"/>
        <w:tabs>
          <w:tab w:val="left" w:pos="426"/>
        </w:tabs>
        <w:autoSpaceDE w:val="0"/>
        <w:spacing w:after="0" w:line="240" w:lineRule="auto"/>
        <w:ind w:left="426"/>
        <w:jc w:val="both"/>
        <w:rPr>
          <w:rFonts w:cstheme="minorHAnsi"/>
        </w:rPr>
      </w:pPr>
      <w:r w:rsidRPr="00942987">
        <w:rPr>
          <w:rFonts w:cstheme="minorHAnsi"/>
        </w:rPr>
        <w:t>- lecz nie więcej niż 20% wartości zleconego zamówienia sukcesywnego.</w:t>
      </w:r>
    </w:p>
    <w:p w14:paraId="11FC583D" w14:textId="0B162F40" w:rsidR="00FA7D16" w:rsidRDefault="00FA2C2F" w:rsidP="00F31172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</w:t>
      </w:r>
      <w:r w:rsidR="00FA7D16" w:rsidRPr="009716BF">
        <w:rPr>
          <w:rFonts w:cstheme="minorHAnsi"/>
        </w:rPr>
        <w:tab/>
        <w:t>Zamawiający zastrzega sobie możliwość dochodzenia odszkodowania przewyższającego kary umowne wynikające z umowy za niewykonanie lub nienależyte wykonanie postanowień umowy oraz za wyrządzone szkody.</w:t>
      </w:r>
    </w:p>
    <w:p w14:paraId="18D1C7D9" w14:textId="6D1F70E8" w:rsidR="00FA7D16" w:rsidRDefault="00FA7D16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 w:rsidRPr="00D539F7">
        <w:rPr>
          <w:rFonts w:cstheme="minorHAnsi"/>
          <w:szCs w:val="18"/>
          <w:lang w:eastAsia="ar-SA"/>
        </w:rPr>
        <w:t>Za niedopełnienie wymogu dostarczenia Zamawiającemu w wyznaczonym czasie oświadczenia</w:t>
      </w:r>
      <w:r>
        <w:rPr>
          <w:rFonts w:cstheme="minorHAnsi"/>
          <w:szCs w:val="18"/>
          <w:lang w:eastAsia="ar-SA"/>
        </w:rPr>
        <w:br/>
      </w:r>
      <w:r w:rsidRPr="00D539F7">
        <w:rPr>
          <w:rFonts w:cstheme="minorHAnsi"/>
          <w:szCs w:val="18"/>
          <w:lang w:eastAsia="ar-SA"/>
        </w:rPr>
        <w:t xml:space="preserve">i kopii umów o pracę, o których mowa w </w:t>
      </w:r>
      <w:r w:rsidRPr="00D539F7">
        <w:rPr>
          <w:rFonts w:cstheme="minorHAnsi"/>
          <w:szCs w:val="18"/>
          <w:lang w:eastAsia="ar-SA"/>
        </w:rPr>
        <w:sym w:font="Times New Roman" w:char="00A7"/>
      </w:r>
      <w:r w:rsidRPr="00D539F7">
        <w:rPr>
          <w:rFonts w:cstheme="minorHAnsi"/>
          <w:szCs w:val="18"/>
          <w:lang w:eastAsia="ar-SA"/>
        </w:rPr>
        <w:t xml:space="preserve"> 1</w:t>
      </w:r>
      <w:r>
        <w:rPr>
          <w:rFonts w:cstheme="minorHAnsi"/>
          <w:szCs w:val="18"/>
          <w:lang w:eastAsia="ar-SA"/>
        </w:rPr>
        <w:t>0</w:t>
      </w:r>
      <w:r w:rsidRPr="00D539F7">
        <w:rPr>
          <w:rFonts w:cstheme="minorHAnsi"/>
          <w:szCs w:val="18"/>
          <w:lang w:eastAsia="ar-SA"/>
        </w:rPr>
        <w:t xml:space="preserve"> ust. 3 i 5. </w:t>
      </w:r>
      <w:r>
        <w:rPr>
          <w:rFonts w:cstheme="minorHAnsi"/>
          <w:szCs w:val="18"/>
          <w:lang w:eastAsia="ar-SA"/>
        </w:rPr>
        <w:t>umowy, Zamawiający naliczy karę</w:t>
      </w:r>
      <w:r>
        <w:rPr>
          <w:rFonts w:cstheme="minorHAnsi"/>
          <w:szCs w:val="18"/>
          <w:lang w:eastAsia="ar-SA"/>
        </w:rPr>
        <w:br/>
        <w:t xml:space="preserve">umowną </w:t>
      </w:r>
      <w:r w:rsidRPr="00D539F7">
        <w:rPr>
          <w:rFonts w:cstheme="minorHAnsi"/>
          <w:szCs w:val="18"/>
          <w:lang w:eastAsia="ar-SA"/>
        </w:rPr>
        <w:t>w wysokości 200,00 zł (słownie zł: dwieście złotych zero groszy) za każde zdarzenie doty</w:t>
      </w:r>
      <w:r w:rsidRPr="00D539F7">
        <w:rPr>
          <w:rFonts w:cstheme="minorHAnsi"/>
          <w:szCs w:val="18"/>
          <w:lang w:eastAsia="ar-SA"/>
        </w:rPr>
        <w:softHyphen/>
        <w:t>czące pojedynczej osoby.</w:t>
      </w:r>
    </w:p>
    <w:p w14:paraId="6A3B5922" w14:textId="24DC0004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Strony umowy nie będą odpowiedzialne za niewykonanie lub nienależyte wykonanie swoich zobowiązań  w ramach umowy w sytuacjach zaistnienia Siły wyższej.</w:t>
      </w:r>
    </w:p>
    <w:p w14:paraId="26F95925" w14:textId="31B81E82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Za siłę wyższą nie uznaje się niedotrzymania zobowiązań przez kontrahenta/podwykonawcę Wykonawcy.</w:t>
      </w:r>
    </w:p>
    <w:p w14:paraId="7F771FB7" w14:textId="5655D3DA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W przypadku zaistnienia Siły wyższej strona, która powołuje się na te okoliczności, niezwłocznie zawiadamia drugą stronę umowy w formie pisemnej o jej zaistnieniu oraz przyczynach.</w:t>
      </w:r>
    </w:p>
    <w:p w14:paraId="42EC7F56" w14:textId="6941FCC7" w:rsidR="00FA7D16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W razie zaistnienia Siły wyższej wpływającej na termin realizacji przedmiotu zamówienia, strony umowy zobowiązują się niezwłocznie ustalić nowy termin wykonania usług lub ewentualnie podjąć decyzję o odstąpieniu od umowy.</w:t>
      </w:r>
    </w:p>
    <w:p w14:paraId="238B59A1" w14:textId="0AAC82F6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Wykonawca wyraża zgodę na potrącanie przez Zamawiającego naliczonych kar umownych z przysługującego Wykonawcy wynagrodzenia.</w:t>
      </w:r>
    </w:p>
    <w:p w14:paraId="1728DA0E" w14:textId="77FFC366" w:rsidR="00FA2C2F" w:rsidRP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Maksymalna wysokość kar umownych naliczonych na podstawie §8 umowy nie może przekroczyć 30% wartości brutto, o której mowa w §3 ust. 1 umowy.</w:t>
      </w:r>
    </w:p>
    <w:p w14:paraId="05DDE63B" w14:textId="77777777" w:rsidR="00FA7D16" w:rsidRPr="009716BF" w:rsidRDefault="00FA7D16" w:rsidP="00F31172">
      <w:pPr>
        <w:autoSpaceDE w:val="0"/>
        <w:spacing w:after="0" w:line="240" w:lineRule="auto"/>
        <w:ind w:left="426" w:hanging="426"/>
        <w:jc w:val="both"/>
        <w:rPr>
          <w:rFonts w:cstheme="minorHAnsi"/>
        </w:rPr>
      </w:pPr>
    </w:p>
    <w:p w14:paraId="2AB1E966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9</w:t>
      </w:r>
    </w:p>
    <w:p w14:paraId="4A18A832" w14:textId="5AF948CC" w:rsidR="00D405E5" w:rsidRPr="00D405E5" w:rsidRDefault="00D405E5" w:rsidP="0003104B">
      <w:pPr>
        <w:widowControl w:val="0"/>
        <w:numPr>
          <w:ilvl w:val="1"/>
          <w:numId w:val="67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cstheme="minorHAnsi"/>
        </w:rPr>
      </w:pPr>
      <w:r w:rsidRPr="00D405E5">
        <w:rPr>
          <w:rFonts w:cstheme="minorHAnsi"/>
          <w:color w:val="000000"/>
        </w:rPr>
        <w:t xml:space="preserve"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</w:t>
      </w:r>
      <w:r w:rsidRPr="00D405E5">
        <w:rPr>
          <w:rFonts w:cstheme="minorHAnsi"/>
          <w:color w:val="000000"/>
        </w:rPr>
        <w:lastRenderedPageBreak/>
        <w:t>mowa w art. 454 ust. 2 ustawy Pzp.</w:t>
      </w:r>
    </w:p>
    <w:p w14:paraId="5445AF19" w14:textId="503314BA" w:rsidR="00FA7D16" w:rsidRPr="00D405E5" w:rsidRDefault="00D405E5" w:rsidP="00D405E5">
      <w:pPr>
        <w:autoSpaceDE w:val="0"/>
        <w:spacing w:after="0" w:line="240" w:lineRule="auto"/>
        <w:jc w:val="both"/>
        <w:rPr>
          <w:rFonts w:cstheme="minorHAnsi"/>
        </w:rPr>
      </w:pPr>
      <w:r w:rsidRPr="00D405E5">
        <w:rPr>
          <w:rFonts w:cstheme="minorHAnsi"/>
        </w:rPr>
        <w:t xml:space="preserve">2. </w:t>
      </w:r>
      <w:r w:rsidR="00FA7D16" w:rsidRPr="00D405E5">
        <w:rPr>
          <w:rFonts w:cstheme="minorHAnsi"/>
        </w:rPr>
        <w:t>Dopuszcza się zmiany postanowień zawartej umowy w przypadku:</w:t>
      </w:r>
    </w:p>
    <w:p w14:paraId="105B42C7" w14:textId="23BDFF71" w:rsidR="00FA7D16" w:rsidRPr="00D405E5" w:rsidRDefault="00D405E5" w:rsidP="00215987">
      <w:pPr>
        <w:tabs>
          <w:tab w:val="left" w:pos="284"/>
        </w:tabs>
        <w:autoSpaceDE w:val="0"/>
        <w:spacing w:after="0" w:line="240" w:lineRule="auto"/>
        <w:jc w:val="both"/>
        <w:rPr>
          <w:rFonts w:cstheme="minorHAnsi"/>
          <w:bCs/>
        </w:rPr>
      </w:pPr>
      <w:r w:rsidRPr="00D405E5">
        <w:rPr>
          <w:rFonts w:cstheme="minorHAnsi"/>
          <w:bCs/>
        </w:rPr>
        <w:t>1)</w:t>
      </w:r>
      <w:r w:rsidR="00FA7D16" w:rsidRPr="00D405E5">
        <w:rPr>
          <w:rFonts w:cstheme="minorHAnsi"/>
        </w:rPr>
        <w:t xml:space="preserve">   zmiany powszechnie obowiązujących przepisów prawa w zakresie mającym wpływ na realizację umowy, w tym zmiany ustawowej stawki podatku VAT</w:t>
      </w:r>
      <w:r w:rsidRPr="00D405E5">
        <w:rPr>
          <w:rFonts w:cstheme="minorHAnsi"/>
        </w:rPr>
        <w:t xml:space="preserve"> -</w:t>
      </w:r>
      <w:r w:rsidRPr="00D405E5">
        <w:rPr>
          <w:rFonts w:eastAsia="Times New Roman" w:cstheme="minorHAnsi"/>
          <w:bCs/>
          <w:position w:val="6"/>
          <w:lang w:eastAsia="ar-SA"/>
        </w:rPr>
        <w:t>Wykonawca jest uprawniony złożyć Za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mawiają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cemu pisemny wniosek o zmianę umowy w zakresie płatności wynikających faktur wystawionych po wej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ściu w życie przepisów zmieniających stawkę podatku od towarów i usług. Wniosek powinien zawierać wy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czerpujące uzasadnienie faktyczne i wskazanie podstaw prawnych zmiany stawki podatku od towarów i usług oraz dokładne wyliczenie kwoty wynagrodzenia należnego Wykonawcy po zmianie umowy. Wniosek może obejmować jedynie dodatkowe koszty realizacji umowy, które Wykonawca obowiązkowo ponosi w związku  ze zmianą stawki podatku od towarów i usług;</w:t>
      </w:r>
    </w:p>
    <w:p w14:paraId="56BD4F2F" w14:textId="40AD13E0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</w:rPr>
      </w:pPr>
      <w:r w:rsidRPr="00D405E5">
        <w:rPr>
          <w:rFonts w:eastAsia="Calibri" w:cstheme="minorHAnsi"/>
        </w:rPr>
        <w:t>zmiany formy prawnej prowadzonej działalności gospodarczej,</w:t>
      </w:r>
    </w:p>
    <w:p w14:paraId="3793B091" w14:textId="77777777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</w:rPr>
      </w:pPr>
      <w:r w:rsidRPr="00D405E5">
        <w:rPr>
          <w:rFonts w:cstheme="minorHAnsi"/>
          <w:snapToGrid w:val="0"/>
        </w:rPr>
        <w:t xml:space="preserve">zmiany adresu siedziby firmy, adresu zamieszkania właściciela lub współwłaściciela firmy, nr konta bankowego,  </w:t>
      </w:r>
    </w:p>
    <w:p w14:paraId="37E97322" w14:textId="0711E54A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 w:rsidRPr="00D405E5">
        <w:rPr>
          <w:rFonts w:cstheme="minorHAnsi"/>
          <w:snapToGrid w:val="0"/>
          <w:lang w:eastAsia="x-none"/>
        </w:rPr>
        <w:t>w przypadku,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</w:t>
      </w:r>
      <w:r w:rsidR="00215987">
        <w:rPr>
          <w:rFonts w:cstheme="minorHAnsi"/>
          <w:snapToGrid w:val="0"/>
          <w:lang w:eastAsia="x-none"/>
        </w:rPr>
        <w:t xml:space="preserve"> lub w wyniku przejęcia przez Zamawiającego zobowiązań wykonawcy względem jego podwykonawców, w przypadku, o którym mowa w art. 465 ust 1 ustawy </w:t>
      </w:r>
      <w:proofErr w:type="spellStart"/>
      <w:r w:rsidR="00215987">
        <w:rPr>
          <w:rFonts w:cstheme="minorHAnsi"/>
          <w:snapToGrid w:val="0"/>
          <w:lang w:eastAsia="x-none"/>
        </w:rPr>
        <w:t>Pzo</w:t>
      </w:r>
      <w:proofErr w:type="spellEnd"/>
    </w:p>
    <w:p w14:paraId="11F2ABA2" w14:textId="77777777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 w:rsidRPr="00D405E5">
        <w:rPr>
          <w:rFonts w:cstheme="min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umowy,</w:t>
      </w:r>
    </w:p>
    <w:p w14:paraId="25AF15E2" w14:textId="46425BA4" w:rsid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 w:rsidRPr="00D405E5">
        <w:rPr>
          <w:rFonts w:cstheme="minorHAnsi"/>
          <w:snapToGrid w:val="0"/>
          <w:lang w:eastAsia="x-none"/>
        </w:rPr>
        <w:t>zmiany umowy, których łączna wartość zmian jest mniejsza niż progi unijne oraz jest niższa niż 10% wartości pierwotnej umowy, a zmiany te nie powodują zmiany ogólnego charakteru umowy</w:t>
      </w:r>
      <w:r w:rsidR="00215987">
        <w:rPr>
          <w:rFonts w:cstheme="minorHAnsi"/>
          <w:snapToGrid w:val="0"/>
          <w:lang w:eastAsia="x-none"/>
        </w:rPr>
        <w:t>,</w:t>
      </w:r>
    </w:p>
    <w:p w14:paraId="7AC2864E" w14:textId="74F23C0F" w:rsidR="00215987" w:rsidRPr="00D405E5" w:rsidRDefault="00215987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zmiany umowy poprzez zmianę miejsca świadczenia usług</w:t>
      </w:r>
      <w:r w:rsidR="00EE784E">
        <w:rPr>
          <w:rFonts w:cstheme="minorHAnsi"/>
          <w:snapToGrid w:val="0"/>
          <w:lang w:eastAsia="x-none"/>
        </w:rPr>
        <w:t xml:space="preserve"> </w:t>
      </w:r>
      <w:r w:rsidR="000F5BE2">
        <w:rPr>
          <w:rFonts w:cstheme="minorHAnsi"/>
          <w:snapToGrid w:val="0"/>
          <w:lang w:eastAsia="x-none"/>
        </w:rPr>
        <w:t>polegającej na</w:t>
      </w:r>
      <w:r w:rsidR="00EE784E">
        <w:rPr>
          <w:rFonts w:cstheme="minorHAnsi"/>
          <w:snapToGrid w:val="0"/>
          <w:lang w:eastAsia="x-none"/>
        </w:rPr>
        <w:t xml:space="preserve"> dodani</w:t>
      </w:r>
      <w:r w:rsidR="000F5BE2">
        <w:rPr>
          <w:rFonts w:cstheme="minorHAnsi"/>
          <w:snapToGrid w:val="0"/>
          <w:lang w:eastAsia="x-none"/>
        </w:rPr>
        <w:t>u</w:t>
      </w:r>
      <w:r w:rsidR="00EE784E">
        <w:rPr>
          <w:rFonts w:cstheme="minorHAnsi"/>
          <w:snapToGrid w:val="0"/>
          <w:lang w:eastAsia="x-none"/>
        </w:rPr>
        <w:t xml:space="preserve"> nowych obiektów/siedzib</w:t>
      </w:r>
      <w:r w:rsidR="00626E4F">
        <w:rPr>
          <w:rFonts w:cstheme="minorHAnsi"/>
          <w:snapToGrid w:val="0"/>
          <w:lang w:eastAsia="x-none"/>
        </w:rPr>
        <w:t>, j</w:t>
      </w:r>
      <w:r w:rsidR="00EE784E">
        <w:rPr>
          <w:rFonts w:cstheme="minorHAnsi"/>
          <w:snapToGrid w:val="0"/>
          <w:lang w:eastAsia="x-none"/>
        </w:rPr>
        <w:t>ednostek organizacyjnych UŁ do Wykazu obiektów przewidzianych do zabiegów lub zmiany miejsca siedziby lub wykreślenia obiektu z ww. Wykazu</w:t>
      </w:r>
      <w:r w:rsidR="00626E4F">
        <w:rPr>
          <w:rFonts w:cstheme="minorHAnsi"/>
          <w:snapToGrid w:val="0"/>
          <w:lang w:eastAsia="x-none"/>
        </w:rPr>
        <w:t>.</w:t>
      </w:r>
    </w:p>
    <w:p w14:paraId="67C54783" w14:textId="5FE68061" w:rsidR="00D405E5" w:rsidRPr="00D405E5" w:rsidRDefault="00D405E5" w:rsidP="0003104B">
      <w:pPr>
        <w:pStyle w:val="Akapitzlist"/>
        <w:widowControl w:val="0"/>
        <w:numPr>
          <w:ilvl w:val="1"/>
          <w:numId w:val="68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Calibri" w:cstheme="minorHAnsi"/>
        </w:rPr>
      </w:pPr>
      <w:r w:rsidRPr="00D405E5">
        <w:rPr>
          <w:rFonts w:cstheme="minorHAnsi"/>
          <w:snapToGrid w:val="0"/>
          <w:lang w:eastAsia="x-none"/>
        </w:rPr>
        <w:t>Ewentualne</w:t>
      </w:r>
      <w:r w:rsidRPr="00D405E5">
        <w:rPr>
          <w:rFonts w:eastAsia="Calibri" w:cstheme="minorHAnsi"/>
        </w:rPr>
        <w:t>, dopuszczone prawem, zmiany umowy inne niż określone w §9, pod rygorem nieważności, wymagają formy pisemnej, w postaci aneksu.</w:t>
      </w:r>
    </w:p>
    <w:p w14:paraId="1DFB8F83" w14:textId="77777777" w:rsidR="00D405E5" w:rsidRPr="00D405E5" w:rsidRDefault="00D405E5" w:rsidP="00F31172">
      <w:pPr>
        <w:autoSpaceDE w:val="0"/>
        <w:spacing w:after="0" w:line="240" w:lineRule="auto"/>
        <w:ind w:left="1134" w:hanging="567"/>
        <w:jc w:val="both"/>
        <w:rPr>
          <w:rFonts w:cstheme="minorHAnsi"/>
        </w:rPr>
      </w:pPr>
    </w:p>
    <w:p w14:paraId="102D1B3C" w14:textId="5B85458E" w:rsidR="00667F18" w:rsidRDefault="00FA7D16" w:rsidP="00667F18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0</w:t>
      </w:r>
    </w:p>
    <w:p w14:paraId="30C88C85" w14:textId="19C15F0F" w:rsidR="00667F18" w:rsidRPr="00667F18" w:rsidRDefault="00667F18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667F18">
        <w:rPr>
          <w:rFonts w:asciiTheme="minorHAnsi" w:hAnsiTheme="minorHAnsi" w:cstheme="minorHAnsi"/>
          <w:sz w:val="22"/>
          <w:szCs w:val="22"/>
          <w:lang w:eastAsia="ar-SA"/>
        </w:rPr>
        <w:t>Na podstawie art. 95 ust. 1  Pzp Zamawiający określa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– Kodeks pracy (</w:t>
      </w:r>
      <w:r w:rsidR="00AE2F9B">
        <w:rPr>
          <w:rFonts w:asciiTheme="minorHAnsi" w:hAnsiTheme="minorHAnsi" w:cstheme="minorHAnsi"/>
          <w:sz w:val="22"/>
          <w:szCs w:val="22"/>
          <w:lang w:eastAsia="ar-SA"/>
        </w:rPr>
        <w:t xml:space="preserve">t.j. </w:t>
      </w:r>
      <w:r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Dz. U. z </w:t>
      </w:r>
      <w:r w:rsidR="00AE2F9B">
        <w:rPr>
          <w:rFonts w:asciiTheme="minorHAnsi" w:hAnsiTheme="minorHAnsi" w:cstheme="minorHAnsi"/>
          <w:sz w:val="22"/>
          <w:szCs w:val="22"/>
          <w:lang w:eastAsia="ar-SA"/>
        </w:rPr>
        <w:t>2020</w:t>
      </w:r>
      <w:r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r. poz. </w:t>
      </w:r>
      <w:r w:rsidR="00AE2F9B">
        <w:rPr>
          <w:rFonts w:asciiTheme="minorHAnsi" w:hAnsiTheme="minorHAnsi" w:cstheme="minorHAnsi"/>
          <w:sz w:val="22"/>
          <w:szCs w:val="22"/>
          <w:lang w:eastAsia="ar-SA"/>
        </w:rPr>
        <w:t>1320</w:t>
      </w:r>
      <w:r w:rsidRPr="00667F18">
        <w:rPr>
          <w:rFonts w:asciiTheme="minorHAnsi" w:hAnsiTheme="minorHAnsi" w:cstheme="minorHAnsi"/>
          <w:sz w:val="22"/>
          <w:szCs w:val="22"/>
          <w:lang w:eastAsia="ar-SA"/>
        </w:rPr>
        <w:t>). Powyższemu wymogowi będą podlegać skierowani przez Wykonawcę lub podwykonawcę do realizacji usług pracownicy wykonujący określony rodzaj pracy na rzecz pracodawcy, wykonujący czynności powtarzalne, pod kierownictwem pracodawcy, w wyznaczonym przez niego miejscu i czasie, tj.:</w:t>
      </w:r>
    </w:p>
    <w:p w14:paraId="18C39E77" w14:textId="5F011BB2" w:rsidR="00667F18" w:rsidRPr="00667F18" w:rsidRDefault="00957D0A" w:rsidP="0003104B">
      <w:pPr>
        <w:pStyle w:val="pkt"/>
        <w:numPr>
          <w:ilvl w:val="0"/>
          <w:numId w:val="6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rzyjmowanie do realizacji zgłaszanego przez Zamawiającego zapotrzebowania na usługi objęte umową oraz koordynacja wykonania tych usług;</w:t>
      </w:r>
    </w:p>
    <w:p w14:paraId="23A2EE09" w14:textId="66496F38" w:rsidR="00667F18" w:rsidRPr="00667F18" w:rsidRDefault="00957D0A" w:rsidP="0003104B">
      <w:pPr>
        <w:pStyle w:val="pkt"/>
        <w:numPr>
          <w:ilvl w:val="0"/>
          <w:numId w:val="6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ykonywanie usług dezynsekcji, dezynfekcji, deratyzacji oraz dezodoryzacji.</w:t>
      </w:r>
    </w:p>
    <w:p w14:paraId="3C928897" w14:textId="2086DEE2" w:rsidR="00667F18" w:rsidRPr="00667F18" w:rsidRDefault="009730FB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 celu weryfikacji s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pos</w:t>
      </w:r>
      <w:r>
        <w:rPr>
          <w:rFonts w:asciiTheme="minorHAnsi" w:hAnsiTheme="minorHAnsi" w:cstheme="minorHAnsi"/>
          <w:sz w:val="22"/>
          <w:szCs w:val="22"/>
          <w:lang w:eastAsia="ar-SA"/>
        </w:rPr>
        <w:t>obu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zatrudnienia osób,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 których mowa w ust. 1 pkt a i b,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przed podpisaniem umowy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Wykonawca przedstawił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dokument zawierając</w:t>
      </w:r>
      <w:r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wykaz osób uczestniczących w realizacji zamówienia, które będą świadczyć usługi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we wskazanym zakresie.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W celu weryfikacji zatrudnienia przez Wykonawcę lub podwykonawcę na podstawie umowy o pracę osób wymienionych w wykazie, Zamawiający wymaga przedłożenia przez Wykonawcę w terminie nie dłuższym niż 5 dni od podpisania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oświadczeń zatrudnionych pracowników lub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oświadczenia Wykonawcy (lub podwykonawcy) o zatrudnieniu pracowników na podstawie umowy o pracę lub poświadczonej za zgodność z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oryginałem kopii umowy o pracę – zawierających informacje, w tym dane osobowe, niezbędne do weryfikacji zatrudnienia na podstawie umowy o pracę, rodzaj umowy o pracę oraz zakres obowiązków pracowników.</w:t>
      </w:r>
    </w:p>
    <w:p w14:paraId="16ADE307" w14:textId="77777777" w:rsidR="008775A5" w:rsidRDefault="00667F18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667F18">
        <w:rPr>
          <w:rFonts w:asciiTheme="minorHAnsi" w:hAnsiTheme="minorHAnsi" w:cstheme="minorHAnsi"/>
          <w:sz w:val="22"/>
          <w:szCs w:val="22"/>
          <w:lang w:eastAsia="ar-SA"/>
        </w:rPr>
        <w:t>Zamawiający zastrzega sobie prawo do kontroli zatrudnienia oraz formy zatrudnienia pracowników skierowanych do realizacji przedmiotu zamówienia w trakcie trwania umowy poprzez wystąpienia o przedłożenie dokumentów potwierdzających zatwierdzenie na dzień ich złożenia Zamawiającemu w odpowiedzi na wezwanie oraz poprzez żądanie wylegitymowania się osoby przystępującej do realizacji zamówienia i porównanie danych z wykazem osób uprawnionych do wykonywania usług, tj. zatrudnionych na podstawie umowy o pracę.</w:t>
      </w:r>
    </w:p>
    <w:p w14:paraId="70597B4F" w14:textId="4A446358" w:rsidR="00667F18" w:rsidRPr="008775A5" w:rsidRDefault="00667F18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8775A5">
        <w:rPr>
          <w:rFonts w:asciiTheme="minorHAnsi" w:hAnsiTheme="minorHAnsi" w:cstheme="minorHAnsi"/>
          <w:sz w:val="22"/>
          <w:szCs w:val="22"/>
          <w:lang w:eastAsia="ar-SA"/>
        </w:rPr>
        <w:t xml:space="preserve">Wykonawca może dokonać zmiany w wykazie osób skierowanych do realizacji zamówienia zatrudnionych na podstawie umowy o pracę. W takim przypadku Wykonawca uaktualnia wykaz osób, które będą uczestniczyć w realizacji zamówienia oraz udokumentuje ich zatrudnienie na podstawie umowy o pracę w sposób określony w </w:t>
      </w:r>
      <w:r w:rsidR="008775A5">
        <w:rPr>
          <w:rFonts w:asciiTheme="minorHAnsi" w:hAnsiTheme="minorHAnsi" w:cstheme="minorHAnsi"/>
          <w:sz w:val="22"/>
          <w:szCs w:val="22"/>
          <w:lang w:eastAsia="ar-SA"/>
        </w:rPr>
        <w:t>ust. 2</w:t>
      </w:r>
      <w:r w:rsidRPr="008775A5">
        <w:rPr>
          <w:rFonts w:asciiTheme="minorHAnsi" w:hAnsiTheme="minorHAnsi" w:cstheme="minorHAnsi"/>
          <w:sz w:val="22"/>
          <w:szCs w:val="22"/>
          <w:lang w:eastAsia="ar-SA"/>
        </w:rPr>
        <w:t>. Obowiązek ten Wykonawca realizuje w terminie 5 dni roboczych od dokonania przedmiotowej zmiany.</w:t>
      </w:r>
    </w:p>
    <w:p w14:paraId="53384554" w14:textId="77777777" w:rsidR="00667F18" w:rsidRDefault="00667F18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368DD2FB" w14:textId="77777777" w:rsidR="00FA7D16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1</w:t>
      </w:r>
    </w:p>
    <w:p w14:paraId="79E3C85D" w14:textId="77777777" w:rsidR="00FA7D16" w:rsidRDefault="00FA7D16" w:rsidP="0003104B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2E2DF3">
        <w:rPr>
          <w:rFonts w:cstheme="minorHAnsi"/>
        </w:rPr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328A882E" w14:textId="77777777" w:rsidR="00FA7D16" w:rsidRDefault="00FA7D16" w:rsidP="0003104B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Zamawiający oświadcza, że posiada status dużego przedsiębiorcy w rozumieniu ustawy z dnia 8 marca 2013 r. o przeciwdziałaniu nadmiernym opóźnieniom w transakcjach handlowych (Dz. U. z 2019 poz. 118 ze zm.).</w:t>
      </w:r>
    </w:p>
    <w:p w14:paraId="49956497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2</w:t>
      </w:r>
    </w:p>
    <w:p w14:paraId="2D18692F" w14:textId="77777777" w:rsidR="007535FE" w:rsidRPr="007535FE" w:rsidRDefault="007535FE" w:rsidP="0003104B">
      <w:pPr>
        <w:numPr>
          <w:ilvl w:val="0"/>
          <w:numId w:val="71"/>
        </w:numPr>
        <w:tabs>
          <w:tab w:val="left" w:pos="284"/>
        </w:tabs>
        <w:spacing w:before="60" w:after="0" w:line="240" w:lineRule="auto"/>
        <w:ind w:left="0" w:firstLine="0"/>
        <w:jc w:val="both"/>
        <w:rPr>
          <w:rFonts w:eastAsia="Calibri" w:cstheme="minorHAnsi"/>
          <w:bCs/>
        </w:rPr>
      </w:pPr>
      <w:r w:rsidRPr="007535FE">
        <w:rPr>
          <w:rFonts w:eastAsia="Calibri" w:cstheme="minorHAnsi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1C87EFEA" w14:textId="77777777" w:rsidR="007535FE" w:rsidRPr="007535FE" w:rsidRDefault="007535FE" w:rsidP="0003104B">
      <w:pPr>
        <w:numPr>
          <w:ilvl w:val="0"/>
          <w:numId w:val="71"/>
        </w:numPr>
        <w:tabs>
          <w:tab w:val="left" w:pos="284"/>
        </w:tabs>
        <w:spacing w:before="60" w:after="0" w:line="240" w:lineRule="auto"/>
        <w:ind w:left="0" w:firstLine="0"/>
        <w:jc w:val="both"/>
        <w:rPr>
          <w:rFonts w:eastAsia="Calibri" w:cstheme="minorHAnsi"/>
        </w:rPr>
      </w:pPr>
      <w:r w:rsidRPr="007535FE">
        <w:rPr>
          <w:rFonts w:eastAsia="Calibri" w:cstheme="minorHAnsi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4DF550F8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3</w:t>
      </w:r>
    </w:p>
    <w:p w14:paraId="1093E202" w14:textId="77777777" w:rsidR="007535FE" w:rsidRPr="007535FE" w:rsidRDefault="007535FE" w:rsidP="0003104B">
      <w:pPr>
        <w:pStyle w:val="Akapitzlist"/>
        <w:widowControl w:val="0"/>
        <w:numPr>
          <w:ilvl w:val="1"/>
          <w:numId w:val="70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Zamawiający może odstąpić od umowy:</w:t>
      </w:r>
    </w:p>
    <w:p w14:paraId="14522140" w14:textId="77777777" w:rsidR="007535FE" w:rsidRPr="007535FE" w:rsidRDefault="007535FE" w:rsidP="0003104B">
      <w:pPr>
        <w:pStyle w:val="Akapitzlist"/>
        <w:widowControl w:val="0"/>
        <w:numPr>
          <w:ilvl w:val="2"/>
          <w:numId w:val="70"/>
        </w:numPr>
        <w:tabs>
          <w:tab w:val="left" w:pos="426"/>
          <w:tab w:val="left" w:pos="851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w terminie 30 dni od dnia powzięcia wiadomości o zaistnieniu istotnej zmiany okoliczności powodującej, że wykonanie umowy nie leży w interesie publicznym czego nie można było przewidzieć w chwili zawarcia umowy lub dalsze wykonywanie umowy może zagrozić podstawowemu interesowi bezpieczeństwa państwa lub bezpieczeństwu publicznemu;</w:t>
      </w:r>
    </w:p>
    <w:p w14:paraId="2DD24268" w14:textId="77777777" w:rsidR="007535FE" w:rsidRPr="007535FE" w:rsidRDefault="007535FE" w:rsidP="0003104B">
      <w:pPr>
        <w:pStyle w:val="Akapitzlist"/>
        <w:widowControl w:val="0"/>
        <w:numPr>
          <w:ilvl w:val="2"/>
          <w:numId w:val="70"/>
        </w:numPr>
        <w:tabs>
          <w:tab w:val="left" w:pos="426"/>
          <w:tab w:val="left" w:pos="851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jeżeli zachodzi jedna z okoliczności, o których mowa w art. 456 ust. 1 pkt 2 ustawy Pzp, z zastrzeżeniem art. 456 ust. 2 ustawy.</w:t>
      </w:r>
    </w:p>
    <w:p w14:paraId="764A656C" w14:textId="77777777" w:rsidR="007535FE" w:rsidRPr="007535FE" w:rsidRDefault="007535FE" w:rsidP="0003104B">
      <w:pPr>
        <w:pStyle w:val="Akapitzlist"/>
        <w:widowControl w:val="0"/>
        <w:numPr>
          <w:ilvl w:val="1"/>
          <w:numId w:val="70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W przypadkach, o których mowa w ust. 1, Wykonawca może żądać wyłącznie wynagrodzenia należnego z tytułu wykonania części umowy.</w:t>
      </w:r>
    </w:p>
    <w:p w14:paraId="6D3CA9AE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4B4667A1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4</w:t>
      </w:r>
    </w:p>
    <w:p w14:paraId="67026939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</w:rPr>
        <w:t>Wykonawca bez pisemnej zgody Zamawiającego nie może zbywać na rzecz osób trzecich wierzytelności powstałych w wyniku realizacji umowy.</w:t>
      </w:r>
    </w:p>
    <w:p w14:paraId="628B9276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</w:p>
    <w:p w14:paraId="1F7EA225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5</w:t>
      </w:r>
    </w:p>
    <w:p w14:paraId="0A11AD69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W sprawach nie uregulowanych w niniejszej umowie, mają zastosowanie zapisy SWZ, przepisy PZP, Kodeksu cywilnego oraz pozostałe przepisy polskiego prawa materialnego i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EA0E2E">
        <w:rPr>
          <w:rFonts w:ascii="Verdana" w:eastAsia="Calibri" w:hAnsi="Verdana" w:cstheme="minorHAnsi"/>
          <w:sz w:val="18"/>
          <w:szCs w:val="18"/>
        </w:rPr>
        <w:t>procesowego.</w:t>
      </w:r>
    </w:p>
    <w:p w14:paraId="63365B6D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375E4CF9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lastRenderedPageBreak/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7BBC745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9D8819A" w14:textId="77777777" w:rsidR="000724DC" w:rsidRPr="00D3404E" w:rsidRDefault="000724DC" w:rsidP="000724DC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4DB0AE7" w14:textId="77777777" w:rsidR="00FA7D16" w:rsidRPr="009716BF" w:rsidRDefault="00FA7D16" w:rsidP="00F31172">
      <w:pPr>
        <w:autoSpaceDE w:val="0"/>
        <w:spacing w:after="0" w:line="240" w:lineRule="auto"/>
        <w:rPr>
          <w:rFonts w:cstheme="minorHAnsi"/>
          <w:b/>
        </w:rPr>
      </w:pPr>
    </w:p>
    <w:p w14:paraId="423E357B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 xml:space="preserve">§ </w:t>
      </w:r>
      <w:r>
        <w:rPr>
          <w:rFonts w:cstheme="minorHAnsi"/>
          <w:b/>
        </w:rPr>
        <w:t>16</w:t>
      </w:r>
    </w:p>
    <w:p w14:paraId="6796894C" w14:textId="00E876C7" w:rsidR="00FA7D16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</w:rPr>
        <w:t xml:space="preserve">Umowę sporządzono w </w:t>
      </w:r>
      <w:r>
        <w:rPr>
          <w:rFonts w:cstheme="minorHAnsi"/>
        </w:rPr>
        <w:t>dwóch</w:t>
      </w:r>
      <w:r w:rsidRPr="009716BF">
        <w:rPr>
          <w:rFonts w:cstheme="minorHAnsi"/>
        </w:rPr>
        <w:t xml:space="preserve"> jednobrzmiących egzemplarzach </w:t>
      </w:r>
      <w:r>
        <w:rPr>
          <w:rFonts w:cstheme="minorHAnsi"/>
        </w:rPr>
        <w:t>– po jednym dla każdej ze stron umowy</w:t>
      </w:r>
      <w:r w:rsidR="000724DC">
        <w:rPr>
          <w:rFonts w:cstheme="minorHAnsi"/>
        </w:rPr>
        <w:t>/ elektronicznie – umowa podpisana przez osoby upoważnione do reprezentowania Stron za pomocą kwalifikowanych podpisów elektronicznych.*</w:t>
      </w:r>
    </w:p>
    <w:p w14:paraId="71216590" w14:textId="2FA0D058" w:rsidR="000724DC" w:rsidRPr="000724DC" w:rsidRDefault="000724DC" w:rsidP="00F31172">
      <w:pPr>
        <w:autoSpaceDE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0724DC">
        <w:rPr>
          <w:rFonts w:cstheme="minorHAnsi"/>
          <w:i/>
          <w:iCs/>
          <w:sz w:val="20"/>
          <w:szCs w:val="20"/>
        </w:rPr>
        <w:t>* w zależności od sposobu zawarcia umowy</w:t>
      </w:r>
    </w:p>
    <w:p w14:paraId="151E0BBE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  <w:b/>
        </w:rPr>
      </w:pPr>
    </w:p>
    <w:p w14:paraId="3CB5376A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9716BF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7</w:t>
      </w:r>
    </w:p>
    <w:p w14:paraId="0F1BAA9D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</w:rPr>
        <w:t>Integralną częścią umowy są następujące załączniki:</w:t>
      </w:r>
    </w:p>
    <w:p w14:paraId="336CF8FE" w14:textId="24A0F109" w:rsidR="00FA7D16" w:rsidRPr="009716BF" w:rsidRDefault="00FA7D16" w:rsidP="00F31172">
      <w:pPr>
        <w:autoSpaceDE w:val="0"/>
        <w:spacing w:after="0" w:line="240" w:lineRule="auto"/>
        <w:ind w:left="1985" w:hanging="1985"/>
        <w:jc w:val="both"/>
        <w:rPr>
          <w:rFonts w:cstheme="minorHAnsi"/>
        </w:rPr>
      </w:pPr>
      <w:r w:rsidRPr="009716BF">
        <w:rPr>
          <w:rFonts w:cstheme="minorHAnsi"/>
          <w:b/>
        </w:rPr>
        <w:t>1.</w:t>
      </w:r>
      <w:r w:rsidRPr="009716BF">
        <w:rPr>
          <w:rFonts w:cstheme="minorHAnsi"/>
        </w:rPr>
        <w:t xml:space="preserve"> załącznik nr 1  –  </w:t>
      </w:r>
      <w:r w:rsidR="000724DC">
        <w:rPr>
          <w:rFonts w:cstheme="minorHAnsi"/>
        </w:rPr>
        <w:tab/>
        <w:t>Formularz ofertowy (Załącznik nr 1 do SWZ)</w:t>
      </w:r>
    </w:p>
    <w:p w14:paraId="7698E556" w14:textId="0B6EC92D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  <w:b/>
        </w:rPr>
        <w:t>2.</w:t>
      </w:r>
      <w:r w:rsidRPr="009716BF">
        <w:rPr>
          <w:rFonts w:cstheme="minorHAnsi"/>
        </w:rPr>
        <w:t xml:space="preserve"> załącznik nr 2     –    </w:t>
      </w:r>
      <w:r w:rsidR="000724DC">
        <w:rPr>
          <w:rFonts w:cstheme="minorHAnsi"/>
        </w:rPr>
        <w:t>opis przedmiotu zamówienia (Załącznik nr 2 do SWZ)</w:t>
      </w:r>
    </w:p>
    <w:p w14:paraId="62A315DE" w14:textId="77777777" w:rsidR="00FA7D16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  <w:b/>
        </w:rPr>
        <w:t>3.</w:t>
      </w:r>
      <w:r w:rsidRPr="009716BF">
        <w:rPr>
          <w:rFonts w:cstheme="minorHAnsi"/>
        </w:rPr>
        <w:t xml:space="preserve"> załącznik nr 3     –    </w:t>
      </w:r>
      <w:r>
        <w:rPr>
          <w:rFonts w:cstheme="minorHAnsi"/>
        </w:rPr>
        <w:t>protokół zdawczo odbiorczy</w:t>
      </w:r>
    </w:p>
    <w:p w14:paraId="258AC8C8" w14:textId="77777777" w:rsidR="00FA7D16" w:rsidRDefault="00FA7D16" w:rsidP="00F31172">
      <w:pPr>
        <w:spacing w:after="0" w:line="240" w:lineRule="auto"/>
        <w:rPr>
          <w:rFonts w:cstheme="minorHAnsi"/>
        </w:rPr>
      </w:pPr>
    </w:p>
    <w:p w14:paraId="5845600B" w14:textId="77777777" w:rsidR="00FA7D16" w:rsidRDefault="00FA7D16" w:rsidP="00F31172">
      <w:pPr>
        <w:spacing w:after="0" w:line="240" w:lineRule="auto"/>
        <w:rPr>
          <w:rFonts w:cstheme="minorHAnsi"/>
        </w:rPr>
      </w:pPr>
    </w:p>
    <w:p w14:paraId="78827975" w14:textId="77777777" w:rsidR="00FA7D16" w:rsidRDefault="00FA7D16" w:rsidP="00F31172">
      <w:pPr>
        <w:spacing w:after="0" w:line="240" w:lineRule="auto"/>
        <w:ind w:left="708" w:firstLine="708"/>
        <w:rPr>
          <w:rFonts w:cstheme="minorHAnsi"/>
          <w:b/>
        </w:rPr>
      </w:pPr>
      <w:r w:rsidRPr="00840E2D">
        <w:rPr>
          <w:rFonts w:cstheme="minorHAnsi"/>
          <w:b/>
        </w:rPr>
        <w:t>Wykonawca</w:t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  <w:t>Zamawiający</w:t>
      </w:r>
    </w:p>
    <w:p w14:paraId="407A7A2F" w14:textId="77777777" w:rsidR="00FA7D16" w:rsidRDefault="00FA7D16" w:rsidP="00F3117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C0A3F25" w14:textId="35AE4081" w:rsidR="00FA7D16" w:rsidRDefault="00FA7D16">
      <w:pPr>
        <w:rPr>
          <w:rFonts w:ascii="Verdana" w:hAnsi="Verdana"/>
          <w:b/>
          <w:sz w:val="18"/>
          <w:szCs w:val="18"/>
        </w:rPr>
      </w:pPr>
    </w:p>
    <w:p w14:paraId="0E695155" w14:textId="77777777" w:rsidR="00FA7D16" w:rsidRDefault="00FA7D16">
      <w:pPr>
        <w:rPr>
          <w:rFonts w:ascii="Verdana" w:hAnsi="Verdana"/>
          <w:b/>
          <w:sz w:val="18"/>
          <w:szCs w:val="18"/>
        </w:rPr>
      </w:pPr>
    </w:p>
    <w:p w14:paraId="559A31CA" w14:textId="26DD5F1C" w:rsidR="00987A4B" w:rsidRDefault="00987A4B" w:rsidP="00987A4B">
      <w:pPr>
        <w:widowControl w:val="0"/>
        <w:autoSpaceDE w:val="0"/>
        <w:spacing w:line="276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875589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 xml:space="preserve"> do umowy</w:t>
      </w:r>
    </w:p>
    <w:p w14:paraId="1774E734" w14:textId="77777777" w:rsidR="00987A4B" w:rsidRDefault="00987A4B" w:rsidP="00987A4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AD6810A" w14:textId="77777777" w:rsidR="00987A4B" w:rsidRDefault="00987A4B" w:rsidP="00987A4B">
      <w:pPr>
        <w:spacing w:line="276" w:lineRule="auto"/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122163F5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26046348" w14:textId="5B56D3FC" w:rsidR="00987A4B" w:rsidRDefault="00987A4B" w:rsidP="00987A4B">
      <w:pPr>
        <w:widowControl w:val="0"/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</w:t>
      </w:r>
      <w:r w:rsidR="00371DAF">
        <w:rPr>
          <w:rFonts w:ascii="Verdana" w:hAnsi="Verdana"/>
          <w:snapToGrid w:val="0"/>
          <w:sz w:val="18"/>
          <w:szCs w:val="18"/>
        </w:rPr>
        <w:t>podstawowym</w:t>
      </w:r>
      <w:r>
        <w:rPr>
          <w:rFonts w:ascii="Verdana" w:hAnsi="Verdana"/>
          <w:snapToGrid w:val="0"/>
          <w:sz w:val="18"/>
          <w:szCs w:val="18"/>
        </w:rPr>
        <w:t xml:space="preserve"> o udzielenie zamówienia publicznego dokonano przekazania – odbioru przedmiotu zamówienia publicznego (Nr postępowania </w:t>
      </w:r>
      <w:r w:rsidR="005A67C4">
        <w:rPr>
          <w:rFonts w:ascii="Verdana" w:hAnsi="Verdana"/>
          <w:snapToGrid w:val="0"/>
          <w:sz w:val="18"/>
          <w:szCs w:val="18"/>
        </w:rPr>
        <w:t>24</w:t>
      </w:r>
      <w:r>
        <w:rPr>
          <w:rFonts w:ascii="Verdana" w:hAnsi="Verdana"/>
          <w:snapToGrid w:val="0"/>
          <w:sz w:val="18"/>
          <w:szCs w:val="18"/>
        </w:rPr>
        <w:t>/ZP/202</w:t>
      </w:r>
      <w:r w:rsidR="00182674">
        <w:rPr>
          <w:rFonts w:ascii="Verdana" w:hAnsi="Verdana"/>
          <w:snapToGrid w:val="0"/>
          <w:sz w:val="18"/>
          <w:szCs w:val="18"/>
        </w:rPr>
        <w:t>1</w:t>
      </w:r>
      <w:r>
        <w:rPr>
          <w:rFonts w:ascii="Verdana" w:hAnsi="Verdana"/>
          <w:snapToGrid w:val="0"/>
          <w:sz w:val="18"/>
          <w:szCs w:val="18"/>
        </w:rPr>
        <w:t>):</w:t>
      </w:r>
    </w:p>
    <w:p w14:paraId="11617A41" w14:textId="77777777" w:rsidR="00987A4B" w:rsidRDefault="00987A4B" w:rsidP="00987A4B">
      <w:pPr>
        <w:widowControl w:val="0"/>
        <w:spacing w:line="276" w:lineRule="auto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873"/>
        <w:gridCol w:w="1472"/>
      </w:tblGrid>
      <w:tr w:rsidR="00987A4B" w14:paraId="0D30CDB5" w14:textId="77777777" w:rsidTr="009A42E4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39BD2D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F3BFDE" w14:textId="4AE30258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</w:t>
            </w:r>
            <w:r w:rsidR="00F917E1"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 xml:space="preserve"> – rodzaj świadczonych usług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11491FA" w14:textId="2447244F" w:rsidR="00987A4B" w:rsidRDefault="00F917E1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</w:t>
            </w:r>
            <w:r w:rsidR="002C561D"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 xml:space="preserve"> j.m.</w:t>
            </w:r>
          </w:p>
        </w:tc>
      </w:tr>
      <w:tr w:rsidR="00987A4B" w14:paraId="0A2076B2" w14:textId="77777777" w:rsidTr="009A42E4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245060D7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A9FCD0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F89F24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987A4B" w14:paraId="18043120" w14:textId="77777777" w:rsidTr="009A42E4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98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918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A84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73DD662C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eastAsia="Times New Roman" w:hAnsi="Verdana"/>
          <w:snapToGrid w:val="0"/>
          <w:sz w:val="18"/>
          <w:szCs w:val="18"/>
        </w:rPr>
      </w:pPr>
    </w:p>
    <w:p w14:paraId="210F7E1E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76AF0897" w14:textId="77777777" w:rsidTr="009A42E4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A6614EB" w14:textId="19B5ECD9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  <w:r w:rsidR="000248DE">
              <w:rPr>
                <w:rFonts w:ascii="Verdana" w:hAnsi="Verdana"/>
                <w:b/>
                <w:snapToGrid w:val="0"/>
                <w:sz w:val="18"/>
                <w:szCs w:val="18"/>
              </w:rPr>
              <w:t xml:space="preserve"> wykonania usług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B46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33E972BB" w14:textId="77777777" w:rsidR="00987A4B" w:rsidRPr="009C3EAE" w:rsidRDefault="00987A4B" w:rsidP="00987A4B">
      <w:pPr>
        <w:widowControl w:val="0"/>
        <w:spacing w:line="276" w:lineRule="auto"/>
        <w:rPr>
          <w:rFonts w:ascii="Verdana" w:eastAsia="Times New Roman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0F9EAE5D" w14:textId="77777777" w:rsidTr="009A42E4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CBD" w14:textId="77777777" w:rsidR="00987A4B" w:rsidRPr="009C3EAE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91B" w14:textId="77777777" w:rsidR="00987A4B" w:rsidRPr="009C3EAE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5593D92F" w14:textId="1EB1B228" w:rsidR="00987A4B" w:rsidRDefault="00987A4B" w:rsidP="002A3039">
      <w:pPr>
        <w:widowControl w:val="0"/>
        <w:spacing w:after="0"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</w:t>
      </w:r>
      <w:r w:rsidR="001E6E9A">
        <w:rPr>
          <w:rFonts w:ascii="Verdana" w:hAnsi="Verdana"/>
          <w:i/>
          <w:snapToGrid w:val="0"/>
          <w:sz w:val="18"/>
          <w:szCs w:val="18"/>
        </w:rPr>
        <w:t>usługę</w:t>
      </w:r>
    </w:p>
    <w:p w14:paraId="23FFD125" w14:textId="5AC2F793" w:rsidR="00987A4B" w:rsidRDefault="00987A4B" w:rsidP="00987A4B">
      <w:pPr>
        <w:widowControl w:val="0"/>
        <w:spacing w:line="276" w:lineRule="auto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36B981B5" w14:textId="7472EF1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</w:t>
      </w:r>
    </w:p>
    <w:p w14:paraId="05B1CC08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10ED0921" w14:textId="77777777" w:rsidR="00987A4B" w:rsidRDefault="00987A4B" w:rsidP="00987A4B">
      <w:pPr>
        <w:widowControl w:val="0"/>
        <w:spacing w:line="276" w:lineRule="auto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7A4B" w14:paraId="0C4509D7" w14:textId="77777777" w:rsidTr="009A42E4">
        <w:tc>
          <w:tcPr>
            <w:tcW w:w="2500" w:type="pct"/>
            <w:hideMark/>
          </w:tcPr>
          <w:p w14:paraId="7083EFA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108CFFF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3D9EBF93" w14:textId="784B287C" w:rsidR="008109BF" w:rsidRDefault="008109BF" w:rsidP="00187A4B">
      <w:pPr>
        <w:rPr>
          <w:rFonts w:ascii="Verdana" w:hAnsi="Verdana" w:cs="Calibri"/>
          <w:color w:val="FF0000"/>
          <w:sz w:val="17"/>
          <w:szCs w:val="17"/>
        </w:rPr>
      </w:pPr>
      <w:r>
        <w:rPr>
          <w:b/>
          <w:bCs/>
          <w:sz w:val="24"/>
          <w:szCs w:val="24"/>
        </w:rPr>
        <w:br w:type="page"/>
      </w: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lastRenderedPageBreak/>
        <w:t>UWAGA!:</w:t>
      </w:r>
      <w:r>
        <w:rPr>
          <w:rFonts w:ascii="Verdana" w:hAnsi="Verdana" w:cs="Calibri"/>
          <w:color w:val="FF0000"/>
          <w:sz w:val="17"/>
          <w:szCs w:val="17"/>
        </w:rPr>
        <w:t xml:space="preserve"> Niniejszego oświadczenia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</w:t>
      </w:r>
      <w:r w:rsidRPr="005168D3">
        <w:rPr>
          <w:rFonts w:ascii="Verdana" w:hAnsi="Verdana" w:cs="Calibri"/>
          <w:i/>
          <w:iCs/>
          <w:color w:val="FF0000"/>
          <w:sz w:val="17"/>
          <w:szCs w:val="17"/>
          <w:u w:val="single"/>
        </w:rPr>
        <w:t>nie należy składać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razem z ofertą. Składane jest t</w:t>
      </w:r>
      <w:r>
        <w:rPr>
          <w:rFonts w:ascii="Verdana" w:hAnsi="Verdana" w:cs="Calibri"/>
          <w:color w:val="FF0000"/>
          <w:sz w:val="17"/>
          <w:szCs w:val="17"/>
        </w:rPr>
        <w:t xml:space="preserve">ylko na wezwanie Zamawiającego 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przez Wykonawcę, którego oferta zostanie najwyżej oceniona. </w:t>
      </w:r>
    </w:p>
    <w:p w14:paraId="0E283376" w14:textId="77777777" w:rsidR="008109BF" w:rsidRDefault="008109BF" w:rsidP="008109BF">
      <w:pPr>
        <w:rPr>
          <w:lang w:eastAsia="zh-CN"/>
        </w:rPr>
      </w:pPr>
    </w:p>
    <w:p w14:paraId="374AED2A" w14:textId="2A555E2B" w:rsidR="008109BF" w:rsidRPr="000B1959" w:rsidRDefault="008109BF" w:rsidP="008109BF">
      <w:pPr>
        <w:jc w:val="right"/>
        <w:rPr>
          <w:rFonts w:ascii="Verdana" w:hAnsi="Verdana"/>
          <w:b/>
          <w:sz w:val="17"/>
          <w:szCs w:val="17"/>
          <w:lang w:eastAsia="zh-CN"/>
        </w:rPr>
      </w:pPr>
      <w:r w:rsidRPr="000B1959">
        <w:rPr>
          <w:rFonts w:ascii="Verdana" w:hAnsi="Verdana"/>
          <w:b/>
          <w:sz w:val="17"/>
          <w:szCs w:val="17"/>
          <w:lang w:eastAsia="zh-CN"/>
        </w:rPr>
        <w:t xml:space="preserve">Załącznik nr </w:t>
      </w:r>
      <w:r w:rsidR="00EC7867">
        <w:rPr>
          <w:rFonts w:ascii="Verdana" w:hAnsi="Verdana"/>
          <w:b/>
          <w:sz w:val="17"/>
          <w:szCs w:val="17"/>
          <w:lang w:eastAsia="zh-CN"/>
        </w:rPr>
        <w:t>5</w:t>
      </w:r>
      <w:r w:rsidRPr="000B1959">
        <w:rPr>
          <w:rFonts w:ascii="Verdana" w:hAnsi="Verdana"/>
          <w:b/>
          <w:sz w:val="17"/>
          <w:szCs w:val="17"/>
          <w:lang w:eastAsia="zh-CN"/>
        </w:rPr>
        <w:t xml:space="preserve"> do SWZ</w:t>
      </w:r>
    </w:p>
    <w:p w14:paraId="5079400B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</w:p>
    <w:p w14:paraId="569AD364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..............................                                                                                        </w:t>
      </w:r>
    </w:p>
    <w:p w14:paraId="0CAC84AA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nazwa Wykonawcy                                                                                              </w:t>
      </w:r>
      <w:r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</w:p>
    <w:p w14:paraId="516A1F5C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 xml:space="preserve"> </w:t>
      </w:r>
    </w:p>
    <w:p w14:paraId="6F41EFB3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Oświadczenie Wykonawcy*</w:t>
      </w:r>
    </w:p>
    <w:p w14:paraId="4F9599B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 przynależności lub braku przynależności do grupy kapitałowej,</w:t>
      </w:r>
    </w:p>
    <w:p w14:paraId="3936ECB4" w14:textId="345C001C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o której mowa w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 xml:space="preserve">art. 108 ust. 1 pkt. 5 </w:t>
      </w:r>
      <w:r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u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stawy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  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br/>
        <w:t>Prawo zamówień publicznych</w:t>
      </w:r>
    </w:p>
    <w:p w14:paraId="0B238C76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6DD040E3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120" w:line="240" w:lineRule="auto"/>
        <w:ind w:left="0" w:firstLine="0"/>
        <w:rPr>
          <w:rFonts w:ascii="Verdana" w:eastAsia="Times New Roman" w:hAnsi="Verdana" w:cs="Calibri"/>
          <w:b/>
          <w:sz w:val="17"/>
          <w:szCs w:val="17"/>
          <w:lang w:val="x-none" w:eastAsia="zh-CN"/>
        </w:rPr>
      </w:pP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 xml:space="preserve">Przystępując do postępowania o zamówienie publiczne w trybie </w:t>
      </w:r>
      <w:r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podstawowym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>na:</w:t>
      </w:r>
    </w:p>
    <w:p w14:paraId="6956433E" w14:textId="2E352C87" w:rsidR="008109BF" w:rsidRPr="000B1959" w:rsidRDefault="00187A4B" w:rsidP="008109BF">
      <w:pPr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świadczenie usług DDD (w tym m.in. dezynfekcji, dezynsekcji, deratyzacji) oraz likwidacji gniazd owadów dla jednostek organizacyjnych</w:t>
      </w:r>
      <w:r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</w:t>
      </w:r>
      <w:r w:rsidR="008109BF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– nr sprawy </w:t>
      </w:r>
      <w:r w:rsidR="006E6C19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24</w:t>
      </w:r>
      <w:r w:rsidR="008109BF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/ZP/2021.  </w:t>
      </w:r>
    </w:p>
    <w:p w14:paraId="2D5E8840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</w:p>
    <w:p w14:paraId="1E9DDA37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Reprezentując Wykonawcę </w:t>
      </w:r>
    </w:p>
    <w:p w14:paraId="28C9371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</w:p>
    <w:p w14:paraId="4A532F4B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ahoma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>…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.............................................................................................................................................</w:t>
      </w:r>
    </w:p>
    <w:p w14:paraId="744A241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 xml:space="preserve">                                                 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pełna nazwa i adres Wykonawcy</w:t>
      </w:r>
    </w:p>
    <w:p w14:paraId="5B576A02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438ABF0B" w14:textId="31C9BE96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sz w:val="17"/>
          <w:szCs w:val="17"/>
          <w:lang w:eastAsia="zh-CN"/>
        </w:rPr>
        <w:t>oraz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będąc należycie upoważnionym do jego reprezentowania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oświadczam, że: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</w:p>
    <w:p w14:paraId="3CCFED8D" w14:textId="77777777" w:rsidR="008109BF" w:rsidRPr="000B1959" w:rsidRDefault="008109BF" w:rsidP="008109BF">
      <w:pPr>
        <w:suppressAutoHyphens/>
        <w:spacing w:after="200" w:line="276" w:lineRule="auto"/>
        <w:ind w:left="708"/>
        <w:rPr>
          <w:rFonts w:ascii="Verdana" w:eastAsia="Calibri" w:hAnsi="Verdana" w:cs="Tahoma"/>
          <w:sz w:val="17"/>
          <w:szCs w:val="17"/>
          <w:lang w:val="x-none" w:eastAsia="zh-CN"/>
        </w:rPr>
      </w:pPr>
    </w:p>
    <w:p w14:paraId="0FD90AEC" w14:textId="68ABDE31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>
        <w:rPr>
          <w:rFonts w:ascii="Verdana" w:eastAsia="Calibri" w:hAnsi="Verdana" w:cs="Tahoma"/>
          <w:b/>
          <w:sz w:val="17"/>
          <w:szCs w:val="17"/>
          <w:lang w:eastAsia="zh-CN"/>
        </w:rPr>
        <w:t>NIE NALEŻY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>
        <w:rPr>
          <w:rFonts w:ascii="Verdana" w:eastAsia="Calibri" w:hAnsi="Verdana" w:cs="Tahoma"/>
          <w:sz w:val="17"/>
          <w:szCs w:val="17"/>
          <w:lang w:eastAsia="zh-CN"/>
        </w:rPr>
        <w:br/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 ochronie konkurencji i konsumentów (</w:t>
      </w:r>
      <w:r w:rsidR="00EC7867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Dz.U. </w:t>
      </w:r>
      <w:r w:rsidR="00EC7867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EC7867">
        <w:rPr>
          <w:rFonts w:ascii="Verdana" w:eastAsia="Calibri" w:hAnsi="Verdana" w:cs="Tahoma"/>
          <w:sz w:val="17"/>
          <w:szCs w:val="17"/>
          <w:lang w:eastAsia="zh-CN"/>
        </w:rPr>
        <w:t>275 ze zm.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z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innymi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Wykonawcami, którzy złożyli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odrębne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oferty w przedmiotowym postępowaniu o udzielenie zamówienia</w:t>
      </w:r>
    </w:p>
    <w:p w14:paraId="1484CB44" w14:textId="47B34D22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należy 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 o</w:t>
      </w:r>
      <w:r>
        <w:rPr>
          <w:rFonts w:ascii="Verdana" w:eastAsia="Calibri" w:hAnsi="Verdana" w:cs="Tahoma"/>
          <w:sz w:val="17"/>
          <w:szCs w:val="17"/>
          <w:lang w:eastAsia="zh-CN"/>
        </w:rPr>
        <w:t> 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ochronie konkurencji i konsumentów (Dz.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U. 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>2020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>1076 i 1086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z następującymi Wykonawcami, którzy złożyli odrębne oferty w przedmiotowym postępowaniu o udzielenie zamówienia:</w:t>
      </w:r>
    </w:p>
    <w:p w14:paraId="4576A6C7" w14:textId="77777777" w:rsidR="008109BF" w:rsidRPr="000B1959" w:rsidRDefault="008109BF" w:rsidP="0003104B">
      <w:pPr>
        <w:numPr>
          <w:ilvl w:val="0"/>
          <w:numId w:val="51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</w:t>
      </w:r>
    </w:p>
    <w:p w14:paraId="73E8E72C" w14:textId="77777777" w:rsidR="008109BF" w:rsidRPr="000B1959" w:rsidRDefault="008109BF" w:rsidP="0003104B">
      <w:pPr>
        <w:numPr>
          <w:ilvl w:val="0"/>
          <w:numId w:val="51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</w:t>
      </w:r>
    </w:p>
    <w:p w14:paraId="48F97CBE" w14:textId="77777777" w:rsidR="008109BF" w:rsidRPr="000B1959" w:rsidRDefault="008109BF" w:rsidP="008109BF">
      <w:pPr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633654F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1CC24AD6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64BDC3FD" w14:textId="77777777" w:rsidR="008109BF" w:rsidRPr="000B1959" w:rsidRDefault="008109BF" w:rsidP="0003104B">
      <w:pPr>
        <w:numPr>
          <w:ilvl w:val="0"/>
          <w:numId w:val="50"/>
        </w:numPr>
        <w:suppressAutoHyphens/>
        <w:spacing w:before="120" w:after="0" w:line="240" w:lineRule="auto"/>
        <w:ind w:left="0" w:firstLine="0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oświadczam, że  jestem świadom odpowiedzialności karnej za składanie fałszywych oświadczeń. Prawdziwość powyższych danych potwierdzam podpisem świadom</w:t>
      </w:r>
      <w:r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odpowiedzialności karnej.</w:t>
      </w:r>
    </w:p>
    <w:p w14:paraId="5F14AF5A" w14:textId="77777777" w:rsidR="008109BF" w:rsidRPr="000B1959" w:rsidRDefault="008109BF" w:rsidP="008109BF">
      <w:pPr>
        <w:suppressAutoHyphens/>
        <w:spacing w:after="200" w:line="240" w:lineRule="auto"/>
        <w:ind w:left="491"/>
        <w:jc w:val="both"/>
        <w:rPr>
          <w:rFonts w:ascii="Verdana" w:eastAsia="Calibri" w:hAnsi="Verdana" w:cs="Tahoma"/>
          <w:sz w:val="17"/>
          <w:szCs w:val="17"/>
          <w:lang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</w:p>
    <w:p w14:paraId="4B004F55" w14:textId="77777777" w:rsidR="004E17B2" w:rsidRPr="00E825C6" w:rsidRDefault="004E17B2" w:rsidP="004E17B2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 xml:space="preserve">UWAGA ! – </w:t>
      </w:r>
      <w:r>
        <w:rPr>
          <w:rFonts w:ascii="Verdana" w:hAnsi="Verdana" w:cs="Calibri"/>
          <w:i/>
          <w:iCs/>
          <w:color w:val="FF0000"/>
        </w:rPr>
        <w:t>oświadczenie</w:t>
      </w:r>
      <w:r w:rsidRPr="00E825C6">
        <w:rPr>
          <w:rFonts w:ascii="Verdana" w:hAnsi="Verdana" w:cs="Calibri"/>
          <w:i/>
          <w:iCs/>
          <w:color w:val="FF0000"/>
        </w:rPr>
        <w:t xml:space="preserve"> składa się</w:t>
      </w:r>
      <w:r>
        <w:rPr>
          <w:rFonts w:ascii="Verdana" w:hAnsi="Verdana" w:cs="Calibri"/>
          <w:i/>
          <w:iCs/>
          <w:color w:val="FF0000"/>
        </w:rPr>
        <w:t xml:space="preserve"> w odpowiedzi na wezwanie Zamawiającego</w:t>
      </w:r>
      <w:r w:rsidRPr="00E825C6">
        <w:rPr>
          <w:rFonts w:ascii="Verdana" w:hAnsi="Verdana" w:cs="Calibri"/>
          <w:i/>
          <w:iCs/>
          <w:color w:val="FF0000"/>
        </w:rPr>
        <w:t>, pod rygorem nieważności, w</w:t>
      </w:r>
      <w:r>
        <w:rPr>
          <w:rFonts w:ascii="Verdana" w:hAnsi="Verdana" w:cs="Calibri"/>
          <w:i/>
          <w:iCs/>
          <w:color w:val="FF0000"/>
        </w:rPr>
        <w:t> </w:t>
      </w:r>
      <w:r w:rsidRPr="00E825C6">
        <w:rPr>
          <w:rFonts w:ascii="Verdana" w:hAnsi="Verdana" w:cs="Calibri"/>
          <w:i/>
          <w:iCs/>
          <w:color w:val="FF0000"/>
        </w:rPr>
        <w:t>formie elektronicznej lub w postaci elektronicznej opatrzonej podpisem zaufanym lub podpisem osobistym.</w:t>
      </w:r>
    </w:p>
    <w:p w14:paraId="5E258D8E" w14:textId="77777777" w:rsidR="008109BF" w:rsidRDefault="008109BF" w:rsidP="008109BF">
      <w:pPr>
        <w:pStyle w:val="Akapitzlist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B4691C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313FEC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</w:p>
    <w:p w14:paraId="396E180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ind w:left="284" w:hanging="284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F9C8F78" w14:textId="77777777" w:rsidR="008109BF" w:rsidRPr="000B1959" w:rsidRDefault="008109BF" w:rsidP="0003104B">
      <w:pPr>
        <w:numPr>
          <w:ilvl w:val="0"/>
          <w:numId w:val="50"/>
        </w:numPr>
        <w:suppressAutoHyphens/>
        <w:spacing w:before="60" w:after="0" w:line="240" w:lineRule="auto"/>
        <w:ind w:left="-141" w:hanging="284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    </w:t>
      </w:r>
      <w:r w:rsidRPr="000B1959">
        <w:rPr>
          <w:rFonts w:ascii="Verdana" w:eastAsia="Times New Roman" w:hAnsi="Verdana" w:cs="Times New Roman"/>
          <w:b/>
          <w:sz w:val="17"/>
          <w:szCs w:val="17"/>
          <w:lang w:eastAsia="zh-CN"/>
        </w:rPr>
        <w:t>**  niepotrzebne skreślić</w:t>
      </w:r>
    </w:p>
    <w:p w14:paraId="782EFCA2" w14:textId="5975F506" w:rsidR="0018463E" w:rsidRPr="00BC2271" w:rsidRDefault="0018463E" w:rsidP="00A8154D">
      <w:pPr>
        <w:rPr>
          <w:b/>
          <w:bCs/>
          <w:sz w:val="24"/>
          <w:szCs w:val="24"/>
        </w:rPr>
      </w:pPr>
    </w:p>
    <w:sectPr w:rsidR="0018463E" w:rsidRPr="00BC2271" w:rsidSect="00C03E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C8CC" w14:textId="77777777" w:rsidR="00F76CAB" w:rsidRDefault="00F76CAB" w:rsidP="00F47154">
      <w:pPr>
        <w:spacing w:after="0" w:line="240" w:lineRule="auto"/>
      </w:pPr>
      <w:r>
        <w:separator/>
      </w:r>
    </w:p>
  </w:endnote>
  <w:endnote w:type="continuationSeparator" w:id="0">
    <w:p w14:paraId="044F5AEF" w14:textId="77777777" w:rsidR="00F76CAB" w:rsidRDefault="00F76CAB" w:rsidP="00F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altName w:val="MS Gothic"/>
    <w:charset w:val="EE"/>
    <w:family w:val="swiss"/>
    <w:pitch w:val="variable"/>
    <w:sig w:usb0="E7002EFF" w:usb1="D200FDFF" w:usb2="0A24602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6174" w14:textId="77777777" w:rsidR="00F76CAB" w:rsidRDefault="00F76CAB" w:rsidP="00F47154">
      <w:pPr>
        <w:spacing w:after="0" w:line="240" w:lineRule="auto"/>
      </w:pPr>
      <w:r>
        <w:separator/>
      </w:r>
    </w:p>
  </w:footnote>
  <w:footnote w:type="continuationSeparator" w:id="0">
    <w:p w14:paraId="0ECFCBC6" w14:textId="77777777" w:rsidR="00F76CAB" w:rsidRDefault="00F76CAB" w:rsidP="00F47154">
      <w:pPr>
        <w:spacing w:after="0" w:line="240" w:lineRule="auto"/>
      </w:pPr>
      <w:r>
        <w:continuationSeparator/>
      </w:r>
    </w:p>
  </w:footnote>
  <w:footnote w:id="1">
    <w:p w14:paraId="3A93C5CA" w14:textId="77777777" w:rsidR="00940F81" w:rsidRPr="00BD59CE" w:rsidRDefault="00940F81" w:rsidP="00F47154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 w:rsidRPr="00BD59CE"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3"/>
    <w:multiLevelType w:val="multilevel"/>
    <w:tmpl w:val="631C7DE6"/>
    <w:name w:val="WW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52C66"/>
    <w:multiLevelType w:val="hybridMultilevel"/>
    <w:tmpl w:val="1E7257F8"/>
    <w:lvl w:ilvl="0" w:tplc="2F10C9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31A6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51A86"/>
    <w:multiLevelType w:val="hybridMultilevel"/>
    <w:tmpl w:val="231AFFB2"/>
    <w:lvl w:ilvl="0" w:tplc="405A2E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6473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1094C7B"/>
    <w:multiLevelType w:val="multilevel"/>
    <w:tmpl w:val="7840C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3641919"/>
    <w:multiLevelType w:val="hybridMultilevel"/>
    <w:tmpl w:val="D360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92BA4"/>
    <w:multiLevelType w:val="multilevel"/>
    <w:tmpl w:val="DB3C1630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D496E"/>
    <w:multiLevelType w:val="multilevel"/>
    <w:tmpl w:val="A54864B8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7F66F72"/>
    <w:multiLevelType w:val="hybridMultilevel"/>
    <w:tmpl w:val="95E88540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8746225"/>
    <w:multiLevelType w:val="hybridMultilevel"/>
    <w:tmpl w:val="D19E1710"/>
    <w:lvl w:ilvl="0" w:tplc="297A92CC">
      <w:start w:val="1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D7EEA"/>
    <w:multiLevelType w:val="hybridMultilevel"/>
    <w:tmpl w:val="390875C0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1B391299"/>
    <w:multiLevelType w:val="hybridMultilevel"/>
    <w:tmpl w:val="9AA65EC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D3001C1"/>
    <w:multiLevelType w:val="hybridMultilevel"/>
    <w:tmpl w:val="D74E8B4A"/>
    <w:lvl w:ilvl="0" w:tplc="90E29694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25" w15:restartNumberingAfterBreak="0">
    <w:nsid w:val="22AD7F4B"/>
    <w:multiLevelType w:val="hybridMultilevel"/>
    <w:tmpl w:val="D63C50F4"/>
    <w:lvl w:ilvl="0" w:tplc="214CE37E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AF345C"/>
    <w:multiLevelType w:val="hybridMultilevel"/>
    <w:tmpl w:val="D52E069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7" w15:restartNumberingAfterBreak="0">
    <w:nsid w:val="29485A57"/>
    <w:multiLevelType w:val="hybridMultilevel"/>
    <w:tmpl w:val="689A5740"/>
    <w:lvl w:ilvl="0" w:tplc="1D0EF4A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2AD15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2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E67CA"/>
    <w:multiLevelType w:val="hybridMultilevel"/>
    <w:tmpl w:val="4C9EC65E"/>
    <w:lvl w:ilvl="0" w:tplc="B62678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37F7F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6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B34DD8"/>
    <w:multiLevelType w:val="multilevel"/>
    <w:tmpl w:val="66D6B20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F6932"/>
    <w:multiLevelType w:val="hybridMultilevel"/>
    <w:tmpl w:val="7FAC5208"/>
    <w:lvl w:ilvl="0" w:tplc="5DBEB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1601F"/>
    <w:multiLevelType w:val="hybridMultilevel"/>
    <w:tmpl w:val="96C20CEE"/>
    <w:lvl w:ilvl="0" w:tplc="739C8450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444A2091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EF67BCA"/>
    <w:multiLevelType w:val="multilevel"/>
    <w:tmpl w:val="C8D40D10"/>
    <w:lvl w:ilvl="0">
      <w:start w:val="1"/>
      <w:numFmt w:val="decimal"/>
      <w:lvlText w:val="%1."/>
      <w:lvlJc w:val="left"/>
      <w:pPr>
        <w:ind w:left="916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12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48" w15:restartNumberingAfterBreak="0">
    <w:nsid w:val="500B00AA"/>
    <w:multiLevelType w:val="multilevel"/>
    <w:tmpl w:val="F84657BE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508E173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F760B6"/>
    <w:multiLevelType w:val="multilevel"/>
    <w:tmpl w:val="EE40D43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755178C"/>
    <w:multiLevelType w:val="multilevel"/>
    <w:tmpl w:val="07221E3A"/>
    <w:lvl w:ilvl="0">
      <w:start w:val="1"/>
      <w:numFmt w:val="decimal"/>
      <w:lvlText w:val="%1."/>
      <w:lvlJc w:val="left"/>
      <w:pPr>
        <w:ind w:left="3054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8435636"/>
    <w:multiLevelType w:val="multilevel"/>
    <w:tmpl w:val="175A446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9670C04"/>
    <w:multiLevelType w:val="hybridMultilevel"/>
    <w:tmpl w:val="9AA65EC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A147251"/>
    <w:multiLevelType w:val="hybridMultilevel"/>
    <w:tmpl w:val="33081E78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24A2D070">
      <w:start w:val="1"/>
      <w:numFmt w:val="decimal"/>
      <w:lvlText w:val="%4."/>
      <w:lvlJc w:val="left"/>
      <w:pPr>
        <w:ind w:left="323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AA12A6B"/>
    <w:multiLevelType w:val="hybridMultilevel"/>
    <w:tmpl w:val="32B01B3E"/>
    <w:lvl w:ilvl="0" w:tplc="D5A26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00D2B3D"/>
    <w:multiLevelType w:val="hybridMultilevel"/>
    <w:tmpl w:val="DCC65534"/>
    <w:lvl w:ilvl="0" w:tplc="24C89474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9" w15:restartNumberingAfterBreak="0">
    <w:nsid w:val="614C6E5D"/>
    <w:multiLevelType w:val="hybridMultilevel"/>
    <w:tmpl w:val="D93451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4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5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66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010C82"/>
    <w:multiLevelType w:val="hybridMultilevel"/>
    <w:tmpl w:val="ACA4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DD30B0D"/>
    <w:multiLevelType w:val="hybridMultilevel"/>
    <w:tmpl w:val="C8D05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0147E56"/>
    <w:multiLevelType w:val="hybridMultilevel"/>
    <w:tmpl w:val="E98A04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70570AA8"/>
    <w:multiLevelType w:val="hybridMultilevel"/>
    <w:tmpl w:val="CD4C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107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9F1D6A"/>
    <w:multiLevelType w:val="hybridMultilevel"/>
    <w:tmpl w:val="EE3E5DD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9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AA0CD1"/>
    <w:multiLevelType w:val="hybridMultilevel"/>
    <w:tmpl w:val="FC6EAAAC"/>
    <w:lvl w:ilvl="0" w:tplc="CD860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F7A507D"/>
    <w:multiLevelType w:val="multilevel"/>
    <w:tmpl w:val="DB3C1630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62"/>
  </w:num>
  <w:num w:numId="4">
    <w:abstractNumId w:val="75"/>
  </w:num>
  <w:num w:numId="5">
    <w:abstractNumId w:val="25"/>
  </w:num>
  <w:num w:numId="6">
    <w:abstractNumId w:val="77"/>
  </w:num>
  <w:num w:numId="7">
    <w:abstractNumId w:val="69"/>
  </w:num>
  <w:num w:numId="8">
    <w:abstractNumId w:val="51"/>
  </w:num>
  <w:num w:numId="9">
    <w:abstractNumId w:val="43"/>
  </w:num>
  <w:num w:numId="10">
    <w:abstractNumId w:val="2"/>
  </w:num>
  <w:num w:numId="11">
    <w:abstractNumId w:val="4"/>
  </w:num>
  <w:num w:numId="12">
    <w:abstractNumId w:val="61"/>
  </w:num>
  <w:num w:numId="13">
    <w:abstractNumId w:val="37"/>
  </w:num>
  <w:num w:numId="14">
    <w:abstractNumId w:val="38"/>
  </w:num>
  <w:num w:numId="15">
    <w:abstractNumId w:val="10"/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</w:num>
  <w:num w:numId="18">
    <w:abstractNumId w:val="32"/>
  </w:num>
  <w:num w:numId="19">
    <w:abstractNumId w:val="28"/>
  </w:num>
  <w:num w:numId="20">
    <w:abstractNumId w:val="64"/>
  </w:num>
  <w:num w:numId="21">
    <w:abstractNumId w:val="76"/>
  </w:num>
  <w:num w:numId="22">
    <w:abstractNumId w:val="41"/>
  </w:num>
  <w:num w:numId="23">
    <w:abstractNumId w:val="31"/>
  </w:num>
  <w:num w:numId="24">
    <w:abstractNumId w:val="26"/>
  </w:num>
  <w:num w:numId="25">
    <w:abstractNumId w:val="11"/>
  </w:num>
  <w:num w:numId="26">
    <w:abstractNumId w:val="78"/>
  </w:num>
  <w:num w:numId="27">
    <w:abstractNumId w:val="40"/>
  </w:num>
  <w:num w:numId="28">
    <w:abstractNumId w:val="9"/>
  </w:num>
  <w:num w:numId="29">
    <w:abstractNumId w:val="63"/>
  </w:num>
  <w:num w:numId="30">
    <w:abstractNumId w:val="46"/>
  </w:num>
  <w:num w:numId="31">
    <w:abstractNumId w:val="29"/>
  </w:num>
  <w:num w:numId="32">
    <w:abstractNumId w:val="57"/>
  </w:num>
  <w:num w:numId="33">
    <w:abstractNumId w:val="68"/>
  </w:num>
  <w:num w:numId="34">
    <w:abstractNumId w:val="70"/>
  </w:num>
  <w:num w:numId="35">
    <w:abstractNumId w:val="36"/>
  </w:num>
  <w:num w:numId="36">
    <w:abstractNumId w:val="60"/>
  </w:num>
  <w:num w:numId="37">
    <w:abstractNumId w:val="73"/>
  </w:num>
  <w:num w:numId="38">
    <w:abstractNumId w:val="45"/>
  </w:num>
  <w:num w:numId="39">
    <w:abstractNumId w:val="18"/>
  </w:num>
  <w:num w:numId="40">
    <w:abstractNumId w:val="13"/>
  </w:num>
  <w:num w:numId="41">
    <w:abstractNumId w:val="79"/>
  </w:num>
  <w:num w:numId="42">
    <w:abstractNumId w:val="3"/>
  </w:num>
  <w:num w:numId="43">
    <w:abstractNumId w:val="35"/>
  </w:num>
  <w:num w:numId="44">
    <w:abstractNumId w:val="7"/>
  </w:num>
  <w:num w:numId="45">
    <w:abstractNumId w:val="58"/>
  </w:num>
  <w:num w:numId="46">
    <w:abstractNumId w:val="74"/>
  </w:num>
  <w:num w:numId="47">
    <w:abstractNumId w:val="34"/>
  </w:num>
  <w:num w:numId="48">
    <w:abstractNumId w:val="16"/>
  </w:num>
  <w:num w:numId="49">
    <w:abstractNumId w:val="30"/>
  </w:num>
  <w:num w:numId="50">
    <w:abstractNumId w:val="0"/>
  </w:num>
  <w:num w:numId="51">
    <w:abstractNumId w:val="8"/>
  </w:num>
  <w:num w:numId="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22"/>
  </w:num>
  <w:num w:numId="55">
    <w:abstractNumId w:val="23"/>
  </w:num>
  <w:num w:numId="56">
    <w:abstractNumId w:val="47"/>
  </w:num>
  <w:num w:numId="57">
    <w:abstractNumId w:val="27"/>
  </w:num>
  <w:num w:numId="58">
    <w:abstractNumId w:val="14"/>
  </w:num>
  <w:num w:numId="59">
    <w:abstractNumId w:val="72"/>
  </w:num>
  <w:num w:numId="60">
    <w:abstractNumId w:val="1"/>
  </w:num>
  <w:num w:numId="61">
    <w:abstractNumId w:val="42"/>
  </w:num>
  <w:num w:numId="62">
    <w:abstractNumId w:val="19"/>
  </w:num>
  <w:num w:numId="63">
    <w:abstractNumId w:val="80"/>
  </w:num>
  <w:num w:numId="64">
    <w:abstractNumId w:val="59"/>
  </w:num>
  <w:num w:numId="65">
    <w:abstractNumId w:val="54"/>
  </w:num>
  <w:num w:numId="66">
    <w:abstractNumId w:val="15"/>
  </w:num>
  <w:num w:numId="67">
    <w:abstractNumId w:val="17"/>
  </w:num>
  <w:num w:numId="68">
    <w:abstractNumId w:val="48"/>
  </w:num>
  <w:num w:numId="69">
    <w:abstractNumId w:val="21"/>
  </w:num>
  <w:num w:numId="70">
    <w:abstractNumId w:val="81"/>
  </w:num>
  <w:num w:numId="71">
    <w:abstractNumId w:val="44"/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</w:num>
  <w:num w:numId="74">
    <w:abstractNumId w:val="71"/>
  </w:num>
  <w:num w:numId="75">
    <w:abstractNumId w:val="33"/>
  </w:num>
  <w:num w:numId="76">
    <w:abstractNumId w:val="56"/>
  </w:num>
  <w:num w:numId="77">
    <w:abstractNumId w:val="52"/>
  </w:num>
  <w:num w:numId="78">
    <w:abstractNumId w:val="53"/>
  </w:num>
  <w:num w:numId="79">
    <w:abstractNumId w:val="6"/>
  </w:num>
  <w:num w:numId="80">
    <w:abstractNumId w:val="39"/>
  </w:num>
  <w:num w:numId="81">
    <w:abstractNumId w:val="50"/>
  </w:num>
  <w:num w:numId="82">
    <w:abstractNumId w:val="4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44"/>
    <w:rsid w:val="00001BEE"/>
    <w:rsid w:val="00005A58"/>
    <w:rsid w:val="000107C5"/>
    <w:rsid w:val="000222EF"/>
    <w:rsid w:val="000248DE"/>
    <w:rsid w:val="00024D9E"/>
    <w:rsid w:val="0003104B"/>
    <w:rsid w:val="00031B4A"/>
    <w:rsid w:val="000340DC"/>
    <w:rsid w:val="00034326"/>
    <w:rsid w:val="0004123B"/>
    <w:rsid w:val="00047C24"/>
    <w:rsid w:val="00050C62"/>
    <w:rsid w:val="00052589"/>
    <w:rsid w:val="000552DE"/>
    <w:rsid w:val="000674EE"/>
    <w:rsid w:val="000724DC"/>
    <w:rsid w:val="00073AA2"/>
    <w:rsid w:val="000819CB"/>
    <w:rsid w:val="00084A80"/>
    <w:rsid w:val="00085C0C"/>
    <w:rsid w:val="00085CA9"/>
    <w:rsid w:val="00086392"/>
    <w:rsid w:val="0009683D"/>
    <w:rsid w:val="000A38E2"/>
    <w:rsid w:val="000A4AE6"/>
    <w:rsid w:val="000B57F0"/>
    <w:rsid w:val="000C0A4C"/>
    <w:rsid w:val="000C280D"/>
    <w:rsid w:val="000D0044"/>
    <w:rsid w:val="000D3690"/>
    <w:rsid w:val="000D4FD7"/>
    <w:rsid w:val="000D6DA1"/>
    <w:rsid w:val="000E0A55"/>
    <w:rsid w:val="000E1A35"/>
    <w:rsid w:val="000E2FD5"/>
    <w:rsid w:val="000E5307"/>
    <w:rsid w:val="000E56ED"/>
    <w:rsid w:val="000E6568"/>
    <w:rsid w:val="000E7517"/>
    <w:rsid w:val="000E77D6"/>
    <w:rsid w:val="000E7E66"/>
    <w:rsid w:val="000F0904"/>
    <w:rsid w:val="000F0F65"/>
    <w:rsid w:val="000F447D"/>
    <w:rsid w:val="000F577C"/>
    <w:rsid w:val="000F5BE2"/>
    <w:rsid w:val="000F688C"/>
    <w:rsid w:val="000F7C4C"/>
    <w:rsid w:val="00101631"/>
    <w:rsid w:val="00101738"/>
    <w:rsid w:val="001021A9"/>
    <w:rsid w:val="00110B4B"/>
    <w:rsid w:val="0011281E"/>
    <w:rsid w:val="00112EB4"/>
    <w:rsid w:val="00114373"/>
    <w:rsid w:val="00114850"/>
    <w:rsid w:val="0011753E"/>
    <w:rsid w:val="00121BE5"/>
    <w:rsid w:val="00122011"/>
    <w:rsid w:val="001255E8"/>
    <w:rsid w:val="00126CDC"/>
    <w:rsid w:val="0013151C"/>
    <w:rsid w:val="0014090A"/>
    <w:rsid w:val="00141413"/>
    <w:rsid w:val="001427E9"/>
    <w:rsid w:val="00144C1E"/>
    <w:rsid w:val="001451D2"/>
    <w:rsid w:val="001460AC"/>
    <w:rsid w:val="00150A77"/>
    <w:rsid w:val="00154E63"/>
    <w:rsid w:val="00154F76"/>
    <w:rsid w:val="00162B15"/>
    <w:rsid w:val="00165F64"/>
    <w:rsid w:val="0017187C"/>
    <w:rsid w:val="00176C87"/>
    <w:rsid w:val="00177988"/>
    <w:rsid w:val="00182674"/>
    <w:rsid w:val="0018463E"/>
    <w:rsid w:val="001853AD"/>
    <w:rsid w:val="00187A4B"/>
    <w:rsid w:val="001926D7"/>
    <w:rsid w:val="00195993"/>
    <w:rsid w:val="00195DE1"/>
    <w:rsid w:val="001A2D79"/>
    <w:rsid w:val="001B053B"/>
    <w:rsid w:val="001B415C"/>
    <w:rsid w:val="001C0907"/>
    <w:rsid w:val="001C2703"/>
    <w:rsid w:val="001D070B"/>
    <w:rsid w:val="001D50F1"/>
    <w:rsid w:val="001D5FCA"/>
    <w:rsid w:val="001E0F91"/>
    <w:rsid w:val="001E151A"/>
    <w:rsid w:val="001E1C48"/>
    <w:rsid w:val="001E2BF0"/>
    <w:rsid w:val="001E618D"/>
    <w:rsid w:val="001E6E9A"/>
    <w:rsid w:val="001F1E78"/>
    <w:rsid w:val="001F5CB2"/>
    <w:rsid w:val="001F6C85"/>
    <w:rsid w:val="002000EF"/>
    <w:rsid w:val="0020076C"/>
    <w:rsid w:val="00201953"/>
    <w:rsid w:val="00203474"/>
    <w:rsid w:val="00212A31"/>
    <w:rsid w:val="0021477C"/>
    <w:rsid w:val="0021523E"/>
    <w:rsid w:val="00215987"/>
    <w:rsid w:val="0021748E"/>
    <w:rsid w:val="0022184C"/>
    <w:rsid w:val="00223665"/>
    <w:rsid w:val="002242B8"/>
    <w:rsid w:val="0023180D"/>
    <w:rsid w:val="00235988"/>
    <w:rsid w:val="002372C3"/>
    <w:rsid w:val="00237D7E"/>
    <w:rsid w:val="002405EB"/>
    <w:rsid w:val="00242856"/>
    <w:rsid w:val="00244511"/>
    <w:rsid w:val="002445CF"/>
    <w:rsid w:val="0024690B"/>
    <w:rsid w:val="00247349"/>
    <w:rsid w:val="00247940"/>
    <w:rsid w:val="00250554"/>
    <w:rsid w:val="00250951"/>
    <w:rsid w:val="00250A67"/>
    <w:rsid w:val="0025354B"/>
    <w:rsid w:val="002555D2"/>
    <w:rsid w:val="002559CF"/>
    <w:rsid w:val="00256517"/>
    <w:rsid w:val="0026174E"/>
    <w:rsid w:val="002643CC"/>
    <w:rsid w:val="002759E9"/>
    <w:rsid w:val="002778EA"/>
    <w:rsid w:val="00280439"/>
    <w:rsid w:val="0028359E"/>
    <w:rsid w:val="0028736F"/>
    <w:rsid w:val="00287753"/>
    <w:rsid w:val="00293E53"/>
    <w:rsid w:val="002A0436"/>
    <w:rsid w:val="002A0BEE"/>
    <w:rsid w:val="002A2BC6"/>
    <w:rsid w:val="002A3039"/>
    <w:rsid w:val="002A61C7"/>
    <w:rsid w:val="002B0257"/>
    <w:rsid w:val="002B691C"/>
    <w:rsid w:val="002B733E"/>
    <w:rsid w:val="002C17E8"/>
    <w:rsid w:val="002C3819"/>
    <w:rsid w:val="002C561D"/>
    <w:rsid w:val="002D13E8"/>
    <w:rsid w:val="002D16A2"/>
    <w:rsid w:val="002D21A6"/>
    <w:rsid w:val="002D25C5"/>
    <w:rsid w:val="002D2FB5"/>
    <w:rsid w:val="002D6DB5"/>
    <w:rsid w:val="002D6EC4"/>
    <w:rsid w:val="002F1512"/>
    <w:rsid w:val="002F5790"/>
    <w:rsid w:val="002F588F"/>
    <w:rsid w:val="00301BCE"/>
    <w:rsid w:val="003050E4"/>
    <w:rsid w:val="0030647B"/>
    <w:rsid w:val="00307746"/>
    <w:rsid w:val="003103B4"/>
    <w:rsid w:val="00311F34"/>
    <w:rsid w:val="003152A2"/>
    <w:rsid w:val="00316A22"/>
    <w:rsid w:val="0032290A"/>
    <w:rsid w:val="00323BB7"/>
    <w:rsid w:val="0032495F"/>
    <w:rsid w:val="00327388"/>
    <w:rsid w:val="003317BE"/>
    <w:rsid w:val="003319FA"/>
    <w:rsid w:val="003430D6"/>
    <w:rsid w:val="0034366E"/>
    <w:rsid w:val="003437E3"/>
    <w:rsid w:val="003464E8"/>
    <w:rsid w:val="00351FDA"/>
    <w:rsid w:val="003534CD"/>
    <w:rsid w:val="00356181"/>
    <w:rsid w:val="0036136B"/>
    <w:rsid w:val="003639B6"/>
    <w:rsid w:val="0036647A"/>
    <w:rsid w:val="00370F78"/>
    <w:rsid w:val="00371DAF"/>
    <w:rsid w:val="00374F2A"/>
    <w:rsid w:val="0037619D"/>
    <w:rsid w:val="00377203"/>
    <w:rsid w:val="003843DD"/>
    <w:rsid w:val="00385ACF"/>
    <w:rsid w:val="0039395B"/>
    <w:rsid w:val="003A05B6"/>
    <w:rsid w:val="003A1198"/>
    <w:rsid w:val="003A2CB9"/>
    <w:rsid w:val="003A7816"/>
    <w:rsid w:val="003A78F8"/>
    <w:rsid w:val="003B7008"/>
    <w:rsid w:val="003C0059"/>
    <w:rsid w:val="003C15C3"/>
    <w:rsid w:val="003C655F"/>
    <w:rsid w:val="003D1C6C"/>
    <w:rsid w:val="003D1F47"/>
    <w:rsid w:val="003D4975"/>
    <w:rsid w:val="003D6E27"/>
    <w:rsid w:val="003E0447"/>
    <w:rsid w:val="003E074C"/>
    <w:rsid w:val="003E08BB"/>
    <w:rsid w:val="003E426D"/>
    <w:rsid w:val="003F124F"/>
    <w:rsid w:val="003F18F6"/>
    <w:rsid w:val="003F2922"/>
    <w:rsid w:val="003F4DA0"/>
    <w:rsid w:val="003F6B58"/>
    <w:rsid w:val="003F7878"/>
    <w:rsid w:val="00404F44"/>
    <w:rsid w:val="004051E1"/>
    <w:rsid w:val="0040613A"/>
    <w:rsid w:val="004071E4"/>
    <w:rsid w:val="00411C25"/>
    <w:rsid w:val="0041707C"/>
    <w:rsid w:val="004312F2"/>
    <w:rsid w:val="00433B15"/>
    <w:rsid w:val="00434C1C"/>
    <w:rsid w:val="0044027E"/>
    <w:rsid w:val="0044571B"/>
    <w:rsid w:val="00446A6A"/>
    <w:rsid w:val="00447BEC"/>
    <w:rsid w:val="004550F1"/>
    <w:rsid w:val="00455AE6"/>
    <w:rsid w:val="00460012"/>
    <w:rsid w:val="00462BAF"/>
    <w:rsid w:val="0046384A"/>
    <w:rsid w:val="00465075"/>
    <w:rsid w:val="00476744"/>
    <w:rsid w:val="00481EDA"/>
    <w:rsid w:val="00490002"/>
    <w:rsid w:val="00495B45"/>
    <w:rsid w:val="00496B8A"/>
    <w:rsid w:val="004A6A49"/>
    <w:rsid w:val="004B0688"/>
    <w:rsid w:val="004B1A28"/>
    <w:rsid w:val="004B4D6E"/>
    <w:rsid w:val="004D7646"/>
    <w:rsid w:val="004E17B2"/>
    <w:rsid w:val="004E198D"/>
    <w:rsid w:val="004E1FCD"/>
    <w:rsid w:val="004E42E2"/>
    <w:rsid w:val="004E64D6"/>
    <w:rsid w:val="004E71F2"/>
    <w:rsid w:val="004E7FD5"/>
    <w:rsid w:val="004F37BB"/>
    <w:rsid w:val="004F443A"/>
    <w:rsid w:val="004F4FD6"/>
    <w:rsid w:val="004F5876"/>
    <w:rsid w:val="0050547F"/>
    <w:rsid w:val="00510565"/>
    <w:rsid w:val="00513EF3"/>
    <w:rsid w:val="00514F40"/>
    <w:rsid w:val="00523F58"/>
    <w:rsid w:val="00525A6F"/>
    <w:rsid w:val="0052604F"/>
    <w:rsid w:val="00526940"/>
    <w:rsid w:val="005319EC"/>
    <w:rsid w:val="00534DC7"/>
    <w:rsid w:val="005370C7"/>
    <w:rsid w:val="0054022F"/>
    <w:rsid w:val="0054043D"/>
    <w:rsid w:val="00540458"/>
    <w:rsid w:val="005419F3"/>
    <w:rsid w:val="0054398C"/>
    <w:rsid w:val="005447CF"/>
    <w:rsid w:val="00544DC0"/>
    <w:rsid w:val="00546D25"/>
    <w:rsid w:val="00552F9F"/>
    <w:rsid w:val="005533CB"/>
    <w:rsid w:val="0055483B"/>
    <w:rsid w:val="00557807"/>
    <w:rsid w:val="00557CD9"/>
    <w:rsid w:val="00557F87"/>
    <w:rsid w:val="00557FCF"/>
    <w:rsid w:val="00563248"/>
    <w:rsid w:val="00564966"/>
    <w:rsid w:val="0057149A"/>
    <w:rsid w:val="005739F0"/>
    <w:rsid w:val="00575945"/>
    <w:rsid w:val="00580782"/>
    <w:rsid w:val="00581D29"/>
    <w:rsid w:val="005863C9"/>
    <w:rsid w:val="00590A79"/>
    <w:rsid w:val="005962BD"/>
    <w:rsid w:val="005966FB"/>
    <w:rsid w:val="005A67C4"/>
    <w:rsid w:val="005A6A51"/>
    <w:rsid w:val="005A7854"/>
    <w:rsid w:val="005A7CF2"/>
    <w:rsid w:val="005B0E41"/>
    <w:rsid w:val="005B34DB"/>
    <w:rsid w:val="005B5FD3"/>
    <w:rsid w:val="005B6DC5"/>
    <w:rsid w:val="005C4F60"/>
    <w:rsid w:val="005C6D45"/>
    <w:rsid w:val="005F6D5F"/>
    <w:rsid w:val="0060547E"/>
    <w:rsid w:val="0061153A"/>
    <w:rsid w:val="0061342D"/>
    <w:rsid w:val="00613A4D"/>
    <w:rsid w:val="00615D88"/>
    <w:rsid w:val="00626380"/>
    <w:rsid w:val="0062653B"/>
    <w:rsid w:val="00626E4F"/>
    <w:rsid w:val="00626FBE"/>
    <w:rsid w:val="006412D7"/>
    <w:rsid w:val="006524EA"/>
    <w:rsid w:val="006558C5"/>
    <w:rsid w:val="0066254D"/>
    <w:rsid w:val="006630BC"/>
    <w:rsid w:val="00667F18"/>
    <w:rsid w:val="006704C9"/>
    <w:rsid w:val="00671D98"/>
    <w:rsid w:val="00672CB1"/>
    <w:rsid w:val="00674330"/>
    <w:rsid w:val="0067794B"/>
    <w:rsid w:val="0068140D"/>
    <w:rsid w:val="00681FB9"/>
    <w:rsid w:val="0068239D"/>
    <w:rsid w:val="0068565D"/>
    <w:rsid w:val="006904DF"/>
    <w:rsid w:val="006947DC"/>
    <w:rsid w:val="006957AE"/>
    <w:rsid w:val="00696A22"/>
    <w:rsid w:val="006973E9"/>
    <w:rsid w:val="006A1A2F"/>
    <w:rsid w:val="006A2056"/>
    <w:rsid w:val="006A22FE"/>
    <w:rsid w:val="006A2783"/>
    <w:rsid w:val="006A48D6"/>
    <w:rsid w:val="006A5E34"/>
    <w:rsid w:val="006A7815"/>
    <w:rsid w:val="006B0573"/>
    <w:rsid w:val="006B0EE1"/>
    <w:rsid w:val="006B1941"/>
    <w:rsid w:val="006B20BA"/>
    <w:rsid w:val="006B23E1"/>
    <w:rsid w:val="006C08A6"/>
    <w:rsid w:val="006C2EB4"/>
    <w:rsid w:val="006C3FF4"/>
    <w:rsid w:val="006D1E81"/>
    <w:rsid w:val="006E53D4"/>
    <w:rsid w:val="006E6C19"/>
    <w:rsid w:val="006E77AB"/>
    <w:rsid w:val="006F2130"/>
    <w:rsid w:val="0070428A"/>
    <w:rsid w:val="00710079"/>
    <w:rsid w:val="00711765"/>
    <w:rsid w:val="00712087"/>
    <w:rsid w:val="00714ED7"/>
    <w:rsid w:val="00715BF9"/>
    <w:rsid w:val="0071668F"/>
    <w:rsid w:val="00722097"/>
    <w:rsid w:val="007248D0"/>
    <w:rsid w:val="00724E2C"/>
    <w:rsid w:val="00727F37"/>
    <w:rsid w:val="00735CB3"/>
    <w:rsid w:val="00736FA0"/>
    <w:rsid w:val="007457CE"/>
    <w:rsid w:val="007535FE"/>
    <w:rsid w:val="0075413D"/>
    <w:rsid w:val="0075425C"/>
    <w:rsid w:val="00761F8C"/>
    <w:rsid w:val="0076698C"/>
    <w:rsid w:val="0077045E"/>
    <w:rsid w:val="007774D2"/>
    <w:rsid w:val="0078079E"/>
    <w:rsid w:val="00784185"/>
    <w:rsid w:val="00785705"/>
    <w:rsid w:val="00796F0B"/>
    <w:rsid w:val="00797C73"/>
    <w:rsid w:val="007A3A01"/>
    <w:rsid w:val="007B1A2D"/>
    <w:rsid w:val="007B4028"/>
    <w:rsid w:val="007B4D09"/>
    <w:rsid w:val="007C09A8"/>
    <w:rsid w:val="007C1A4F"/>
    <w:rsid w:val="007C7BF2"/>
    <w:rsid w:val="007D7CB0"/>
    <w:rsid w:val="007E22CC"/>
    <w:rsid w:val="007E615F"/>
    <w:rsid w:val="007E6EA1"/>
    <w:rsid w:val="007E6FF1"/>
    <w:rsid w:val="007F0831"/>
    <w:rsid w:val="007F7B55"/>
    <w:rsid w:val="008012DA"/>
    <w:rsid w:val="0080143E"/>
    <w:rsid w:val="00804A76"/>
    <w:rsid w:val="00805AB3"/>
    <w:rsid w:val="008072F4"/>
    <w:rsid w:val="008109BF"/>
    <w:rsid w:val="008117AC"/>
    <w:rsid w:val="00811DD8"/>
    <w:rsid w:val="00814487"/>
    <w:rsid w:val="00815871"/>
    <w:rsid w:val="00832B6B"/>
    <w:rsid w:val="00834AC4"/>
    <w:rsid w:val="00835A7D"/>
    <w:rsid w:val="008363CA"/>
    <w:rsid w:val="00841A90"/>
    <w:rsid w:val="0084320D"/>
    <w:rsid w:val="008501A5"/>
    <w:rsid w:val="00852AC5"/>
    <w:rsid w:val="00856F48"/>
    <w:rsid w:val="008600C0"/>
    <w:rsid w:val="00860442"/>
    <w:rsid w:val="00871DF1"/>
    <w:rsid w:val="0087205B"/>
    <w:rsid w:val="008748B5"/>
    <w:rsid w:val="00875589"/>
    <w:rsid w:val="00875878"/>
    <w:rsid w:val="00876CB6"/>
    <w:rsid w:val="008775A5"/>
    <w:rsid w:val="00877DA2"/>
    <w:rsid w:val="008A0831"/>
    <w:rsid w:val="008A69AA"/>
    <w:rsid w:val="008B0C65"/>
    <w:rsid w:val="008B171A"/>
    <w:rsid w:val="008B2D42"/>
    <w:rsid w:val="008C247E"/>
    <w:rsid w:val="008C51A3"/>
    <w:rsid w:val="008D35D4"/>
    <w:rsid w:val="008D7A02"/>
    <w:rsid w:val="008E0F34"/>
    <w:rsid w:val="008E1A99"/>
    <w:rsid w:val="008E36F0"/>
    <w:rsid w:val="008E5121"/>
    <w:rsid w:val="008E7B60"/>
    <w:rsid w:val="008F108F"/>
    <w:rsid w:val="008F1848"/>
    <w:rsid w:val="008F7310"/>
    <w:rsid w:val="00901EF8"/>
    <w:rsid w:val="00904AF3"/>
    <w:rsid w:val="00905A90"/>
    <w:rsid w:val="00907201"/>
    <w:rsid w:val="0091039B"/>
    <w:rsid w:val="00910A61"/>
    <w:rsid w:val="00912D24"/>
    <w:rsid w:val="0091422A"/>
    <w:rsid w:val="0091767C"/>
    <w:rsid w:val="009208C6"/>
    <w:rsid w:val="009217A2"/>
    <w:rsid w:val="00924FFE"/>
    <w:rsid w:val="00931402"/>
    <w:rsid w:val="00940F81"/>
    <w:rsid w:val="0094229C"/>
    <w:rsid w:val="00942987"/>
    <w:rsid w:val="00951FED"/>
    <w:rsid w:val="0095428B"/>
    <w:rsid w:val="009558B6"/>
    <w:rsid w:val="0095614E"/>
    <w:rsid w:val="00957D0A"/>
    <w:rsid w:val="00961316"/>
    <w:rsid w:val="00961FE4"/>
    <w:rsid w:val="00970C6E"/>
    <w:rsid w:val="00972349"/>
    <w:rsid w:val="009730FB"/>
    <w:rsid w:val="00973CDE"/>
    <w:rsid w:val="009740C4"/>
    <w:rsid w:val="00974619"/>
    <w:rsid w:val="00976188"/>
    <w:rsid w:val="00980F5B"/>
    <w:rsid w:val="009841B0"/>
    <w:rsid w:val="009859DE"/>
    <w:rsid w:val="009875B6"/>
    <w:rsid w:val="00987A4B"/>
    <w:rsid w:val="00993B60"/>
    <w:rsid w:val="00997BC9"/>
    <w:rsid w:val="009A253E"/>
    <w:rsid w:val="009A3518"/>
    <w:rsid w:val="009A42E4"/>
    <w:rsid w:val="009A64CB"/>
    <w:rsid w:val="009A76F6"/>
    <w:rsid w:val="009B059E"/>
    <w:rsid w:val="009B0B46"/>
    <w:rsid w:val="009B10A5"/>
    <w:rsid w:val="009B24E0"/>
    <w:rsid w:val="009B39AC"/>
    <w:rsid w:val="009B77CE"/>
    <w:rsid w:val="009C0953"/>
    <w:rsid w:val="009C2F21"/>
    <w:rsid w:val="009C3EAE"/>
    <w:rsid w:val="009C4B7F"/>
    <w:rsid w:val="009C718A"/>
    <w:rsid w:val="009D3C27"/>
    <w:rsid w:val="009D4173"/>
    <w:rsid w:val="009D4413"/>
    <w:rsid w:val="009E1D6E"/>
    <w:rsid w:val="009E34B3"/>
    <w:rsid w:val="009F3474"/>
    <w:rsid w:val="00A024B2"/>
    <w:rsid w:val="00A040B7"/>
    <w:rsid w:val="00A04E22"/>
    <w:rsid w:val="00A06705"/>
    <w:rsid w:val="00A06F9F"/>
    <w:rsid w:val="00A07AFA"/>
    <w:rsid w:val="00A12BAE"/>
    <w:rsid w:val="00A13CAD"/>
    <w:rsid w:val="00A149B3"/>
    <w:rsid w:val="00A21A03"/>
    <w:rsid w:val="00A27459"/>
    <w:rsid w:val="00A33B68"/>
    <w:rsid w:val="00A35B1B"/>
    <w:rsid w:val="00A42889"/>
    <w:rsid w:val="00A435F5"/>
    <w:rsid w:val="00A55BA9"/>
    <w:rsid w:val="00A633B7"/>
    <w:rsid w:val="00A66739"/>
    <w:rsid w:val="00A73A50"/>
    <w:rsid w:val="00A7622D"/>
    <w:rsid w:val="00A808EC"/>
    <w:rsid w:val="00A8154D"/>
    <w:rsid w:val="00A844BF"/>
    <w:rsid w:val="00A9521A"/>
    <w:rsid w:val="00AA044A"/>
    <w:rsid w:val="00AA1A24"/>
    <w:rsid w:val="00AA46C0"/>
    <w:rsid w:val="00AA77F7"/>
    <w:rsid w:val="00AB2D96"/>
    <w:rsid w:val="00AC5333"/>
    <w:rsid w:val="00AD59EF"/>
    <w:rsid w:val="00AE2F9B"/>
    <w:rsid w:val="00AE4D3A"/>
    <w:rsid w:val="00AE759F"/>
    <w:rsid w:val="00AF2F36"/>
    <w:rsid w:val="00AF39FE"/>
    <w:rsid w:val="00B02D02"/>
    <w:rsid w:val="00B04D58"/>
    <w:rsid w:val="00B05E16"/>
    <w:rsid w:val="00B111F2"/>
    <w:rsid w:val="00B1170B"/>
    <w:rsid w:val="00B132AD"/>
    <w:rsid w:val="00B21D83"/>
    <w:rsid w:val="00B274B8"/>
    <w:rsid w:val="00B31066"/>
    <w:rsid w:val="00B339DC"/>
    <w:rsid w:val="00B352CF"/>
    <w:rsid w:val="00B357A4"/>
    <w:rsid w:val="00B37CDB"/>
    <w:rsid w:val="00B41743"/>
    <w:rsid w:val="00B430F4"/>
    <w:rsid w:val="00B44207"/>
    <w:rsid w:val="00B557C6"/>
    <w:rsid w:val="00B5732D"/>
    <w:rsid w:val="00B5757A"/>
    <w:rsid w:val="00B60FC2"/>
    <w:rsid w:val="00B7365E"/>
    <w:rsid w:val="00B8271A"/>
    <w:rsid w:val="00B84DB6"/>
    <w:rsid w:val="00B85145"/>
    <w:rsid w:val="00B85C44"/>
    <w:rsid w:val="00B85F79"/>
    <w:rsid w:val="00B90767"/>
    <w:rsid w:val="00B95071"/>
    <w:rsid w:val="00B9611D"/>
    <w:rsid w:val="00B96FC5"/>
    <w:rsid w:val="00BA3196"/>
    <w:rsid w:val="00BA4E0D"/>
    <w:rsid w:val="00BA57D5"/>
    <w:rsid w:val="00BA6868"/>
    <w:rsid w:val="00BA777F"/>
    <w:rsid w:val="00BA7850"/>
    <w:rsid w:val="00BA7C4A"/>
    <w:rsid w:val="00BB0462"/>
    <w:rsid w:val="00BB5351"/>
    <w:rsid w:val="00BB5870"/>
    <w:rsid w:val="00BC1B89"/>
    <w:rsid w:val="00BC2271"/>
    <w:rsid w:val="00BC30C6"/>
    <w:rsid w:val="00BC43DB"/>
    <w:rsid w:val="00BC60BB"/>
    <w:rsid w:val="00BC6CC1"/>
    <w:rsid w:val="00BC7B1A"/>
    <w:rsid w:val="00BD76CE"/>
    <w:rsid w:val="00BE1FDC"/>
    <w:rsid w:val="00BE62A6"/>
    <w:rsid w:val="00BF04C5"/>
    <w:rsid w:val="00BF4F86"/>
    <w:rsid w:val="00BF569D"/>
    <w:rsid w:val="00C03E1F"/>
    <w:rsid w:val="00C060BD"/>
    <w:rsid w:val="00C06CE0"/>
    <w:rsid w:val="00C1097F"/>
    <w:rsid w:val="00C11668"/>
    <w:rsid w:val="00C14C5A"/>
    <w:rsid w:val="00C15038"/>
    <w:rsid w:val="00C17698"/>
    <w:rsid w:val="00C206D9"/>
    <w:rsid w:val="00C21243"/>
    <w:rsid w:val="00C2188A"/>
    <w:rsid w:val="00C22AF1"/>
    <w:rsid w:val="00C3170F"/>
    <w:rsid w:val="00C344DE"/>
    <w:rsid w:val="00C36DAD"/>
    <w:rsid w:val="00C43393"/>
    <w:rsid w:val="00C55DA4"/>
    <w:rsid w:val="00C56FF9"/>
    <w:rsid w:val="00C603FB"/>
    <w:rsid w:val="00C67474"/>
    <w:rsid w:val="00C738FA"/>
    <w:rsid w:val="00C86F41"/>
    <w:rsid w:val="00C90789"/>
    <w:rsid w:val="00C910FB"/>
    <w:rsid w:val="00C91676"/>
    <w:rsid w:val="00C93A6B"/>
    <w:rsid w:val="00C9674D"/>
    <w:rsid w:val="00C97526"/>
    <w:rsid w:val="00CA1EEB"/>
    <w:rsid w:val="00CB3B60"/>
    <w:rsid w:val="00CC59EE"/>
    <w:rsid w:val="00CC6734"/>
    <w:rsid w:val="00CD0C88"/>
    <w:rsid w:val="00CD4DCC"/>
    <w:rsid w:val="00CD5368"/>
    <w:rsid w:val="00CD5C58"/>
    <w:rsid w:val="00CD7AB7"/>
    <w:rsid w:val="00CE0E35"/>
    <w:rsid w:val="00CE6FD6"/>
    <w:rsid w:val="00CF0B3F"/>
    <w:rsid w:val="00CF224A"/>
    <w:rsid w:val="00CF4922"/>
    <w:rsid w:val="00CF4ED2"/>
    <w:rsid w:val="00CF6D11"/>
    <w:rsid w:val="00D00995"/>
    <w:rsid w:val="00D01DD7"/>
    <w:rsid w:val="00D06A64"/>
    <w:rsid w:val="00D077F8"/>
    <w:rsid w:val="00D1196B"/>
    <w:rsid w:val="00D125E4"/>
    <w:rsid w:val="00D260CA"/>
    <w:rsid w:val="00D26CB2"/>
    <w:rsid w:val="00D305BE"/>
    <w:rsid w:val="00D348B1"/>
    <w:rsid w:val="00D350C7"/>
    <w:rsid w:val="00D405E5"/>
    <w:rsid w:val="00D51B5B"/>
    <w:rsid w:val="00D52583"/>
    <w:rsid w:val="00D5645B"/>
    <w:rsid w:val="00D606BF"/>
    <w:rsid w:val="00D60C46"/>
    <w:rsid w:val="00D6240C"/>
    <w:rsid w:val="00D6778A"/>
    <w:rsid w:val="00D7213B"/>
    <w:rsid w:val="00D72A91"/>
    <w:rsid w:val="00D74689"/>
    <w:rsid w:val="00D75588"/>
    <w:rsid w:val="00D86690"/>
    <w:rsid w:val="00DA004F"/>
    <w:rsid w:val="00DA65BB"/>
    <w:rsid w:val="00DA718A"/>
    <w:rsid w:val="00DB000D"/>
    <w:rsid w:val="00DB1E22"/>
    <w:rsid w:val="00DC00FD"/>
    <w:rsid w:val="00DC1324"/>
    <w:rsid w:val="00DC3739"/>
    <w:rsid w:val="00DC63FF"/>
    <w:rsid w:val="00DD0F75"/>
    <w:rsid w:val="00DD1498"/>
    <w:rsid w:val="00DD32AB"/>
    <w:rsid w:val="00DD5BD8"/>
    <w:rsid w:val="00DD5E77"/>
    <w:rsid w:val="00DD76F2"/>
    <w:rsid w:val="00DE48C2"/>
    <w:rsid w:val="00DE5C27"/>
    <w:rsid w:val="00DF0831"/>
    <w:rsid w:val="00DF1693"/>
    <w:rsid w:val="00DF1888"/>
    <w:rsid w:val="00DF46A4"/>
    <w:rsid w:val="00DF4AAA"/>
    <w:rsid w:val="00E013D5"/>
    <w:rsid w:val="00E02A16"/>
    <w:rsid w:val="00E04EA9"/>
    <w:rsid w:val="00E0605D"/>
    <w:rsid w:val="00E125CC"/>
    <w:rsid w:val="00E16E0F"/>
    <w:rsid w:val="00E25426"/>
    <w:rsid w:val="00E25E74"/>
    <w:rsid w:val="00E270F6"/>
    <w:rsid w:val="00E3053D"/>
    <w:rsid w:val="00E37D19"/>
    <w:rsid w:val="00E43C19"/>
    <w:rsid w:val="00E465DC"/>
    <w:rsid w:val="00E53662"/>
    <w:rsid w:val="00E609ED"/>
    <w:rsid w:val="00E63967"/>
    <w:rsid w:val="00E825C6"/>
    <w:rsid w:val="00E84E95"/>
    <w:rsid w:val="00E90612"/>
    <w:rsid w:val="00E91E6B"/>
    <w:rsid w:val="00E9200B"/>
    <w:rsid w:val="00EA0E2E"/>
    <w:rsid w:val="00EA3C15"/>
    <w:rsid w:val="00EA6CC6"/>
    <w:rsid w:val="00EB3281"/>
    <w:rsid w:val="00EB677E"/>
    <w:rsid w:val="00EC2846"/>
    <w:rsid w:val="00EC5F02"/>
    <w:rsid w:val="00EC7867"/>
    <w:rsid w:val="00ED0A21"/>
    <w:rsid w:val="00ED1F7A"/>
    <w:rsid w:val="00ED38BB"/>
    <w:rsid w:val="00ED5BCF"/>
    <w:rsid w:val="00ED6B9B"/>
    <w:rsid w:val="00EE0DC1"/>
    <w:rsid w:val="00EE1FD4"/>
    <w:rsid w:val="00EE2FEB"/>
    <w:rsid w:val="00EE43F6"/>
    <w:rsid w:val="00EE784E"/>
    <w:rsid w:val="00EF0E95"/>
    <w:rsid w:val="00EF179B"/>
    <w:rsid w:val="00EF2377"/>
    <w:rsid w:val="00EF5BCC"/>
    <w:rsid w:val="00F0028C"/>
    <w:rsid w:val="00F052AF"/>
    <w:rsid w:val="00F05E96"/>
    <w:rsid w:val="00F14E68"/>
    <w:rsid w:val="00F15CED"/>
    <w:rsid w:val="00F21416"/>
    <w:rsid w:val="00F260A2"/>
    <w:rsid w:val="00F27565"/>
    <w:rsid w:val="00F27FE4"/>
    <w:rsid w:val="00F31172"/>
    <w:rsid w:val="00F416A0"/>
    <w:rsid w:val="00F41B60"/>
    <w:rsid w:val="00F41DA8"/>
    <w:rsid w:val="00F4658B"/>
    <w:rsid w:val="00F469D7"/>
    <w:rsid w:val="00F46CD4"/>
    <w:rsid w:val="00F47154"/>
    <w:rsid w:val="00F47406"/>
    <w:rsid w:val="00F53917"/>
    <w:rsid w:val="00F560D2"/>
    <w:rsid w:val="00F6067B"/>
    <w:rsid w:val="00F7045A"/>
    <w:rsid w:val="00F7406C"/>
    <w:rsid w:val="00F76CAB"/>
    <w:rsid w:val="00F8493E"/>
    <w:rsid w:val="00F917E1"/>
    <w:rsid w:val="00F92913"/>
    <w:rsid w:val="00F965D8"/>
    <w:rsid w:val="00FA1846"/>
    <w:rsid w:val="00FA1A25"/>
    <w:rsid w:val="00FA2296"/>
    <w:rsid w:val="00FA2C2F"/>
    <w:rsid w:val="00FA7D16"/>
    <w:rsid w:val="00FB02BD"/>
    <w:rsid w:val="00FB776F"/>
    <w:rsid w:val="00FC6C38"/>
    <w:rsid w:val="00FC6E32"/>
    <w:rsid w:val="00FD15C7"/>
    <w:rsid w:val="00FE5422"/>
    <w:rsid w:val="00FE656D"/>
    <w:rsid w:val="00FE7E5C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401"/>
  <w15:chartTrackingRefBased/>
  <w15:docId w15:val="{347DD15D-C671-499E-A909-9D540D2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customStyle="1" w:styleId="NormalnyWeb1">
    <w:name w:val="Normalny (Web)1"/>
    <w:basedOn w:val="Normalny"/>
    <w:rsid w:val="002405E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5B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ni.lodz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prod.ceidg.gov.pl/CEIDG/CEIDG.Public.UI/Search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@uni.lodz.pl" TargetMode="External"/><Relationship Id="rId24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ni.lodz" TargetMode="External"/><Relationship Id="rId23" Type="http://schemas.openxmlformats.org/officeDocument/2006/relationships/hyperlink" Target="https://platformazakupowa.pl/pn/uni.lodz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ni.lodz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62D7D-C54E-4544-B9D7-4A85DF404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DB447-617B-4577-87F6-B1D2B569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FD5C5-B987-447B-85A8-D1CB5B90C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B6B079-3C57-4A16-A230-D391D7DDB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42</Pages>
  <Words>19005</Words>
  <Characters>114032</Characters>
  <Application>Microsoft Office Word</Application>
  <DocSecurity>0</DocSecurity>
  <Lines>950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Gałda-Stasiak</dc:creator>
  <cp:keywords/>
  <dc:description/>
  <cp:lastModifiedBy>Agnieszka Gałda</cp:lastModifiedBy>
  <cp:revision>12</cp:revision>
  <cp:lastPrinted>2021-07-02T07:39:00Z</cp:lastPrinted>
  <dcterms:created xsi:type="dcterms:W3CDTF">2021-07-06T11:31:00Z</dcterms:created>
  <dcterms:modified xsi:type="dcterms:W3CDTF">2021-07-07T09:12:00Z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5665400</vt:r8>
  </property>
</Properties>
</file>