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E172B" w:rsidRPr="006E172B" w14:paraId="1FEB8EB0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A2E22E" w14:textId="77777777" w:rsidR="008C58E6" w:rsidRPr="006E172B" w:rsidRDefault="008C58E6" w:rsidP="00DB22C6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6E172B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14:paraId="7BCBD2DA" w14:textId="77777777" w:rsidR="00757484" w:rsidRPr="006E172B" w:rsidRDefault="00757484" w:rsidP="00DB22C6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</w:p>
          <w:p w14:paraId="5564F4B9" w14:textId="32D9770F" w:rsidR="007D2118" w:rsidRPr="006E172B" w:rsidRDefault="002057D4" w:rsidP="007D2118">
            <w:pPr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U</w:t>
            </w:r>
            <w:r w:rsidR="00042001" w:rsidRPr="006E172B">
              <w:rPr>
                <w:rFonts w:ascii="Century Gothic" w:hAnsi="Century Gothic" w:cstheme="minorHAnsi"/>
                <w:sz w:val="20"/>
                <w:szCs w:val="20"/>
              </w:rPr>
              <w:t>ltrasonograf wraz z certyfikowanym oprogramowaniem umożliwiającym przestrzenne obrazowanie 3D oraz 4D wraz z głowicami spełniającym warunki wykonywania USG eksperckiego w przypadku endometriozy, patologii płodu oraz chorób onkologicznych</w:t>
            </w:r>
            <w:r w:rsidR="009F28CC" w:rsidRPr="006E172B">
              <w:rPr>
                <w:rFonts w:ascii="Century Gothic" w:hAnsi="Century Gothic" w:cstheme="minorHAnsi"/>
                <w:sz w:val="20"/>
                <w:szCs w:val="20"/>
              </w:rPr>
              <w:t xml:space="preserve">, wyposażony w </w:t>
            </w:r>
            <w:r w:rsidR="00187765" w:rsidRPr="00187765">
              <w:rPr>
                <w:rFonts w:ascii="Century Gothic" w:hAnsi="Century Gothic" w:cstheme="minorHAnsi"/>
                <w:sz w:val="20"/>
                <w:szCs w:val="20"/>
                <w:highlight w:val="yellow"/>
              </w:rPr>
              <w:t>prowadnicę do wykonywania biopsji celowanych pod kontrolą USG oraz</w:t>
            </w:r>
            <w:r w:rsidR="00187765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9F28CC" w:rsidRPr="006E172B">
              <w:rPr>
                <w:rFonts w:ascii="Century Gothic" w:hAnsi="Century Gothic" w:cstheme="minorHAnsi"/>
                <w:sz w:val="20"/>
                <w:szCs w:val="20"/>
              </w:rPr>
              <w:t>system przeznaczony do archiwizacji obrazów ultrasonograficznych</w:t>
            </w:r>
            <w:r w:rsidR="00042001" w:rsidRPr="006E172B">
              <w:rPr>
                <w:rFonts w:ascii="Century Gothic" w:hAnsi="Century Gothic" w:cstheme="minorHAnsi"/>
                <w:sz w:val="20"/>
                <w:szCs w:val="20"/>
              </w:rPr>
              <w:t xml:space="preserve"> - </w:t>
            </w:r>
            <w:r w:rsidRPr="002057D4">
              <w:rPr>
                <w:rFonts w:ascii="Century Gothic" w:hAnsi="Century Gothic" w:cstheme="minorHAnsi"/>
                <w:sz w:val="20"/>
                <w:szCs w:val="20"/>
              </w:rPr>
              <w:t>dostawa, z instalacją, uruchomieniem i szkoleniem personelu.</w:t>
            </w:r>
          </w:p>
          <w:p w14:paraId="1D0D3D0B" w14:textId="77777777" w:rsidR="008C58E6" w:rsidRPr="006E172B" w:rsidRDefault="008C58E6" w:rsidP="00DB22C6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2ACDB88D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312DBF0F" w14:textId="77777777" w:rsidR="008C58E6" w:rsidRPr="008C58E6" w:rsidRDefault="008C58E6" w:rsidP="008C58E6">
      <w:pPr>
        <w:tabs>
          <w:tab w:val="left" w:pos="2375"/>
        </w:tabs>
        <w:spacing w:line="360" w:lineRule="auto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Uwagi i objaśnienia:</w:t>
      </w:r>
    </w:p>
    <w:p w14:paraId="43076104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21A3A2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E8F34C6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6E86F3D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 kolumnie „Lokalizacja w materiałach firmowych potwierdzenia parametru [str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0E0052CD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3D753B92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 w:rsidR="008207BD">
        <w:rPr>
          <w:rFonts w:ascii="Century Gothic" w:hAnsi="Century Gothic" w:cstheme="minorHAnsi"/>
          <w:sz w:val="20"/>
          <w:szCs w:val="20"/>
          <w:lang w:eastAsia="pl-PL"/>
        </w:rPr>
        <w:t>202</w:t>
      </w:r>
      <w:r w:rsidR="007D2118">
        <w:rPr>
          <w:rFonts w:ascii="Century Gothic" w:hAnsi="Century Gothic" w:cstheme="minorHAnsi"/>
          <w:sz w:val="20"/>
          <w:szCs w:val="20"/>
          <w:lang w:eastAsia="pl-PL"/>
        </w:rPr>
        <w:t>3</w:t>
      </w: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557B1340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6D9E5577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5C7FCA00" w14:textId="3E4CD413" w:rsidR="002057D4" w:rsidRDefault="002057D4" w:rsidP="002057D4">
      <w:pPr>
        <w:spacing w:after="160" w:line="259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2470ADE7" w14:textId="411D1564" w:rsidR="002057D4" w:rsidRPr="002057D4" w:rsidRDefault="002057D4" w:rsidP="002057D4">
      <w:pPr>
        <w:spacing w:after="160" w:line="259" w:lineRule="auto"/>
        <w:rPr>
          <w:rFonts w:ascii="Century Gothic" w:hAnsi="Century Gothic"/>
          <w:b/>
          <w:sz w:val="20"/>
          <w:szCs w:val="20"/>
        </w:rPr>
      </w:pPr>
      <w:r w:rsidRPr="002057D4">
        <w:rPr>
          <w:rFonts w:ascii="Century Gothic" w:hAnsi="Century Gothic"/>
          <w:b/>
          <w:sz w:val="20"/>
          <w:szCs w:val="20"/>
        </w:rPr>
        <w:lastRenderedPageBreak/>
        <w:t>TABELA WYCENY: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7078"/>
        <w:gridCol w:w="1559"/>
        <w:gridCol w:w="4709"/>
      </w:tblGrid>
      <w:tr w:rsidR="008C58E6" w:rsidRPr="008F0EE7" w14:paraId="7B7EF642" w14:textId="77777777" w:rsidTr="002057D4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B937D5" w14:textId="77777777" w:rsidR="008C58E6" w:rsidRPr="008F0EE7" w:rsidRDefault="008C58E6" w:rsidP="00DB22C6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9FD4E5" w14:textId="77777777" w:rsidR="008C58E6" w:rsidRPr="008F0EE7" w:rsidRDefault="008C58E6" w:rsidP="00DB22C6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B75253" w14:textId="35243158" w:rsidR="008C58E6" w:rsidRPr="008F0EE7" w:rsidRDefault="008C58E6" w:rsidP="00D40B05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Liczba </w:t>
            </w:r>
            <w:r w:rsidR="00FA402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szt.</w:t>
            </w:r>
            <w:r w:rsidR="002057D4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E634A8" w14:textId="6FD54A63" w:rsidR="008C58E6" w:rsidRPr="002057D4" w:rsidRDefault="008C58E6" w:rsidP="002057D4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2057D4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Cena brutto</w:t>
            </w:r>
            <w:r w:rsidRPr="002057D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057D4" w:rsidRPr="002057D4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Pr="002057D4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w zł)</w:t>
            </w:r>
            <w:r w:rsidR="002057D4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</w:tr>
      <w:tr w:rsidR="0015518D" w:rsidRPr="008F0EE7" w14:paraId="2C3983A4" w14:textId="77777777" w:rsidTr="002057D4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BA2B06" w14:textId="77777777" w:rsidR="0015518D" w:rsidRPr="008F0EE7" w:rsidRDefault="0015518D" w:rsidP="0015518D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1787F" w14:textId="42460881" w:rsidR="0015518D" w:rsidRPr="008F0EE7" w:rsidRDefault="0010187B" w:rsidP="0015518D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Cena brutto* za u</w:t>
            </w:r>
            <w:r w:rsidR="0015518D">
              <w:rPr>
                <w:rFonts w:ascii="Century Gothic" w:hAnsi="Century Gothic" w:cstheme="minorHAnsi"/>
                <w:sz w:val="20"/>
                <w:szCs w:val="20"/>
              </w:rPr>
              <w:t xml:space="preserve">ltrasonograf wraz z certyfikowanym oprogramowaniem umożliwiającym przestrzenne obrazowanie 3D oraz 4D wraz z głowicami spełniającym warunki wykonywania USG eksperckiego w przypadku endometriozy, patologii płodu oraz chorób onkologicznych </w:t>
            </w:r>
            <w:r w:rsidR="00187765" w:rsidRPr="00187765">
              <w:rPr>
                <w:rFonts w:ascii="Century Gothic" w:hAnsi="Century Gothic" w:cstheme="minorHAnsi"/>
                <w:i/>
                <w:sz w:val="20"/>
                <w:szCs w:val="20"/>
                <w:highlight w:val="yellow"/>
                <w:u w:val="single"/>
              </w:rPr>
              <w:t>(z wyłączeniem prowadnicy z pozycji nr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86884" w14:textId="77777777" w:rsidR="0015518D" w:rsidRPr="008F0EE7" w:rsidRDefault="0015518D" w:rsidP="0015518D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7BA1" w14:textId="77777777" w:rsidR="0015518D" w:rsidRPr="008F0EE7" w:rsidRDefault="0015518D" w:rsidP="0015518D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765" w:rsidRPr="008F0EE7" w14:paraId="024C6F55" w14:textId="77777777" w:rsidTr="002057D4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150242" w14:textId="4A7B22AA" w:rsidR="00187765" w:rsidRPr="00187765" w:rsidRDefault="00187765" w:rsidP="0015518D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87765">
              <w:rPr>
                <w:rFonts w:ascii="Century Gothic" w:eastAsia="Times New Roman" w:hAnsi="Century Gothic"/>
                <w:color w:val="000000"/>
                <w:sz w:val="20"/>
                <w:szCs w:val="20"/>
                <w:highlight w:val="yellow"/>
                <w:lang w:eastAsia="pl-PL"/>
              </w:rPr>
              <w:t>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049D0D" w14:textId="1A850DB2" w:rsidR="00187765" w:rsidRPr="00187765" w:rsidRDefault="00187765" w:rsidP="0015518D">
            <w:pPr>
              <w:spacing w:line="288" w:lineRule="auto"/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  <w:r w:rsidRPr="00187765">
              <w:rPr>
                <w:rFonts w:ascii="Century Gothic" w:hAnsi="Century Gothic" w:cstheme="minorHAnsi"/>
                <w:sz w:val="20"/>
                <w:szCs w:val="20"/>
                <w:highlight w:val="yellow"/>
              </w:rPr>
              <w:t xml:space="preserve">Cena brutto* za </w:t>
            </w:r>
            <w:r w:rsidRPr="00187765">
              <w:rPr>
                <w:rFonts w:ascii="Century Gothic" w:hAnsi="Century Gothic" w:cstheme="minorHAnsi"/>
                <w:bCs/>
                <w:sz w:val="20"/>
                <w:szCs w:val="20"/>
                <w:highlight w:val="yellow"/>
              </w:rPr>
              <w:t>prowadnicę do wykonywania biopsji celowanych pod kontrolą USG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9FE53" w14:textId="3C3EF15A" w:rsidR="00187765" w:rsidRPr="00187765" w:rsidRDefault="00187765" w:rsidP="0015518D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87765">
              <w:rPr>
                <w:rFonts w:ascii="Century Gothic" w:eastAsia="Times New Roman" w:hAnsi="Century Gothic"/>
                <w:color w:val="000000"/>
                <w:sz w:val="20"/>
                <w:szCs w:val="20"/>
                <w:highlight w:val="yellow"/>
                <w:lang w:eastAsia="pl-PL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80B5" w14:textId="77777777" w:rsidR="00187765" w:rsidRPr="008F0EE7" w:rsidRDefault="00187765" w:rsidP="0015518D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A65BE4" w:rsidRPr="008F0EE7" w14:paraId="45C62014" w14:textId="77777777" w:rsidTr="002057D4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7BEE3E" w14:textId="54FA7348" w:rsidR="00A65BE4" w:rsidRPr="008F0EE7" w:rsidRDefault="00187765" w:rsidP="0015518D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187765">
              <w:rPr>
                <w:rFonts w:ascii="Century Gothic" w:eastAsia="Times New Roman" w:hAnsi="Century Gothic"/>
                <w:color w:val="000000"/>
                <w:sz w:val="20"/>
                <w:szCs w:val="20"/>
                <w:highlight w:val="yellow"/>
                <w:lang w:eastAsia="pl-PL"/>
              </w:rPr>
              <w:t>3.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6F8BD3" w14:textId="488811E4" w:rsidR="00A65BE4" w:rsidRPr="008F0EE7" w:rsidRDefault="0010187B" w:rsidP="0015518D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Cena brutto* za s</w:t>
            </w:r>
            <w:r w:rsidR="0015518D">
              <w:rPr>
                <w:rFonts w:ascii="Century Gothic" w:hAnsi="Century Gothic" w:cstheme="minorHAnsi"/>
                <w:sz w:val="20"/>
                <w:szCs w:val="20"/>
              </w:rPr>
              <w:t>ystem przeznaczony do archiwizacji obrazów ultrasonograficznych</w:t>
            </w:r>
            <w:r w:rsidR="00A65BE4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40C8C" w14:textId="77777777" w:rsidR="00A65BE4" w:rsidRPr="008F0EE7" w:rsidRDefault="00A65BE4" w:rsidP="0015518D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2A1A" w14:textId="77777777" w:rsidR="00A65BE4" w:rsidRPr="008F0EE7" w:rsidRDefault="00A65BE4" w:rsidP="0015518D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6E172B" w:rsidRPr="006E172B" w14:paraId="0B597EF5" w14:textId="77777777" w:rsidTr="002057D4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C98A09" w14:textId="2082F728" w:rsidR="00A65BE4" w:rsidRPr="006E172B" w:rsidRDefault="00187765" w:rsidP="0015518D">
            <w:pPr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187765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pl-PL"/>
              </w:rPr>
              <w:t>4</w:t>
            </w:r>
            <w:r w:rsidR="00A65BE4" w:rsidRPr="00187765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pl-PL"/>
              </w:rPr>
              <w:t>.</w:t>
            </w: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C17541" w14:textId="2FE8A469" w:rsidR="00A65BE4" w:rsidRPr="006E172B" w:rsidRDefault="0010187B" w:rsidP="0015518D">
            <w:pPr>
              <w:spacing w:line="288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Cena brutto* za dostawę, instalację i uruchomienie</w:t>
            </w:r>
            <w:r w:rsidR="00A65BE4" w:rsidRPr="006E172B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całego </w:t>
            </w:r>
            <w:r w:rsidR="00A65BE4" w:rsidRPr="006E172B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sprzętu wraz ze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wszystkimi szkoleniami</w:t>
            </w:r>
            <w:r w:rsidR="00A65BE4" w:rsidRPr="006E172B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personelu </w:t>
            </w:r>
            <w:r w:rsidR="009F28CC" w:rsidRPr="006E172B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(dotyczy całości, tj. ultrasonog</w:t>
            </w:r>
            <w:r w:rsidR="0018776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raf wraz z w/w oprogramowaniem</w:t>
            </w:r>
            <w:r w:rsidR="00187765" w:rsidRPr="00187765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pl-PL"/>
              </w:rPr>
              <w:t>, prowadnicą</w:t>
            </w:r>
            <w:r w:rsidR="0018776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i</w:t>
            </w:r>
            <w:r w:rsidR="009F28CC" w:rsidRPr="006E172B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systemem)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0D5D" w14:textId="77777777" w:rsidR="00A65BE4" w:rsidRPr="006E172B" w:rsidRDefault="00A65BE4" w:rsidP="0015518D">
            <w:pPr>
              <w:spacing w:line="288" w:lineRule="auto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A65BE4" w:rsidRPr="008F0EE7" w14:paraId="472D1A3E" w14:textId="77777777" w:rsidTr="002057D4">
        <w:trPr>
          <w:trHeight w:val="64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107DB" w14:textId="182198E2" w:rsidR="002057D4" w:rsidRDefault="00A65BE4" w:rsidP="002057D4">
            <w:pPr>
              <w:spacing w:line="288" w:lineRule="auto"/>
              <w:jc w:val="right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Razem</w:t>
            </w:r>
            <w:r w:rsidR="00187765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– suma poz. 1-</w:t>
            </w:r>
            <w:r w:rsidR="00187765" w:rsidRPr="00187765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highlight w:val="yellow"/>
                <w:lang w:eastAsia="pl-PL"/>
              </w:rPr>
              <w:t>4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4E71F7DB" w14:textId="1524BD34" w:rsidR="00A65BE4" w:rsidRPr="002057D4" w:rsidRDefault="002057D4" w:rsidP="00B94212">
            <w:pPr>
              <w:spacing w:line="288" w:lineRule="auto"/>
              <w:jc w:val="right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(</w:t>
            </w:r>
            <w:r w:rsidR="0010187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suma 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c</w:t>
            </w:r>
            <w:r w:rsidR="0010187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en za</w:t>
            </w:r>
            <w:r w:rsidR="00A65BE4" w:rsidRPr="002057D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187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cały sprzęt</w:t>
            </w:r>
            <w:r w:rsidR="00A65BE4" w:rsidRPr="002057D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187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i cen za</w:t>
            </w:r>
            <w:r w:rsidR="00B9421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dostawę,</w:t>
            </w:r>
            <w:r w:rsidR="0010187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instalację</w:t>
            </w:r>
            <w:r w:rsidR="00B9421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A65BE4" w:rsidRPr="002057D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uruchomieniem</w:t>
            </w:r>
            <w:r w:rsidR="00B9421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całego sprzętu</w:t>
            </w:r>
            <w:r w:rsidR="00A65BE4" w:rsidRPr="002057D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B9421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wszystkich </w:t>
            </w:r>
            <w:r w:rsidR="00A65BE4" w:rsidRPr="002057D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szko</w:t>
            </w:r>
            <w:r w:rsidR="00B9421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leń </w:t>
            </w:r>
            <w:r w:rsidR="00A65BE4" w:rsidRPr="002057D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personelu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6ECB" w14:textId="77777777" w:rsidR="00A65BE4" w:rsidRPr="008F0EE7" w:rsidRDefault="00A65BE4" w:rsidP="0015518D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85494B7" w14:textId="77777777" w:rsidR="00A65BE4" w:rsidRPr="008F0EE7" w:rsidRDefault="00A65BE4" w:rsidP="00A65BE4">
      <w:pPr>
        <w:tabs>
          <w:tab w:val="left" w:pos="8985"/>
        </w:tabs>
        <w:spacing w:line="288" w:lineRule="auto"/>
        <w:rPr>
          <w:rFonts w:ascii="Century Gothic" w:hAnsi="Century Gothic" w:cstheme="minorBidi"/>
          <w:sz w:val="20"/>
          <w:szCs w:val="20"/>
          <w:lang w:eastAsia="en-US"/>
        </w:rPr>
      </w:pPr>
    </w:p>
    <w:p w14:paraId="4FDA024D" w14:textId="77777777" w:rsidR="00A65BE4" w:rsidRPr="002057D4" w:rsidRDefault="00A65BE4" w:rsidP="00A65BE4">
      <w:pPr>
        <w:rPr>
          <w:rFonts w:ascii="Century Gothic" w:hAnsi="Century Gothic" w:cs="Calibri Light"/>
          <w:i/>
          <w:sz w:val="20"/>
          <w:szCs w:val="20"/>
        </w:rPr>
      </w:pPr>
      <w:r w:rsidRPr="002057D4">
        <w:rPr>
          <w:rFonts w:ascii="Century Gothic" w:hAnsi="Century Gothic" w:cs="Calibri Light"/>
          <w:i/>
          <w:sz w:val="20"/>
          <w:szCs w:val="20"/>
        </w:rPr>
        <w:t>* jeżeli wybór oferty będzie prowadził do powstania u Zamawiającego obowiązku podatkowego, zgodnie z przepisami o podatku od towarów i usług, należy podać cenę netto.</w:t>
      </w:r>
    </w:p>
    <w:p w14:paraId="595697B6" w14:textId="5C83FFD0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6A06FA21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28B6BC1A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055AEB72" w14:textId="51BA1CBB" w:rsidR="008C58E6" w:rsidRPr="006E172B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</w:t>
      </w:r>
      <w:r w:rsidR="009F28CC"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3</w:t>
      </w: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6F67673D" w14:textId="6B01406E" w:rsidR="005A2EA1" w:rsidRDefault="008C58E6" w:rsidP="00187765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14:paraId="073682AA" w14:textId="132AE387" w:rsidR="002057D4" w:rsidRDefault="002057D4">
      <w:pPr>
        <w:spacing w:after="160" w:line="259" w:lineRule="auto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br w:type="page"/>
      </w:r>
    </w:p>
    <w:p w14:paraId="310442C3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55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06"/>
      </w:tblGrid>
      <w:tr w:rsidR="008C58E6" w:rsidRPr="008F0EE7" w14:paraId="05CD587A" w14:textId="77777777" w:rsidTr="005A2EA1">
        <w:tc>
          <w:tcPr>
            <w:tcW w:w="1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55D9" w14:textId="77777777" w:rsidR="008C58E6" w:rsidRPr="008F0EE7" w:rsidRDefault="008C58E6" w:rsidP="00DB22C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31C7F05A" w14:textId="77777777" w:rsidR="008C58E6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  <w:bookmarkStart w:id="1" w:name="_GoBack"/>
      <w:bookmarkEnd w:id="1"/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671"/>
        <w:gridCol w:w="1134"/>
        <w:gridCol w:w="3685"/>
        <w:gridCol w:w="2127"/>
        <w:gridCol w:w="2409"/>
      </w:tblGrid>
      <w:tr w:rsidR="008C58E6" w:rsidRPr="005A2EA1" w14:paraId="27087892" w14:textId="77777777" w:rsidTr="00965E08">
        <w:tc>
          <w:tcPr>
            <w:tcW w:w="709" w:type="dxa"/>
            <w:vAlign w:val="center"/>
            <w:hideMark/>
          </w:tcPr>
          <w:bookmarkEnd w:id="0"/>
          <w:p w14:paraId="5E5C70BB" w14:textId="77777777" w:rsidR="008C58E6" w:rsidRPr="005A2EA1" w:rsidRDefault="008C58E6" w:rsidP="005A2EA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5671" w:type="dxa"/>
            <w:vAlign w:val="center"/>
            <w:hideMark/>
          </w:tcPr>
          <w:p w14:paraId="1B5D8D14" w14:textId="77777777" w:rsidR="008C58E6" w:rsidRPr="005A2EA1" w:rsidRDefault="008C58E6" w:rsidP="005A2EA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</w:t>
            </w:r>
          </w:p>
        </w:tc>
        <w:tc>
          <w:tcPr>
            <w:tcW w:w="1134" w:type="dxa"/>
            <w:vAlign w:val="center"/>
            <w:hideMark/>
          </w:tcPr>
          <w:p w14:paraId="6EF9F541" w14:textId="77777777" w:rsidR="008C58E6" w:rsidRPr="005A2EA1" w:rsidRDefault="008C58E6" w:rsidP="005A2EA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 / wartość</w:t>
            </w:r>
          </w:p>
        </w:tc>
        <w:tc>
          <w:tcPr>
            <w:tcW w:w="3685" w:type="dxa"/>
            <w:vAlign w:val="center"/>
            <w:hideMark/>
          </w:tcPr>
          <w:p w14:paraId="0642B946" w14:textId="77777777" w:rsidR="008C58E6" w:rsidRPr="005A2EA1" w:rsidRDefault="008C58E6" w:rsidP="005A2EA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oferowany</w:t>
            </w:r>
          </w:p>
        </w:tc>
        <w:tc>
          <w:tcPr>
            <w:tcW w:w="2127" w:type="dxa"/>
            <w:vAlign w:val="center"/>
          </w:tcPr>
          <w:p w14:paraId="48CA733E" w14:textId="3317D263" w:rsidR="008C58E6" w:rsidRPr="005A2EA1" w:rsidRDefault="005A2EA1" w:rsidP="005A2EA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hAnsi="Century Gothic" w:cstheme="minorHAnsi"/>
                <w:b/>
                <w:bCs/>
                <w:kern w:val="2"/>
                <w:sz w:val="18"/>
                <w:szCs w:val="18"/>
              </w:rPr>
              <w:t>Lokalizacja w materiałach</w:t>
            </w:r>
            <w:r w:rsidR="008C58E6" w:rsidRPr="005A2EA1">
              <w:rPr>
                <w:rFonts w:ascii="Century Gothic" w:hAnsi="Century Gothic" w:cstheme="minorHAnsi"/>
                <w:b/>
                <w:bCs/>
                <w:kern w:val="2"/>
                <w:sz w:val="18"/>
                <w:szCs w:val="18"/>
              </w:rPr>
              <w:t xml:space="preserve"> firmowych potwierdzenia parametru [str. w ofercie, plik]</w:t>
            </w:r>
          </w:p>
        </w:tc>
        <w:tc>
          <w:tcPr>
            <w:tcW w:w="2409" w:type="dxa"/>
            <w:vAlign w:val="center"/>
            <w:hideMark/>
          </w:tcPr>
          <w:p w14:paraId="19B3EFF0" w14:textId="77777777" w:rsidR="008C58E6" w:rsidRPr="005A2EA1" w:rsidRDefault="008C58E6" w:rsidP="005A2EA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SPOSÓB OCENY</w:t>
            </w:r>
          </w:p>
        </w:tc>
      </w:tr>
      <w:tr w:rsidR="00965E08" w:rsidRPr="005A2EA1" w14:paraId="4B400394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63D3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  <w:vAlign w:val="center"/>
          </w:tcPr>
          <w:p w14:paraId="096798CA" w14:textId="77777777" w:rsidR="0015518D" w:rsidRPr="005A2EA1" w:rsidRDefault="0015518D" w:rsidP="00965E08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JEDNOSTKA GŁOWNA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5D3221" w14:textId="7982D546" w:rsidR="0015518D" w:rsidRPr="003B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trike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9176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14E35DC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71906357" w14:textId="72B71052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3B75CC4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6321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14C505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Aparat ze zintegrowaną stacją roboczą, systemem archiwizacji oraz videoprinterem B&amp;W sterowanymi z panelu operatora</w:t>
            </w:r>
          </w:p>
        </w:tc>
        <w:tc>
          <w:tcPr>
            <w:tcW w:w="1134" w:type="dxa"/>
          </w:tcPr>
          <w:p w14:paraId="27B38F4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D2117" w14:textId="6FE226D1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73B37F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5DEB29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0EB30CC0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AAAF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CECAFA6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Aparat fabrycznie nowy, rok produkcji min. 2023 </w:t>
            </w:r>
          </w:p>
        </w:tc>
        <w:tc>
          <w:tcPr>
            <w:tcW w:w="1134" w:type="dxa"/>
          </w:tcPr>
          <w:p w14:paraId="2F1B53D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B2A9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84E403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D01875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B15EDEF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CCEF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E9B6E9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Cztery koła skrętne z możliwością blokowania wszystkich kół</w:t>
            </w:r>
          </w:p>
        </w:tc>
        <w:tc>
          <w:tcPr>
            <w:tcW w:w="1134" w:type="dxa"/>
          </w:tcPr>
          <w:p w14:paraId="3BEF0A9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664B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5020E0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AE1FF8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6B6BC6C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5D3B3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25233F3" w14:textId="733AF49D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Fabrycznie wbudowany monitor LED, kolorowy, bez przeplotu</w:t>
            </w:r>
          </w:p>
          <w:p w14:paraId="069FE951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Przekątna min. 21 ‘’</w:t>
            </w:r>
          </w:p>
          <w:p w14:paraId="3FC67B7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Rozdzielczość monitora  min. 1920x1080x24 bity</w:t>
            </w:r>
          </w:p>
        </w:tc>
        <w:tc>
          <w:tcPr>
            <w:tcW w:w="1134" w:type="dxa"/>
          </w:tcPr>
          <w:p w14:paraId="3C7ADF5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7E4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5753D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DD45B1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4D2C04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750E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59692D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Aparat wyposażony w panel dotykowy - przekątna</w:t>
            </w:r>
          </w:p>
          <w:p w14:paraId="7C8B35E9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Min. 12 ‘’, rozdzielczość min. 1920x1080</w:t>
            </w:r>
          </w:p>
        </w:tc>
        <w:tc>
          <w:tcPr>
            <w:tcW w:w="1134" w:type="dxa"/>
          </w:tcPr>
          <w:p w14:paraId="03A0319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C4B8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E0B08D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5BD3145" w14:textId="5368860E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40B05">
              <w:rPr>
                <w:rFonts w:ascii="Century Gothic" w:hAnsi="Century Gothic" w:cstheme="minorHAnsi"/>
                <w:sz w:val="18"/>
                <w:szCs w:val="18"/>
              </w:rPr>
              <w:t xml:space="preserve">z możliwością regulacji kąta pochylenia </w:t>
            </w:r>
            <w:r w:rsidR="003B2EA1" w:rsidRPr="00D40B05">
              <w:rPr>
                <w:rFonts w:ascii="Century Gothic" w:hAnsi="Century Gothic" w:cstheme="minorHAnsi"/>
                <w:sz w:val="18"/>
                <w:szCs w:val="18"/>
              </w:rPr>
              <w:t>panelu</w:t>
            </w:r>
            <w:r w:rsidR="00D40B05" w:rsidRPr="00D40B05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5A2EA1">
              <w:rPr>
                <w:rFonts w:ascii="Century Gothic" w:hAnsi="Century Gothic" w:cstheme="minorHAnsi"/>
                <w:sz w:val="18"/>
                <w:szCs w:val="18"/>
              </w:rPr>
              <w:t>– 2 pkt.</w:t>
            </w:r>
          </w:p>
          <w:p w14:paraId="63126C54" w14:textId="2EEE3AA2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brak w/w f</w:t>
            </w:r>
            <w:r w:rsidR="005A2EA1">
              <w:rPr>
                <w:rFonts w:ascii="Century Gothic" w:hAnsi="Century Gothic" w:cstheme="minorHAnsi"/>
                <w:sz w:val="18"/>
                <w:szCs w:val="18"/>
              </w:rPr>
              <w:t>unkcji – 0 pkt.</w:t>
            </w:r>
          </w:p>
        </w:tc>
      </w:tr>
      <w:tr w:rsidR="00965E08" w:rsidRPr="005A2EA1" w14:paraId="3532591B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78E5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53E0750" w14:textId="33CBB679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aranżacji panelu dotykowego (personalizacji przez użytkownika) – użytkownik ma możliwość zmienić min.:  położenie przycisków funkcyjnych w dozwolonym obszarze ekranu dotykowego , dodać/usunąć poszczególne przyciski funkcyjne. Możliwość zapisu stworzonej aranżacji, exportu oraz importu ustawień przycisków:</w:t>
            </w:r>
          </w:p>
          <w:p w14:paraId="47AB6A4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min. osobno dla trybów: 2D, 2D Freeze, Color, Color Freeze, PD, PD Freeze, PW, PW Freeze</w:t>
            </w:r>
          </w:p>
        </w:tc>
        <w:tc>
          <w:tcPr>
            <w:tcW w:w="1134" w:type="dxa"/>
          </w:tcPr>
          <w:p w14:paraId="16199E1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349F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7CAB3D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661669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2 pkt.</w:t>
            </w:r>
          </w:p>
          <w:p w14:paraId="71AA816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0FED6E6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125D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664A7E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Wirtualna klawiatura numeryczna dostępna na ekranie dotykowym.</w:t>
            </w:r>
          </w:p>
        </w:tc>
        <w:tc>
          <w:tcPr>
            <w:tcW w:w="1134" w:type="dxa"/>
          </w:tcPr>
          <w:p w14:paraId="1E8B299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7F87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19419A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9A880B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2 pkt.</w:t>
            </w:r>
          </w:p>
          <w:p w14:paraId="605DF78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61FE68B3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12B0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1CC7B9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Elektryczna regulacja wysokości panelu sterowania.</w:t>
            </w:r>
          </w:p>
          <w:p w14:paraId="1CAD433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Regulacja Góra /dół</w:t>
            </w:r>
          </w:p>
        </w:tc>
        <w:tc>
          <w:tcPr>
            <w:tcW w:w="1134" w:type="dxa"/>
          </w:tcPr>
          <w:p w14:paraId="3DF8712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972F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E5BE4A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660287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F20F7BF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38FD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BB20BC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Dedykowany, wbudowany podgrzewacz żelu (montowany z prawej lub lewej strony aparatu) z możliwością regulacji temperatury.</w:t>
            </w:r>
          </w:p>
        </w:tc>
        <w:tc>
          <w:tcPr>
            <w:tcW w:w="1134" w:type="dxa"/>
          </w:tcPr>
          <w:p w14:paraId="387A1DF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C7CA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8A7BA9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5ACE54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1 pkt.</w:t>
            </w:r>
          </w:p>
          <w:p w14:paraId="74E3B84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49D5A1A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D3BB9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278D9CF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Cyfrowa regulacja TGC dostępna na panelu dotykowym, z funkcją zapamiętywania kilku preferowanych ustawień</w:t>
            </w:r>
          </w:p>
        </w:tc>
        <w:tc>
          <w:tcPr>
            <w:tcW w:w="1134" w:type="dxa"/>
          </w:tcPr>
          <w:p w14:paraId="2148BD7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9E51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0F648D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354733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D6BF8D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69FB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A49FD7B" w14:textId="69357B78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Cyfrowy układ formowania</w:t>
            </w:r>
            <w:r w:rsidR="00113F69">
              <w:rPr>
                <w:rFonts w:ascii="Century Gothic" w:hAnsi="Century Gothic" w:cstheme="minorHAnsi"/>
                <w:sz w:val="18"/>
                <w:szCs w:val="18"/>
              </w:rPr>
              <w:t xml:space="preserve"> wiązki ultradźwiękowej min. 16 </w:t>
            </w:r>
            <w:r w:rsidRPr="005A2EA1">
              <w:rPr>
                <w:rFonts w:ascii="Century Gothic" w:hAnsi="Century Gothic" w:cstheme="minorHAnsi"/>
                <w:sz w:val="18"/>
                <w:szCs w:val="18"/>
              </w:rPr>
              <w:t>000 000  kanałów procesowych</w:t>
            </w:r>
          </w:p>
        </w:tc>
        <w:tc>
          <w:tcPr>
            <w:tcW w:w="1134" w:type="dxa"/>
          </w:tcPr>
          <w:p w14:paraId="138E34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00D8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E63FA2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C80FC5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30 000 mln i więcej – 2 pkt.</w:t>
            </w:r>
          </w:p>
          <w:p w14:paraId="7B5D82B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mniejsze wartości – 0 pkt.</w:t>
            </w:r>
          </w:p>
        </w:tc>
      </w:tr>
      <w:tr w:rsidR="00965E08" w:rsidRPr="005A2EA1" w14:paraId="56CF7D7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6855B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0A6DCCF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Zakres pracy dostępnych głowic obrazowych min. 1,2 -18 MHz</w:t>
            </w:r>
          </w:p>
        </w:tc>
        <w:tc>
          <w:tcPr>
            <w:tcW w:w="1134" w:type="dxa"/>
          </w:tcPr>
          <w:p w14:paraId="5C71C87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554B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72F497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C215B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234AC5C0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D224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FE82AA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Ilość aktywnych, równoważnych gniazd do podłączenia głowic obrazowych min. 4 aktywne</w:t>
            </w:r>
          </w:p>
        </w:tc>
        <w:tc>
          <w:tcPr>
            <w:tcW w:w="1134" w:type="dxa"/>
          </w:tcPr>
          <w:p w14:paraId="28B7FE4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31F4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DF3715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F50A15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89684CC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1183E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75BAC9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1134" w:type="dxa"/>
          </w:tcPr>
          <w:p w14:paraId="62F7BFF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C54A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398500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543E43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AF9FF8E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13AC8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FE8FF1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Dysk twardy SSD min. 500 GB lub Dysk SSD (tzw. systemowy) min. 128 GB + dysk HDD (dysk na dane) min. 800 GB</w:t>
            </w:r>
          </w:p>
          <w:p w14:paraId="388F1FE6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78EC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D221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9D09B5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2E58A5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5116673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DC86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88DB46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Aktywne gniazdo USB 2.0 do archiwizacji obrazów statycznych oraz ruchomych na przenośnej pamięci USB (Flash, Pendrive).</w:t>
            </w:r>
          </w:p>
        </w:tc>
        <w:tc>
          <w:tcPr>
            <w:tcW w:w="1134" w:type="dxa"/>
          </w:tcPr>
          <w:p w14:paraId="2F4F2BB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DB45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F0C872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EA9042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F3829BF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3FD2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364986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Możliwość zarządzania uprawnieniami  użytkowników min. export obrazów, usuwanie badań </w:t>
            </w:r>
          </w:p>
        </w:tc>
        <w:tc>
          <w:tcPr>
            <w:tcW w:w="1134" w:type="dxa"/>
          </w:tcPr>
          <w:p w14:paraId="2537F80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32A5A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50A606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A20E36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2 pkt.,</w:t>
            </w:r>
          </w:p>
          <w:p w14:paraId="5AC1932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15609EC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65CA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13D4B75" w14:textId="5AAB6573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Funkcja umożliwiająca automatyczne usuwanie badań po </w:t>
            </w:r>
            <w:r w:rsidR="00C46CB4" w:rsidRPr="00D40B05">
              <w:rPr>
                <w:rFonts w:ascii="Century Gothic" w:hAnsi="Century Gothic" w:cstheme="minorHAnsi"/>
                <w:sz w:val="18"/>
                <w:szCs w:val="18"/>
              </w:rPr>
              <w:t>u</w:t>
            </w:r>
            <w:r w:rsidRPr="00D40B05">
              <w:rPr>
                <w:rFonts w:ascii="Century Gothic" w:hAnsi="Century Gothic" w:cstheme="minorHAnsi"/>
                <w:sz w:val="18"/>
                <w:szCs w:val="18"/>
              </w:rPr>
              <w:t>p</w:t>
            </w:r>
            <w:r w:rsidRPr="005A2EA1">
              <w:rPr>
                <w:rFonts w:ascii="Century Gothic" w:hAnsi="Century Gothic" w:cstheme="minorHAnsi"/>
                <w:sz w:val="18"/>
                <w:szCs w:val="18"/>
              </w:rPr>
              <w:t>ływie 30/60/90/120 dni, konfigurowalna przez użytkownika</w:t>
            </w:r>
          </w:p>
        </w:tc>
        <w:tc>
          <w:tcPr>
            <w:tcW w:w="1134" w:type="dxa"/>
          </w:tcPr>
          <w:p w14:paraId="0784AAB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5CE7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91EE74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19C4BAA" w14:textId="030E9EC9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1 pkt.,</w:t>
            </w:r>
          </w:p>
          <w:p w14:paraId="740F98A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3E31846D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81D39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045E0E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exportu obrazów i pętli obrazowych na pamięci Pen-Drive w formatach min. BMP, JPG, DICOM, AVI</w:t>
            </w:r>
          </w:p>
        </w:tc>
        <w:tc>
          <w:tcPr>
            <w:tcW w:w="1134" w:type="dxa"/>
          </w:tcPr>
          <w:p w14:paraId="23D11B6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4844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6234D1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35064A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DFF8085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220D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8A1CCE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Waga aparatu =&lt; 160 kg</w:t>
            </w:r>
          </w:p>
        </w:tc>
        <w:tc>
          <w:tcPr>
            <w:tcW w:w="1134" w:type="dxa"/>
          </w:tcPr>
          <w:p w14:paraId="623E0DE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9722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C8C097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3542441" w14:textId="369CADF8" w:rsidR="0015518D" w:rsidRPr="005A2EA1" w:rsidRDefault="00113F69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najmniejsza wartość – 1 pkt.,</w:t>
            </w:r>
            <w:r w:rsidR="0015518D"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 większe wartości – 0 pkt.</w:t>
            </w:r>
          </w:p>
        </w:tc>
      </w:tr>
      <w:tr w:rsidR="00965E08" w:rsidRPr="005A2EA1" w14:paraId="32A4A327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23CEB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3117E29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TRYBY OBRAZOWANIA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C5D28F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9E26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96F4C5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7DD0143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4BEFD51A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3DDE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2235568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Tryb 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345C1C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7BA5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D25A8A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38C3D5D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4E442A86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F162B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59253A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Głębokość penetracji min. 2-40 cm</w:t>
            </w:r>
          </w:p>
        </w:tc>
        <w:tc>
          <w:tcPr>
            <w:tcW w:w="1134" w:type="dxa"/>
          </w:tcPr>
          <w:p w14:paraId="599FF3F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,podać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E99A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039767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7832C3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50 cm i więcej – 2 pkt., mniejsze wartości – 1 pkt.</w:t>
            </w:r>
          </w:p>
        </w:tc>
      </w:tr>
      <w:tr w:rsidR="00965E08" w:rsidRPr="005A2EA1" w14:paraId="2D7D978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029C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4EF7BA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Wyświetlany zakres pola obrazowego min. 0-40 cm</w:t>
            </w:r>
          </w:p>
        </w:tc>
        <w:tc>
          <w:tcPr>
            <w:tcW w:w="1134" w:type="dxa"/>
          </w:tcPr>
          <w:p w14:paraId="22669C2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0E40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CB896F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083707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50 cm i więcej – 2 pkt., mniejsze wartości – 1 pkt.</w:t>
            </w:r>
          </w:p>
        </w:tc>
      </w:tr>
      <w:tr w:rsidR="00965E08" w:rsidRPr="005A2EA1" w14:paraId="2F94B9A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B3F9B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433F92D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Obrazowanie trapezowe na głowicach liniowych</w:t>
            </w:r>
          </w:p>
        </w:tc>
        <w:tc>
          <w:tcPr>
            <w:tcW w:w="1134" w:type="dxa"/>
          </w:tcPr>
          <w:p w14:paraId="58EADAF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FD2C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9A534D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1E815A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642C486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34F2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F1F6A7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Zoom dla obrazów „na żywo” i zatrzymanych</w:t>
            </w:r>
          </w:p>
        </w:tc>
        <w:tc>
          <w:tcPr>
            <w:tcW w:w="1134" w:type="dxa"/>
          </w:tcPr>
          <w:p w14:paraId="03437FF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9002F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2CD887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1F9B89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0B6D0725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1C048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C9A4B1F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rotacji obrazu (np. o 360° w skoku co 90° lub 180° lub: obrót góra/dół oraz lewo/prawo)</w:t>
            </w:r>
          </w:p>
        </w:tc>
        <w:tc>
          <w:tcPr>
            <w:tcW w:w="1134" w:type="dxa"/>
          </w:tcPr>
          <w:p w14:paraId="6640AA3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FFF6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B85644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7643C5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71C92E0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7C8DE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5A1CFD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Zmiana wzmocnienia obrazu zamrożonego </w:t>
            </w:r>
          </w:p>
        </w:tc>
        <w:tc>
          <w:tcPr>
            <w:tcW w:w="1134" w:type="dxa"/>
          </w:tcPr>
          <w:p w14:paraId="3BAFCAE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8625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6B1ED6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2ECCEE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632197E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7CDC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69D783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1134" w:type="dxa"/>
          </w:tcPr>
          <w:p w14:paraId="5219058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522E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B49714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B8B9DC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121DDA1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8C40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A54FE6F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Obrazowanie harmoniczne kodowane z odwróconym impulsem</w:t>
            </w:r>
          </w:p>
        </w:tc>
        <w:tc>
          <w:tcPr>
            <w:tcW w:w="1134" w:type="dxa"/>
          </w:tcPr>
          <w:p w14:paraId="09B1C38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6549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F0873E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2527A1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03A992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0423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B38A12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automatycznej optymalizacji obrazu B przy pomocy jednego przycisku.</w:t>
            </w:r>
          </w:p>
        </w:tc>
        <w:tc>
          <w:tcPr>
            <w:tcW w:w="1134" w:type="dxa"/>
          </w:tcPr>
          <w:p w14:paraId="168A397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B793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BF573B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2660E2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2198C82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17D74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106854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poprawiająca wizualizację igły</w:t>
            </w:r>
          </w:p>
        </w:tc>
        <w:tc>
          <w:tcPr>
            <w:tcW w:w="1134" w:type="dxa"/>
          </w:tcPr>
          <w:p w14:paraId="2234199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56D4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7FDE69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284896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1 pkt., nie – 0 pkt.</w:t>
            </w:r>
          </w:p>
        </w:tc>
      </w:tr>
      <w:tr w:rsidR="00965E08" w:rsidRPr="005A2EA1" w14:paraId="3AFC43C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36AC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E64B36F" w14:textId="30E66781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Obraz</w:t>
            </w:r>
            <w:r w:rsidR="00113F69">
              <w:rPr>
                <w:rFonts w:ascii="Century Gothic" w:hAnsi="Century Gothic" w:cstheme="minorHAnsi"/>
                <w:sz w:val="18"/>
                <w:szCs w:val="18"/>
              </w:rPr>
              <w:t xml:space="preserve">owanie wieloczęstotliwościowe </w:t>
            </w:r>
            <w:r w:rsidRPr="005A2EA1">
              <w:rPr>
                <w:rFonts w:ascii="Century Gothic" w:hAnsi="Century Gothic" w:cstheme="minorHAnsi"/>
                <w:sz w:val="18"/>
                <w:szCs w:val="18"/>
              </w:rPr>
              <w:t>wykorzystujące technologię obrazowania na min. dwóch częstotliwościach fundamentalnych jednocześnie lub: obrazowanie harmoniczne różnicowe wykorzystujące jednocześnie do tworzenia obrazu 3 dodatkowe częstotliwości</w:t>
            </w:r>
          </w:p>
        </w:tc>
        <w:tc>
          <w:tcPr>
            <w:tcW w:w="1134" w:type="dxa"/>
          </w:tcPr>
          <w:p w14:paraId="18445A1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17AC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810DEC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A3EEC4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7A750BEC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10228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597CA2B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Tryb 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7ABC1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DA88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D86058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98FBD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048F1A46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76819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F418196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Tryb M z Dopplerem Kolorowym</w:t>
            </w:r>
          </w:p>
        </w:tc>
        <w:tc>
          <w:tcPr>
            <w:tcW w:w="1134" w:type="dxa"/>
          </w:tcPr>
          <w:p w14:paraId="3F15571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B1A7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4F2626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1B4EA5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C94D53E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F9CE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3637A4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Anatomiczny tryb M</w:t>
            </w:r>
          </w:p>
        </w:tc>
        <w:tc>
          <w:tcPr>
            <w:tcW w:w="1134" w:type="dxa"/>
          </w:tcPr>
          <w:p w14:paraId="1A57A5C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FA56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EF966B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0E782E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2DDDAFA1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58DC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39DC03F9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Tryb Doppler Kolorowy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913FA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3952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6BCD3F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51BFD9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5253F431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7786C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FC3A545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Zakres PRF dla Dopplera kolorowego - Min.  0,2 kHz do 18 kHz</w:t>
            </w:r>
          </w:p>
        </w:tc>
        <w:tc>
          <w:tcPr>
            <w:tcW w:w="1134" w:type="dxa"/>
          </w:tcPr>
          <w:p w14:paraId="7FA8205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D35A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A30C46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BEB70D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AC690B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BD5B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BD2A62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automatycznej optymalizacji dla trybu Dopplera kolorowego min. automatyczne ustawienie pozycji względem naczynia i pochylenie bramki ROI realizowane po przyciśnięciu dedykowanego przycisku.</w:t>
            </w:r>
          </w:p>
        </w:tc>
        <w:tc>
          <w:tcPr>
            <w:tcW w:w="1134" w:type="dxa"/>
          </w:tcPr>
          <w:p w14:paraId="7B3BC89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BB7E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19F6F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52580A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2 pkt. , nie – 0 pkt.</w:t>
            </w:r>
          </w:p>
        </w:tc>
      </w:tr>
      <w:tr w:rsidR="00965E08" w:rsidRPr="005A2EA1" w14:paraId="1CDA18C4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A9FE8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2C588E9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Obrazowanie złożeniowe (B+B/CD) w czasie rzeczywistym</w:t>
            </w:r>
          </w:p>
        </w:tc>
        <w:tc>
          <w:tcPr>
            <w:tcW w:w="1134" w:type="dxa"/>
          </w:tcPr>
          <w:p w14:paraId="0F220F6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614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C4C88A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F236B5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2F94D8B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4CC19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4B46E46D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Tryb Power Doppler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9B6017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3F4B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3B02EA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28FAA78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54CB80B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0982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A78DA2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Tryb Power Doppler z detekcją kierunku</w:t>
            </w:r>
          </w:p>
        </w:tc>
        <w:tc>
          <w:tcPr>
            <w:tcW w:w="1134" w:type="dxa"/>
          </w:tcPr>
          <w:p w14:paraId="0956759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A174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38B7DB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963CD6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4056F1B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500D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26CCDE5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Spektralny Doppler Pulsacyjny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C7B757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654B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5FC94F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5EBD98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3F03F39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42ED4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D057AE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Zakres PRF dla Dopplera pulsacyjnego - Min. od 1KHz do 22 KHz</w:t>
            </w:r>
          </w:p>
        </w:tc>
        <w:tc>
          <w:tcPr>
            <w:tcW w:w="1134" w:type="dxa"/>
          </w:tcPr>
          <w:p w14:paraId="1649659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BDC2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FC98CC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22A622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DC7401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4D30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F3F9D76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Regulacja wielkości bramki w Dopplerze Pulsacyjnym min.  0,5- 15 mm</w:t>
            </w:r>
          </w:p>
        </w:tc>
        <w:tc>
          <w:tcPr>
            <w:tcW w:w="1134" w:type="dxa"/>
          </w:tcPr>
          <w:p w14:paraId="7688985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A72E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027655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2673E2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F99F31E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1C25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8B9483D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Tryb Triplex (B+CD/PD+PWD)</w:t>
            </w:r>
          </w:p>
        </w:tc>
        <w:tc>
          <w:tcPr>
            <w:tcW w:w="1134" w:type="dxa"/>
          </w:tcPr>
          <w:p w14:paraId="771534A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3066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A69556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5FDAB1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0C2792C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0845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4B0D6A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automatycznej optymalizacji parametrów przepływu dla trybu spektralnego Dopplera pulsacyjnego min. dopasowanie skali i poziomu linii bazowej, po przyciśnięciu dedykowanego przycisku.</w:t>
            </w:r>
          </w:p>
        </w:tc>
        <w:tc>
          <w:tcPr>
            <w:tcW w:w="1134" w:type="dxa"/>
          </w:tcPr>
          <w:p w14:paraId="4F281D4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8581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257D9F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F50FB3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881A56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F610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62B2849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Jednoprzyciskowa funkcja automatycznie umieszczająca bramkę SV w trybie PWD wewnątrz naczynia wraz z automatycznym ustawieniem kąta korekcji.</w:t>
            </w:r>
          </w:p>
        </w:tc>
        <w:tc>
          <w:tcPr>
            <w:tcW w:w="1134" w:type="dxa"/>
          </w:tcPr>
          <w:p w14:paraId="40B5360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6D5F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CABC86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AA7F14D" w14:textId="77777777" w:rsidR="00113F69" w:rsidRDefault="00113F69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 – 2 pkt.</w:t>
            </w:r>
          </w:p>
          <w:p w14:paraId="15354AC2" w14:textId="7DF6A86A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1552490A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351B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5A527F2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INNE FUNKCJE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9E57C7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4FE5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62FEBF1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61F529D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050E40E4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8BFC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0710EA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pseudo-trójwymiarowej wizualizacji przepływu, która pomaga intuicyjnie zrozumieć strukturę przepływu krwi i małych naczyń krwionośnych w obrazowaniu 2D</w:t>
            </w:r>
          </w:p>
        </w:tc>
        <w:tc>
          <w:tcPr>
            <w:tcW w:w="1134" w:type="dxa"/>
          </w:tcPr>
          <w:p w14:paraId="0C4BF7B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AA8D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BDBBCB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7E2DB9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05C6B2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C1DEF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D7508A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Oprogramowanie służące  do szczegółowego obrazowania drobnych obiektów (w niewielkim stopniu różniących się echogenicznością od otaczających tkanek), umożliwiające dokładną wizualizację struktur anatomicznych, znacznie poprawiające rozdzielczość uzyskanych obrazów.</w:t>
            </w:r>
          </w:p>
          <w:p w14:paraId="7DD9DCA9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Technologia inna niż filtry do redukcji szumów specklowych oraz niewykorzystująca technologii obrazowania składanego: przestrzennego (obrazowanie krzyżowe) i częstotliwościowego lub oprogramowanie umożliwiające optymalizację obrazu w zależności od prędkości rozchodzenia się wiązki ultradźwiękowej – ręczne i automatyczne dostosowanie prędkości rozchodzenia się fali ultradźwiękowej</w:t>
            </w:r>
          </w:p>
        </w:tc>
        <w:tc>
          <w:tcPr>
            <w:tcW w:w="1134" w:type="dxa"/>
          </w:tcPr>
          <w:p w14:paraId="29F3321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6399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26CDC8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556072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23E9A6E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6D1A3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32555B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Obrazowanie krzyżowe na głowicach liniowych i convex - Min. 4 kroki</w:t>
            </w:r>
          </w:p>
        </w:tc>
        <w:tc>
          <w:tcPr>
            <w:tcW w:w="1134" w:type="dxa"/>
          </w:tcPr>
          <w:p w14:paraId="6A5574B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A7AC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F4DAE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27F2CE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65C2307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4CCB9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41EC92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powiększenia obrazu diagnostycznego - zoom</w:t>
            </w:r>
          </w:p>
        </w:tc>
        <w:tc>
          <w:tcPr>
            <w:tcW w:w="1134" w:type="dxa"/>
          </w:tcPr>
          <w:p w14:paraId="7C16840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3CB4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6290D7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FF6AFC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2DBB84A0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9667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A6C05D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Zaawansowany filtr do redukcji szumów specklowych polepszający obrazowanie w trybie 2D z jednoczesnym uwydatnieniem granic tkanek o różnej echogeniczności  lub tryb obrazowania z poprawą rozdzielczości kontrastowej - eliminacja szumów i plamek obrazów (speckle reduction), tryb obrazowania „nakładanego” przestrzennego wielokierunkowego działający w trakcie nadawania i odbioru</w:t>
            </w:r>
          </w:p>
        </w:tc>
        <w:tc>
          <w:tcPr>
            <w:tcW w:w="1134" w:type="dxa"/>
          </w:tcPr>
          <w:p w14:paraId="1D2A096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7F36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C01DD0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E8A611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1ECA833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BBCB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1E3F3CD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Oprogramowanie służące do poprawy wizualizacji struktur wewnątrzczaszkowych płodu w 3 trymestrze, likwidujące szumy i cienie akustyczne powstałe na skutek przejścia wiązki ultradźwiękowej przez czaszkę płodu. Oprogramowanie wykorzystujące 2 naprzemiennie nadawane i odbierane częstotliwości z dolnego oraz górnego pasma pracy głowicy lub obrazowanie harmoniczne różnicowe inne niż „Inwersja Pulsu”, wykorzystujące jednocześnie do tworzenia obrazu 3 dodatkowe częstotliwości</w:t>
            </w:r>
          </w:p>
        </w:tc>
        <w:tc>
          <w:tcPr>
            <w:tcW w:w="1134" w:type="dxa"/>
          </w:tcPr>
          <w:p w14:paraId="610CDD3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F1D0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E58BF0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DA444B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3F73A06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D7B33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D6C491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Oprogramowanie pomiarowe do badań min:</w:t>
            </w:r>
          </w:p>
          <w:p w14:paraId="7E3CD0F7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brzusznych</w:t>
            </w:r>
          </w:p>
          <w:p w14:paraId="7E299D38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ginekologicznych</w:t>
            </w:r>
          </w:p>
          <w:p w14:paraId="1D817989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położniczych</w:t>
            </w:r>
          </w:p>
          <w:p w14:paraId="0B2050EB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echo płodu (w tym Z-score)</w:t>
            </w:r>
          </w:p>
          <w:p w14:paraId="71CCFA2B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kardiologicznych</w:t>
            </w:r>
          </w:p>
          <w:p w14:paraId="5FA649AB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mięśniowo-szkieletowych</w:t>
            </w:r>
          </w:p>
          <w:p w14:paraId="0964FD51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pediatrycznych</w:t>
            </w:r>
          </w:p>
          <w:p w14:paraId="0256B7E3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małych narządów</w:t>
            </w:r>
          </w:p>
          <w:p w14:paraId="53D9406D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transkranialnych</w:t>
            </w:r>
          </w:p>
          <w:p w14:paraId="508981F2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urologicznych</w:t>
            </w:r>
          </w:p>
          <w:p w14:paraId="464B046B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tętnice szyjne</w:t>
            </w:r>
          </w:p>
          <w:p w14:paraId="46F55F1A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żyły kończyn górnych</w:t>
            </w:r>
          </w:p>
          <w:p w14:paraId="4E4E474E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tętnice kończyn górnych</w:t>
            </w:r>
          </w:p>
          <w:p w14:paraId="2C125387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żyły kończyn dolnych</w:t>
            </w:r>
          </w:p>
          <w:p w14:paraId="561B33DD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tętnice kończyn dolnych</w:t>
            </w:r>
          </w:p>
        </w:tc>
        <w:tc>
          <w:tcPr>
            <w:tcW w:w="1134" w:type="dxa"/>
          </w:tcPr>
          <w:p w14:paraId="6CA18C9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C290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DE717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9B3DB7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605CCB0F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9D13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25B3CE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Pomiary podstawowe na obrazie:</w:t>
            </w:r>
          </w:p>
          <w:p w14:paraId="213C9714" w14:textId="77777777" w:rsidR="0015518D" w:rsidRPr="005A2EA1" w:rsidRDefault="0015518D" w:rsidP="00B94212">
            <w:pPr>
              <w:numPr>
                <w:ilvl w:val="0"/>
                <w:numId w:val="8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pomiar odległości, </w:t>
            </w:r>
          </w:p>
          <w:p w14:paraId="2C7CAB57" w14:textId="77777777" w:rsidR="0015518D" w:rsidRPr="005A2EA1" w:rsidRDefault="0015518D" w:rsidP="00B94212">
            <w:pPr>
              <w:numPr>
                <w:ilvl w:val="0"/>
                <w:numId w:val="8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obwodu, </w:t>
            </w:r>
          </w:p>
          <w:p w14:paraId="45C5F09D" w14:textId="77777777" w:rsidR="0015518D" w:rsidRPr="005A2EA1" w:rsidRDefault="0015518D" w:rsidP="00B94212">
            <w:pPr>
              <w:numPr>
                <w:ilvl w:val="0"/>
                <w:numId w:val="8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pola powierzchni, </w:t>
            </w:r>
          </w:p>
          <w:p w14:paraId="55AC7FDD" w14:textId="77777777" w:rsidR="0015518D" w:rsidRPr="005A2EA1" w:rsidRDefault="0015518D" w:rsidP="00B94212">
            <w:pPr>
              <w:numPr>
                <w:ilvl w:val="0"/>
                <w:numId w:val="8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objętości</w:t>
            </w:r>
          </w:p>
          <w:p w14:paraId="55B2306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automatycznego rozpoczynania kolejnego pomiaru po wykonaniu uprzedniego</w:t>
            </w:r>
          </w:p>
        </w:tc>
        <w:tc>
          <w:tcPr>
            <w:tcW w:w="1134" w:type="dxa"/>
          </w:tcPr>
          <w:p w14:paraId="2FF7C79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FF1F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BE1BCD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E15409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7349F46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6DA3C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D4F1D31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Automatyczne pomiary biometryczne min. HC, BPD, AC, FL. </w:t>
            </w:r>
          </w:p>
        </w:tc>
        <w:tc>
          <w:tcPr>
            <w:tcW w:w="1134" w:type="dxa"/>
          </w:tcPr>
          <w:p w14:paraId="6F1FC22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76A5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A6688D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A9D14D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A8D15BC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EF1E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622407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Pół automatyczny pomiar przezierności fałdu karkowego. Oprogramowanie w sposób automatyczny znajduje granice fałdu we wskazanym przez użytkownika obszarze a następnie wyświetla maksymalną wartość NT.</w:t>
            </w:r>
          </w:p>
        </w:tc>
        <w:tc>
          <w:tcPr>
            <w:tcW w:w="1134" w:type="dxa"/>
          </w:tcPr>
          <w:p w14:paraId="3B0F2AF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0C9A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375102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CF9145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A170FA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78A84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7D9ACC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stworzenia własnych pomiarów i formuł obliczeniowych.</w:t>
            </w:r>
          </w:p>
        </w:tc>
        <w:tc>
          <w:tcPr>
            <w:tcW w:w="1134" w:type="dxa"/>
          </w:tcPr>
          <w:p w14:paraId="34C69C1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029D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E31785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BD01296" w14:textId="77777777" w:rsidR="00C626F4" w:rsidRDefault="00C626F4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 – 2 pkt.</w:t>
            </w:r>
          </w:p>
          <w:p w14:paraId="4AE18E25" w14:textId="3BE6441E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78A694C3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0A7A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6EC82A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1134" w:type="dxa"/>
          </w:tcPr>
          <w:p w14:paraId="3A5D9B3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920B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308F71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8B09969" w14:textId="77777777" w:rsidR="00C626F4" w:rsidRDefault="00C626F4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 – 1 pkt.</w:t>
            </w:r>
          </w:p>
          <w:p w14:paraId="49FC8C7E" w14:textId="76EACC68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77906534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5F8A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F3FC84C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Moduł komunikacji DICOM 3.0</w:t>
            </w:r>
          </w:p>
        </w:tc>
        <w:tc>
          <w:tcPr>
            <w:tcW w:w="1134" w:type="dxa"/>
          </w:tcPr>
          <w:p w14:paraId="2CF3F1F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648D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175AEE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AC3E0B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9F2533D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779D8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D5A3A5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Moduł komunikacji DICOM Q/R</w:t>
            </w:r>
          </w:p>
        </w:tc>
        <w:tc>
          <w:tcPr>
            <w:tcW w:w="1134" w:type="dxa"/>
          </w:tcPr>
          <w:p w14:paraId="697D2AF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54BC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497C35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D2CC79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90E3DC6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FFB0B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2FE8B1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tworzenia protokołów badań – sekwencje następujących po sobie zdarzeń min. pomiary, zmiana trybów obrazowania.</w:t>
            </w:r>
          </w:p>
        </w:tc>
        <w:tc>
          <w:tcPr>
            <w:tcW w:w="1134" w:type="dxa"/>
          </w:tcPr>
          <w:p w14:paraId="5A2AF71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68E8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CA6314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EBD23A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A3B713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4A8E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AB1575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Tryb 3D/4D na głowicach wolumetrycznych, frame rate min. 42 Hz</w:t>
            </w:r>
          </w:p>
        </w:tc>
        <w:tc>
          <w:tcPr>
            <w:tcW w:w="1134" w:type="dxa"/>
          </w:tcPr>
          <w:p w14:paraId="706FF31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D1DA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4F6A1E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4ADCA6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98DE1CF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33EF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14390D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Zaawansowany tryb służący do detekcji i obrazowania micronaczyń (średnica &lt; 0,6mm) w położnictwie oraz ginekologii (m.in. tętnice środkowe mózgu, unaczynienie łożyska).  Z możliwością wycięcia tła obrazu tak aby na ekranie w obszarze zainteresowania ROI widoczne były tylko naczynia. Oprogramowanie umożliwiające wyliczenie współczynnika VI (vascular index) z zaznaczonego przez użytkownika obszaru.</w:t>
            </w:r>
          </w:p>
        </w:tc>
        <w:tc>
          <w:tcPr>
            <w:tcW w:w="1134" w:type="dxa"/>
          </w:tcPr>
          <w:p w14:paraId="7817DBA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33A5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1F1E1F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77689B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0057F15C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CB91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FF64B2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Oprogramowanie poprawiające jakość uzyskanych obrazów wolumetrycznych działające zarówno w trybie 3D  jak i 4D.</w:t>
            </w:r>
          </w:p>
        </w:tc>
        <w:tc>
          <w:tcPr>
            <w:tcW w:w="1134" w:type="dxa"/>
          </w:tcPr>
          <w:p w14:paraId="56ACF04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BA68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F8103E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37F93D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8A14DD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2FDE9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163A2E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Moduł zaawansowanego obrazowania 3D/4D umożliwiający wykonanie bardzo realistycznych wizualizacji płodu wyposażony w funkcję wirtualnego źródła światła z możliwością regulacji kąta oświetlenia rekonstruowanej bryły.</w:t>
            </w:r>
          </w:p>
        </w:tc>
        <w:tc>
          <w:tcPr>
            <w:tcW w:w="1134" w:type="dxa"/>
          </w:tcPr>
          <w:p w14:paraId="466E005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FE3D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DA3BD7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DA75CD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103F184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4119E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B948C1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Zaawansowane obrazowanie 4D umożliwiające zrobienie bardzo realistycznych projekcji płodu, co pozwala na dokładniejszą i szybszą diagnostykę wad u płodu. Oprogramowanie wyposażone w funkcje przezierności tkanki (z możliwością zmiany natężenia transparencji/przezierności) oraz wirtualnego oświetlania struktury z dowolnego kąta wraz z efektem rentgena (dla uwidocznienia struktur anatomicznych wewnątrz płodu).</w:t>
            </w:r>
          </w:p>
        </w:tc>
        <w:tc>
          <w:tcPr>
            <w:tcW w:w="1134" w:type="dxa"/>
          </w:tcPr>
          <w:p w14:paraId="7CCE9F2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C646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F637C2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69FF19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7E84CBC4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52F9E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1210920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Głowice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0BDB60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E2FC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A7C707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2F43AE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2C1987C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A173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7A959F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Głowica endowaginalna wolumetryczna do badań ginekologiczno-położniczych</w:t>
            </w:r>
          </w:p>
          <w:p w14:paraId="56EC5EE5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-Zakres częstotliwości pracy min. 3-10 MHz</w:t>
            </w:r>
          </w:p>
          <w:p w14:paraId="45016A0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-Kąt skanowania:  min. 150°</w:t>
            </w:r>
          </w:p>
          <w:p w14:paraId="624E866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-przystawka biopsyjna wielorazowa do głowicy– 2 sztuki</w:t>
            </w:r>
          </w:p>
          <w:p w14:paraId="79863BA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-Ilość elementów: min. 192</w:t>
            </w:r>
          </w:p>
        </w:tc>
        <w:tc>
          <w:tcPr>
            <w:tcW w:w="1134" w:type="dxa"/>
          </w:tcPr>
          <w:p w14:paraId="2DAAB47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AABA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7F6E3E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591F96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091A6B3D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AF9AB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AC8F23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Głowica liniowa wykonana w technologii Single Cristal lub matrycowej do badań mięśniowo-szkieletowych, małych narządów, naczyniowych </w:t>
            </w:r>
          </w:p>
          <w:p w14:paraId="59FFBF7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Zakres częstotliwości pracy min. 5-12 MHz</w:t>
            </w:r>
          </w:p>
          <w:p w14:paraId="4361935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-Ilość elementów: min. 250</w:t>
            </w:r>
          </w:p>
          <w:p w14:paraId="115D8F21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-szerokość skanu: min. 50 mm</w:t>
            </w:r>
          </w:p>
          <w:p w14:paraId="4D488C66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-możliwość podłączenia przystawki biopsyjnej</w:t>
            </w:r>
          </w:p>
        </w:tc>
        <w:tc>
          <w:tcPr>
            <w:tcW w:w="1134" w:type="dxa"/>
          </w:tcPr>
          <w:p w14:paraId="733F13B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484E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ACBBD4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529367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D2414B6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0C30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D95A78D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Głowica convex wolumetryczna wykonana w technologii pojedynczego kryształu lub matrycowej do badań brzusznych oraz ginekologiczno-położniczych</w:t>
            </w:r>
          </w:p>
          <w:p w14:paraId="614989D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-Zakres częstotliwości pracy min. 2-6 MHz</w:t>
            </w:r>
          </w:p>
          <w:p w14:paraId="5D38D63D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-Kąt skanowania:  min. 70°</w:t>
            </w:r>
          </w:p>
          <w:p w14:paraId="687FCEA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-możliwość podłączenia przystawki biopsyjnej</w:t>
            </w:r>
          </w:p>
        </w:tc>
        <w:tc>
          <w:tcPr>
            <w:tcW w:w="1134" w:type="dxa"/>
          </w:tcPr>
          <w:p w14:paraId="0A27DD7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827A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4C5EA1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7B2459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1155C7A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B4AB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59ADCB42" w14:textId="5FA7DE09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Możliwości rozbudowy aparatu: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5B841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7030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96CF97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24AA373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22A25A4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974D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353F84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głowicę liniową do badań mięśniowo szkieletowych, małych narządów, naczyniowych</w:t>
            </w:r>
          </w:p>
          <w:p w14:paraId="4768A105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Zakres częstotliwości pracy min. 5-15 MHz</w:t>
            </w:r>
          </w:p>
          <w:p w14:paraId="13F625DF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-Ilość elementów: min. 288</w:t>
            </w:r>
          </w:p>
          <w:p w14:paraId="6517997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-możliwość podłączenia przystawki biopsyjnej</w:t>
            </w:r>
          </w:p>
        </w:tc>
        <w:tc>
          <w:tcPr>
            <w:tcW w:w="1134" w:type="dxa"/>
          </w:tcPr>
          <w:p w14:paraId="5566CEE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B827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E695C0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AFBA2D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C06EBC4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E701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CCE3C4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głowicę convex wykonana w technologii pojedynczego kryształu lub matrycowej do badań brzusznych oraz ginekologiczno-położniczych</w:t>
            </w:r>
          </w:p>
          <w:p w14:paraId="7EEC4709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zakres częstotliwości pracy min. 3-10 MHz</w:t>
            </w:r>
          </w:p>
          <w:p w14:paraId="496E2825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ilość elementów: min. 190</w:t>
            </w:r>
          </w:p>
          <w:p w14:paraId="2206E14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kąt skanowania:  min. 55°</w:t>
            </w:r>
          </w:p>
          <w:p w14:paraId="7CFDC98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możliwość pracy z przystawką biopsyjną</w:t>
            </w:r>
          </w:p>
        </w:tc>
        <w:tc>
          <w:tcPr>
            <w:tcW w:w="1134" w:type="dxa"/>
          </w:tcPr>
          <w:p w14:paraId="2F28D3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5FDA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9F0435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153198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E52849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F9FF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0F961F5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głowicę endokawitarna do badań ginekologicznych, położniczych </w:t>
            </w:r>
          </w:p>
          <w:p w14:paraId="2A2FE4EC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Zakres częstotliwości pracy 2-10 MHz</w:t>
            </w:r>
          </w:p>
          <w:p w14:paraId="0A6E016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-Ilość elementów: min. 190</w:t>
            </w:r>
          </w:p>
          <w:p w14:paraId="3937E9A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- Kąt skanowania:  min. 150°</w:t>
            </w:r>
          </w:p>
        </w:tc>
        <w:tc>
          <w:tcPr>
            <w:tcW w:w="1134" w:type="dxa"/>
          </w:tcPr>
          <w:p w14:paraId="310BE92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CB1E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9417C8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05314D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AACD50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59FE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8C4FF5F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głowicę convex wykonaną w technologii pojedynczego kryształu lub matrycowej do badań brzusznych oraz ginekologiczno-położniczych</w:t>
            </w:r>
          </w:p>
          <w:p w14:paraId="7885A2C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zakres częstotliwości pracy min. 1-6 MHz</w:t>
            </w:r>
          </w:p>
          <w:p w14:paraId="39C34A4C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ilość elementów: min. 160</w:t>
            </w:r>
          </w:p>
          <w:p w14:paraId="1406058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kąt skanowania:  min. 70°</w:t>
            </w:r>
          </w:p>
          <w:p w14:paraId="460EBD3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możliwość pracy z przystawką biopsyjną</w:t>
            </w:r>
          </w:p>
        </w:tc>
        <w:tc>
          <w:tcPr>
            <w:tcW w:w="1134" w:type="dxa"/>
          </w:tcPr>
          <w:p w14:paraId="3E7D06F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24AB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A782AE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F1318D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00924A0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58773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ED9FDB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głowicę Phased Array do badań kardiologicznych pediatrycznych</w:t>
            </w:r>
          </w:p>
          <w:p w14:paraId="2BE69B56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zakres częstotliwości pracy min. 4-10 MHz</w:t>
            </w:r>
          </w:p>
          <w:p w14:paraId="48E20DE1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ilość elementów: min. 96</w:t>
            </w:r>
          </w:p>
          <w:p w14:paraId="233B503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kąt skanowania:  min. 90°</w:t>
            </w:r>
          </w:p>
        </w:tc>
        <w:tc>
          <w:tcPr>
            <w:tcW w:w="1134" w:type="dxa"/>
          </w:tcPr>
          <w:p w14:paraId="358077B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E64E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7F0CFB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C5CD63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7B702305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DF8D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83F69C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oprogramowanie elastograficzne dedykowane do badań piersi – obliczanie strain ratio na podstawie wybranego  jednego obszaru zainteresowania (ROI). </w:t>
            </w:r>
          </w:p>
        </w:tc>
        <w:tc>
          <w:tcPr>
            <w:tcW w:w="1134" w:type="dxa"/>
          </w:tcPr>
          <w:p w14:paraId="53C8E64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82C5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F09853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B4905C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2237521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A8B3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0BB02D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moduł elastografii uciskowej dedykowany do badań szyjki macicy, z wyliczeniem stosunku elastyczności wewnętrznego ujścia szyjki macicy do zewnętrznego celem oceny ryzyka przedwczesnego porodu.</w:t>
            </w:r>
          </w:p>
        </w:tc>
        <w:tc>
          <w:tcPr>
            <w:tcW w:w="1134" w:type="dxa"/>
          </w:tcPr>
          <w:p w14:paraId="7168A76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A13B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D027D6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391241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35FD22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0B72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8AF7C0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wbudowany w aparat moduł obliczający ryzyko nowotworów przydatków macicy wyliczany z 9 wprowadzonych parametrów (zaimplementowany model ryzyka IOTA ADNEX 2013). Wbudowane narzędzie musi posiadać ocenę prawdopodobieństwa czy badana zmiana ma charakter łagodny czy też złośliwy (wraz z podaniem prawdopodobieństwa występowania jednego z 4 rodzajów zmian złośliwych), wynik musi być wyświetlony na ekranie wraz możliwością przesłania do raportu.</w:t>
            </w:r>
          </w:p>
        </w:tc>
        <w:tc>
          <w:tcPr>
            <w:tcW w:w="1134" w:type="dxa"/>
          </w:tcPr>
          <w:p w14:paraId="5F370EF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5C01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4E7328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48B69A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76BEC80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0DF064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7CC1E71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oprogramowanie do badań z ultrasonograficznymi środkami kontrastującymi w trybie </w:t>
            </w:r>
            <w:r w:rsidRPr="005A2EA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trójwymiarowym do procedury histerosalpingosonografii - HyCoSy</w:t>
            </w:r>
          </w:p>
        </w:tc>
        <w:tc>
          <w:tcPr>
            <w:tcW w:w="1134" w:type="dxa"/>
          </w:tcPr>
          <w:p w14:paraId="4CB8C76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6283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801742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AD1385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1734C6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FA30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B0E6CE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oprogramowanie do trójwymiarowego obrazowania serca płodu w technologii STIC z kolorowym Dopplerem.</w:t>
            </w:r>
          </w:p>
        </w:tc>
        <w:tc>
          <w:tcPr>
            <w:tcW w:w="1134" w:type="dxa"/>
          </w:tcPr>
          <w:p w14:paraId="3373E10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DD6C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F76C5A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A89544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6E9ACF1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7347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9B43DF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obrazowanie, które pozwala na  uzyskanie dowolnej płaskiej płaszczyzny z zeskanowanej bryły poprzez cięcie wybranej płaszczyzny odniesienia linią prostą, krzywą lub kilkoma liniami prostymi.</w:t>
            </w:r>
          </w:p>
        </w:tc>
        <w:tc>
          <w:tcPr>
            <w:tcW w:w="1134" w:type="dxa"/>
          </w:tcPr>
          <w:p w14:paraId="12B97E2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86C5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6D2045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1FDBF2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3698E3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7D80F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BF8998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obrazowanie tomograficzne na obrazie żywym i zamrożonym w trybie 3D/4D z możliwością wyświetlenia minimum 12 równoległych warstw.</w:t>
            </w:r>
          </w:p>
        </w:tc>
        <w:tc>
          <w:tcPr>
            <w:tcW w:w="1134" w:type="dxa"/>
          </w:tcPr>
          <w:p w14:paraId="0B26C75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9C1F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652585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0143CB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EA36CE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1E97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9E63C0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oprogramowanie służące do rekonstruowania uzyskanej bryły wolumetrycznej (3D/4D) umożliwiające wizualizację struktur kostnych oraz narządów wewnętrznych z pominięciem tkanek miękkich wraz z możliwością wybrania stopnia transparentności. </w:t>
            </w:r>
          </w:p>
        </w:tc>
        <w:tc>
          <w:tcPr>
            <w:tcW w:w="1134" w:type="dxa"/>
          </w:tcPr>
          <w:p w14:paraId="109951B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1122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9833EB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B0A8BD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812D3AE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5C3C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02850F7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A2EA1">
              <w:rPr>
                <w:rFonts w:ascii="Century Gothic" w:hAnsi="Century Gothic"/>
                <w:b/>
                <w:sz w:val="18"/>
                <w:szCs w:val="18"/>
              </w:rPr>
              <w:t>ASPEKTY ŚRODOWISKOWE, INNOWACYJNE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5AF6EC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A59C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7933E0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26C03DE2" w14:textId="77777777" w:rsidR="0015518D" w:rsidRPr="005A2EA1" w:rsidRDefault="0015518D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65E08" w:rsidRPr="005A2EA1" w14:paraId="729070C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F861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6D8E074" w14:textId="77777777" w:rsidR="0015518D" w:rsidRPr="005A2EA1" w:rsidRDefault="0015518D" w:rsidP="00B94212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tryb niskiego poboru mocy [kW/h]</w:t>
            </w:r>
          </w:p>
        </w:tc>
        <w:tc>
          <w:tcPr>
            <w:tcW w:w="1134" w:type="dxa"/>
          </w:tcPr>
          <w:p w14:paraId="1927746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5A2EA1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A022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14:paraId="2A20EDA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479ED255" w14:textId="77777777" w:rsidR="00F7737B" w:rsidRDefault="00F7737B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 – 1 pkt.</w:t>
            </w:r>
          </w:p>
          <w:p w14:paraId="4C4AF471" w14:textId="7B6AB496" w:rsidR="0015518D" w:rsidRPr="005A2EA1" w:rsidRDefault="0015518D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– 0 pkt.</w:t>
            </w:r>
          </w:p>
        </w:tc>
      </w:tr>
      <w:tr w:rsidR="00965E08" w:rsidRPr="005A2EA1" w14:paraId="4806392B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3B1C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207E25C" w14:textId="77777777" w:rsidR="0015518D" w:rsidRPr="005A2EA1" w:rsidRDefault="0015518D" w:rsidP="00B94212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instrukcja obsługi zawierająca wskazówki zarządzania wydajnością i energooszczędnością urządzenia</w:t>
            </w:r>
          </w:p>
        </w:tc>
        <w:tc>
          <w:tcPr>
            <w:tcW w:w="1134" w:type="dxa"/>
          </w:tcPr>
          <w:p w14:paraId="0383865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5A2EA1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583C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14:paraId="1F5E829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35A5707B" w14:textId="77777777" w:rsidR="00F7737B" w:rsidRDefault="00F7737B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 – 1 pkt.</w:t>
            </w:r>
          </w:p>
          <w:p w14:paraId="07C5BD92" w14:textId="45BB1871" w:rsidR="0015518D" w:rsidRPr="005A2EA1" w:rsidRDefault="0015518D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– 0 pkt.</w:t>
            </w:r>
          </w:p>
        </w:tc>
      </w:tr>
      <w:tr w:rsidR="00965E08" w:rsidRPr="005A2EA1" w14:paraId="1A7A681A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C0A2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BAD4FDA" w14:textId="77777777" w:rsidR="0015518D" w:rsidRPr="005A2EA1" w:rsidRDefault="0015518D" w:rsidP="00B94212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szkolenia dla personelu medycznego i technicznego również w zakresie efektywności energetycznej urządzenia</w:t>
            </w:r>
          </w:p>
        </w:tc>
        <w:tc>
          <w:tcPr>
            <w:tcW w:w="1134" w:type="dxa"/>
          </w:tcPr>
          <w:p w14:paraId="42DD636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5A2EA1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BD83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14:paraId="0CE26F6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784C5523" w14:textId="77777777" w:rsidR="00F7737B" w:rsidRDefault="00F7737B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 – 1 pkt.</w:t>
            </w:r>
          </w:p>
          <w:p w14:paraId="65D794F5" w14:textId="5E297A79" w:rsidR="0015518D" w:rsidRPr="005A2EA1" w:rsidRDefault="0015518D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– 0 pkt.</w:t>
            </w:r>
          </w:p>
        </w:tc>
      </w:tr>
      <w:tr w:rsidR="00965E08" w:rsidRPr="005A2EA1" w14:paraId="24E4645D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872E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A5CF05F" w14:textId="77777777" w:rsidR="0015518D" w:rsidRPr="005A2EA1" w:rsidRDefault="0015518D" w:rsidP="00B94212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134" w:type="dxa"/>
          </w:tcPr>
          <w:p w14:paraId="4A7E27E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5A2EA1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EB0D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14:paraId="68644BE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47EE7885" w14:textId="77777777" w:rsidR="00F7737B" w:rsidRDefault="00F7737B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 – 1 pkt.</w:t>
            </w:r>
          </w:p>
          <w:p w14:paraId="6AC1B908" w14:textId="4EE87C1E" w:rsidR="0015518D" w:rsidRPr="005A2EA1" w:rsidRDefault="0015518D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– 0 pkt.</w:t>
            </w:r>
          </w:p>
        </w:tc>
      </w:tr>
      <w:tr w:rsidR="00965E08" w:rsidRPr="005A2EA1" w14:paraId="2C03FF71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B124F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D2A4854" w14:textId="77777777" w:rsidR="0015518D" w:rsidRPr="005A2EA1" w:rsidRDefault="0015518D" w:rsidP="00B94212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automatycznego przechodzenia urządzenia w tryb czuwania/niskiego poboru mocy</w:t>
            </w:r>
          </w:p>
        </w:tc>
        <w:tc>
          <w:tcPr>
            <w:tcW w:w="1134" w:type="dxa"/>
          </w:tcPr>
          <w:p w14:paraId="7A257A0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5A2EA1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6811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14:paraId="7C53D5A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271F266F" w14:textId="77777777" w:rsidR="00F7737B" w:rsidRDefault="00F7737B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 – 1 pkt.</w:t>
            </w:r>
          </w:p>
          <w:p w14:paraId="37394B21" w14:textId="70B33C59" w:rsidR="0015518D" w:rsidRPr="005A2EA1" w:rsidRDefault="0015518D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– 0 pkt.</w:t>
            </w:r>
          </w:p>
        </w:tc>
      </w:tr>
    </w:tbl>
    <w:p w14:paraId="306B4C59" w14:textId="77777777" w:rsidR="00753A19" w:rsidRDefault="00753A19" w:rsidP="008C58E6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64FC91B0" w14:textId="6CBA6298" w:rsidR="008C58E6" w:rsidRPr="008F0EE7" w:rsidRDefault="008C58E6" w:rsidP="008C58E6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735"/>
      </w:tblGrid>
      <w:tr w:rsidR="008C58E6" w:rsidRPr="008F0EE7" w14:paraId="3CD63F79" w14:textId="77777777" w:rsidTr="00965E08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F17E" w14:textId="77777777" w:rsidR="008C58E6" w:rsidRPr="008F0EE7" w:rsidRDefault="008C58E6" w:rsidP="00DB22C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7E44027B" w14:textId="7F7C49EA" w:rsidR="00E6113C" w:rsidRDefault="00E6113C" w:rsidP="00E6113C">
      <w:pPr>
        <w:suppressAutoHyphens/>
        <w:rPr>
          <w:rFonts w:ascii="Garamond" w:eastAsia="Times New Roman" w:hAnsi="Garamond"/>
          <w:b/>
          <w:lang w:eastAsia="ar-SA"/>
        </w:rPr>
      </w:pPr>
    </w:p>
    <w:tbl>
      <w:tblPr>
        <w:tblW w:w="15735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7"/>
        <w:gridCol w:w="1985"/>
        <w:gridCol w:w="2551"/>
        <w:gridCol w:w="2693"/>
      </w:tblGrid>
      <w:tr w:rsidR="00E6113C" w14:paraId="1CE5817B" w14:textId="77777777" w:rsidTr="00B94212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015EF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635EE" w14:textId="77777777" w:rsidR="00E6113C" w:rsidRPr="00965E08" w:rsidRDefault="00E6113C">
            <w:pPr>
              <w:keepNext/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FEFEF" w14:textId="77777777" w:rsidR="00E6113C" w:rsidRPr="00965E08" w:rsidRDefault="00E6113C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48310" w14:textId="77777777" w:rsidR="00E6113C" w:rsidRPr="00965E08" w:rsidRDefault="00E6113C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4AB1F" w14:textId="77777777" w:rsidR="00E6113C" w:rsidRPr="00965E08" w:rsidRDefault="00E6113C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SPOSÓB OCENY</w:t>
            </w:r>
          </w:p>
        </w:tc>
      </w:tr>
      <w:tr w:rsidR="00E6113C" w14:paraId="1DCCB1B7" w14:textId="77777777" w:rsidTr="00B94212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BA50E85" w14:textId="2CC91FA8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216" w:hanging="173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62ADF0D" w14:textId="77777777" w:rsidR="00E6113C" w:rsidRPr="00965E08" w:rsidRDefault="00E6113C" w:rsidP="0010187B">
            <w:pPr>
              <w:keepNext/>
              <w:tabs>
                <w:tab w:val="num" w:pos="0"/>
              </w:tabs>
              <w:suppressAutoHyphens/>
              <w:snapToGrid w:val="0"/>
              <w:ind w:left="720" w:hanging="720"/>
              <w:outlineLvl w:val="2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GWARANCJE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5BBF4A6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6A5791D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24548E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E6113C" w14:paraId="1AA918DA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A830F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2BE87" w14:textId="77777777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/>
              <w:rPr>
                <w:rFonts w:ascii="Century Gothic" w:eastAsiaTheme="minorHAnsi" w:hAnsi="Century Gothic" w:cstheme="minorBidi"/>
                <w:sz w:val="18"/>
                <w:szCs w:val="18"/>
                <w:lang w:eastAsia="en-US"/>
              </w:rPr>
            </w:pPr>
            <w:r w:rsidRPr="00965E0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  <w:lang w:eastAsia="pl-PL"/>
              </w:rPr>
              <w:t>Okres gwarancji dla urządzeń  i wszystkich ich składników [liczba miesięcy]</w:t>
            </w:r>
          </w:p>
          <w:p w14:paraId="5E23FFFB" w14:textId="77777777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i/>
                <w:iCs/>
                <w:sz w:val="18"/>
                <w:szCs w:val="18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03034" w14:textId="082E5743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≥</w:t>
            </w:r>
            <w:r w:rsidR="00B94212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 xml:space="preserve"> </w:t>
            </w:r>
            <w:r w:rsidRPr="00965E08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24</w:t>
            </w:r>
          </w:p>
          <w:p w14:paraId="3BE60392" w14:textId="77777777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  <w:p w14:paraId="0223D93A" w14:textId="77777777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129BD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AFCD3" w14:textId="77777777" w:rsidR="00E6113C" w:rsidRPr="00965E08" w:rsidRDefault="00E6113C" w:rsidP="00B94212">
            <w:pPr>
              <w:suppressAutoHyphens/>
              <w:spacing w:line="360" w:lineRule="auto"/>
              <w:jc w:val="center"/>
              <w:rPr>
                <w:rFonts w:ascii="Century Gothic" w:eastAsia="Times New Roman" w:hAnsi="Century Gothic" w:cstheme="minorBidi"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  <w:t>Najdłuższy okres – 10 pkt.,</w:t>
            </w:r>
          </w:p>
          <w:p w14:paraId="2881E7DF" w14:textId="77777777" w:rsidR="00E6113C" w:rsidRPr="00965E08" w:rsidRDefault="00E6113C" w:rsidP="00B9421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  <w:t>Inne – proporcjonalnie mniej (względem najdłuższej zaoferowanej gwarancji)</w:t>
            </w:r>
          </w:p>
        </w:tc>
      </w:tr>
      <w:tr w:rsidR="00E6113C" w14:paraId="3799651E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B1791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34149A" w14:textId="77777777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  <w:lang w:eastAsia="pl-PL"/>
              </w:rPr>
            </w:pPr>
            <w:r w:rsidRPr="00965E0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74C9C" w14:textId="77777777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2CF64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B1D8C" w14:textId="77777777" w:rsidR="00E6113C" w:rsidRPr="00965E08" w:rsidRDefault="00E6113C" w:rsidP="00B94212">
            <w:pPr>
              <w:suppressAutoHyphens/>
              <w:spacing w:line="360" w:lineRule="auto"/>
              <w:jc w:val="center"/>
              <w:rPr>
                <w:rFonts w:ascii="Century Gothic" w:eastAsia="Times New Roman" w:hAnsi="Century Gothic" w:cstheme="minorBidi"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20F3EE05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900E6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43898" w14:textId="77777777" w:rsidR="00E6113C" w:rsidRPr="00965E08" w:rsidRDefault="00E6113C" w:rsidP="00B94212">
            <w:pPr>
              <w:suppressAutoHyphens/>
              <w:snapToGrid w:val="0"/>
              <w:spacing w:after="120"/>
              <w:rPr>
                <w:rFonts w:ascii="Century Gothic" w:eastAsia="Arial" w:hAnsi="Century Gothic"/>
                <w:kern w:val="2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Arial" w:hAnsi="Century Gothic"/>
                <w:kern w:val="2"/>
                <w:sz w:val="18"/>
                <w:szCs w:val="18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BEC2C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01C5E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D0776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4535E11F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48FEF97A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8B597FB" w14:textId="77777777" w:rsidR="00E6113C" w:rsidRPr="00965E08" w:rsidRDefault="00E6113C" w:rsidP="00B94212">
            <w:pPr>
              <w:suppressAutoHyphens/>
              <w:snapToGrid w:val="0"/>
              <w:spacing w:after="120"/>
              <w:rPr>
                <w:rFonts w:ascii="Century Gothic" w:eastAsia="Arial" w:hAnsi="Century Gothic"/>
                <w:b/>
                <w:kern w:val="2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Arial" w:hAnsi="Century Gothic"/>
                <w:b/>
                <w:kern w:val="2"/>
                <w:sz w:val="18"/>
                <w:szCs w:val="18"/>
                <w:lang w:eastAsia="ar-SA"/>
              </w:rPr>
              <w:t>WARUNKI SERWISU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9947024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E9F0DEF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E68981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E6113C" w14:paraId="1486CE64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A3223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23452" w14:textId="77777777" w:rsidR="00E6113C" w:rsidRPr="00965E08" w:rsidRDefault="00E6113C" w:rsidP="00B94212">
            <w:pPr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W cenie oferty -  przeglądy okresowe w okresie gwarancji (w częstotliwości i w zakresie zgodnym z wymogami producenta).</w:t>
            </w:r>
            <w:r w:rsidRPr="00965E08"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DEBD4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TAK, podać liczbę przeglądów w okresie gwarancji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D0D25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DF1EC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6CB0FED5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89C23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A9AF7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7F509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0250D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A21D6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15518D" w:rsidRPr="0015518D" w14:paraId="692F9409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D2764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D0477" w14:textId="77777777" w:rsidR="00E6113C" w:rsidRPr="00965E08" w:rsidRDefault="00E6113C" w:rsidP="00B942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965E08">
              <w:rPr>
                <w:rFonts w:ascii="Century Gothic" w:hAnsi="Century Gothic"/>
                <w:sz w:val="18"/>
                <w:szCs w:val="18"/>
              </w:rPr>
              <w:lastRenderedPageBreak/>
              <w:t>2 dni robocze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11A9B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669D2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6A25C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- - -</w:t>
            </w:r>
          </w:p>
        </w:tc>
      </w:tr>
      <w:tr w:rsidR="0015518D" w:rsidRPr="0015518D" w14:paraId="27AFE2BF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F1DB2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31C3E" w14:textId="77777777" w:rsidR="00E6113C" w:rsidRPr="00965E08" w:rsidRDefault="00E6113C" w:rsidP="00B942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F438D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F4793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99397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- - -</w:t>
            </w:r>
          </w:p>
        </w:tc>
      </w:tr>
      <w:tr w:rsidR="0015518D" w:rsidRPr="0015518D" w14:paraId="47FD34CA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A7987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4F61A" w14:textId="77777777" w:rsidR="00E6113C" w:rsidRPr="00965E08" w:rsidRDefault="00E6113C" w:rsidP="00B942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Wymiana każdego podzespołu na nowy po trzech nieskutecznych próbach jego napraw gwarancyjnych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216EB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5F62F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2477C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- - -</w:t>
            </w:r>
          </w:p>
        </w:tc>
      </w:tr>
      <w:tr w:rsidR="0015518D" w:rsidRPr="0015518D" w14:paraId="38021510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F13EE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C768B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C6740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1B0ED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D7A85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- - -</w:t>
            </w:r>
          </w:p>
        </w:tc>
      </w:tr>
      <w:tr w:rsidR="00E6113C" w14:paraId="1E8D0BA7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ECAFF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E7DB7" w14:textId="77777777" w:rsidR="00E6113C" w:rsidRPr="00965E08" w:rsidRDefault="00E6113C" w:rsidP="00B94212">
            <w:pPr>
              <w:widowControl w:val="0"/>
              <w:tabs>
                <w:tab w:val="left" w:pos="0"/>
              </w:tabs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9B098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88C44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9C665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15518D" w:rsidRPr="0015518D" w14:paraId="7804B2BA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4BBFE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CCD32" w14:textId="77777777" w:rsidR="00E6113C" w:rsidRPr="00965E08" w:rsidRDefault="00E6113C" w:rsidP="00B942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8F3C5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CA908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D50EE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 – 2 pkt</w:t>
            </w:r>
          </w:p>
          <w:p w14:paraId="290676B4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Nie – 0 pkt</w:t>
            </w:r>
          </w:p>
        </w:tc>
      </w:tr>
      <w:tr w:rsidR="0015518D" w:rsidRPr="0015518D" w14:paraId="76D2D8B4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7497384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7E1892A" w14:textId="77777777" w:rsidR="00E6113C" w:rsidRPr="00965E08" w:rsidRDefault="00E6113C" w:rsidP="00B94212">
            <w:pPr>
              <w:suppressAutoHyphens/>
              <w:snapToGrid w:val="0"/>
              <w:spacing w:after="120"/>
              <w:rPr>
                <w:rFonts w:ascii="Century Gothic" w:eastAsia="Arial" w:hAnsi="Century Gothic"/>
                <w:b/>
                <w:kern w:val="2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Arial" w:hAnsi="Century Gothic"/>
                <w:b/>
                <w:kern w:val="2"/>
                <w:sz w:val="18"/>
                <w:szCs w:val="18"/>
                <w:lang w:eastAsia="ar-SA"/>
              </w:rPr>
              <w:t>SZKOLENIA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257CD8C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D756407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8B373D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15518D" w:rsidRPr="0015518D" w14:paraId="5FE12657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5E6A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2C714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BF115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C698D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A3C89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- - -</w:t>
            </w:r>
          </w:p>
        </w:tc>
      </w:tr>
      <w:tr w:rsidR="0015518D" w:rsidRPr="0015518D" w14:paraId="5D0E6D7F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8B7E3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368F7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9BFA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2B444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A6481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- - -</w:t>
            </w:r>
          </w:p>
        </w:tc>
      </w:tr>
      <w:tr w:rsidR="00E6113C" w14:paraId="45142A46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B89AA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D0125" w14:textId="77777777" w:rsidR="00E6113C" w:rsidRPr="00965E08" w:rsidRDefault="00E6113C" w:rsidP="00B94212">
            <w:pPr>
              <w:snapToGrid w:val="0"/>
              <w:spacing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Liczba i okres szkoleń:</w:t>
            </w:r>
          </w:p>
          <w:p w14:paraId="0291BFBD" w14:textId="77777777" w:rsidR="00E6113C" w:rsidRPr="00965E08" w:rsidRDefault="00E6113C" w:rsidP="00B94212">
            <w:pPr>
              <w:tabs>
                <w:tab w:val="num" w:pos="928"/>
              </w:tabs>
              <w:spacing w:line="288" w:lineRule="auto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- pierwsze szkolenie - tuż po instalacji systemu, w wymiarze do 2 dni roboczych </w:t>
            </w:r>
          </w:p>
          <w:p w14:paraId="2C755A3A" w14:textId="77777777" w:rsidR="00E6113C" w:rsidRPr="00965E08" w:rsidRDefault="00E6113C" w:rsidP="00B94212">
            <w:pPr>
              <w:tabs>
                <w:tab w:val="num" w:pos="928"/>
              </w:tabs>
              <w:spacing w:line="288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- dodatkowe, w razie potrzeby, w innym terminie ustalonym z kierownikiem pracowni,</w:t>
            </w:r>
          </w:p>
          <w:p w14:paraId="2D132F20" w14:textId="77777777" w:rsidR="00E6113C" w:rsidRPr="00965E08" w:rsidRDefault="00E6113C" w:rsidP="00B94212">
            <w:pPr>
              <w:widowControl w:val="0"/>
              <w:suppressAutoHyphens/>
              <w:spacing w:after="120" w:line="288" w:lineRule="auto"/>
              <w:rPr>
                <w:rFonts w:ascii="Century Gothic" w:hAnsi="Century Gothic"/>
                <w:i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3B71D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4C13B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5CB47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295EAE3A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1A6A436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0F66ADB" w14:textId="77777777" w:rsidR="00E6113C" w:rsidRPr="00965E08" w:rsidRDefault="00E6113C" w:rsidP="00B94212">
            <w:pPr>
              <w:snapToGrid w:val="0"/>
              <w:spacing w:line="288" w:lineRule="auto"/>
              <w:rPr>
                <w:rFonts w:ascii="Century Gothic" w:eastAsiaTheme="minorHAnsi" w:hAnsi="Century Gothic" w:cstheme="minorBidi"/>
                <w:b/>
                <w:color w:val="000000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DOKUMENTACJA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86E3916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790DF8D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DD06E7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</w:tr>
      <w:tr w:rsidR="00E6113C" w14:paraId="26B1A9A5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EA689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7A9D7" w14:textId="77777777" w:rsidR="00E6113C" w:rsidRPr="00965E08" w:rsidRDefault="00E6113C" w:rsidP="00B94212">
            <w:pPr>
              <w:widowControl w:val="0"/>
              <w:suppressAutoHyphens/>
              <w:autoSpaceDE w:val="0"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B6F4D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9C0C7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56A0A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2E79A059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5F8A2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02297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BB621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6B71B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B333E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CF30B2" w:rsidRPr="00CF30B2" w14:paraId="4FFDD34D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95379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3F3F6" w14:textId="77777777" w:rsidR="00E6113C" w:rsidRPr="00965E08" w:rsidRDefault="00E6113C" w:rsidP="00B94212">
            <w:pPr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01432E9D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FF576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85ABA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D7303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 – 1 pkt</w:t>
            </w:r>
          </w:p>
          <w:p w14:paraId="34522FBA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Nie – 0 pkt</w:t>
            </w:r>
          </w:p>
        </w:tc>
      </w:tr>
      <w:tr w:rsidR="00E6113C" w14:paraId="4BB35CB6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01DEB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89E42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C144E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3D55F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599A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6F109350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87DF2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47FDC" w14:textId="77777777" w:rsidR="00E6113C" w:rsidRPr="00965E08" w:rsidRDefault="00E6113C" w:rsidP="00B94212">
            <w:pPr>
              <w:widowControl w:val="0"/>
              <w:suppressAutoHyphens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9F7AF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FC979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0D2B7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2914DCDF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06649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0F308" w14:textId="77777777" w:rsidR="00E6113C" w:rsidRPr="00965E08" w:rsidRDefault="00E6113C" w:rsidP="00B94212">
            <w:pPr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14:paraId="41C8650E" w14:textId="77777777" w:rsidR="00E6113C" w:rsidRPr="00965E08" w:rsidRDefault="00E6113C" w:rsidP="00B94212">
            <w:pPr>
              <w:widowControl w:val="0"/>
              <w:suppressAutoHyphens/>
              <w:spacing w:after="120" w:line="288" w:lineRule="auto"/>
              <w:rPr>
                <w:rFonts w:ascii="Century Gothic" w:hAnsi="Century Gothic"/>
                <w:i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99A2F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CDD96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D752C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</w:tbl>
    <w:p w14:paraId="0DEAF2D9" w14:textId="03B6EA9B" w:rsidR="000F15DB" w:rsidRDefault="000F15DB"/>
    <w:sectPr w:rsidR="000F15DB" w:rsidSect="002057D4">
      <w:headerReference w:type="default" r:id="rId7"/>
      <w:foot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F7CBB" w14:textId="77777777" w:rsidR="003F0137" w:rsidRDefault="003F0137">
      <w:r>
        <w:separator/>
      </w:r>
    </w:p>
  </w:endnote>
  <w:endnote w:type="continuationSeparator" w:id="0">
    <w:p w14:paraId="73DF17AF" w14:textId="77777777" w:rsidR="003F0137" w:rsidRDefault="003F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1C3911BC" w14:textId="344A6245" w:rsidR="003B2EA1" w:rsidRDefault="003B2EA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187765" w:rsidRPr="00187765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6A0DD2" w14:textId="77777777" w:rsidR="003B2EA1" w:rsidRDefault="003B2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BC8E8" w14:textId="77777777" w:rsidR="003F0137" w:rsidRDefault="003F0137">
      <w:r>
        <w:separator/>
      </w:r>
    </w:p>
  </w:footnote>
  <w:footnote w:type="continuationSeparator" w:id="0">
    <w:p w14:paraId="37815B30" w14:textId="77777777" w:rsidR="003F0137" w:rsidRDefault="003F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AF12" w14:textId="733AB9AA" w:rsidR="003B2EA1" w:rsidRPr="001C22EA" w:rsidRDefault="000D2E1B">
    <w:pPr>
      <w:pStyle w:val="Nagwek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>DFP.271.158</w:t>
    </w:r>
    <w:r w:rsidR="003B2EA1">
      <w:rPr>
        <w:rFonts w:ascii="Century Gothic" w:hAnsi="Century Gothic"/>
        <w:sz w:val="22"/>
        <w:szCs w:val="22"/>
      </w:rPr>
      <w:t>.2023.LS</w:t>
    </w:r>
  </w:p>
  <w:p w14:paraId="44F31291" w14:textId="01FF2622" w:rsidR="003B2EA1" w:rsidRDefault="003B2EA1" w:rsidP="00DB22C6">
    <w:pPr>
      <w:pStyle w:val="Nagwek"/>
      <w:jc w:val="right"/>
      <w:rPr>
        <w:rFonts w:ascii="Century Gothic" w:hAnsi="Century Gothic"/>
        <w:sz w:val="22"/>
        <w:szCs w:val="22"/>
      </w:rPr>
    </w:pPr>
    <w:r w:rsidRPr="001C22EA">
      <w:rPr>
        <w:rFonts w:ascii="Century Gothic" w:hAnsi="Century Gothic"/>
        <w:sz w:val="22"/>
        <w:szCs w:val="22"/>
      </w:rPr>
      <w:t>Załącznik nr 1a do SWZ</w:t>
    </w:r>
  </w:p>
  <w:p w14:paraId="49051467" w14:textId="77777777" w:rsidR="003B2EA1" w:rsidRPr="002057D4" w:rsidRDefault="003B2EA1" w:rsidP="002057D4">
    <w:pPr>
      <w:pStyle w:val="Nagwek"/>
      <w:jc w:val="right"/>
      <w:rPr>
        <w:rFonts w:ascii="Century Gothic" w:hAnsi="Century Gothic"/>
        <w:sz w:val="22"/>
        <w:szCs w:val="22"/>
      </w:rPr>
    </w:pPr>
    <w:r w:rsidRPr="002057D4">
      <w:rPr>
        <w:rFonts w:ascii="Century Gothic" w:hAnsi="Century Gothic"/>
        <w:sz w:val="22"/>
        <w:szCs w:val="22"/>
      </w:rPr>
      <w:t>Załącznik nr ……….do umowy</w:t>
    </w:r>
  </w:p>
  <w:p w14:paraId="34669C3A" w14:textId="77777777" w:rsidR="003B2EA1" w:rsidRPr="001C22EA" w:rsidRDefault="003B2EA1" w:rsidP="00DB22C6">
    <w:pPr>
      <w:pStyle w:val="Nagwek"/>
      <w:jc w:val="right"/>
      <w:rPr>
        <w:rFonts w:ascii="Century Gothic" w:hAnsi="Century Gothi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57B6CE8"/>
    <w:multiLevelType w:val="hybridMultilevel"/>
    <w:tmpl w:val="3FCCCC76"/>
    <w:lvl w:ilvl="0" w:tplc="A4A4C62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21F3A"/>
    <w:rsid w:val="00042001"/>
    <w:rsid w:val="000600DF"/>
    <w:rsid w:val="000D2E1B"/>
    <w:rsid w:val="000F15DB"/>
    <w:rsid w:val="0010187B"/>
    <w:rsid w:val="00113F69"/>
    <w:rsid w:val="0015518D"/>
    <w:rsid w:val="00187765"/>
    <w:rsid w:val="002057D4"/>
    <w:rsid w:val="002F4995"/>
    <w:rsid w:val="00345456"/>
    <w:rsid w:val="00351657"/>
    <w:rsid w:val="00353408"/>
    <w:rsid w:val="003B2EA1"/>
    <w:rsid w:val="003F0137"/>
    <w:rsid w:val="00477285"/>
    <w:rsid w:val="0048566D"/>
    <w:rsid w:val="004E17A6"/>
    <w:rsid w:val="005A2EA1"/>
    <w:rsid w:val="00645013"/>
    <w:rsid w:val="00685650"/>
    <w:rsid w:val="006A4CAD"/>
    <w:rsid w:val="006D766D"/>
    <w:rsid w:val="006E172B"/>
    <w:rsid w:val="0070037D"/>
    <w:rsid w:val="00722B35"/>
    <w:rsid w:val="00753A19"/>
    <w:rsid w:val="00757484"/>
    <w:rsid w:val="0077429C"/>
    <w:rsid w:val="007D2118"/>
    <w:rsid w:val="007E1E13"/>
    <w:rsid w:val="008207BD"/>
    <w:rsid w:val="00836AA0"/>
    <w:rsid w:val="00861872"/>
    <w:rsid w:val="00892617"/>
    <w:rsid w:val="008C58E6"/>
    <w:rsid w:val="00915F67"/>
    <w:rsid w:val="00965E08"/>
    <w:rsid w:val="009B2212"/>
    <w:rsid w:val="009F28CC"/>
    <w:rsid w:val="00A4321E"/>
    <w:rsid w:val="00A65BE4"/>
    <w:rsid w:val="00AF4A14"/>
    <w:rsid w:val="00B40C73"/>
    <w:rsid w:val="00B45D9F"/>
    <w:rsid w:val="00B94212"/>
    <w:rsid w:val="00C46CB4"/>
    <w:rsid w:val="00C626F4"/>
    <w:rsid w:val="00CF30B2"/>
    <w:rsid w:val="00D40B05"/>
    <w:rsid w:val="00D860B3"/>
    <w:rsid w:val="00DB22C6"/>
    <w:rsid w:val="00DC1F81"/>
    <w:rsid w:val="00DF7D21"/>
    <w:rsid w:val="00E6113C"/>
    <w:rsid w:val="00E7237C"/>
    <w:rsid w:val="00F61747"/>
    <w:rsid w:val="00F7737B"/>
    <w:rsid w:val="00FA29AD"/>
    <w:rsid w:val="00FA4027"/>
    <w:rsid w:val="00F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82D84"/>
  <w15:chartTrackingRefBased/>
  <w15:docId w15:val="{C4EF42D8-1BBA-483C-AF3E-DE7F27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7A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7A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A6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3335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Łukasz Sendo</cp:lastModifiedBy>
  <cp:revision>2</cp:revision>
  <cp:lastPrinted>2023-10-06T10:15:00Z</cp:lastPrinted>
  <dcterms:created xsi:type="dcterms:W3CDTF">2023-10-19T07:42:00Z</dcterms:created>
  <dcterms:modified xsi:type="dcterms:W3CDTF">2023-10-19T07:42:00Z</dcterms:modified>
</cp:coreProperties>
</file>