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0B01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2DA9CC36" wp14:editId="660BF301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737660D3" wp14:editId="1F6D7B56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ACE34" w14:textId="788515EE" w:rsidR="00317629" w:rsidRPr="00FA6146" w:rsidRDefault="00FA6146" w:rsidP="00FA6146">
      <w:pPr>
        <w:tabs>
          <w:tab w:val="right" w:pos="907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ZP-103/PN/PGK/2022</w:t>
      </w:r>
      <w:r>
        <w:rPr>
          <w:rFonts w:ascii="Palatino Linotype" w:hAnsi="Palatino Linotype"/>
        </w:rPr>
        <w:tab/>
      </w:r>
      <w:r w:rsidRPr="00FA6146">
        <w:rPr>
          <w:rFonts w:ascii="Palatino Linotype" w:hAnsi="Palatino Linotype"/>
        </w:rPr>
        <w:t xml:space="preserve">Milicz, dnia 17.08.2022 r. </w:t>
      </w:r>
    </w:p>
    <w:p w14:paraId="316E3A57" w14:textId="77777777" w:rsid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3ED787A4" w14:textId="77777777" w:rsid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</w:p>
    <w:p w14:paraId="22D3B00F" w14:textId="6CC0E329" w:rsidR="00FA6146" w:rsidRPr="00FA6146" w:rsidRDefault="00FA6146" w:rsidP="00FA6146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  <w:r w:rsidRPr="00FA6146">
        <w:rPr>
          <w:rFonts w:ascii="Palatino Linotype" w:eastAsia="Times New Roman" w:hAnsi="Palatino Linotype" w:cs="Times New Roman"/>
          <w:b/>
          <w:lang w:eastAsia="pl-PL"/>
        </w:rPr>
        <w:t>INFORMACJA Z OTWARCIA OFERT</w:t>
      </w:r>
    </w:p>
    <w:p w14:paraId="2E15EAF2" w14:textId="01C0FE71" w:rsidR="00FA6146" w:rsidRPr="00FA6146" w:rsidRDefault="00FA6146" w:rsidP="00FA6146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FA6146">
        <w:rPr>
          <w:rFonts w:ascii="Palatino Linotype" w:eastAsia="Times New Roman" w:hAnsi="Palatino Linotype" w:cs="Times New Roman"/>
          <w:lang w:eastAsia="pl-PL"/>
        </w:rPr>
        <w:t>Dot. postępowania o udzielenie zamówienia publicznego pn.</w:t>
      </w:r>
      <w:r w:rsidRPr="00FA6146">
        <w:rPr>
          <w:rFonts w:ascii="Palatino Linotype" w:eastAsia="Times New Roman" w:hAnsi="Palatino Linotype" w:cs="Times New Roman"/>
          <w:b/>
          <w:bCs/>
          <w:lang w:eastAsia="pl-PL"/>
        </w:rPr>
        <w:t xml:space="preserve"> „Sukcesywny, bezgotówkowy zakup paliw do pojazdów służbowych oraz sprzętu zmechanizowanego i technicznego Zamawiającego" – nr ref. ZP-103/PGK/PN/2022. </w:t>
      </w:r>
    </w:p>
    <w:p w14:paraId="33677F47" w14:textId="77777777" w:rsidR="003A0C46" w:rsidRDefault="003A0C46" w:rsidP="00FA6146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4CDF442" w14:textId="37D921E9" w:rsidR="00FA6146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PGK „Dolina Baryczy sp. z o.o. z siedzib</w:t>
      </w:r>
      <w:r w:rsidR="00280236">
        <w:rPr>
          <w:rFonts w:ascii="Palatino Linotype" w:eastAsia="Times New Roman" w:hAnsi="Palatino Linotype" w:cs="Times New Roman"/>
          <w:lang w:eastAsia="pl-PL"/>
        </w:rPr>
        <w:t>ą</w:t>
      </w:r>
      <w:r>
        <w:rPr>
          <w:rFonts w:ascii="Palatino Linotype" w:eastAsia="Times New Roman" w:hAnsi="Palatino Linotype" w:cs="Times New Roman"/>
          <w:lang w:eastAsia="pl-PL"/>
        </w:rPr>
        <w:t xml:space="preserve"> w Miliczu </w:t>
      </w:r>
      <w:r w:rsidR="00FA6146" w:rsidRPr="00FA6146">
        <w:rPr>
          <w:rFonts w:ascii="Palatino Linotype" w:eastAsia="Arial Unicode MS" w:hAnsi="Palatino Linotype" w:cs="Times New Roman"/>
          <w:lang w:eastAsia="pl-PL"/>
        </w:rPr>
        <w:t xml:space="preserve"> (Zamawiający) działając zgodnie z art. 222 ust. 5 ustawy z dnia 11 września 2019 r. - Prawo zamówień publicznych (Dz.U. z 2021 r. poz. 1129 ze zm.) informuje, że w niniejszym postępowaniu złożono następujące oferty:</w:t>
      </w:r>
    </w:p>
    <w:p w14:paraId="747DC88F" w14:textId="77777777" w:rsidR="003A0C46" w:rsidRPr="00FA6146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</w:p>
    <w:p w14:paraId="5C2057EC" w14:textId="67806DE5" w:rsidR="00FA6146" w:rsidRPr="003A0C46" w:rsidRDefault="003A0C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lang w:eastAsia="pl-PL"/>
        </w:rPr>
      </w:pPr>
      <w:r w:rsidRPr="003A0C46">
        <w:rPr>
          <w:rFonts w:ascii="Palatino Linotype" w:eastAsia="Arial Unicode MS" w:hAnsi="Palatino Linotype" w:cs="Times New Roman"/>
          <w:b/>
          <w:bCs/>
          <w:lang w:eastAsia="pl-PL"/>
        </w:rPr>
        <w:t xml:space="preserve">Część I zamówienia: </w:t>
      </w:r>
      <w:r w:rsidRPr="003A0C46">
        <w:rPr>
          <w:rFonts w:ascii="Palatino Linotype" w:eastAsia="Arial Unicode MS" w:hAnsi="Palatino Linotype" w:cs="Times New Roman"/>
          <w:lang w:eastAsia="pl-PL"/>
        </w:rPr>
        <w:t>Sukcesywny i bezgotówkowy zakup paliw do pojazdów służbowych oraz sprzętu zmechanizowanego i technicznego Zamawiającego na terenie miasta Milicz</w:t>
      </w:r>
    </w:p>
    <w:p w14:paraId="5FD9F1AB" w14:textId="77777777" w:rsidR="00FA6146" w:rsidRPr="00FA6146" w:rsidRDefault="00FA6146" w:rsidP="00FA6146">
      <w:pPr>
        <w:spacing w:after="0" w:line="240" w:lineRule="auto"/>
        <w:jc w:val="both"/>
        <w:rPr>
          <w:rFonts w:ascii="Palatino Linotype" w:eastAsia="Arial Unicode MS" w:hAnsi="Palatino Linotype" w:cs="Times New Roman"/>
          <w:sz w:val="20"/>
          <w:szCs w:val="20"/>
          <w:lang w:eastAsia="pl-PL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127"/>
        <w:gridCol w:w="1701"/>
      </w:tblGrid>
      <w:tr w:rsidR="00B54FF6" w:rsidRPr="00FA6146" w14:paraId="61585144" w14:textId="77777777" w:rsidTr="00CE5BB4">
        <w:trPr>
          <w:trHeight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190D67" w14:textId="77777777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72411EB" w14:textId="77777777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5077EEB3" w14:textId="7C5A75D0" w:rsidR="00FA6146" w:rsidRPr="00B54FF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Oferowana cena brutto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40D263D" w14:textId="3566A1E7" w:rsidR="00FA6146" w:rsidRPr="00B54FF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Łączny udzielony upust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77F7FD8" w14:textId="3D5DDFC7" w:rsidR="00FA6146" w:rsidRPr="00FA6146" w:rsidRDefault="00FA6146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Cena brutto z oferowanym upustem</w:t>
            </w:r>
          </w:p>
        </w:tc>
      </w:tr>
      <w:tr w:rsidR="003C3ED0" w:rsidRPr="00FA6146" w14:paraId="18673B6D" w14:textId="77777777" w:rsidTr="00624C0B">
        <w:trPr>
          <w:trHeight w:val="6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88B4" w14:textId="77777777" w:rsidR="003C3ED0" w:rsidRPr="00FA6146" w:rsidRDefault="003C3ED0" w:rsidP="00FA614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75FE" w14:textId="4CA7A01D" w:rsidR="003C3ED0" w:rsidRPr="00CE5BB4" w:rsidRDefault="003C3ED0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LOTOS PALIW Sp. z o.o.</w:t>
            </w:r>
            <w:r w:rsidR="00FC4EC2"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ul. Elbląska 135,</w:t>
            </w:r>
          </w:p>
          <w:p w14:paraId="71B3238D" w14:textId="55B65452" w:rsidR="003C3ED0" w:rsidRPr="00FA6146" w:rsidRDefault="003C3ED0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80-718 Gdańsk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F38C" w14:textId="0300D788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19C0" w14:textId="651A5CE7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E7E6" w14:textId="3F6AE5DB" w:rsidR="003C3ED0" w:rsidRPr="00FA6146" w:rsidRDefault="00FC20ED" w:rsidP="00FC20E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C3ED0" w:rsidRPr="00FA6146" w14:paraId="1BA74D82" w14:textId="77777777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CBD07" w14:textId="77777777" w:rsidR="003C3ED0" w:rsidRPr="00FA6146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B260" w14:textId="63DECBE7" w:rsidR="003C3ED0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 xml:space="preserve">Olej </w:t>
            </w:r>
            <w:r w:rsidR="00FC20ED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napędowy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D807" w14:textId="2900EDCB" w:rsidR="003C3ED0" w:rsidRPr="00FA6146" w:rsidRDefault="00FC20ED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459 000,00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7F" w14:textId="7E385671" w:rsidR="003C3ED0" w:rsidRPr="00FA6146" w:rsidRDefault="00FC20ED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11 400,00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BAFC" w14:textId="111E89BB" w:rsidR="003C3ED0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447 600,00</w:t>
            </w:r>
          </w:p>
        </w:tc>
      </w:tr>
      <w:tr w:rsidR="003C3ED0" w:rsidRPr="00FA6146" w14:paraId="703E9119" w14:textId="77777777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46A5" w14:textId="77777777" w:rsidR="003C3ED0" w:rsidRPr="00FA6146" w:rsidRDefault="003C3ED0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20A6" w14:textId="16EBD4CF" w:rsidR="003C3ED0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721F" w14:textId="39AE9A46" w:rsidR="003C3ED0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44 340,00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E5CE" w14:textId="2A06C573" w:rsidR="003C3ED0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7E1CF" w14:textId="0D4A1057" w:rsidR="003C3ED0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43 200,00</w:t>
            </w:r>
          </w:p>
        </w:tc>
      </w:tr>
      <w:tr w:rsidR="00FC4EC2" w:rsidRPr="00FA6146" w14:paraId="425F2B92" w14:textId="77777777" w:rsidTr="00624C0B">
        <w:trPr>
          <w:trHeight w:val="88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706E" w14:textId="7777777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0FC4" w14:textId="548B46F9" w:rsidR="00FC4EC2" w:rsidRPr="00CE5BB4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Polski Koncern Naftowy ORLEN Spółka Akcyjna, ul. Chemików  7, 09-411 Płock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A9F3" w14:textId="5D131A3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5FC" w14:textId="29BB7495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7749" w14:textId="17742E74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C4EC2" w:rsidRPr="00FA6146" w14:paraId="116C153C" w14:textId="77777777" w:rsidTr="00CE5BB4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4D2C" w14:textId="77777777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6F2C" w14:textId="5F26E611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FAAD2" w14:textId="547D66A3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458 400,00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3134" w14:textId="2818C076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5 400,00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558F" w14:textId="7A5D5AF2" w:rsidR="00FC4EC2" w:rsidRPr="00FA6146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453 000,00</w:t>
            </w:r>
          </w:p>
        </w:tc>
      </w:tr>
      <w:tr w:rsidR="00FC4EC2" w:rsidRPr="00FA6146" w14:paraId="2C335505" w14:textId="48517CC1" w:rsidTr="00CE5BB4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18751" w14:textId="77777777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E4D3" w14:textId="206777B9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478C" w14:textId="6B10A5D1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44 220,00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97FA" w14:textId="11B121A8" w:rsidR="00FC4EC2" w:rsidRDefault="00FC4EC2" w:rsidP="00FC4EC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CD14" w14:textId="57E31840" w:rsidR="00FC4EC2" w:rsidRPr="00FA6146" w:rsidRDefault="00FC4EC2" w:rsidP="00FC4EC2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43 680,00</w:t>
            </w:r>
          </w:p>
        </w:tc>
      </w:tr>
    </w:tbl>
    <w:p w14:paraId="2E4780BE" w14:textId="77777777" w:rsidR="00FA6146" w:rsidRPr="00FA6146" w:rsidRDefault="00FA6146" w:rsidP="00FC4EC2">
      <w:pPr>
        <w:spacing w:after="0" w:line="240" w:lineRule="auto"/>
        <w:jc w:val="center"/>
        <w:rPr>
          <w:rFonts w:ascii="Palatino Linotype" w:eastAsia="Arial Unicode MS" w:hAnsi="Palatino Linotype" w:cs="Times New Roman"/>
          <w:sz w:val="20"/>
          <w:szCs w:val="20"/>
          <w:lang w:eastAsia="pl-PL"/>
        </w:rPr>
      </w:pPr>
    </w:p>
    <w:p w14:paraId="1BF55425" w14:textId="247D48A9" w:rsidR="007C378F" w:rsidRDefault="007C378F"/>
    <w:p w14:paraId="75593DDA" w14:textId="7BA6D8D1" w:rsidR="003A0C46" w:rsidRDefault="003A0C46"/>
    <w:p w14:paraId="4AD8B73F" w14:textId="76FAC652" w:rsidR="003A0C46" w:rsidRDefault="003A0C46"/>
    <w:p w14:paraId="0D974136" w14:textId="7EAD6D2F" w:rsidR="003A0C46" w:rsidRDefault="003A0C46"/>
    <w:p w14:paraId="5E42A998" w14:textId="77777777" w:rsidR="003A0C46" w:rsidRDefault="003A0C46"/>
    <w:p w14:paraId="6E02217C" w14:textId="637C6139" w:rsidR="00FC4EC2" w:rsidRDefault="003A0C46" w:rsidP="00CE5BB4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</w:rPr>
      </w:pPr>
      <w:r w:rsidRPr="003A0C46">
        <w:rPr>
          <w:rFonts w:ascii="Palatino Linotype" w:eastAsia="Times New Roman" w:hAnsi="Palatino Linotype" w:cs="Arial"/>
          <w:b/>
          <w:bCs/>
        </w:rPr>
        <w:t>Część II zamówienia</w:t>
      </w:r>
      <w:r w:rsidRPr="003A0C46">
        <w:rPr>
          <w:rFonts w:ascii="Palatino Linotype" w:eastAsia="Times New Roman" w:hAnsi="Palatino Linotype" w:cs="Arial"/>
        </w:rPr>
        <w:t>: Sukcesywny i bezgotówkowy zakup paliw do pojazdów służbowych oraz sprzętu zmechanizowanego i technicznego Zamawiającego na terenie miasta Żmigród</w:t>
      </w:r>
    </w:p>
    <w:p w14:paraId="35AAC177" w14:textId="77777777" w:rsidR="00CE5BB4" w:rsidRPr="00CE5BB4" w:rsidRDefault="00CE5BB4" w:rsidP="00CE5BB4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984"/>
        <w:gridCol w:w="2127"/>
        <w:gridCol w:w="1701"/>
      </w:tblGrid>
      <w:tr w:rsidR="00FC4EC2" w:rsidRPr="00FA6146" w14:paraId="277646C0" w14:textId="77777777" w:rsidTr="00C15568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272F88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C572AE0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6146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714D599" w14:textId="77777777" w:rsidR="00FC4EC2" w:rsidRPr="00B54FF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Oferowana cena brutto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5534319" w14:textId="77777777" w:rsidR="00FC4EC2" w:rsidRPr="00B54FF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Łączny udzielony upust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641DADF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4FF6">
              <w:rPr>
                <w:rFonts w:ascii="Palatino Linotype" w:hAnsi="Palatino Linotype"/>
                <w:b/>
                <w:bCs/>
                <w:sz w:val="20"/>
                <w:szCs w:val="20"/>
              </w:rPr>
              <w:t>Cena brutto z oferowanym upustem</w:t>
            </w:r>
          </w:p>
        </w:tc>
      </w:tr>
      <w:tr w:rsidR="00FC4EC2" w:rsidRPr="00FA6146" w14:paraId="0831A2CA" w14:textId="77777777" w:rsidTr="00C15568">
        <w:trPr>
          <w:trHeight w:val="96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BC0B" w14:textId="118A593F" w:rsidR="00FC4EC2" w:rsidRPr="00FA6146" w:rsidRDefault="00CE5BB4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E1A4" w14:textId="77777777" w:rsidR="00FC4EC2" w:rsidRPr="00CE5BB4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BB4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l-PL"/>
              </w:rPr>
              <w:t>Polski Koncern Naftowy ORLEN Spółka Akcyjna, ul. Chemików  7, 09-411 Płock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1CC8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F414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91C9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C4EC2" w:rsidRPr="00FA6146" w14:paraId="14683466" w14:textId="77777777" w:rsidTr="00C15568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DFE5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3D17" w14:textId="77777777" w:rsidR="00FC4EC2" w:rsidRPr="00FA6146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8095" w14:textId="55016511" w:rsidR="00FC4EC2" w:rsidRPr="00FA6146" w:rsidRDefault="00CE5BB4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23 970,00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BD2F" w14:textId="721E4CC0" w:rsidR="00FC4EC2" w:rsidRPr="00FA6146" w:rsidRDefault="00CE5BB4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5A83" w14:textId="293CA616" w:rsidR="00FC4EC2" w:rsidRPr="00FA6146" w:rsidRDefault="00CE5BB4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23 970,00</w:t>
            </w:r>
          </w:p>
        </w:tc>
      </w:tr>
      <w:tr w:rsidR="00FC4EC2" w:rsidRPr="00FA6146" w14:paraId="4E370680" w14:textId="77777777" w:rsidTr="00C15568">
        <w:trPr>
          <w:trHeight w:val="5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FA9A" w14:textId="77777777" w:rsidR="00FC4EC2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E612" w14:textId="77777777" w:rsidR="00FC4EC2" w:rsidRDefault="00FC4EC2" w:rsidP="00C1556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31C1" w14:textId="3C853337" w:rsidR="00FC4EC2" w:rsidRDefault="00CE5BB4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1 922,50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A48F" w14:textId="011BFECD" w:rsidR="00FC4EC2" w:rsidRDefault="00CE5BB4" w:rsidP="00CE5B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EE12" w14:textId="5D0A91DB" w:rsidR="00FC4EC2" w:rsidRPr="00FA6146" w:rsidRDefault="00CE5BB4" w:rsidP="00CE5BB4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l-PL"/>
              </w:rPr>
              <w:t>1 922,50</w:t>
            </w:r>
          </w:p>
        </w:tc>
      </w:tr>
    </w:tbl>
    <w:p w14:paraId="37462C88" w14:textId="04D0F7B3" w:rsidR="00FC4EC2" w:rsidRDefault="00FC4EC2" w:rsidP="00FC4EC2"/>
    <w:p w14:paraId="5FBB3570" w14:textId="77777777" w:rsidR="00CE5BB4" w:rsidRPr="00FC4EC2" w:rsidRDefault="00CE5BB4" w:rsidP="00FC4EC2"/>
    <w:sectPr w:rsidR="00CE5BB4" w:rsidRPr="00FC4EC2" w:rsidSect="008B0D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6C96" w14:textId="77777777" w:rsidR="00A9679E" w:rsidRDefault="00A9679E" w:rsidP="00AA5651">
      <w:pPr>
        <w:spacing w:after="0" w:line="240" w:lineRule="auto"/>
      </w:pPr>
      <w:r>
        <w:separator/>
      </w:r>
    </w:p>
  </w:endnote>
  <w:endnote w:type="continuationSeparator" w:id="0">
    <w:p w14:paraId="18FA8C98" w14:textId="77777777" w:rsidR="00A9679E" w:rsidRDefault="00A9679E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B8E3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8D478F" wp14:editId="42FEFBD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2E8F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C8B7F" wp14:editId="35207CB3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EC83" w14:textId="77777777" w:rsidR="00A9679E" w:rsidRDefault="00A9679E" w:rsidP="00AA5651">
      <w:pPr>
        <w:spacing w:after="0" w:line="240" w:lineRule="auto"/>
      </w:pPr>
      <w:r>
        <w:separator/>
      </w:r>
    </w:p>
  </w:footnote>
  <w:footnote w:type="continuationSeparator" w:id="0">
    <w:p w14:paraId="0A655845" w14:textId="77777777" w:rsidR="00A9679E" w:rsidRDefault="00A9679E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138B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771FF9" wp14:editId="261271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1C4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108A1" wp14:editId="6784DC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6"/>
    <w:rsid w:val="00111204"/>
    <w:rsid w:val="002434BA"/>
    <w:rsid w:val="00280236"/>
    <w:rsid w:val="00317629"/>
    <w:rsid w:val="003237E4"/>
    <w:rsid w:val="003A0C46"/>
    <w:rsid w:val="003C3ED0"/>
    <w:rsid w:val="0048445E"/>
    <w:rsid w:val="00624C0B"/>
    <w:rsid w:val="00744674"/>
    <w:rsid w:val="007C378F"/>
    <w:rsid w:val="007D1800"/>
    <w:rsid w:val="008B0D04"/>
    <w:rsid w:val="00985EE7"/>
    <w:rsid w:val="009E42A5"/>
    <w:rsid w:val="00A9679E"/>
    <w:rsid w:val="00AA5651"/>
    <w:rsid w:val="00B230F9"/>
    <w:rsid w:val="00B274FE"/>
    <w:rsid w:val="00B54FF6"/>
    <w:rsid w:val="00BB75F8"/>
    <w:rsid w:val="00CE5BB4"/>
    <w:rsid w:val="00E8599B"/>
    <w:rsid w:val="00F46FE0"/>
    <w:rsid w:val="00FA6146"/>
    <w:rsid w:val="00FC20ED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2E95"/>
  <w15:chartTrackingRefBased/>
  <w15:docId w15:val="{FD4CEC73-2562-4523-8C47-B8254951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281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3</cp:revision>
  <dcterms:created xsi:type="dcterms:W3CDTF">2022-08-17T04:55:00Z</dcterms:created>
  <dcterms:modified xsi:type="dcterms:W3CDTF">2022-08-17T10:25:00Z</dcterms:modified>
</cp:coreProperties>
</file>