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ED" w:rsidRPr="00270B57" w:rsidRDefault="006136ED" w:rsidP="006136ED">
      <w:pPr>
        <w:rPr>
          <w:rFonts w:ascii="Arial" w:hAnsi="Arial" w:cs="Arial"/>
        </w:rPr>
      </w:pPr>
      <w:r w:rsidRPr="00270B57">
        <w:rPr>
          <w:rFonts w:ascii="Arial" w:hAnsi="Arial" w:cs="Arial"/>
        </w:rPr>
        <w:t xml:space="preserve">Nr sprawy DZ.370.2.2022                                                  </w:t>
      </w:r>
      <w:r>
        <w:rPr>
          <w:rFonts w:ascii="Arial" w:hAnsi="Arial" w:cs="Arial"/>
        </w:rPr>
        <w:t xml:space="preserve">    </w:t>
      </w:r>
      <w:r w:rsidRPr="00270B57">
        <w:rPr>
          <w:rFonts w:ascii="Arial" w:hAnsi="Arial" w:cs="Arial"/>
        </w:rPr>
        <w:t xml:space="preserve"> </w:t>
      </w:r>
      <w:r w:rsidR="0030150E">
        <w:rPr>
          <w:rFonts w:ascii="Arial" w:hAnsi="Arial" w:cs="Arial"/>
        </w:rPr>
        <w:t>Lublin, dnia 22</w:t>
      </w:r>
      <w:r w:rsidRPr="00270B57">
        <w:rPr>
          <w:rFonts w:ascii="Arial" w:hAnsi="Arial" w:cs="Arial"/>
        </w:rPr>
        <w:t xml:space="preserve"> czerwca 2022 r. </w:t>
      </w:r>
    </w:p>
    <w:p w:rsidR="006136ED" w:rsidRDefault="006136ED" w:rsidP="006136ED">
      <w:pPr>
        <w:spacing w:after="0" w:line="240" w:lineRule="auto"/>
        <w:ind w:firstLine="5245"/>
        <w:rPr>
          <w:rFonts w:ascii="Arial" w:hAnsi="Arial" w:cs="Arial"/>
          <w:b/>
        </w:rPr>
      </w:pPr>
    </w:p>
    <w:p w:rsidR="006136ED" w:rsidRPr="00270B57" w:rsidRDefault="006136ED" w:rsidP="006136ED">
      <w:pPr>
        <w:spacing w:after="0" w:line="240" w:lineRule="auto"/>
        <w:ind w:firstLine="5245"/>
        <w:rPr>
          <w:rFonts w:ascii="Arial" w:hAnsi="Arial" w:cs="Arial"/>
          <w:b/>
        </w:rPr>
      </w:pPr>
      <w:r w:rsidRPr="00270B57">
        <w:rPr>
          <w:rFonts w:ascii="Arial" w:hAnsi="Arial" w:cs="Arial"/>
          <w:b/>
        </w:rPr>
        <w:t>Wykonawcy</w:t>
      </w:r>
    </w:p>
    <w:p w:rsidR="006136ED" w:rsidRPr="00270B57" w:rsidRDefault="006136ED" w:rsidP="006136ED">
      <w:pPr>
        <w:spacing w:after="0" w:line="240" w:lineRule="auto"/>
        <w:ind w:firstLine="5245"/>
        <w:rPr>
          <w:rFonts w:ascii="Arial" w:hAnsi="Arial" w:cs="Arial"/>
          <w:b/>
        </w:rPr>
      </w:pPr>
      <w:r w:rsidRPr="00270B57">
        <w:rPr>
          <w:rFonts w:ascii="Arial" w:hAnsi="Arial" w:cs="Arial"/>
          <w:b/>
        </w:rPr>
        <w:t>ubiegający się o zamówienie</w:t>
      </w:r>
    </w:p>
    <w:p w:rsidR="006136ED" w:rsidRDefault="006136ED" w:rsidP="006136ED">
      <w:pPr>
        <w:rPr>
          <w:rFonts w:ascii="Arial" w:hAnsi="Arial" w:cs="Arial"/>
        </w:rPr>
      </w:pPr>
    </w:p>
    <w:p w:rsidR="006136ED" w:rsidRDefault="006136ED" w:rsidP="006136ED">
      <w:pPr>
        <w:rPr>
          <w:rFonts w:ascii="Arial" w:hAnsi="Arial" w:cs="Arial"/>
        </w:rPr>
      </w:pPr>
    </w:p>
    <w:p w:rsidR="006136ED" w:rsidRPr="00270B57" w:rsidRDefault="006136ED" w:rsidP="006136ED">
      <w:pPr>
        <w:jc w:val="both"/>
        <w:rPr>
          <w:rFonts w:ascii="Arial" w:hAnsi="Arial" w:cs="Arial"/>
        </w:rPr>
      </w:pPr>
      <w:r w:rsidRPr="00270B57">
        <w:rPr>
          <w:rFonts w:ascii="Arial" w:hAnsi="Arial" w:cs="Arial"/>
        </w:rPr>
        <w:t>Dotyczy: Postępowania o udzielenie zamówienia publicznego w trybie przetargu nieograniczonego na usługę pn.: „Usługa telekomunikacyjna z zakresu transmisji danych w prywatnym APN-</w:t>
      </w:r>
      <w:proofErr w:type="spellStart"/>
      <w:r w:rsidRPr="00270B57">
        <w:rPr>
          <w:rFonts w:ascii="Arial" w:hAnsi="Arial" w:cs="Arial"/>
        </w:rPr>
        <w:t>ie</w:t>
      </w:r>
      <w:proofErr w:type="spellEnd"/>
      <w:r w:rsidRPr="00270B57">
        <w:rPr>
          <w:rFonts w:ascii="Arial" w:hAnsi="Arial" w:cs="Arial"/>
        </w:rPr>
        <w:t xml:space="preserve">, transmisji </w:t>
      </w:r>
      <w:proofErr w:type="spellStart"/>
      <w:r w:rsidRPr="00270B57">
        <w:rPr>
          <w:rFonts w:ascii="Arial" w:hAnsi="Arial" w:cs="Arial"/>
        </w:rPr>
        <w:t>internetu</w:t>
      </w:r>
      <w:proofErr w:type="spellEnd"/>
      <w:r w:rsidRPr="00270B57">
        <w:rPr>
          <w:rFonts w:ascii="Arial" w:hAnsi="Arial" w:cs="Arial"/>
        </w:rPr>
        <w:t xml:space="preserve"> mobilnego, usług telefonii komórkowej oraz dostawa aparatów telefonicznych” (Ogłoszenie nr 2022/BZP 00210929/01 z dnia 2022-06-15) </w:t>
      </w:r>
    </w:p>
    <w:p w:rsidR="006136ED" w:rsidRPr="00270B57" w:rsidRDefault="006136ED" w:rsidP="006136ED">
      <w:pPr>
        <w:jc w:val="both"/>
        <w:rPr>
          <w:rFonts w:ascii="Arial" w:hAnsi="Arial" w:cs="Arial"/>
        </w:rPr>
      </w:pPr>
    </w:p>
    <w:p w:rsidR="006136ED" w:rsidRPr="00270B57" w:rsidRDefault="006136ED" w:rsidP="006136ED">
      <w:pPr>
        <w:ind w:firstLine="708"/>
        <w:jc w:val="both"/>
        <w:rPr>
          <w:rFonts w:ascii="Arial" w:hAnsi="Arial" w:cs="Arial"/>
        </w:rPr>
      </w:pPr>
      <w:r w:rsidRPr="00270B57">
        <w:rPr>
          <w:rFonts w:ascii="Arial" w:hAnsi="Arial" w:cs="Arial"/>
        </w:rPr>
        <w:t>Zamawiający, którym jest Zarząd Transportu Miejskiego w Lublinie, uprzejmie informuje, że w postępowaniu pn. „Usługa telekomunikacyjna z zakresu transmisji danych w prywatnym APN-</w:t>
      </w:r>
      <w:proofErr w:type="spellStart"/>
      <w:r w:rsidRPr="00270B57">
        <w:rPr>
          <w:rFonts w:ascii="Arial" w:hAnsi="Arial" w:cs="Arial"/>
        </w:rPr>
        <w:t>ie</w:t>
      </w:r>
      <w:proofErr w:type="spellEnd"/>
      <w:r w:rsidRPr="00270B57">
        <w:rPr>
          <w:rFonts w:ascii="Arial" w:hAnsi="Arial" w:cs="Arial"/>
        </w:rPr>
        <w:t xml:space="preserve">, transmisji </w:t>
      </w:r>
      <w:proofErr w:type="spellStart"/>
      <w:r w:rsidRPr="00270B57">
        <w:rPr>
          <w:rFonts w:ascii="Arial" w:hAnsi="Arial" w:cs="Arial"/>
        </w:rPr>
        <w:t>internetu</w:t>
      </w:r>
      <w:proofErr w:type="spellEnd"/>
      <w:r w:rsidRPr="00270B57">
        <w:rPr>
          <w:rFonts w:ascii="Arial" w:hAnsi="Arial" w:cs="Arial"/>
        </w:rPr>
        <w:t xml:space="preserve"> mobilnego, usług telefonii komórkowej oraz dostawa aparatów telefonicznych”, Nr sprawy DZ.370.2.2022 do zamawiającego wpłynęły następujące zapytanie dotyczące wyjaśnienia treści SWZ:</w:t>
      </w:r>
    </w:p>
    <w:p w:rsidR="006136ED" w:rsidRPr="006136ED" w:rsidRDefault="006136ED" w:rsidP="006136ED">
      <w:pPr>
        <w:spacing w:after="0" w:line="240" w:lineRule="auto"/>
        <w:rPr>
          <w:rFonts w:ascii="Arial" w:hAnsi="Arial" w:cs="Arial"/>
        </w:rPr>
      </w:pPr>
    </w:p>
    <w:p w:rsidR="006136ED" w:rsidRPr="006136ED" w:rsidRDefault="006136ED" w:rsidP="006136ED">
      <w:pPr>
        <w:spacing w:after="0" w:line="240" w:lineRule="auto"/>
        <w:rPr>
          <w:rFonts w:ascii="Arial" w:hAnsi="Arial" w:cs="Arial"/>
        </w:rPr>
      </w:pPr>
    </w:p>
    <w:p w:rsidR="006136ED" w:rsidRPr="006136ED" w:rsidRDefault="006136ED" w:rsidP="002D4852">
      <w:pPr>
        <w:spacing w:after="0" w:line="240" w:lineRule="auto"/>
        <w:jc w:val="both"/>
        <w:rPr>
          <w:rFonts w:ascii="Arial" w:hAnsi="Arial" w:cs="Arial"/>
          <w:b/>
        </w:rPr>
      </w:pPr>
      <w:r w:rsidRPr="006136ED">
        <w:rPr>
          <w:rFonts w:ascii="Arial" w:hAnsi="Arial" w:cs="Arial"/>
          <w:b/>
        </w:rPr>
        <w:t>Pytanie nr 22</w:t>
      </w:r>
    </w:p>
    <w:p w:rsidR="006136ED" w:rsidRPr="006136ED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</w:rPr>
        <w:t xml:space="preserve">SOPZ. Pkt. 2. </w:t>
      </w:r>
      <w:proofErr w:type="spellStart"/>
      <w:r w:rsidRPr="006136ED">
        <w:rPr>
          <w:rFonts w:ascii="Arial" w:hAnsi="Arial" w:cs="Arial"/>
        </w:rPr>
        <w:t>Ppkt</w:t>
      </w:r>
      <w:proofErr w:type="spellEnd"/>
      <w:r w:rsidRPr="006136ED">
        <w:rPr>
          <w:rFonts w:ascii="Arial" w:hAnsi="Arial" w:cs="Arial"/>
        </w:rPr>
        <w:t>. 2.26. Czy zamawiający dopuszcza dostarczenie przemysłowych/wzmocnionych kart SIM M2M 3w1 czyli wszystkie 3 wielkości WYŁAMYWANE?</w:t>
      </w:r>
      <w:r w:rsidRPr="006136ED">
        <w:rPr>
          <w:rFonts w:ascii="Arial" w:hAnsi="Arial" w:cs="Arial"/>
        </w:rPr>
        <w:br/>
        <w:t>Format przemysłowy NIEWYŁAMYWANY to format karty SIM 2FF. Jest to tzw. format MINI, nie jest produkowany od 3 lat, aktualnie ma status do wyczerpania zapasów u wykonawców.</w:t>
      </w:r>
    </w:p>
    <w:p w:rsidR="006136ED" w:rsidRPr="006136ED" w:rsidRDefault="006136ED" w:rsidP="002D4852">
      <w:pPr>
        <w:spacing w:after="0" w:line="240" w:lineRule="auto"/>
        <w:jc w:val="both"/>
        <w:rPr>
          <w:rFonts w:ascii="Arial" w:hAnsi="Arial" w:cs="Arial"/>
          <w:b/>
        </w:rPr>
      </w:pPr>
      <w:r w:rsidRPr="006136ED">
        <w:rPr>
          <w:rFonts w:ascii="Arial" w:hAnsi="Arial" w:cs="Arial"/>
          <w:b/>
        </w:rPr>
        <w:t>Odpowiedź zamawiającego:</w:t>
      </w:r>
      <w:r w:rsidR="00584B8C">
        <w:rPr>
          <w:rFonts w:ascii="Arial" w:hAnsi="Arial" w:cs="Arial"/>
          <w:b/>
        </w:rPr>
        <w:t xml:space="preserve"> </w:t>
      </w:r>
      <w:r w:rsidR="00584B8C" w:rsidRPr="00584B8C">
        <w:rPr>
          <w:rFonts w:ascii="Arial" w:hAnsi="Arial" w:cs="Arial"/>
        </w:rPr>
        <w:t>Zamawiający dopuszcza</w:t>
      </w:r>
      <w:r w:rsidR="00584B8C">
        <w:rPr>
          <w:rFonts w:ascii="Arial" w:hAnsi="Arial" w:cs="Arial"/>
          <w:b/>
        </w:rPr>
        <w:t xml:space="preserve"> </w:t>
      </w:r>
      <w:r w:rsidR="00584B8C" w:rsidRPr="006136ED">
        <w:rPr>
          <w:rFonts w:ascii="Arial" w:hAnsi="Arial" w:cs="Arial"/>
        </w:rPr>
        <w:t>dostarczenie przemysłowych/wzmocnionych kart SIM M2M 3w1</w:t>
      </w:r>
      <w:r w:rsidR="00584B8C">
        <w:rPr>
          <w:rFonts w:ascii="Arial" w:hAnsi="Arial" w:cs="Arial"/>
        </w:rPr>
        <w:t xml:space="preserve">, czyli wszystkie  3 wielkości wyłamywane. </w:t>
      </w:r>
    </w:p>
    <w:p w:rsidR="006136ED" w:rsidRDefault="006136ED" w:rsidP="002D4852">
      <w:pPr>
        <w:spacing w:after="0" w:line="240" w:lineRule="auto"/>
        <w:jc w:val="both"/>
        <w:rPr>
          <w:rFonts w:ascii="Arial" w:hAnsi="Arial" w:cs="Arial"/>
        </w:rPr>
      </w:pPr>
    </w:p>
    <w:p w:rsidR="00682D47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  <w:b/>
        </w:rPr>
        <w:t>Pytanie nr 23</w:t>
      </w:r>
    </w:p>
    <w:p w:rsidR="006136ED" w:rsidRPr="006136ED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</w:rPr>
        <w:t xml:space="preserve">SOPZ. Pkt. 2. </w:t>
      </w:r>
      <w:proofErr w:type="spellStart"/>
      <w:r w:rsidRPr="006136ED">
        <w:rPr>
          <w:rFonts w:ascii="Arial" w:hAnsi="Arial" w:cs="Arial"/>
        </w:rPr>
        <w:t>Ppkt</w:t>
      </w:r>
      <w:proofErr w:type="spellEnd"/>
      <w:r w:rsidRPr="006136ED">
        <w:rPr>
          <w:rFonts w:ascii="Arial" w:hAnsi="Arial" w:cs="Arial"/>
        </w:rPr>
        <w:t xml:space="preserve">. 2.27. Czy zamawiający może tak skonfigurować routing, że urządzenie z kartą SIM mające transmitować dane z/do Internetu każdorazowo będzie komunikowało się na koniec tunelu </w:t>
      </w:r>
      <w:proofErr w:type="spellStart"/>
      <w:r w:rsidRPr="006136ED">
        <w:rPr>
          <w:rFonts w:ascii="Arial" w:hAnsi="Arial" w:cs="Arial"/>
        </w:rPr>
        <w:t>IPSec</w:t>
      </w:r>
      <w:proofErr w:type="spellEnd"/>
      <w:r w:rsidRPr="006136ED">
        <w:rPr>
          <w:rFonts w:ascii="Arial" w:hAnsi="Arial" w:cs="Arial"/>
        </w:rPr>
        <w:t xml:space="preserve"> po stronie zamawiającego i routing</w:t>
      </w:r>
      <w:r w:rsidR="00682D47">
        <w:rPr>
          <w:rFonts w:ascii="Arial" w:hAnsi="Arial" w:cs="Arial"/>
        </w:rPr>
        <w:t>iem będzie sterował Zamawiający</w:t>
      </w:r>
      <w:r w:rsidRPr="006136ED">
        <w:rPr>
          <w:rFonts w:ascii="Arial" w:hAnsi="Arial" w:cs="Arial"/>
        </w:rPr>
        <w:t xml:space="preserve">, w szczególnych przypadkach udostępniając urządzeniom w prywatnym APN Internet publiczny? </w:t>
      </w:r>
    </w:p>
    <w:p w:rsidR="006136ED" w:rsidRPr="00584B8C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  <w:b/>
        </w:rPr>
        <w:t>Odpowiedź zamawiającego:</w:t>
      </w:r>
      <w:r w:rsidR="00584B8C">
        <w:rPr>
          <w:rFonts w:ascii="Arial" w:hAnsi="Arial" w:cs="Arial"/>
          <w:b/>
        </w:rPr>
        <w:t xml:space="preserve"> </w:t>
      </w:r>
      <w:r w:rsidR="00584B8C" w:rsidRPr="00584B8C">
        <w:rPr>
          <w:rFonts w:ascii="Arial" w:hAnsi="Arial" w:cs="Arial"/>
        </w:rPr>
        <w:t>Zamawiający wyjaśnia, że  routing będzie konfigurowany po stronie zamawiającego.</w:t>
      </w:r>
    </w:p>
    <w:p w:rsidR="006136ED" w:rsidRPr="006136ED" w:rsidRDefault="006136ED" w:rsidP="002D4852">
      <w:pPr>
        <w:spacing w:after="0" w:line="240" w:lineRule="auto"/>
        <w:jc w:val="both"/>
        <w:rPr>
          <w:rFonts w:ascii="Arial" w:hAnsi="Arial" w:cs="Arial"/>
        </w:rPr>
      </w:pPr>
    </w:p>
    <w:p w:rsidR="00682D47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  <w:b/>
        </w:rPr>
        <w:t>Pytanie nr 24</w:t>
      </w:r>
    </w:p>
    <w:p w:rsidR="003B1B4C" w:rsidRPr="006136ED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</w:rPr>
        <w:t xml:space="preserve">SOPZ. Pkt. 2. </w:t>
      </w:r>
      <w:proofErr w:type="spellStart"/>
      <w:r w:rsidRPr="006136ED">
        <w:rPr>
          <w:rFonts w:ascii="Arial" w:hAnsi="Arial" w:cs="Arial"/>
        </w:rPr>
        <w:t>Ppkt</w:t>
      </w:r>
      <w:proofErr w:type="spellEnd"/>
      <w:r w:rsidRPr="006136ED">
        <w:rPr>
          <w:rFonts w:ascii="Arial" w:hAnsi="Arial" w:cs="Arial"/>
        </w:rPr>
        <w:t>. 2.28. Czy zamawiający zapewni dla urządzeń zamawiającego zasilanie gwarantowane oraz miejsce w szafie teletransmisyjnej RACK n*U?</w:t>
      </w:r>
    </w:p>
    <w:p w:rsidR="006136ED" w:rsidRPr="00584B8C" w:rsidRDefault="006136ED" w:rsidP="002D4852">
      <w:pPr>
        <w:spacing w:after="0" w:line="240" w:lineRule="auto"/>
        <w:jc w:val="both"/>
        <w:rPr>
          <w:rFonts w:ascii="Arial" w:hAnsi="Arial" w:cs="Arial"/>
        </w:rPr>
      </w:pPr>
      <w:r w:rsidRPr="006136ED">
        <w:rPr>
          <w:rFonts w:ascii="Arial" w:hAnsi="Arial" w:cs="Arial"/>
          <w:b/>
        </w:rPr>
        <w:t>Odpowiedź zamawiającego:</w:t>
      </w:r>
      <w:r w:rsidR="00584B8C">
        <w:rPr>
          <w:rFonts w:ascii="Arial" w:hAnsi="Arial" w:cs="Arial"/>
          <w:b/>
        </w:rPr>
        <w:t xml:space="preserve"> </w:t>
      </w:r>
      <w:r w:rsidR="00584B8C" w:rsidRPr="00584B8C">
        <w:rPr>
          <w:rFonts w:ascii="Arial" w:hAnsi="Arial" w:cs="Arial"/>
        </w:rPr>
        <w:t xml:space="preserve">Zamawiający zapewni dla urządzeń wykonawcy zasilanie  oraz miejsce w szafie </w:t>
      </w:r>
      <w:r w:rsidR="00584B8C" w:rsidRPr="00584B8C">
        <w:rPr>
          <w:rFonts w:ascii="Arial" w:hAnsi="Arial" w:cs="Arial"/>
        </w:rPr>
        <w:t>teletransmisyjnej RACK n*U</w:t>
      </w:r>
      <w:r w:rsidR="00584B8C" w:rsidRPr="00584B8C">
        <w:rPr>
          <w:rFonts w:ascii="Arial" w:hAnsi="Arial" w:cs="Arial"/>
        </w:rPr>
        <w:t>.</w:t>
      </w:r>
    </w:p>
    <w:p w:rsidR="00584B8C" w:rsidRDefault="00584B8C" w:rsidP="00584B8C">
      <w:pPr>
        <w:ind w:firstLine="708"/>
        <w:jc w:val="both"/>
        <w:rPr>
          <w:rFonts w:ascii="Arial" w:hAnsi="Arial" w:cs="Arial"/>
        </w:rPr>
      </w:pPr>
    </w:p>
    <w:p w:rsidR="00584B8C" w:rsidRPr="00584B8C" w:rsidRDefault="00584B8C" w:rsidP="00584B8C">
      <w:pPr>
        <w:ind w:firstLine="708"/>
        <w:jc w:val="center"/>
        <w:rPr>
          <w:rFonts w:ascii="Arial" w:hAnsi="Arial" w:cs="Arial"/>
          <w:b/>
        </w:rPr>
      </w:pPr>
      <w:r w:rsidRPr="00584B8C">
        <w:rPr>
          <w:rFonts w:ascii="Arial" w:hAnsi="Arial" w:cs="Arial"/>
          <w:b/>
        </w:rPr>
        <w:t>Zmiana treści SWZ</w:t>
      </w:r>
    </w:p>
    <w:p w:rsidR="00584B8C" w:rsidRPr="003E1616" w:rsidRDefault="00584B8C" w:rsidP="00584B8C">
      <w:pPr>
        <w:ind w:firstLine="708"/>
        <w:jc w:val="both"/>
        <w:rPr>
          <w:rFonts w:ascii="Arial" w:hAnsi="Arial" w:cs="Arial"/>
        </w:rPr>
      </w:pPr>
      <w:r w:rsidRPr="004216D0">
        <w:rPr>
          <w:rFonts w:ascii="Arial" w:hAnsi="Arial" w:cs="Arial"/>
        </w:rPr>
        <w:t>Zamawiający, którym jest Zarząd Transportu Miejskiego w Lublinie, uprzejmie informuje, że w postępowaniu pn. „Usługa telekomunikacyjna z zakresu transmisji danych w prywatnym APN-</w:t>
      </w:r>
      <w:proofErr w:type="spellStart"/>
      <w:r w:rsidRPr="004216D0">
        <w:rPr>
          <w:rFonts w:ascii="Arial" w:hAnsi="Arial" w:cs="Arial"/>
        </w:rPr>
        <w:t>ie</w:t>
      </w:r>
      <w:proofErr w:type="spellEnd"/>
      <w:r w:rsidRPr="004216D0">
        <w:rPr>
          <w:rFonts w:ascii="Arial" w:hAnsi="Arial" w:cs="Arial"/>
        </w:rPr>
        <w:t xml:space="preserve">, transmisji </w:t>
      </w:r>
      <w:proofErr w:type="spellStart"/>
      <w:r w:rsidRPr="004216D0">
        <w:rPr>
          <w:rFonts w:ascii="Arial" w:hAnsi="Arial" w:cs="Arial"/>
        </w:rPr>
        <w:t>internetu</w:t>
      </w:r>
      <w:proofErr w:type="spellEnd"/>
      <w:r w:rsidRPr="004216D0">
        <w:rPr>
          <w:rFonts w:ascii="Arial" w:hAnsi="Arial" w:cs="Arial"/>
        </w:rPr>
        <w:t xml:space="preserve"> mobilnego, usług telefonii komórkowej oraz dostawa </w:t>
      </w:r>
      <w:r w:rsidRPr="004216D0">
        <w:rPr>
          <w:rFonts w:ascii="Arial" w:hAnsi="Arial" w:cs="Arial"/>
        </w:rPr>
        <w:lastRenderedPageBreak/>
        <w:t>aparatów telefonicznych”, Nr spraw</w:t>
      </w:r>
      <w:r>
        <w:rPr>
          <w:rFonts w:ascii="Arial" w:hAnsi="Arial" w:cs="Arial"/>
        </w:rPr>
        <w:t xml:space="preserve">y DZ.370.2.2022 </w:t>
      </w:r>
      <w:r w:rsidRPr="003E1616">
        <w:rPr>
          <w:rFonts w:ascii="Arial" w:hAnsi="Arial" w:cs="Arial"/>
        </w:rPr>
        <w:t>dokonał następujących zmian</w:t>
      </w:r>
      <w:r>
        <w:rPr>
          <w:rFonts w:ascii="Arial" w:hAnsi="Arial" w:cs="Arial"/>
        </w:rPr>
        <w:t xml:space="preserve"> w treści SWZ, a mianowicie</w:t>
      </w:r>
      <w:r w:rsidRPr="003E1616">
        <w:rPr>
          <w:rFonts w:ascii="Arial" w:hAnsi="Arial" w:cs="Arial"/>
        </w:rPr>
        <w:t>:</w:t>
      </w:r>
    </w:p>
    <w:p w:rsidR="00546449" w:rsidRPr="00546449" w:rsidRDefault="00584B8C" w:rsidP="00546449">
      <w:pPr>
        <w:jc w:val="both"/>
        <w:rPr>
          <w:rFonts w:ascii="Arial" w:hAnsi="Arial" w:cs="Arial"/>
          <w:b/>
          <w:u w:val="single"/>
        </w:rPr>
      </w:pPr>
      <w:r w:rsidRPr="00546449">
        <w:rPr>
          <w:rFonts w:ascii="Arial" w:hAnsi="Arial" w:cs="Arial"/>
          <w:b/>
        </w:rPr>
        <w:t>W Załączniku nr 1 do SWZ- Załącznik nr 1 do umowy – Szczegółowy opis przedmiotu zamówienia</w:t>
      </w:r>
      <w:r w:rsidRPr="00546449">
        <w:rPr>
          <w:rFonts w:ascii="Arial" w:hAnsi="Arial" w:cs="Arial"/>
          <w:b/>
        </w:rPr>
        <w:t xml:space="preserve"> w pkt. 2.26  </w:t>
      </w:r>
      <w:r w:rsidRPr="00546449">
        <w:rPr>
          <w:rFonts w:ascii="Arial" w:hAnsi="Arial" w:cs="Arial"/>
          <w:b/>
          <w:u w:val="single"/>
        </w:rPr>
        <w:t>było:</w:t>
      </w:r>
    </w:p>
    <w:p w:rsidR="00546449" w:rsidRPr="00546449" w:rsidRDefault="00546449" w:rsidP="00546449">
      <w:pPr>
        <w:jc w:val="both"/>
        <w:rPr>
          <w:rFonts w:ascii="Arial" w:hAnsi="Arial" w:cs="Arial"/>
        </w:rPr>
      </w:pPr>
      <w:r w:rsidRPr="00546449">
        <w:rPr>
          <w:rFonts w:ascii="Arial" w:hAnsi="Arial" w:cs="Arial"/>
        </w:rPr>
        <w:t>Wykonawca uruchomi w swojej sieci prywatny APN, dostępny wyłącznie dla kart SIM wskazanych przez Zamawiającego. Usługą prywatnego APN musi objąć wszystkie aktywne karty SIM służące do komunikacji terminali mobilnych w pojazdach z siecią Zamawiającego. Dostarczone karty SIM służące do komunikacji terminali mobilnych w pojazdach z siecią Zamawiającego muszą być w formacie przemysłowym (</w:t>
      </w:r>
      <w:proofErr w:type="spellStart"/>
      <w:r w:rsidRPr="00546449">
        <w:rPr>
          <w:rFonts w:ascii="Arial" w:hAnsi="Arial" w:cs="Arial"/>
        </w:rPr>
        <w:t>niewyłamywalne</w:t>
      </w:r>
      <w:proofErr w:type="spellEnd"/>
      <w:r w:rsidRPr="00546449">
        <w:rPr>
          <w:rFonts w:ascii="Arial" w:hAnsi="Arial" w:cs="Arial"/>
        </w:rPr>
        <w:t>).</w:t>
      </w:r>
    </w:p>
    <w:p w:rsidR="00584B8C" w:rsidRPr="00546449" w:rsidRDefault="00546449" w:rsidP="00546449">
      <w:pPr>
        <w:jc w:val="both"/>
        <w:rPr>
          <w:rFonts w:ascii="Arial" w:hAnsi="Arial" w:cs="Arial"/>
          <w:b/>
          <w:u w:val="single"/>
        </w:rPr>
      </w:pPr>
      <w:r w:rsidRPr="00546449">
        <w:rPr>
          <w:rFonts w:ascii="Arial" w:hAnsi="Arial" w:cs="Arial"/>
          <w:b/>
          <w:u w:val="single"/>
        </w:rPr>
        <w:t>po zmianie jest:</w:t>
      </w:r>
      <w:r w:rsidR="00584B8C" w:rsidRPr="00546449">
        <w:rPr>
          <w:rFonts w:ascii="Arial" w:hAnsi="Arial" w:cs="Arial"/>
          <w:b/>
          <w:u w:val="single"/>
        </w:rPr>
        <w:t xml:space="preserve"> </w:t>
      </w:r>
    </w:p>
    <w:p w:rsidR="00EC4ABC" w:rsidRDefault="00546449" w:rsidP="00546449">
      <w:pPr>
        <w:jc w:val="both"/>
        <w:rPr>
          <w:rFonts w:ascii="Arial" w:hAnsi="Arial" w:cs="Arial"/>
        </w:rPr>
      </w:pPr>
      <w:r w:rsidRPr="00546449">
        <w:rPr>
          <w:rFonts w:ascii="Arial" w:hAnsi="Arial" w:cs="Arial"/>
        </w:rPr>
        <w:t>Wykonawca uruchomi w swojej sieci prywatny APN, dostępny wyłącznie dla kart SIM wskazanych przez Zamawiającego. Usługą prywatnego APN musi objąć wszystkie aktywne karty SIM służące do komunikacji terminali mobilnych w pojazdach z siecią Zamawiającego. Dostarczone karty SIM służące do komunikacji terminali mobilnych w pojazdach z siecią Zamawiającego muszą być w formacie przemysłowym</w:t>
      </w:r>
      <w:r w:rsidR="00EC4ABC">
        <w:rPr>
          <w:rFonts w:ascii="Arial" w:hAnsi="Arial" w:cs="Arial"/>
        </w:rPr>
        <w:t>.</w:t>
      </w:r>
    </w:p>
    <w:p w:rsidR="00EC4ABC" w:rsidRDefault="00EC4ABC" w:rsidP="00546449">
      <w:pPr>
        <w:jc w:val="both"/>
        <w:rPr>
          <w:rFonts w:ascii="Arial" w:hAnsi="Arial" w:cs="Arial"/>
        </w:rPr>
      </w:pPr>
    </w:p>
    <w:p w:rsidR="00EC4ABC" w:rsidRPr="00312C1B" w:rsidRDefault="00EC4ABC" w:rsidP="00EC4ABC">
      <w:pPr>
        <w:jc w:val="both"/>
        <w:rPr>
          <w:rFonts w:ascii="Arial" w:hAnsi="Arial" w:cs="Arial"/>
        </w:rPr>
      </w:pPr>
      <w:r w:rsidRPr="00312C1B">
        <w:rPr>
          <w:rFonts w:ascii="Arial" w:hAnsi="Arial" w:cs="Arial"/>
        </w:rPr>
        <w:t>Jednocześnie zamawiający udostępnia ujednolicony Załącznik nr 1 do SWZ- Załącznik nr 1 do umowy – Szczegółowy opis przedmiotu zamówienia uwzgledniający zmianę</w:t>
      </w:r>
      <w:r>
        <w:rPr>
          <w:rFonts w:ascii="Arial" w:hAnsi="Arial" w:cs="Arial"/>
        </w:rPr>
        <w:t xml:space="preserve"> z dnia 22</w:t>
      </w:r>
      <w:bookmarkStart w:id="0" w:name="_GoBack"/>
      <w:bookmarkEnd w:id="0"/>
      <w:r w:rsidRPr="00312C1B">
        <w:rPr>
          <w:rFonts w:ascii="Arial" w:hAnsi="Arial" w:cs="Arial"/>
        </w:rPr>
        <w:t>.06.2022 r.</w:t>
      </w:r>
    </w:p>
    <w:p w:rsidR="00546449" w:rsidRPr="00546449" w:rsidRDefault="00546449" w:rsidP="00546449">
      <w:pPr>
        <w:jc w:val="both"/>
        <w:rPr>
          <w:rFonts w:ascii="Arial" w:hAnsi="Arial" w:cs="Arial"/>
        </w:rPr>
      </w:pPr>
    </w:p>
    <w:p w:rsidR="006136ED" w:rsidRDefault="006136ED" w:rsidP="002D4852">
      <w:pPr>
        <w:jc w:val="both"/>
      </w:pPr>
    </w:p>
    <w:sectPr w:rsidR="006136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18" w:rsidRDefault="00B37D18" w:rsidP="006136ED">
      <w:pPr>
        <w:spacing w:after="0" w:line="240" w:lineRule="auto"/>
      </w:pPr>
      <w:r>
        <w:separator/>
      </w:r>
    </w:p>
  </w:endnote>
  <w:endnote w:type="continuationSeparator" w:id="0">
    <w:p w:rsidR="00B37D18" w:rsidRDefault="00B37D18" w:rsidP="0061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18" w:rsidRDefault="00B37D18" w:rsidP="006136ED">
      <w:pPr>
        <w:spacing w:after="0" w:line="240" w:lineRule="auto"/>
      </w:pPr>
      <w:r>
        <w:separator/>
      </w:r>
    </w:p>
  </w:footnote>
  <w:footnote w:type="continuationSeparator" w:id="0">
    <w:p w:rsidR="00B37D18" w:rsidRDefault="00B37D18" w:rsidP="0061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D" w:rsidRDefault="006136ED">
    <w:pPr>
      <w:pStyle w:val="Nagwek"/>
    </w:pPr>
    <w:r>
      <w:rPr>
        <w:noProof/>
        <w:lang w:eastAsia="pl-PL"/>
      </w:rPr>
      <w:drawing>
        <wp:inline distT="0" distB="0" distL="0" distR="0" wp14:anchorId="48A5B973" wp14:editId="18C853D6">
          <wp:extent cx="5760720" cy="316865"/>
          <wp:effectExtent l="0" t="0" r="0" b="698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D9C"/>
    <w:multiLevelType w:val="hybridMultilevel"/>
    <w:tmpl w:val="51B03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ED"/>
    <w:rsid w:val="002D4852"/>
    <w:rsid w:val="0030150E"/>
    <w:rsid w:val="003B1B4C"/>
    <w:rsid w:val="00546449"/>
    <w:rsid w:val="00584B8C"/>
    <w:rsid w:val="006136ED"/>
    <w:rsid w:val="00682D47"/>
    <w:rsid w:val="00995DC0"/>
    <w:rsid w:val="00B37D18"/>
    <w:rsid w:val="00EC4ABC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6ED"/>
  </w:style>
  <w:style w:type="paragraph" w:styleId="Stopka">
    <w:name w:val="footer"/>
    <w:basedOn w:val="Normalny"/>
    <w:link w:val="StopkaZnak"/>
    <w:uiPriority w:val="99"/>
    <w:unhideWhenUsed/>
    <w:rsid w:val="0061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6ED"/>
  </w:style>
  <w:style w:type="paragraph" w:styleId="Tekstdymka">
    <w:name w:val="Balloon Text"/>
    <w:basedOn w:val="Normalny"/>
    <w:link w:val="TekstdymkaZnak"/>
    <w:uiPriority w:val="99"/>
    <w:semiHidden/>
    <w:unhideWhenUsed/>
    <w:rsid w:val="006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6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6ED"/>
  </w:style>
  <w:style w:type="paragraph" w:styleId="Stopka">
    <w:name w:val="footer"/>
    <w:basedOn w:val="Normalny"/>
    <w:link w:val="StopkaZnak"/>
    <w:uiPriority w:val="99"/>
    <w:unhideWhenUsed/>
    <w:rsid w:val="0061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6ED"/>
  </w:style>
  <w:style w:type="paragraph" w:styleId="Tekstdymka">
    <w:name w:val="Balloon Text"/>
    <w:basedOn w:val="Normalny"/>
    <w:link w:val="TekstdymkaZnak"/>
    <w:uiPriority w:val="99"/>
    <w:semiHidden/>
    <w:unhideWhenUsed/>
    <w:rsid w:val="006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6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8</cp:revision>
  <dcterms:created xsi:type="dcterms:W3CDTF">2022-06-22T05:09:00Z</dcterms:created>
  <dcterms:modified xsi:type="dcterms:W3CDTF">2022-06-22T07:30:00Z</dcterms:modified>
</cp:coreProperties>
</file>