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F1" w:rsidRDefault="00602EF1" w:rsidP="00602EF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dostawa do siedziby Zamawiającego, w terminie do dnia </w:t>
      </w:r>
      <w:r>
        <w:rPr>
          <w:sz w:val="23"/>
          <w:szCs w:val="23"/>
        </w:rPr>
        <w:br/>
        <w:t>14 grudnia 2017 roku następujących kamer i elementów instalacyjnych:</w:t>
      </w:r>
    </w:p>
    <w:p w:rsidR="00602EF1" w:rsidRDefault="00602EF1" w:rsidP="00602EF1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3"/>
          <w:szCs w:val="23"/>
        </w:rPr>
      </w:pPr>
    </w:p>
    <w:p w:rsidR="00602EF1" w:rsidRDefault="00602EF1" w:rsidP="00602EF1">
      <w:pPr>
        <w:jc w:val="both"/>
        <w:rPr>
          <w:sz w:val="23"/>
          <w:szCs w:val="23"/>
        </w:rPr>
      </w:pPr>
      <w:r>
        <w:rPr>
          <w:sz w:val="23"/>
          <w:szCs w:val="23"/>
        </w:rPr>
        <w:t>PAKIET nr 2:</w:t>
      </w:r>
    </w:p>
    <w:p w:rsidR="00602EF1" w:rsidRDefault="00602EF1" w:rsidP="00602EF1">
      <w:pPr>
        <w:pStyle w:val="Zwykytekst"/>
        <w:ind w:left="142" w:hanging="14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- 1 kamera obrotowa o parametrach nie niższych niż </w:t>
      </w:r>
      <w:proofErr w:type="spellStart"/>
      <w:r>
        <w:rPr>
          <w:rFonts w:asciiTheme="minorHAnsi" w:hAnsiTheme="minorHAnsi"/>
          <w:sz w:val="23"/>
          <w:szCs w:val="23"/>
        </w:rPr>
        <w:t>Dahua</w:t>
      </w:r>
      <w:proofErr w:type="spellEnd"/>
      <w:r>
        <w:rPr>
          <w:rFonts w:asciiTheme="minorHAnsi" w:hAnsiTheme="minorHAnsi"/>
          <w:sz w:val="23"/>
          <w:szCs w:val="23"/>
        </w:rPr>
        <w:t xml:space="preserve"> SD50225U-HNI, uchwyt ścienny PFB300S Wall Mount </w:t>
      </w:r>
      <w:proofErr w:type="spellStart"/>
      <w:r>
        <w:rPr>
          <w:rFonts w:asciiTheme="minorHAnsi" w:hAnsiTheme="minorHAnsi"/>
          <w:sz w:val="23"/>
          <w:szCs w:val="23"/>
        </w:rPr>
        <w:t>Bracket</w:t>
      </w:r>
      <w:proofErr w:type="spellEnd"/>
      <w:r>
        <w:rPr>
          <w:rFonts w:asciiTheme="minorHAnsi" w:hAnsiTheme="minorHAnsi"/>
          <w:sz w:val="23"/>
          <w:szCs w:val="23"/>
        </w:rPr>
        <w:t>, PFA110  Mount Adapter, uchwyt słupowy PFA150, zasilacz 24VAC lub równoważny komplet elementów instalacyjnych.</w:t>
      </w:r>
    </w:p>
    <w:p w:rsidR="00602EF1" w:rsidRDefault="00602EF1" w:rsidP="00602EF1">
      <w:pPr>
        <w:pStyle w:val="Zwykytekst"/>
        <w:jc w:val="both"/>
        <w:rPr>
          <w:rFonts w:asciiTheme="minorHAnsi" w:hAnsiTheme="minorHAnsi"/>
          <w:sz w:val="23"/>
          <w:szCs w:val="23"/>
        </w:rPr>
      </w:pPr>
    </w:p>
    <w:p w:rsidR="00602EF1" w:rsidRDefault="00602EF1" w:rsidP="00602EF1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3"/>
          <w:szCs w:val="23"/>
        </w:rPr>
      </w:pPr>
      <w:r>
        <w:rPr>
          <w:rFonts w:asciiTheme="minorHAnsi" w:hAnsiTheme="minorHAnsi" w:cs="Arial"/>
          <w:b w:val="0"/>
          <w:sz w:val="23"/>
          <w:szCs w:val="23"/>
        </w:rPr>
        <w:t xml:space="preserve">Każde z dostarczanych urządzeń musi być fabrycznie nowe i wyprodukowane nie wcześniej niż </w:t>
      </w:r>
      <w:r>
        <w:rPr>
          <w:rFonts w:asciiTheme="minorHAnsi" w:hAnsiTheme="minorHAnsi" w:cs="Arial"/>
          <w:b w:val="0"/>
          <w:sz w:val="23"/>
          <w:szCs w:val="23"/>
        </w:rPr>
        <w:br/>
        <w:t xml:space="preserve">w ciągu 2017 roku. </w:t>
      </w:r>
    </w:p>
    <w:p w:rsidR="00602EF1" w:rsidRDefault="00602EF1" w:rsidP="00602EF1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3"/>
          <w:szCs w:val="23"/>
        </w:rPr>
      </w:pPr>
      <w:r>
        <w:rPr>
          <w:rFonts w:asciiTheme="minorHAnsi" w:hAnsiTheme="minorHAnsi" w:cs="Arial"/>
          <w:b w:val="0"/>
          <w:sz w:val="23"/>
          <w:szCs w:val="23"/>
        </w:rPr>
        <w:t>Wykonawca przez okres dwóch lat od dostawy będzie zobowiązany do zapewnienia ochrony gwarancyjnej każdego dostarczanego sprzętu.</w:t>
      </w:r>
    </w:p>
    <w:p w:rsidR="008F11F0" w:rsidRDefault="00602EF1"/>
    <w:sectPr w:rsidR="008F11F0" w:rsidSect="0031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EF1"/>
    <w:rsid w:val="001931C4"/>
    <w:rsid w:val="0031640A"/>
    <w:rsid w:val="00602EF1"/>
    <w:rsid w:val="00E1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02E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2EF1"/>
    <w:rPr>
      <w:rFonts w:ascii="Consolas" w:hAnsi="Consolas"/>
      <w:sz w:val="21"/>
      <w:szCs w:val="21"/>
    </w:rPr>
  </w:style>
  <w:style w:type="paragraph" w:customStyle="1" w:styleId="Tekstpodstawowy31">
    <w:name w:val="Tekst podstawowy 31"/>
    <w:basedOn w:val="Normalny"/>
    <w:rsid w:val="00602EF1"/>
    <w:pPr>
      <w:tabs>
        <w:tab w:val="left" w:pos="567"/>
        <w:tab w:val="decimal" w:pos="5457"/>
        <w:tab w:val="left" w:pos="6520"/>
      </w:tabs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3</cp:revision>
  <dcterms:created xsi:type="dcterms:W3CDTF">2017-11-13T12:59:00Z</dcterms:created>
  <dcterms:modified xsi:type="dcterms:W3CDTF">2017-11-13T13:00:00Z</dcterms:modified>
</cp:coreProperties>
</file>