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A1" w:rsidRDefault="001E2C1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Numer referencyjny sprawy: KZP.382.0</w:t>
      </w:r>
      <w:r w:rsidR="005C1403">
        <w:rPr>
          <w:rFonts w:ascii="Times New Roman" w:hAnsi="Times New Roman" w:cs="Times New Roman"/>
          <w:i/>
          <w:sz w:val="18"/>
          <w:szCs w:val="18"/>
        </w:rPr>
        <w:t>4</w:t>
      </w:r>
      <w:r>
        <w:rPr>
          <w:rFonts w:ascii="Times New Roman" w:hAnsi="Times New Roman" w:cs="Times New Roman"/>
          <w:i/>
          <w:sz w:val="18"/>
          <w:szCs w:val="18"/>
        </w:rPr>
        <w:t>.2023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E547A1" w:rsidRDefault="001E2C1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8 do SWZ</w:t>
      </w:r>
    </w:p>
    <w:p w:rsidR="00E547A1" w:rsidRDefault="00E547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E547A1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:rsidR="00E547A1" w:rsidRDefault="00E547A1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Default="00E547A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 DO ODDANIA DO DYSPOZYCJI</w:t>
      </w:r>
    </w:p>
    <w:p w:rsidR="00E547A1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NIEZBĘDNYCH ZASOBÓW</w:t>
      </w:r>
    </w:p>
    <w:p w:rsidR="00E547A1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:rsidR="00E547A1" w:rsidRDefault="00E547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(imię i nazwisko)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E547A1" w:rsidRDefault="001E2C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:rsidR="00E547A1" w:rsidRDefault="00E547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o ś w i a d c z a m(/y)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</w:t>
      </w:r>
    </w:p>
    <w:p w:rsidR="00E547A1" w:rsidRDefault="001E2C1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że wyżej wymieniony podmiot, stosownie do art. 118</w:t>
      </w:r>
      <w:r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ustawy z dnia 11 września 2019 r. – Prawo zamówień publicznych (</w:t>
      </w:r>
      <w:r w:rsidR="008A3CFF" w:rsidRPr="008A3CF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Dz. U. z 2023 r., poz. 1605)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, odda Wykonawcy: </w:t>
      </w:r>
    </w:p>
    <w:p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1E2C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do dyspozycji niezbędne zasoby na potrzeby realizacji zamówienia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1E2C1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:rsidR="00E547A1" w:rsidRDefault="00E547A1" w:rsidP="008A3CF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E547A1" w:rsidRDefault="001E2C14" w:rsidP="008A3CFF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okres wykorzystania ich przy wykonywaniu zamówienia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pn.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A3CFF">
        <w:rPr>
          <w:rFonts w:ascii="Times New Roman" w:hAnsi="Times New Roman"/>
          <w:b/>
          <w:szCs w:val="24"/>
          <w:shd w:val="clear" w:color="auto" w:fill="FFFFFF"/>
        </w:rPr>
        <w:t>Zakup i dostawa</w:t>
      </w:r>
      <w:r w:rsidR="008A3CFF" w:rsidRPr="008A3CFF">
        <w:rPr>
          <w:rFonts w:ascii="Times New Roman" w:hAnsi="Times New Roman"/>
          <w:b/>
          <w:szCs w:val="24"/>
          <w:shd w:val="clear" w:color="auto" w:fill="FFFFFF"/>
        </w:rPr>
        <w:t xml:space="preserve"> sprzętu wraz </w:t>
      </w:r>
      <w:r w:rsidR="008A3CFF">
        <w:rPr>
          <w:rFonts w:ascii="Times New Roman" w:hAnsi="Times New Roman"/>
          <w:b/>
          <w:szCs w:val="24"/>
          <w:shd w:val="clear" w:color="auto" w:fill="FFFFFF"/>
        </w:rPr>
        <w:br/>
      </w:r>
      <w:r w:rsidR="008A3CFF" w:rsidRPr="008A3CFF">
        <w:rPr>
          <w:rFonts w:ascii="Times New Roman" w:hAnsi="Times New Roman"/>
          <w:b/>
          <w:szCs w:val="24"/>
          <w:shd w:val="clear" w:color="auto" w:fill="FFFFFF"/>
        </w:rPr>
        <w:t>z oprogramowaniem: macierz dyskowa wraz z dwoma serwerami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 celu jego należytego wykonania.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bookmarkStart w:id="0" w:name="_GoBack"/>
      <w:bookmarkEnd w:id="0"/>
    </w:p>
    <w:p w:rsidR="00E547A1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Sposób wykorzystania ww. zasobów przez Wykonawcę przy 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Zakres i okres  naszego udziału przy 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Charakter stosunku, jaki będzie łączył nas z Wykonawcą:</w:t>
      </w: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 data: ...................................                                 </w:t>
      </w:r>
    </w:p>
    <w:p w:rsidR="00E547A1" w:rsidRDefault="00E547A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547A1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9F" w:rsidRDefault="0097179F">
      <w:pPr>
        <w:spacing w:after="0" w:line="240" w:lineRule="auto"/>
      </w:pPr>
      <w:r>
        <w:separator/>
      </w:r>
    </w:p>
  </w:endnote>
  <w:endnote w:type="continuationSeparator" w:id="0">
    <w:p w:rsidR="0097179F" w:rsidRDefault="0097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A1" w:rsidRDefault="001E2C1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7A1" w:rsidRDefault="001E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B212BE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E547A1" w:rsidRDefault="001E2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B212BE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9F" w:rsidRDefault="0097179F">
      <w:pPr>
        <w:spacing w:after="0" w:line="240" w:lineRule="auto"/>
      </w:pPr>
      <w:r>
        <w:separator/>
      </w:r>
    </w:p>
  </w:footnote>
  <w:footnote w:type="continuationSeparator" w:id="0">
    <w:p w:rsidR="0097179F" w:rsidRDefault="0097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14" w:rsidRDefault="001E2C1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 wp14:anchorId="6C7709A4" wp14:editId="2DB9C659">
          <wp:simplePos x="0" y="0"/>
          <wp:positionH relativeFrom="margin">
            <wp:posOffset>-428625</wp:posOffset>
          </wp:positionH>
          <wp:positionV relativeFrom="margin">
            <wp:posOffset>-838200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6_ToD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Jc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E547A1" w:rsidRDefault="001E2C1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PODHALAŃSKA PAŃSTWOWA UCZELNIA ZAWODOWA W NOWYM TARGU</w:t>
    </w:r>
  </w:p>
  <w:p w:rsidR="00E547A1" w:rsidRDefault="001E2C1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ul. Kokoszków 71, 34-400 Nowy Targ, NIP 735-24-32-038, REGON 492722404</w:t>
    </w:r>
  </w:p>
  <w:p w:rsidR="001E2C14" w:rsidRDefault="001E2C14">
    <w:pPr>
      <w:tabs>
        <w:tab w:val="center" w:pos="4536"/>
        <w:tab w:val="right" w:pos="9072"/>
      </w:tabs>
      <w:spacing w:before="120" w:after="0" w:line="240" w:lineRule="auto"/>
      <w:jc w:val="center"/>
      <w:rPr>
        <w:rFonts w:cs="Times New Roman"/>
      </w:rPr>
    </w:pPr>
  </w:p>
  <w:p w:rsidR="00E547A1" w:rsidRDefault="00E547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47A1"/>
    <w:rsid w:val="001E2C14"/>
    <w:rsid w:val="005C1403"/>
    <w:rsid w:val="008A3CFF"/>
    <w:rsid w:val="0097179F"/>
    <w:rsid w:val="00B212BE"/>
    <w:rsid w:val="00C90798"/>
    <w:rsid w:val="00E547A1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8</cp:revision>
  <dcterms:created xsi:type="dcterms:W3CDTF">2021-05-06T15:40:00Z</dcterms:created>
  <dcterms:modified xsi:type="dcterms:W3CDTF">2023-08-25T10:23:00Z</dcterms:modified>
</cp:coreProperties>
</file>