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FE6E" w14:textId="3CF63297" w:rsidR="005A3E13" w:rsidRDefault="005A3E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Z.271.</w:t>
      </w:r>
      <w:r w:rsidR="000C5CBD">
        <w:rPr>
          <w:b/>
          <w:sz w:val="22"/>
          <w:szCs w:val="22"/>
        </w:rPr>
        <w:t>1</w:t>
      </w:r>
      <w:r w:rsidR="00DD5B4B">
        <w:rPr>
          <w:b/>
          <w:sz w:val="22"/>
          <w:szCs w:val="22"/>
        </w:rPr>
        <w:t>9</w:t>
      </w:r>
      <w:r w:rsidR="000C5CBD">
        <w:rPr>
          <w:b/>
          <w:sz w:val="22"/>
          <w:szCs w:val="22"/>
        </w:rPr>
        <w:t>.202</w:t>
      </w:r>
      <w:r w:rsidR="00DD5B4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                                                                                             Załącznik nr 6 do SWZ</w:t>
      </w:r>
    </w:p>
    <w:p w14:paraId="11C8BC52" w14:textId="77777777" w:rsidR="005A3E13" w:rsidRDefault="005A3E13">
      <w:pPr>
        <w:ind w:left="720"/>
        <w:jc w:val="center"/>
        <w:rPr>
          <w:b/>
          <w:sz w:val="22"/>
          <w:szCs w:val="22"/>
        </w:rPr>
      </w:pPr>
    </w:p>
    <w:p w14:paraId="5CED6117" w14:textId="77777777" w:rsidR="005A3E13" w:rsidRDefault="005A3E13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 (WZÓR)</w:t>
      </w:r>
    </w:p>
    <w:p w14:paraId="19B29E41" w14:textId="77777777" w:rsidR="005A3E13" w:rsidRDefault="005A3E13">
      <w:pPr>
        <w:rPr>
          <w:b/>
          <w:sz w:val="22"/>
          <w:szCs w:val="22"/>
        </w:rPr>
      </w:pPr>
    </w:p>
    <w:p w14:paraId="746DD07E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dnia ……………….. roku w Puszczy Mariańskiej pomiędzy </w:t>
      </w:r>
      <w:r>
        <w:rPr>
          <w:b/>
          <w:sz w:val="24"/>
          <w:szCs w:val="24"/>
        </w:rPr>
        <w:t>Gminą Puszcza Mariańska</w:t>
      </w:r>
      <w:r>
        <w:rPr>
          <w:sz w:val="24"/>
          <w:szCs w:val="24"/>
        </w:rPr>
        <w:t xml:space="preserve"> z siedzibą przy ul. St. Papczyńskiego 1, 96-330 Puszcza Mariańska, zwaną dalej „Zamawiającym”, reprezentowaną przez :</w:t>
      </w:r>
    </w:p>
    <w:p w14:paraId="33E46A69" w14:textId="77777777" w:rsidR="005A3E13" w:rsidRDefault="005A3E13">
      <w:pPr>
        <w:jc w:val="both"/>
        <w:rPr>
          <w:sz w:val="24"/>
          <w:szCs w:val="24"/>
        </w:rPr>
      </w:pPr>
    </w:p>
    <w:p w14:paraId="5CD302B4" w14:textId="25130A15" w:rsidR="005A3E13" w:rsidRDefault="005A3E1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Pana </w:t>
      </w:r>
      <w:r w:rsidR="001C44E5">
        <w:rPr>
          <w:b/>
          <w:sz w:val="24"/>
          <w:szCs w:val="24"/>
        </w:rPr>
        <w:t>Krzysztofa Borynę</w:t>
      </w:r>
      <w:r>
        <w:rPr>
          <w:b/>
          <w:sz w:val="24"/>
          <w:szCs w:val="24"/>
        </w:rPr>
        <w:t xml:space="preserve"> - Wójta Gminy Puszcza Mariańska</w:t>
      </w:r>
    </w:p>
    <w:p w14:paraId="261B94F3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kontrasygnacie  Skarbnika Gminy – Pani Elżbiety </w:t>
      </w:r>
      <w:proofErr w:type="spellStart"/>
      <w:r>
        <w:rPr>
          <w:sz w:val="24"/>
          <w:szCs w:val="24"/>
        </w:rPr>
        <w:t>Zdziebłowskiej</w:t>
      </w:r>
      <w:proofErr w:type="spellEnd"/>
    </w:p>
    <w:p w14:paraId="0B2DF4CA" w14:textId="77777777" w:rsidR="005A3E13" w:rsidRDefault="005A3E13">
      <w:pPr>
        <w:jc w:val="both"/>
        <w:rPr>
          <w:sz w:val="24"/>
          <w:szCs w:val="24"/>
        </w:rPr>
      </w:pPr>
    </w:p>
    <w:p w14:paraId="7D1499EF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……………………….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z siedzibą w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………………………………. zwaną/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dalej „Wykonawcą”, </w:t>
      </w:r>
    </w:p>
    <w:p w14:paraId="1A625AA4" w14:textId="77777777" w:rsidR="005A3E13" w:rsidRDefault="005A3E1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reprezentowaną/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 przez:</w:t>
      </w:r>
    </w:p>
    <w:p w14:paraId="4A3BFFF2" w14:textId="77777777" w:rsidR="005A3E13" w:rsidRDefault="005A3E13">
      <w:pPr>
        <w:pStyle w:val="Akapitzlist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</w:t>
      </w:r>
    </w:p>
    <w:p w14:paraId="7AD6D3DB" w14:textId="77777777" w:rsidR="005A3E13" w:rsidRDefault="005A3E13">
      <w:pPr>
        <w:jc w:val="both"/>
        <w:rPr>
          <w:i/>
          <w:sz w:val="24"/>
          <w:szCs w:val="24"/>
        </w:rPr>
      </w:pPr>
    </w:p>
    <w:p w14:paraId="1E8A7CCF" w14:textId="77777777" w:rsidR="005A3E13" w:rsidRDefault="005A3E13">
      <w:pPr>
        <w:jc w:val="both"/>
        <w:rPr>
          <w:sz w:val="24"/>
          <w:szCs w:val="24"/>
        </w:rPr>
      </w:pPr>
    </w:p>
    <w:p w14:paraId="41E2DB9A" w14:textId="77777777" w:rsidR="005A3E13" w:rsidRDefault="005A3E13">
      <w:pPr>
        <w:pStyle w:val="Standard"/>
        <w:spacing w:line="360" w:lineRule="auto"/>
        <w:jc w:val="both"/>
      </w:pPr>
      <w:r>
        <w:t xml:space="preserve">W wyniku wyboru Wykonawcy w zamówieniu publicznym prowadzonym w trybie przetargu nieograniczonego na </w:t>
      </w:r>
      <w:r>
        <w:rPr>
          <w:b/>
        </w:rPr>
        <w:t xml:space="preserve">„Odbieranie i zagospodarowanie odpadów komunalnych od właścicieli nieruchomości na terenie gminy Puszcza Mariańska”, </w:t>
      </w:r>
      <w:r>
        <w:t>strony zawierają umowę o następującej treści:</w:t>
      </w:r>
    </w:p>
    <w:p w14:paraId="370F8AF2" w14:textId="77777777" w:rsidR="005A3E13" w:rsidRDefault="005A3E13">
      <w:pPr>
        <w:jc w:val="both"/>
        <w:rPr>
          <w:sz w:val="24"/>
          <w:szCs w:val="24"/>
        </w:rPr>
      </w:pPr>
    </w:p>
    <w:p w14:paraId="6A52443F" w14:textId="77777777" w:rsidR="005A3E13" w:rsidRDefault="005A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71111906" w14:textId="77777777" w:rsidR="005A3E13" w:rsidRDefault="005A3E13">
      <w:pPr>
        <w:rPr>
          <w:b/>
          <w:sz w:val="24"/>
          <w:szCs w:val="24"/>
        </w:rPr>
      </w:pPr>
    </w:p>
    <w:p w14:paraId="37F9E9D9" w14:textId="266FB46C" w:rsidR="005A3E13" w:rsidRDefault="005A3E13">
      <w:pPr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bookmarkStart w:id="0" w:name="_Hlk150156993"/>
      <w:r>
        <w:rPr>
          <w:sz w:val="24"/>
          <w:szCs w:val="24"/>
        </w:rPr>
        <w:t xml:space="preserve">Zamawiający zleca, a Wykonawca przyjmuje do wykonania usługi polegające na odbieraniu odpadów komunalnych pochodzących z nieruchomości zamieszkałych oraz z nieruchomości, na których znajduje się domek letniskowy, i innej nieruchomości wykorzystywanej na cele rekreacyjno-wypoczynkowe na terenie gminy Puszcza Mariańska wraz z ich transportem i zagospodarowaniem (zgodnie ze SWZ oraz ofertą złożoną w ramach przetargu Nr </w:t>
      </w:r>
      <w:r w:rsidR="003363A2">
        <w:rPr>
          <w:sz w:val="24"/>
          <w:szCs w:val="24"/>
        </w:rPr>
        <w:t>Z.271.1</w:t>
      </w:r>
      <w:r w:rsidR="00DD5B4B">
        <w:rPr>
          <w:sz w:val="24"/>
          <w:szCs w:val="24"/>
        </w:rPr>
        <w:t>9</w:t>
      </w:r>
      <w:r w:rsidR="003363A2">
        <w:rPr>
          <w:sz w:val="24"/>
          <w:szCs w:val="24"/>
        </w:rPr>
        <w:t>.202</w:t>
      </w:r>
      <w:r w:rsidR="00DD5B4B">
        <w:rPr>
          <w:sz w:val="24"/>
          <w:szCs w:val="24"/>
        </w:rPr>
        <w:t>4</w:t>
      </w:r>
      <w:r>
        <w:rPr>
          <w:sz w:val="24"/>
          <w:szCs w:val="24"/>
        </w:rPr>
        <w:t xml:space="preserve">), w sposób zapewniający osiągnięcie odpowiednich poziomów recyklingu, przygotowania do ponownego użycia i odzysku innymi metodami oraz ograniczenia masy do składowania, zgodnie z zapisami ustawy z dnia 13 września 1996 roku o utrzymaniu czystości i porządku w gminach (Dz. U. z 2023 r. poz.1469) </w:t>
      </w:r>
      <w:r w:rsidRPr="00474C43">
        <w:rPr>
          <w:sz w:val="24"/>
          <w:szCs w:val="24"/>
        </w:rPr>
        <w:t xml:space="preserve">a także zapisami Wojewódzkiego Planu Gospodarki Odpadami, przyjętego uchwałą Sejmiku Województwa Mazowieckiego Nr 3/19 z dnia 22 stycznia 2019 r. w sprawie uchwalenia Wojewódzkiego Planu Gospodarki odpadami dla województwa mazowieckiego 2024. </w:t>
      </w:r>
      <w:r w:rsidR="00D01F1D" w:rsidRPr="00474C43">
        <w:rPr>
          <w:bCs/>
          <w:sz w:val="24"/>
          <w:szCs w:val="24"/>
        </w:rPr>
        <w:t xml:space="preserve">Zamawiający </w:t>
      </w:r>
      <w:r w:rsidR="00D01F1D" w:rsidRPr="00D01F1D">
        <w:rPr>
          <w:bCs/>
          <w:sz w:val="24"/>
          <w:szCs w:val="24"/>
        </w:rPr>
        <w:t>zobowiązuje się do zapłaty Wykonawcy umówionego wynagrodzenia</w:t>
      </w:r>
      <w:r>
        <w:rPr>
          <w:sz w:val="24"/>
          <w:szCs w:val="24"/>
        </w:rPr>
        <w:t>.</w:t>
      </w:r>
      <w:bookmarkEnd w:id="0"/>
    </w:p>
    <w:p w14:paraId="098D0E9D" w14:textId="77777777" w:rsidR="005A3E13" w:rsidRDefault="005A3E13">
      <w:pPr>
        <w:numPr>
          <w:ilvl w:val="0"/>
          <w:numId w:val="16"/>
        </w:numPr>
        <w:ind w:left="426" w:hanging="426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Zakres usługi będzie obejmował obszar Gminy Puszcza Mariańska, w skład której wchodzi 39 miejscowości. Szacunkową liczbę nieruchomości zamieszkałych oraz nieruchomości, na których znajdują się domki letniskowe, i inne nieruchomości wykorzystywane na cele rekreacyjno-wypoczynkowe, z których będą odbierane odpady komunalne  określa załącznik nr 2 do niniejszej umowy .</w:t>
      </w:r>
    </w:p>
    <w:p w14:paraId="03765C47" w14:textId="77777777" w:rsidR="005A3E13" w:rsidRDefault="005A3E13">
      <w:pPr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Szczegółowy opis przedmiotu zamówienia stanowi załącznik nr 1 do  niniejszej umowy.</w:t>
      </w:r>
    </w:p>
    <w:p w14:paraId="6EBECEF4" w14:textId="77777777" w:rsidR="005A3E13" w:rsidRPr="009C4DF7" w:rsidRDefault="005A3E13" w:rsidP="009C4DF7">
      <w:pPr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Specyfikacja Warunków Zamówienia, w oparciu o którą dokonano wyboru oferty Wykonawcy do realizacji niniejszego zamówienia stanowi integralną część niniejszej umowy.</w:t>
      </w:r>
    </w:p>
    <w:p w14:paraId="29166B91" w14:textId="77777777" w:rsidR="005A3E13" w:rsidRDefault="005A3E13">
      <w:pPr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wykonania przedmiotu Umowy zgodnie ze złożoną ofertą ,  z wymaganiami Zamawiającego zawartymi w Umowie wraz z załącznikami oraz aktualnie obowiązującymi normami i przepisami prawa.</w:t>
      </w:r>
    </w:p>
    <w:p w14:paraId="5C295624" w14:textId="77777777" w:rsidR="005A3E13" w:rsidRDefault="005A3E13">
      <w:pPr>
        <w:jc w:val="both"/>
        <w:rPr>
          <w:sz w:val="24"/>
          <w:szCs w:val="24"/>
        </w:rPr>
      </w:pPr>
    </w:p>
    <w:p w14:paraId="38DA9352" w14:textId="77777777" w:rsidR="005A3E13" w:rsidRDefault="005A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§2</w:t>
      </w:r>
    </w:p>
    <w:p w14:paraId="34528E60" w14:textId="77777777" w:rsidR="005A3E13" w:rsidRDefault="005A3E13">
      <w:pPr>
        <w:rPr>
          <w:b/>
          <w:sz w:val="24"/>
          <w:szCs w:val="24"/>
        </w:rPr>
      </w:pPr>
    </w:p>
    <w:p w14:paraId="5E2CCDB1" w14:textId="77777777" w:rsidR="005A3E13" w:rsidRDefault="005A3E1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Obowiązkiem Wykonawcy będzie odebrać worki dostawione do koszy(pojemników) z niesegregowanymi (zmieszanymi odpadami) komunalnymi oraz worki z odpadami segregowanymi bez względu na ich ilość.</w:t>
      </w:r>
    </w:p>
    <w:p w14:paraId="77DBF0D0" w14:textId="77777777" w:rsidR="005A3E13" w:rsidRDefault="005A3E1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odbierania odpadów z poszczególnych nieruchomości zgodnie z ustalonym przez Wykonawcę i zatwierdzonym przez Zamawiającego harmonogramem wywozu. Wykonawca jest zobowiązany do przedstawienia harmonogramu wywozu odpadów w terminie 7 dni od dnia podpisania umowy. Wszelkie zmiany harmonogramu będą wymagały zgody Zamawiającego, a Wykonawca będzie zobowiązany do dostarczenia harmonogramów odbioru odpadów komunalnych oraz zmienionych harmonogramów do każdej nieruchomości objętej odbiorem odpadów komunalnych w ciągu 3 dni od ich zatwierdzenia przez Zamawiającego</w:t>
      </w:r>
    </w:p>
    <w:p w14:paraId="4BB262E2" w14:textId="77777777" w:rsidR="005A3E13" w:rsidRDefault="005A3E1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Odbiór odpadów komunalnych od właścicieli nieruchomości Wykonawca powinien realizować w godzinach </w:t>
      </w:r>
      <w:r w:rsidRPr="00A4616F">
        <w:rPr>
          <w:sz w:val="24"/>
          <w:szCs w:val="24"/>
        </w:rPr>
        <w:t>od 7.00.-16.00</w:t>
      </w:r>
      <w:r>
        <w:rPr>
          <w:sz w:val="24"/>
          <w:szCs w:val="24"/>
        </w:rPr>
        <w:t xml:space="preserve"> od poniedziałku do piątku, a w soboty wyłącznie w ramach reklamacji, z wyłączeniem dni ustawowo wolnych od pracy.</w:t>
      </w:r>
    </w:p>
    <w:p w14:paraId="158853BE" w14:textId="77777777" w:rsidR="005A3E13" w:rsidRDefault="005A3E1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jest zobowiązany do porządkowania  w promieniu 5 m od miejsca odbioru odpadów, terenu zanieczyszczonego odpadami komunalnymi i innymi zanieczyszczeniami wysypanymi z pojemników, kontenerów, worków, pojazdów w trakcie realizacji usługi odbioru i wywozu odpadów.</w:t>
      </w:r>
    </w:p>
    <w:p w14:paraId="2A01591F" w14:textId="77777777" w:rsidR="005A3E13" w:rsidRDefault="005A3E1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jest zobowiązany do realizacji „reklamacji” (nieodebranie z nieruchomości odpadów zgodnie z harmonogramem,) w przeciągu 24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godzin od otrzymania reklamacji od Zamawiającego. Wykonanie reklamacji należy niezwłocznie potwierdzić.</w:t>
      </w:r>
    </w:p>
    <w:p w14:paraId="10C4BD7A" w14:textId="77777777" w:rsidR="005A3E13" w:rsidRDefault="005A3E1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System odbierania odpadów komunalnych nie obejmuje odpadów powstających w wyniku prowadzenia działalności gospodarczej.</w:t>
      </w:r>
    </w:p>
    <w:p w14:paraId="66A5A22C" w14:textId="77777777" w:rsidR="005A3E13" w:rsidRDefault="005A3E1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zobowiązany jest do odbierania odpadów budowlanych i rozbiórkowych na indywidualne zgłoszenie klienta bezpośrednio z jego nieruchomości. W takim przypadku koszt odbioru tych odpadów ponosi klient.</w:t>
      </w:r>
    </w:p>
    <w:p w14:paraId="7B4B5C4E" w14:textId="77777777" w:rsidR="005A3E13" w:rsidRDefault="005A3E1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zobowiązany jest do ważenia wszystkich odebranych odpadów komunalnych na legalizowanej wadze i przekazywania dokumentacji pomiarów Zamawiającemu w okresach miesięcznych. Wykonawca jest zobowiązany do bieżącego prowadzenia ilościowej i jakościowej ewidencji odpadów zgodnie z przepisami ustawy o odpadach oraz ustawy o utrzymaniu czystości i porządku w gminach i przekazywania kopii dokumentacji Zamawiającemu (karta przekazania  odpadów).</w:t>
      </w:r>
    </w:p>
    <w:p w14:paraId="152112E0" w14:textId="77777777" w:rsidR="005A3E13" w:rsidRDefault="005A3E1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kontrolować realizowane przez właściciela nieruchomości obowiązki w zakresie selektywnego zbierania odpadów komunalnych, a w przypadku ich niedopełnienia Wykonawca zobowiązany jest przyjąć odpady jako zmieszane odpady komunalne i niezwłocznie pisemnie powiadomić o tym Zamawiającego, nie później niż w ciągu 3 dni. Wykonawca zobowiązany jest udokumentować niedopełnienie przez właściciela nieruchomości obowiązku w zakresie selektywnego odbioru odpadów komunalnych w sposób i te</w:t>
      </w:r>
      <w:r w:rsidR="00DC5A66">
        <w:rPr>
          <w:sz w:val="24"/>
          <w:szCs w:val="24"/>
        </w:rPr>
        <w:t xml:space="preserve">rminie określonym w ust. 14 pkt </w:t>
      </w:r>
      <w:r>
        <w:rPr>
          <w:sz w:val="24"/>
          <w:szCs w:val="24"/>
        </w:rPr>
        <w:t>8 i pkt 9 załącznika nr 1 do umowy.</w:t>
      </w:r>
    </w:p>
    <w:p w14:paraId="30DDDCA4" w14:textId="77777777" w:rsidR="005A3E13" w:rsidRPr="009C4DF7" w:rsidRDefault="005A3E13" w:rsidP="009C4D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Odpady komunalne, odbierane w ramach umowy, mogą być zagospodarowywane wyłącznie w instalacjach, w tym w instalacjach komunalnych, wskazanych w formularzu ofertowym przez Wykonawcę, spełniających wszelkie aktualnie obowiązujące wymagania i przepisy.</w:t>
      </w:r>
    </w:p>
    <w:p w14:paraId="4A663B12" w14:textId="77777777" w:rsidR="005A3E13" w:rsidRDefault="005A3E1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realizując obowiązki wymienione  w § 2 ust. 10 oświadcza, iż posiada umowę lub pisemne zapewnienie (promesę) odbioru odpadów komunalnych zebranych selektywnie z instalacją </w:t>
      </w:r>
      <w:bookmarkStart w:id="1" w:name="_Hlk52435977"/>
      <w:r>
        <w:rPr>
          <w:sz w:val="24"/>
          <w:szCs w:val="24"/>
        </w:rPr>
        <w:t xml:space="preserve">przetwarzania,  odzysku lub unieszkodliwiania </w:t>
      </w:r>
      <w:bookmarkEnd w:id="1"/>
      <w:r>
        <w:rPr>
          <w:sz w:val="24"/>
          <w:szCs w:val="24"/>
        </w:rPr>
        <w:t>odpadów zgodnie z hierarchią postępowania z odpadami, o której mowa w przepisie art.17 ustawy z dnia 14 grudnia 2012 r. o odpadach (Dz. U. z 2023 r. poz. 1587), przy czym instalacja ta musi posiadać wymagane prawem zezwolenia na przetwarzanie, odzysk lub unieszkodliwianie odpadów komunalnych.</w:t>
      </w:r>
    </w:p>
    <w:p w14:paraId="4EF503EB" w14:textId="77777777" w:rsidR="005A3E13" w:rsidRDefault="005A3E1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Stosownie do zapisu art. 6f ust 1a ustawy o utrzymaniu czystości i porządku w gminach określa się zgodnie ze złożoną przez Wykonawcę ofertą następujące instalacje do przetwarzania odpadów komunalny do których Wykonawca obowiązany jest przekazywać odebrane odpady:</w:t>
      </w:r>
    </w:p>
    <w:p w14:paraId="28A43B2B" w14:textId="77777777" w:rsidR="005A3E13" w:rsidRDefault="005A3E13">
      <w:pPr>
        <w:pStyle w:val="Akapitzlist"/>
        <w:ind w:left="720"/>
        <w:jc w:val="both"/>
        <w:rPr>
          <w:sz w:val="24"/>
          <w:szCs w:val="24"/>
        </w:rPr>
      </w:pPr>
    </w:p>
    <w:p w14:paraId="3F7EB092" w14:textId="77777777" w:rsidR="005A3E13" w:rsidRDefault="005A3E1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niesegregowane (zmieszane) odpady komunalne:………………………</w:t>
      </w:r>
    </w:p>
    <w:p w14:paraId="7A48A39B" w14:textId="77777777" w:rsidR="005A3E13" w:rsidRDefault="005A3E1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szkło:…………………….</w:t>
      </w:r>
    </w:p>
    <w:p w14:paraId="4FB977F4" w14:textId="77777777" w:rsidR="005A3E13" w:rsidRDefault="00DC5A66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papier </w:t>
      </w:r>
      <w:r w:rsidR="005A3E13">
        <w:rPr>
          <w:sz w:val="24"/>
          <w:szCs w:val="24"/>
        </w:rPr>
        <w:t>:………………………..</w:t>
      </w:r>
    </w:p>
    <w:p w14:paraId="193BB538" w14:textId="77777777" w:rsidR="005A3E13" w:rsidRDefault="005A3E1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tworzywa sztuczne:……………………</w:t>
      </w:r>
    </w:p>
    <w:p w14:paraId="22A3D633" w14:textId="77777777" w:rsidR="005A3E13" w:rsidRDefault="005A3E1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metale:…………………..</w:t>
      </w:r>
    </w:p>
    <w:p w14:paraId="025D267E" w14:textId="77777777" w:rsidR="005A3E13" w:rsidRDefault="00DC5A66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odpady </w:t>
      </w:r>
      <w:r w:rsidR="005A3E13">
        <w:rPr>
          <w:sz w:val="24"/>
          <w:szCs w:val="24"/>
        </w:rPr>
        <w:t>opakowani</w:t>
      </w:r>
      <w:r>
        <w:rPr>
          <w:sz w:val="24"/>
          <w:szCs w:val="24"/>
        </w:rPr>
        <w:t>owe</w:t>
      </w:r>
      <w:r w:rsidR="005A3E13">
        <w:rPr>
          <w:sz w:val="24"/>
          <w:szCs w:val="24"/>
        </w:rPr>
        <w:t xml:space="preserve"> wielomateriałowe:………………………</w:t>
      </w:r>
    </w:p>
    <w:p w14:paraId="4A9A5995" w14:textId="77777777" w:rsidR="005A3E13" w:rsidRDefault="005A3E13">
      <w:pPr>
        <w:pStyle w:val="Akapitzlist"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bioodpady:……………………………….</w:t>
      </w:r>
    </w:p>
    <w:p w14:paraId="1E6B909C" w14:textId="77777777" w:rsidR="005A3E13" w:rsidRDefault="005A3E13">
      <w:pPr>
        <w:pStyle w:val="Akapitzlist"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przeterminowane leki:…………………….</w:t>
      </w:r>
    </w:p>
    <w:p w14:paraId="1F97753C" w14:textId="77777777" w:rsidR="005A3E13" w:rsidRDefault="005A3E13">
      <w:pPr>
        <w:pStyle w:val="Akapitzlist"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zużyte baterie i akumulatory:………………………….</w:t>
      </w:r>
    </w:p>
    <w:p w14:paraId="107939FE" w14:textId="77777777" w:rsidR="005A3E13" w:rsidRDefault="005A3E13">
      <w:pPr>
        <w:pStyle w:val="Akapitzlist"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zużyty sprzęt elektryczny i elektroniczny:……………………….</w:t>
      </w:r>
    </w:p>
    <w:p w14:paraId="15B28BC9" w14:textId="77777777" w:rsidR="005A3E13" w:rsidRDefault="00DC5A66">
      <w:pPr>
        <w:pStyle w:val="Akapitzlist"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meble i inne </w:t>
      </w:r>
      <w:r w:rsidR="005A3E13">
        <w:rPr>
          <w:sz w:val="24"/>
          <w:szCs w:val="24"/>
        </w:rPr>
        <w:t>odpady wielkogabarytowe:……………………</w:t>
      </w:r>
    </w:p>
    <w:p w14:paraId="7DA94E92" w14:textId="77777777" w:rsidR="005A3E13" w:rsidRDefault="005A3E1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zużyte opony - w liczbie do 8 sztuk rocznie z każdej nieruchomości zamieszkałej oraz nieruchomości, na której znajduje się domek letniskowy lub innej nieruchomości wykorzystywanej na cele rekreacyjno-wypoczynkowe:……………………….</w:t>
      </w:r>
    </w:p>
    <w:p w14:paraId="63382BDA" w14:textId="77777777" w:rsidR="005A3E13" w:rsidRDefault="005A3E13">
      <w:pPr>
        <w:jc w:val="both"/>
        <w:rPr>
          <w:sz w:val="24"/>
          <w:szCs w:val="24"/>
        </w:rPr>
      </w:pPr>
    </w:p>
    <w:p w14:paraId="7CF72AED" w14:textId="77777777" w:rsidR="005A3E13" w:rsidRPr="00FE4C8A" w:rsidRDefault="005A3E1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jeżeli Wykonawca zadeklarował w formularzu ofertowym, posiadanie pojazdów spełniających n</w:t>
      </w:r>
      <w:r w:rsidR="009C4DF7">
        <w:rPr>
          <w:sz w:val="24"/>
          <w:szCs w:val="24"/>
        </w:rPr>
        <w:t>ormę emisji spalin min. EURO 5,</w:t>
      </w:r>
      <w:r>
        <w:rPr>
          <w:sz w:val="24"/>
          <w:szCs w:val="24"/>
        </w:rPr>
        <w:t xml:space="preserve"> posiadających nadajnik GPS</w:t>
      </w:r>
      <w:r w:rsidR="009C4DF7">
        <w:rPr>
          <w:sz w:val="24"/>
          <w:szCs w:val="24"/>
        </w:rPr>
        <w:t xml:space="preserve"> </w:t>
      </w:r>
      <w:r w:rsidR="009C4DF7" w:rsidRPr="00F70E01">
        <w:rPr>
          <w:color w:val="FF0000"/>
          <w:sz w:val="24"/>
          <w:szCs w:val="24"/>
        </w:rPr>
        <w:t xml:space="preserve">i </w:t>
      </w:r>
      <w:r w:rsidR="009C4DF7" w:rsidRPr="00FE4C8A">
        <w:rPr>
          <w:sz w:val="24"/>
          <w:szCs w:val="24"/>
        </w:rPr>
        <w:t>system wizyjnego monitorowania pojazdów, zobowiązany jest</w:t>
      </w:r>
      <w:r w:rsidRPr="00FE4C8A">
        <w:rPr>
          <w:sz w:val="24"/>
          <w:szCs w:val="24"/>
        </w:rPr>
        <w:t xml:space="preserve"> wykonywać odbiór odpadów komunalnych takimi pojazdami.</w:t>
      </w:r>
    </w:p>
    <w:p w14:paraId="3136B30B" w14:textId="77777777" w:rsidR="005A3E13" w:rsidRPr="00FE4C8A" w:rsidRDefault="005A3E13">
      <w:pPr>
        <w:numPr>
          <w:ilvl w:val="0"/>
          <w:numId w:val="4"/>
        </w:numPr>
        <w:jc w:val="both"/>
        <w:rPr>
          <w:sz w:val="24"/>
          <w:szCs w:val="24"/>
        </w:rPr>
      </w:pPr>
      <w:r w:rsidRPr="00FE4C8A">
        <w:rPr>
          <w:sz w:val="24"/>
          <w:szCs w:val="24"/>
        </w:rPr>
        <w:t xml:space="preserve">Wykonawca zobowiązany jest do prowadzenia akcji informacyjnej o systemie zbierania odpadów i prowadzenie akcji  promującej selektywną zbiórkę odpadów na terenie Gminy. Wykonując obowiązek określony w zdaniu poprzedzającym Wykonawca zobowiązany jest, w uzgodnieniu z Zamawiającym, do opracowania odpowiedniej broszury informacyjnej i przekazanie jej właścicielom nieruchomości, od których odbierane są odpady co najmniej …. razy w okresie trwania umowy, z tym że pierwsza akcja promocyjna  odbędzie się w terminie do dnia 15 stycznia 2023r., a kolejne akcje informacyjne prowadzone będą w terminach nie dłuższych niż 3 miesiące od poprzedniej akcji informacyjnej. </w:t>
      </w:r>
    </w:p>
    <w:p w14:paraId="1A7F8B09" w14:textId="77777777" w:rsidR="005A3E13" w:rsidRPr="00FE4C8A" w:rsidRDefault="005A3E13">
      <w:pPr>
        <w:numPr>
          <w:ilvl w:val="0"/>
          <w:numId w:val="4"/>
        </w:numPr>
        <w:jc w:val="both"/>
        <w:rPr>
          <w:sz w:val="24"/>
          <w:szCs w:val="24"/>
        </w:rPr>
      </w:pPr>
      <w:r w:rsidRPr="00FE4C8A">
        <w:rPr>
          <w:sz w:val="24"/>
          <w:szCs w:val="24"/>
        </w:rPr>
        <w:t>Za niedopełnienie wymogu, o którym mowa w ust. 14, Wykonawca zapłaci  Zamawiającemu karę umowną w wysokości 10 000, 00 zł (dziesięć tysięcy złotych) za każdy stwierdzony przypadek niedopełnienia obowiązku Wykonawcy w zakresie przeprowadzenia akcji informacyjno-promocyjnej.</w:t>
      </w:r>
    </w:p>
    <w:p w14:paraId="2A058A2C" w14:textId="77777777" w:rsidR="005A3E13" w:rsidRDefault="005A3E13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FE4C8A">
        <w:rPr>
          <w:sz w:val="24"/>
          <w:szCs w:val="24"/>
        </w:rPr>
        <w:t>Za niedopełnienie wymogu, o którym mowa w ust. 13, Wykonawca zapłaci Zamawiającemu karę umowną 30 000, 00 zł (trzydzieści tysięcy złotych) za każdy stwierdzony przypadek, że pojazd, który będzie wykorzystywany do realizacji przedmiotu zamówienia ni</w:t>
      </w:r>
      <w:r w:rsidR="009C4DF7" w:rsidRPr="00FE4C8A">
        <w:rPr>
          <w:sz w:val="24"/>
          <w:szCs w:val="24"/>
        </w:rPr>
        <w:t>e</w:t>
      </w:r>
      <w:r w:rsidRPr="00FE4C8A">
        <w:rPr>
          <w:sz w:val="24"/>
          <w:szCs w:val="24"/>
        </w:rPr>
        <w:t xml:space="preserve"> spełnia zadeklarowanej normy spalin lub nie jest wyposażony w działający nadajnik GPS</w:t>
      </w:r>
      <w:r w:rsidR="00F70E01" w:rsidRPr="00FE4C8A">
        <w:rPr>
          <w:sz w:val="24"/>
          <w:szCs w:val="24"/>
        </w:rPr>
        <w:t xml:space="preserve"> lub nie posiada systemu wizyjnego monitorowania pojazdów</w:t>
      </w:r>
      <w:r w:rsidRPr="00FE4C8A">
        <w:rPr>
          <w:sz w:val="24"/>
          <w:szCs w:val="24"/>
        </w:rPr>
        <w:t>, a Wykonawca zadeklarował w formularzu ofertowym, posiadanie pojazdów spełniających normę emisji spalin mi</w:t>
      </w:r>
      <w:r w:rsidR="00F70E01" w:rsidRPr="00FE4C8A">
        <w:rPr>
          <w:sz w:val="24"/>
          <w:szCs w:val="24"/>
        </w:rPr>
        <w:t>n. EURO 5,</w:t>
      </w:r>
      <w:r w:rsidRPr="00FE4C8A">
        <w:rPr>
          <w:sz w:val="24"/>
          <w:szCs w:val="24"/>
        </w:rPr>
        <w:t xml:space="preserve"> posiadających nadajnik GPS</w:t>
      </w:r>
      <w:r w:rsidR="00F70E01" w:rsidRPr="00FE4C8A">
        <w:rPr>
          <w:sz w:val="24"/>
          <w:szCs w:val="24"/>
        </w:rPr>
        <w:t xml:space="preserve"> i posiadających system wizyjny monitorowania pojazdów</w:t>
      </w:r>
      <w:r w:rsidRPr="00FE4C8A">
        <w:rPr>
          <w:sz w:val="24"/>
          <w:szCs w:val="24"/>
        </w:rPr>
        <w:t xml:space="preserve">. Kara określona </w:t>
      </w:r>
      <w:r>
        <w:rPr>
          <w:sz w:val="24"/>
          <w:szCs w:val="24"/>
        </w:rPr>
        <w:t>w zdaniu poprzedzającym może być nakładana wielokrotnie do czasu wykonania przez Wykonawcę obowiązku określonego w ust. 13.</w:t>
      </w:r>
    </w:p>
    <w:p w14:paraId="7D701AA7" w14:textId="77777777" w:rsidR="005A3E13" w:rsidRDefault="005A3E13" w:rsidP="00AE135A">
      <w:pPr>
        <w:rPr>
          <w:b/>
          <w:sz w:val="24"/>
          <w:szCs w:val="24"/>
        </w:rPr>
      </w:pPr>
    </w:p>
    <w:p w14:paraId="50BB65B0" w14:textId="77777777" w:rsidR="005A3E13" w:rsidRDefault="005A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14:paraId="4038F5DE" w14:textId="77777777" w:rsidR="005A3E13" w:rsidRDefault="005A3E13">
      <w:pPr>
        <w:jc w:val="both"/>
        <w:rPr>
          <w:b/>
          <w:sz w:val="24"/>
          <w:szCs w:val="24"/>
        </w:rPr>
      </w:pPr>
    </w:p>
    <w:p w14:paraId="643D12D3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>1. Wykonawca zobowiązuje się do prowadzenia dalszej segregacji odebranych odpadów komunalnych w celu uzyskania i przekazania do odzysku surowców wtórnych. Wykonawca ma zapewnić gospodarowanie odpadami komunalnymi w sposób zapewniający Zamawiającemu osiągnięcie poziomów:</w:t>
      </w:r>
    </w:p>
    <w:p w14:paraId="160805F1" w14:textId="77777777" w:rsidR="005A3E13" w:rsidRDefault="005A3E1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recyklingu i przygotowania do ponownego użycia odpadów komunalnych, </w:t>
      </w:r>
    </w:p>
    <w:p w14:paraId="4CD8A77F" w14:textId="77777777" w:rsidR="005A3E13" w:rsidRDefault="005A3E1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-ograniczenie masy odpadów komunalnych ulegających biodegradacji przekazywanych do składowania zgodnie z zapisami ustawy z dnia 13 września 1996r. o utrzymaniu czystości i porządku w gminach.  </w:t>
      </w:r>
    </w:p>
    <w:p w14:paraId="2E9E8EC7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>2. Wykonawca zobowiązuje się do przekazania zmieszanych odpadów komunalnych, oraz pozostałości z sortowania odpadów komunalnych, odebranych od właścicieli nieruchomości zamieszkałych oraz z nieruchomości na których znajdują się domki letniskowe, i inne nieruchomości wykorzystywane na cele rekreacyjno-wypoczynkowe położonych na terenie Gminy Puszcza Mariańska do instalacji komunalnych wskazanych w formularzu ofertowym, spełniających wszelkie aktualnie obowiązujące wymagania i przepisy prawa, w szczególności ustawy o odpadach</w:t>
      </w:r>
      <w:r>
        <w:rPr>
          <w:color w:val="FF0000"/>
          <w:sz w:val="24"/>
          <w:szCs w:val="24"/>
        </w:rPr>
        <w:t>.</w:t>
      </w:r>
    </w:p>
    <w:p w14:paraId="13D82164" w14:textId="77777777" w:rsidR="005A3E13" w:rsidRDefault="005A3E1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3. Zabrania się mieszania selektywnie zebranych odpadów komunalnych ze zmieszanymi odpadami komunalnymi odbieranymi od właścicieli nieruchomości pod rygorem sankcji wynikających z obowiązujących przepisów prawa.</w:t>
      </w:r>
    </w:p>
    <w:p w14:paraId="6585BC89" w14:textId="77777777" w:rsidR="005A3E13" w:rsidRDefault="005A3E13">
      <w:pPr>
        <w:jc w:val="center"/>
        <w:rPr>
          <w:b/>
          <w:sz w:val="24"/>
          <w:szCs w:val="24"/>
        </w:rPr>
      </w:pPr>
    </w:p>
    <w:p w14:paraId="569ED159" w14:textId="77777777" w:rsidR="005A3E13" w:rsidRDefault="005A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14:paraId="25D22DA8" w14:textId="77777777" w:rsidR="005A3E13" w:rsidRDefault="005A3E13">
      <w:pPr>
        <w:jc w:val="both"/>
        <w:rPr>
          <w:b/>
          <w:sz w:val="24"/>
          <w:szCs w:val="24"/>
        </w:rPr>
      </w:pPr>
    </w:p>
    <w:p w14:paraId="0B2E5635" w14:textId="77777777" w:rsidR="005A3E13" w:rsidRDefault="005A3E13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jest zobowiązany do zachowania należytej staranności przy wykonaniu usług oraz zgłaszania wszelkich okoliczności wpływających na należyte ich wykonanie. </w:t>
      </w:r>
    </w:p>
    <w:p w14:paraId="0BADF05F" w14:textId="77777777" w:rsidR="005A3E13" w:rsidRDefault="005A3E13">
      <w:pPr>
        <w:numPr>
          <w:ilvl w:val="0"/>
          <w:numId w:val="10"/>
        </w:numPr>
        <w:jc w:val="both"/>
        <w:rPr>
          <w:sz w:val="24"/>
          <w:szCs w:val="24"/>
        </w:rPr>
      </w:pPr>
      <w:bookmarkStart w:id="2" w:name="_Hlk25581990"/>
      <w:r>
        <w:rPr>
          <w:sz w:val="24"/>
          <w:szCs w:val="24"/>
        </w:rPr>
        <w:t xml:space="preserve">Wykonawca zobowiązuje się posiadać w czasie trwania umowy wszelkie wymagane prawem zezwolenia na działalność realizowaną na podstawie niniejszej umowy. </w:t>
      </w:r>
      <w:bookmarkEnd w:id="2"/>
    </w:p>
    <w:p w14:paraId="2AEB1A12" w14:textId="77777777" w:rsidR="005A3E13" w:rsidRDefault="005A3E13">
      <w:pPr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Wykonawca jest zobowiązany do przekazywania Zamawiającemu rocznych sprawozdań zgodnie z treścią art. 9n ustawy z dnia 13 września 1996r. o utrzymaniu czystości i porządku w gminach.</w:t>
      </w:r>
    </w:p>
    <w:p w14:paraId="1853E8CD" w14:textId="77777777" w:rsidR="005A3E13" w:rsidRDefault="005A3E13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Wykonawca ma obowiązek comiesięcznego przekazywania Zamawiającemu kart przekazania odpadów komunalnych.</w:t>
      </w:r>
    </w:p>
    <w:p w14:paraId="6616C627" w14:textId="77777777" w:rsidR="005A3E13" w:rsidRDefault="005A3E13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zwrotu Zamawiającemu w terminie 14 dni od daty otrzymania wezwania kwoty stanowiącej  równowartość wszelkiego rodzaju kar pieniężnych, grzywien i innych należności lub opłat nałożonych w postępowaniu administracyjnym lub karnym na Zamawiającego, a  powstałych wskutek nienależytego wykonania lub nie wykonania oraz powstałych na wskutek wszelkich zaniedbań Wykonawcy lub zaniedbań osób przy pomocy, których wykonuje on czynności wynikające z niniejszej umowy, albo którym wykonanie tych czynności powierza.</w:t>
      </w:r>
    </w:p>
    <w:p w14:paraId="12BCC387" w14:textId="77777777" w:rsidR="005A3E13" w:rsidRDefault="005A3E13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ochrony danych osobowych zawartych w ewidencji właścicieli nieruchomości, od których należy odebrać odpady. Dane zawarte w ewidencji Wykonawca wykorzystywać będzie wyłącznie do celów realizacji niniejszej umowy, zgodnie z ustawą z dnia 10 maja 2018 roku o ochronie danych osobowych (Dz. U.  z 2019r.1781).</w:t>
      </w:r>
    </w:p>
    <w:p w14:paraId="6EA5C118" w14:textId="77777777" w:rsidR="005A3E13" w:rsidRDefault="005A3E13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w całym okresie umowy posiadać opłaconą polisę z tytułu ubezpieczenia odpowiedzialności cywilnej Wykonawcy za szkody wyrządzone w związku z prowadzoną przez niego działalności na sumę ubezpieczenia nie niższą niż 1 000.000 zł    ( słownie: jeden milion złotych) i na każde żądanie Zamawiającego  przedłożyć tą polisę wraz z dowodem jej opłacenia. </w:t>
      </w:r>
    </w:p>
    <w:p w14:paraId="7A77DA66" w14:textId="77777777" w:rsidR="005A3E13" w:rsidRDefault="005A3E13" w:rsidP="00AE135A">
      <w:pPr>
        <w:rPr>
          <w:b/>
          <w:sz w:val="24"/>
          <w:szCs w:val="24"/>
        </w:rPr>
      </w:pPr>
    </w:p>
    <w:p w14:paraId="630261DB" w14:textId="77777777" w:rsidR="005A3E13" w:rsidRDefault="005A3E13">
      <w:pPr>
        <w:jc w:val="center"/>
        <w:rPr>
          <w:b/>
          <w:sz w:val="24"/>
          <w:szCs w:val="24"/>
        </w:rPr>
      </w:pPr>
      <w:bookmarkStart w:id="3" w:name="_Hlk10197583"/>
      <w:r>
        <w:rPr>
          <w:b/>
          <w:sz w:val="24"/>
          <w:szCs w:val="24"/>
        </w:rPr>
        <w:t>§5</w:t>
      </w:r>
    </w:p>
    <w:bookmarkEnd w:id="3"/>
    <w:p w14:paraId="6D70F07D" w14:textId="77777777" w:rsidR="005A3E13" w:rsidRDefault="005A3E13">
      <w:pPr>
        <w:jc w:val="center"/>
        <w:rPr>
          <w:b/>
          <w:sz w:val="24"/>
          <w:szCs w:val="24"/>
        </w:rPr>
      </w:pPr>
    </w:p>
    <w:p w14:paraId="20C6D4C3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1.Wykonawca zobowiązany jest, aby Pracownicy wykonujący następujące czynności </w:t>
      </w:r>
      <w:r>
        <w:rPr>
          <w:bCs/>
          <w:sz w:val="24"/>
          <w:szCs w:val="24"/>
        </w:rPr>
        <w:t xml:space="preserve">w zakresie realizacji umowy: kierowcy pojazdów, </w:t>
      </w:r>
      <w:r>
        <w:rPr>
          <w:sz w:val="24"/>
          <w:szCs w:val="24"/>
        </w:rPr>
        <w:t>które w ramach przedmiotowego zadania będą wykorzystywane do realizacji przedmiotu zamówienia oraz operatorzy śmieciarki (ładowaczy), którzy będą</w:t>
      </w:r>
      <w:r>
        <w:rPr>
          <w:bCs/>
          <w:sz w:val="24"/>
          <w:szCs w:val="24"/>
        </w:rPr>
        <w:t xml:space="preserve"> odbierać odpady komunalne od właścicieli nieruchomości, dokonywać segregacji i załadunku tych odpadów na samochód oraz uprzątać teren po odebraniu odpadów komunalnych od właścicieli nieruchomości zamieszkałych oraz nieruchomości na których znajduje się domek letniskowy, i innej nieruchomości wykorzystywanej na cele </w:t>
      </w:r>
      <w:r>
        <w:rPr>
          <w:bCs/>
          <w:sz w:val="24"/>
          <w:szCs w:val="24"/>
        </w:rPr>
        <w:lastRenderedPageBreak/>
        <w:t xml:space="preserve">rekreacyjno-wypoczynkowe na terenie gminy Puszcza Mariańska </w:t>
      </w:r>
      <w:r>
        <w:rPr>
          <w:sz w:val="24"/>
          <w:szCs w:val="24"/>
        </w:rPr>
        <w:t>byli zatrudnieni na podstawie umowy o pracę w rozumieniu przepisów Kodeksu pracy.</w:t>
      </w:r>
    </w:p>
    <w:p w14:paraId="06DCFF4E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jest, aby Pracownicy wykonujący czynności określone w ust.1  byli zatrudnieni na umowę o pracę w czasie obowiązywania umowy o zamówienie publiczne na okres wykonywania odpowiednich czynności, o których mowa w ust. 1.</w:t>
      </w:r>
    </w:p>
    <w:p w14:paraId="673B0B3B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>3.Każdorazowo na żądanie Zamawiającego, w terminie wskazanym przez Zamawiającego nie krótszym niż 7 dni roboczych, Wykonawca przedłoży do wglądu kopie umów o pracę  zawartych przez Wykonawcę lub podwykonawcę z Pracownikami wykonującymi ww. czynności co najmniej przez okres, o którym mowa w ust. 2, zawierające dane osobowe niezbędne do weryfikacji zatrudnienia na podstawie umowy o pracę, w tym imię i nazwisko pracownika, datę zawarcia umowy, rodzaj umowy o pracę, zakres obowiązków i czas trwania umowy.</w:t>
      </w:r>
    </w:p>
    <w:p w14:paraId="5F2AC39A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>4.Nieprzedłożenie przez Wykonawcę kopii umów zawartych przez Wykonawcę lub Podwykonawcę z Pracownikami świadczącymi ww. czynności w terminie wskazanym przez Zamawiającego będzie traktowane jako niewypełnienie obowiązku, o którym mowa w §5 umowy , ze skutkiem określonym w ust.5.</w:t>
      </w:r>
    </w:p>
    <w:p w14:paraId="069EDDBD" w14:textId="77777777" w:rsidR="005A3E13" w:rsidRDefault="005A3E13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5.Za   niedopełnienie   wymogu   </w:t>
      </w:r>
      <w:r>
        <w:rPr>
          <w:bCs/>
          <w:sz w:val="24"/>
          <w:szCs w:val="24"/>
        </w:rPr>
        <w:t xml:space="preserve">zatrudnienia   przez   Wykonawcę   lub  Podwykonawcę  na  podstawie  umowy  o  pracę  osób,  zwanych  dalej Pracownikami,  którzy w trakcie realizacji przedmiotowego zamówienia wykonywać będą </w:t>
      </w:r>
      <w:r>
        <w:rPr>
          <w:sz w:val="24"/>
          <w:szCs w:val="24"/>
        </w:rPr>
        <w:t>czynności, o których mowa powyżej w ust. 1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 Wykonawca  zapłaci  Zamawiającemu  kary  umowne  w wysokości 1000,00 zł (słownie: jeden tysiąc złotych) za każdy stwierdzony przypadek niedopełnienia powyższego wymogu. Kara umowna określona w zdaniu poprzedzającym może być nakładana wielokrotnie do czasu dopełnienia obowiązku przez Wykonawcę.</w:t>
      </w:r>
    </w:p>
    <w:p w14:paraId="17AD59A1" w14:textId="77777777" w:rsidR="005A3E13" w:rsidRDefault="005A3E13">
      <w:pPr>
        <w:jc w:val="both"/>
        <w:rPr>
          <w:sz w:val="24"/>
          <w:szCs w:val="24"/>
          <w:highlight w:val="yellow"/>
        </w:rPr>
      </w:pPr>
    </w:p>
    <w:p w14:paraId="70543147" w14:textId="77777777" w:rsidR="005A3E13" w:rsidRDefault="005A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§6</w:t>
      </w:r>
    </w:p>
    <w:p w14:paraId="68F36F0C" w14:textId="77777777" w:rsidR="005A3E13" w:rsidRDefault="005A3E13">
      <w:pPr>
        <w:jc w:val="center"/>
        <w:rPr>
          <w:b/>
          <w:sz w:val="24"/>
          <w:szCs w:val="24"/>
        </w:rPr>
      </w:pPr>
    </w:p>
    <w:p w14:paraId="5DF7FBBF" w14:textId="77777777" w:rsidR="005A3E13" w:rsidRDefault="005A3E13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1.Wynagrodzenie Wykonawcy z tytułu realizacji usług objętych Umową ustala się następująco:</w:t>
      </w:r>
    </w:p>
    <w:p w14:paraId="0D81A6CE" w14:textId="77777777" w:rsidR="005A3E13" w:rsidRDefault="005A3E1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………………..złotych brutto (słownie:…………) w tym obowiązujący podatek VAT 8% tj. ……….zł – </w:t>
      </w:r>
      <w:r>
        <w:rPr>
          <w:b/>
          <w:sz w:val="24"/>
          <w:szCs w:val="24"/>
        </w:rPr>
        <w:t>za 1 Mg odebranych i zagospodarowanych niesegregowanych (zmieszanych) odpadów komunalnych;</w:t>
      </w:r>
    </w:p>
    <w:p w14:paraId="41E8ED33" w14:textId="77777777" w:rsidR="005A3E13" w:rsidRDefault="005A3E1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...........................złotych brutto (słownie:…………) w tym obowiązujący podatek VAT 8% tj. ………..zł – </w:t>
      </w:r>
      <w:r>
        <w:rPr>
          <w:b/>
          <w:sz w:val="24"/>
          <w:szCs w:val="24"/>
        </w:rPr>
        <w:t>za 1 Mg odebranych i zagospodarowanych selektywnie zebranych odpadów komunalnych: metale i tworzywa sztuczne;</w:t>
      </w:r>
    </w:p>
    <w:p w14:paraId="1FE0987E" w14:textId="77777777" w:rsidR="005A3E13" w:rsidRDefault="005A3E1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...........................złotych brutto (słownie:…………) w tym obowiązujący podatek VAT 8% tj. ………..zł – </w:t>
      </w:r>
      <w:r>
        <w:rPr>
          <w:b/>
          <w:sz w:val="24"/>
          <w:szCs w:val="24"/>
        </w:rPr>
        <w:t>za 1 Mg odebranych i zagospodarowanych selektywnie zebranych odpadów komunalnych: papier;</w:t>
      </w:r>
    </w:p>
    <w:p w14:paraId="0646E0E2" w14:textId="77777777" w:rsidR="005A3E13" w:rsidRDefault="005A3E1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...........................złotych brutto (słownie:…………) w tym obowiązujący podatek VAT 8% tj. ………..zł – </w:t>
      </w:r>
      <w:r>
        <w:rPr>
          <w:b/>
          <w:sz w:val="24"/>
          <w:szCs w:val="24"/>
        </w:rPr>
        <w:t>za 1 Mg odebranych i zagospodarowanych selektywnie zebranych odpadów komunalnych: szkło;</w:t>
      </w:r>
    </w:p>
    <w:p w14:paraId="682E0009" w14:textId="77777777" w:rsidR="005A3E13" w:rsidRDefault="005A3E1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...........................złotych brutto (słownie:…………) w tym obowiązujący podatek VAT 8% tj. ………..zł – </w:t>
      </w:r>
      <w:r>
        <w:rPr>
          <w:b/>
          <w:sz w:val="24"/>
          <w:szCs w:val="24"/>
        </w:rPr>
        <w:t>za 1 Mg odebranych i zagospodarowanych selektywnie zebranych odpadów komunalnych: bioodpady;</w:t>
      </w:r>
    </w:p>
    <w:p w14:paraId="47C4537A" w14:textId="77777777" w:rsidR="005A3E13" w:rsidRDefault="005A3E1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...........................złotych brutto (słownie:…………) w tym obowiązujący podatek VAT 8% tj. ………..zł – </w:t>
      </w:r>
      <w:r>
        <w:rPr>
          <w:b/>
          <w:sz w:val="24"/>
          <w:szCs w:val="24"/>
        </w:rPr>
        <w:t xml:space="preserve">za 1 Mg odebranych i zagospodarowanych selektywnie zebranych odpadów komunalnych: </w:t>
      </w:r>
      <w:r w:rsidR="00DB7B13">
        <w:rPr>
          <w:b/>
          <w:sz w:val="24"/>
          <w:szCs w:val="24"/>
        </w:rPr>
        <w:t xml:space="preserve">meble </w:t>
      </w:r>
      <w:r>
        <w:rPr>
          <w:b/>
          <w:sz w:val="24"/>
          <w:szCs w:val="24"/>
        </w:rPr>
        <w:t xml:space="preserve">i inne </w:t>
      </w:r>
      <w:r w:rsidR="00DB7B13">
        <w:rPr>
          <w:b/>
          <w:sz w:val="24"/>
          <w:szCs w:val="24"/>
        </w:rPr>
        <w:t xml:space="preserve">odpady </w:t>
      </w:r>
      <w:r>
        <w:rPr>
          <w:b/>
          <w:sz w:val="24"/>
          <w:szCs w:val="24"/>
        </w:rPr>
        <w:t>wielkogabarytowe;</w:t>
      </w:r>
    </w:p>
    <w:p w14:paraId="51C352F9" w14:textId="77777777" w:rsidR="005A3E13" w:rsidRDefault="005A3E13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……………………...złotych brutto (słownie:……………………….) w tym obowiązujący podatek VAT 8% tj. ………zł</w:t>
      </w:r>
      <w:r>
        <w:rPr>
          <w:b/>
          <w:sz w:val="24"/>
          <w:szCs w:val="24"/>
        </w:rPr>
        <w:t xml:space="preserve"> – za 1 Mg odebranych i zagospodarowanych selektywnie zebranych odpadów komunalnych: przeterminowane leki</w:t>
      </w:r>
    </w:p>
    <w:p w14:paraId="4D530AA0" w14:textId="77777777" w:rsidR="005A3E13" w:rsidRDefault="005A3E13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……………………...złotych brutto (słownie:……………………….) w tym obowiązujący podatek VAT 8% tj. ………zł – </w:t>
      </w:r>
      <w:r>
        <w:rPr>
          <w:b/>
          <w:sz w:val="24"/>
          <w:szCs w:val="24"/>
        </w:rPr>
        <w:t xml:space="preserve">za 1 Mg odebranych i </w:t>
      </w:r>
      <w:r>
        <w:rPr>
          <w:b/>
          <w:sz w:val="24"/>
          <w:szCs w:val="24"/>
        </w:rPr>
        <w:lastRenderedPageBreak/>
        <w:t>zagospodarowanych selektywnie zebranych odpadów komunalnych: zużyte baterie i akumulatory;</w:t>
      </w:r>
    </w:p>
    <w:p w14:paraId="05CB72BF" w14:textId="77777777" w:rsidR="005A3E13" w:rsidRDefault="005A3E13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………………..złotych brutto (słownie:…………) w tym obowiązujący podatek VAT 8% tj. ……….zł – </w:t>
      </w:r>
      <w:r>
        <w:rPr>
          <w:b/>
          <w:sz w:val="24"/>
          <w:szCs w:val="24"/>
        </w:rPr>
        <w:t>za 1 Mg odebranych i zagospodarowanych selektywnie zebranych odpadów komunalnych: opony;</w:t>
      </w:r>
    </w:p>
    <w:p w14:paraId="68FDBBF6" w14:textId="77777777" w:rsidR="005A3E13" w:rsidRDefault="005A3E13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………………..złotych brutto (słownie:…………) w tym obowiązujący podatek VAT 8% tj. ……….zł – </w:t>
      </w:r>
      <w:r>
        <w:rPr>
          <w:b/>
          <w:sz w:val="24"/>
          <w:szCs w:val="24"/>
        </w:rPr>
        <w:t xml:space="preserve">za 1 Mg odebranych i zagospodarowanych selektywnie zebranych odpadów komunalnych: zużyty sprzęt </w:t>
      </w:r>
      <w:r w:rsidR="00DB7B13">
        <w:rPr>
          <w:b/>
          <w:sz w:val="24"/>
          <w:szCs w:val="24"/>
        </w:rPr>
        <w:t>elektryczny i elektroniczny</w:t>
      </w:r>
      <w:r>
        <w:rPr>
          <w:b/>
          <w:sz w:val="24"/>
          <w:szCs w:val="24"/>
        </w:rPr>
        <w:t>.</w:t>
      </w:r>
    </w:p>
    <w:p w14:paraId="6920BD82" w14:textId="77777777" w:rsidR="005A3E13" w:rsidRDefault="005A3E13">
      <w:pPr>
        <w:pStyle w:val="Akapitzlist"/>
        <w:ind w:left="0"/>
        <w:jc w:val="both"/>
        <w:rPr>
          <w:b/>
          <w:sz w:val="24"/>
          <w:szCs w:val="24"/>
        </w:rPr>
      </w:pPr>
    </w:p>
    <w:p w14:paraId="281308B5" w14:textId="77777777" w:rsidR="005A3E13" w:rsidRDefault="005A3E13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 uwzględnieniem szacunkowego zakresu przedmiotu zamówienia – łączna kwota całkowitego maksymalnego wynagrodzenia brutto Wykonawcy z tytułu realizacji usług objętych Umową w całym okresie określonym w § 17 Umowy wynosi …………………. złotych brutto (słownie:…………), w tym obowiązujący podatek VAT 8%. </w:t>
      </w:r>
    </w:p>
    <w:p w14:paraId="7D41D17B" w14:textId="77777777" w:rsidR="005A3E13" w:rsidRDefault="005A3E13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3.Zamawiający zapłaci Wykonawcy wynagrodzenia obliczone z uwzględnieniem faktycznej ilości odebranych przez Wykonawcę odpadów komunalnych, z zastosowaniem stawek określonych w § 6 ust. 1 Umowy. W przypadku , gdy w toku wykonywana Umowy Wykonawca odbierze mniejszą ilość odpadów komunalnych niż wynikająca z szacunkowego zakresu przedmiotu zamówienia Wykonawcy nie przysługują z tego tytułu roszczenia do Zamawiającego. Zamawiający gwarantuje odbiór odpadów komunalnych w ilości min. 70% szacunkowego zakresu przedmiotu umowy.</w:t>
      </w:r>
    </w:p>
    <w:p w14:paraId="610E51B2" w14:textId="77777777" w:rsidR="005A3E13" w:rsidRDefault="005A3E13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 Wynagrodzenie Wykonawcy obejmuje wszystkie elementy ujęte w opisie przedmiotu</w:t>
      </w:r>
    </w:p>
    <w:p w14:paraId="7D60F6CC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>zamówienia, znajdującym się w SWZ oraz całkowity koszt odbioru, transportu i zagospodarowania odpadów komunalnych wraz z kosztami pośrednimi i bezpośrednimi, które Wykonawca poniesie w trakcie wykonywania zamówienia.</w:t>
      </w:r>
    </w:p>
    <w:p w14:paraId="0BE8E7D9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bookmarkStart w:id="4" w:name="_Hlk14181297"/>
      <w:r>
        <w:rPr>
          <w:sz w:val="24"/>
          <w:szCs w:val="24"/>
        </w:rPr>
        <w:t>Strony ustalają, że płatność wynagrodzenia realizowana będzie w okresach miesięcznych. Wykonawca będzie wystawiał miesięczne faktury w terminie 5 dni po upływie danego miesiąca kalendarzowego. Zapłata za miesięczne roz</w:t>
      </w:r>
      <w:r w:rsidR="00942303">
        <w:rPr>
          <w:sz w:val="24"/>
          <w:szCs w:val="24"/>
        </w:rPr>
        <w:t xml:space="preserve">liczenie usługi nastąpi w ciągu </w:t>
      </w:r>
      <w:r w:rsidR="00942303" w:rsidRPr="00942303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dni</w:t>
      </w:r>
      <w:r>
        <w:rPr>
          <w:sz w:val="24"/>
          <w:szCs w:val="24"/>
        </w:rPr>
        <w:t xml:space="preserve"> od dnia doręczenia Zamawiającemu poprawnie wystawionej faktury. </w:t>
      </w:r>
      <w:bookmarkEnd w:id="4"/>
    </w:p>
    <w:p w14:paraId="01132D81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>6. Niedoszacowanie, pominięcie oraz brak rozpoznania zakresu przedmiotu umowy, nie może być podstawą do żądania przez Wykonawcę, zmiany wynagrodzenia określonego w niniejszym paragrafie.</w:t>
      </w:r>
    </w:p>
    <w:p w14:paraId="57C54DC8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>7. Dokumentem potwierdzającym należyte wykonanie usług jest miesięczny protokół odbioru usług, którego wzór stanowi załącznik nr 3 do umowy.</w:t>
      </w:r>
    </w:p>
    <w:p w14:paraId="4745DA08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>8.Za termin zapłaty faktury uznaje się dzień, w którym Zamawiający polecił swojemu bankowi dokonanie przelewu wynagrodzenia Wykonawcy na wskazany przez niego rachunek bankowy.</w:t>
      </w:r>
    </w:p>
    <w:p w14:paraId="7D5C08E2" w14:textId="0F0A9A2E" w:rsidR="005A3E13" w:rsidRPr="00AE135A" w:rsidRDefault="005A3E13" w:rsidP="00AE135A">
      <w:pPr>
        <w:jc w:val="both"/>
        <w:rPr>
          <w:sz w:val="24"/>
          <w:szCs w:val="24"/>
        </w:rPr>
      </w:pPr>
      <w:r>
        <w:rPr>
          <w:sz w:val="24"/>
          <w:szCs w:val="24"/>
        </w:rPr>
        <w:t>9.Prawa i obowiązki Wykonawcy wynikające z niniejszej umowy , w tym wynagrodzenie należne Wykonawcy nie mogą być przedmiotem przelewu na rzecz podmiotów trzecich bez zgody Zamawiającego wyrażonej na piśmie pod rygorem nieważności.</w:t>
      </w:r>
    </w:p>
    <w:p w14:paraId="4ECDB25F" w14:textId="77777777" w:rsidR="00CD789B" w:rsidRDefault="00CD789B">
      <w:pPr>
        <w:jc w:val="center"/>
        <w:rPr>
          <w:b/>
          <w:sz w:val="24"/>
          <w:szCs w:val="24"/>
        </w:rPr>
      </w:pPr>
    </w:p>
    <w:p w14:paraId="4440D27C" w14:textId="77777777" w:rsidR="005A3E13" w:rsidRDefault="005A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14:paraId="05D7AF13" w14:textId="77777777" w:rsidR="005A3E13" w:rsidRDefault="005A3E13">
      <w:pPr>
        <w:rPr>
          <w:b/>
          <w:sz w:val="24"/>
          <w:szCs w:val="24"/>
        </w:rPr>
      </w:pPr>
    </w:p>
    <w:p w14:paraId="3E641F14" w14:textId="77777777" w:rsidR="005A3E13" w:rsidRDefault="005A3E13">
      <w:pPr>
        <w:pStyle w:val="Akapitzlist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Podstawę do rozliczenia usług będących przedmiotem niniejszej umowy oraz wystawienia faktury przez Wykonawcę i realizacji zapłaty miesięcznego wynagrodzenia, o którym mowa w §6, będzie stanowił pisemny i nie stwierdzający wad protokół wykonania usług wraz z kartami przekazania odpadów do instalacji przetwarzania odpadów komunalnych, sporządzony przez Wykonawcę i zatwierdzony przez Zamawiającego. Okresem rozliczeniowym jest miesiąc kalendarzowy.</w:t>
      </w:r>
    </w:p>
    <w:p w14:paraId="22091E6E" w14:textId="77777777" w:rsidR="005A3E13" w:rsidRDefault="005A3E13">
      <w:pPr>
        <w:pStyle w:val="Akapitzlist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Miesięczny protokół odbioru usług zostanie podpisany przez osoby upoważnione ze strony Zamawiającego i Wykonawcę.</w:t>
      </w:r>
    </w:p>
    <w:p w14:paraId="52E12578" w14:textId="77777777" w:rsidR="005A3E13" w:rsidRDefault="005A3E13">
      <w:pPr>
        <w:pStyle w:val="Akapitzlist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Terminowość i prawidłowość wykonania usług będzie oceniana przez Zamawiającego w oparciu o harmonogram przedstawiony Zamawiającemu przez Wykonawcę, zgodnie z opisem przedmiotu zamówienia zawartym w SWZ.</w:t>
      </w:r>
    </w:p>
    <w:p w14:paraId="22675FB0" w14:textId="77777777" w:rsidR="005A3E13" w:rsidRDefault="00054E04" w:rsidP="00054E04">
      <w:pPr>
        <w:pStyle w:val="Akapitzlist"/>
        <w:numPr>
          <w:ilvl w:val="0"/>
          <w:numId w:val="3"/>
        </w:numPr>
        <w:ind w:left="360"/>
        <w:jc w:val="both"/>
        <w:rPr>
          <w:sz w:val="24"/>
          <w:szCs w:val="24"/>
        </w:rPr>
      </w:pPr>
      <w:r w:rsidRPr="00054E04">
        <w:rPr>
          <w:sz w:val="24"/>
          <w:szCs w:val="24"/>
        </w:rPr>
        <w:lastRenderedPageBreak/>
        <w:t>W przypadku korzystania z podwykonawcy zgłoszonego zgodnie z §13 umowy,  do każdej faktury Wykonawca przedłoży dowody zapłaty wynagrodzenia podwykonawcy tj. kopie faktur wystawionych przez podwykonawcę obejmujących wymagalne płatności przysługujące podwykonawcy od Wykonawcy w związku z realizacją umowy o podwykonawstwo wraz z dowodami zapłaty  przez Wykonawcę  należności wynikających z tych faktur. Nie przedłożenie dowodów zapłaty wynagrodzenia należnego podwykonawcy, o których mowa w zdaniu pierwszym upoważnia Zamawiającego do wstrzymania wypłaty wynagrodzenia należnego Wykonawcy do wysokości kwoty należnej i  nie zapłaconej podwykonawcy,  do czasu przedłożenia dowodów, o którym mowa w zdaniu pierwszym niniejszego ustępu, przy czym Wykonawcy nie przysługują z tego tytułu odsetki ustawowe za opóźnienie zapłaty</w:t>
      </w:r>
      <w:r>
        <w:rPr>
          <w:sz w:val="24"/>
          <w:szCs w:val="24"/>
        </w:rPr>
        <w:t>.</w:t>
      </w:r>
    </w:p>
    <w:p w14:paraId="72CE9669" w14:textId="77777777" w:rsidR="00054E04" w:rsidRPr="00054E04" w:rsidRDefault="00054E04" w:rsidP="00054E04">
      <w:pPr>
        <w:pStyle w:val="Akapitzlist"/>
        <w:ind w:left="360"/>
        <w:jc w:val="both"/>
        <w:rPr>
          <w:sz w:val="24"/>
          <w:szCs w:val="24"/>
        </w:rPr>
      </w:pPr>
    </w:p>
    <w:p w14:paraId="7A6D322D" w14:textId="77777777" w:rsidR="005A3E13" w:rsidRDefault="005A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14:paraId="4A2AE840" w14:textId="77777777" w:rsidR="005A3E13" w:rsidRDefault="005A3E13">
      <w:pPr>
        <w:jc w:val="both"/>
        <w:rPr>
          <w:b/>
          <w:sz w:val="24"/>
          <w:szCs w:val="24"/>
        </w:rPr>
      </w:pPr>
    </w:p>
    <w:p w14:paraId="6B1CBB7C" w14:textId="77777777" w:rsidR="005A3E13" w:rsidRDefault="005A3E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Zamawiający zobowiązany jest do:</w:t>
      </w:r>
    </w:p>
    <w:p w14:paraId="485174E4" w14:textId="77777777" w:rsidR="005A3E13" w:rsidRDefault="005A3E13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terminowej zapłaty wynagrodzenia;</w:t>
      </w:r>
    </w:p>
    <w:p w14:paraId="77FE1795" w14:textId="77777777" w:rsidR="005A3E13" w:rsidRDefault="005A3E13">
      <w:pPr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informowania Wykonawcy o nowych nieruchomościach nieujętych w załączniku nr 2 do  umowy, z których należy odbierać odpady komunalne.</w:t>
      </w:r>
    </w:p>
    <w:p w14:paraId="69DB9747" w14:textId="77777777" w:rsidR="005A3E13" w:rsidRDefault="005A3E13">
      <w:pPr>
        <w:jc w:val="both"/>
        <w:rPr>
          <w:b/>
          <w:sz w:val="24"/>
          <w:szCs w:val="24"/>
        </w:rPr>
      </w:pPr>
    </w:p>
    <w:p w14:paraId="28476B37" w14:textId="77777777" w:rsidR="005A3E13" w:rsidRDefault="005A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§9</w:t>
      </w:r>
    </w:p>
    <w:p w14:paraId="56E8F073" w14:textId="77777777" w:rsidR="005A3E13" w:rsidRDefault="005A3E13">
      <w:pPr>
        <w:jc w:val="center"/>
        <w:rPr>
          <w:b/>
          <w:sz w:val="24"/>
          <w:szCs w:val="24"/>
        </w:rPr>
      </w:pPr>
    </w:p>
    <w:p w14:paraId="415D52F4" w14:textId="77777777" w:rsidR="005A3E13" w:rsidRDefault="005A3E13">
      <w:pPr>
        <w:numPr>
          <w:ilvl w:val="0"/>
          <w:numId w:val="1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Zamawiający ma  prawo odstąpić od umowy, jeżeli Wykonawca narusza w sposób istotny postanowienia umowy. Oświadczenie o odstąpieniu może być złożone w terminie 30 dni od dnia zaistnienia okoliczności stanowiących podstawę odstąpienia.</w:t>
      </w:r>
    </w:p>
    <w:p w14:paraId="3444390D" w14:textId="77777777" w:rsidR="005A3E13" w:rsidRDefault="005A3E13">
      <w:pPr>
        <w:numPr>
          <w:ilvl w:val="0"/>
          <w:numId w:val="1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Istotne naruszenia umowy, o których mowa w ust. 1 obejmują w szczególności przypadki:</w:t>
      </w:r>
    </w:p>
    <w:p w14:paraId="384D7C78" w14:textId="77777777" w:rsidR="005A3E13" w:rsidRDefault="005A3E13">
      <w:pPr>
        <w:numPr>
          <w:ilvl w:val="0"/>
          <w:numId w:val="5"/>
        </w:num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utratę przez Wykonawcę prawa do wykonywania działalności będącej przedmiotem niniejszej umowy, </w:t>
      </w:r>
    </w:p>
    <w:p w14:paraId="0FACCBC8" w14:textId="77777777" w:rsidR="005A3E13" w:rsidRDefault="005A3E13">
      <w:pPr>
        <w:numPr>
          <w:ilvl w:val="0"/>
          <w:numId w:val="5"/>
        </w:num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nierozpoczęcie wykonywania przedmiotu umowy bez uzasadnionej przyczyny pomimo wezwania Zamawiającego,</w:t>
      </w:r>
    </w:p>
    <w:p w14:paraId="7312765E" w14:textId="77777777" w:rsidR="005A3E13" w:rsidRDefault="005A3E13">
      <w:pPr>
        <w:numPr>
          <w:ilvl w:val="0"/>
          <w:numId w:val="5"/>
        </w:num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przerwanie wykonywanie przedmiotu zamówienia na okres dłuższy niż siedem dni,</w:t>
      </w:r>
    </w:p>
    <w:p w14:paraId="2653F5A0" w14:textId="77777777" w:rsidR="005A3E13" w:rsidRDefault="005A3E13">
      <w:pPr>
        <w:numPr>
          <w:ilvl w:val="0"/>
          <w:numId w:val="5"/>
        </w:num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niewykonywania przez Wykonawcę obowiązków wynikających z ustawy z dnia 13 września 1996 r. o utrzymaniu czystości i porządku w gminach ,</w:t>
      </w:r>
    </w:p>
    <w:p w14:paraId="7E02D02A" w14:textId="77777777" w:rsidR="005A3E13" w:rsidRDefault="005A3E13">
      <w:pPr>
        <w:numPr>
          <w:ilvl w:val="0"/>
          <w:numId w:val="5"/>
        </w:num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gdy Wykonawca przechodzi w stan likwidacji w celach innych niż przekształcenie przedsiębiorstwa lub połączenia się z innym przedsiębiorstwem,</w:t>
      </w:r>
    </w:p>
    <w:p w14:paraId="4CF8E1AE" w14:textId="77777777" w:rsidR="005A3E13" w:rsidRDefault="005A3E13">
      <w:pPr>
        <w:numPr>
          <w:ilvl w:val="0"/>
          <w:numId w:val="5"/>
        </w:num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gdy zostanie wydany nakaz zajęcia majątku Wykonawcy lub gdy zostanie wszczęte postępowanie egzekucyjne w stopniu uniemożliwiającym realizację umowy,</w:t>
      </w:r>
    </w:p>
    <w:p w14:paraId="02F6A4F5" w14:textId="77777777" w:rsidR="00AB0062" w:rsidRPr="007A68E0" w:rsidRDefault="00AB0062" w:rsidP="00AB0062">
      <w:pPr>
        <w:numPr>
          <w:ilvl w:val="0"/>
          <w:numId w:val="5"/>
        </w:numPr>
        <w:tabs>
          <w:tab w:val="clear" w:pos="0"/>
        </w:tabs>
        <w:suppressAutoHyphens w:val="0"/>
        <w:spacing w:line="276" w:lineRule="auto"/>
        <w:ind w:left="720"/>
        <w:jc w:val="both"/>
        <w:rPr>
          <w:sz w:val="24"/>
          <w:szCs w:val="24"/>
        </w:rPr>
      </w:pPr>
      <w:r w:rsidRPr="007A68E0">
        <w:rPr>
          <w:bCs/>
          <w:sz w:val="24"/>
          <w:szCs w:val="24"/>
        </w:rPr>
        <w:t>wykonywania  przez Wykonawcę przedmiotu umowy niezgodnie z  postanowieniami §1 ust.1-2, §2 ust.1-10, ust.12-14, §3, §4  umowy oraz postanowieniami załącznika nr 1 do umowy</w:t>
      </w:r>
      <w:r>
        <w:rPr>
          <w:bCs/>
          <w:sz w:val="24"/>
          <w:szCs w:val="24"/>
        </w:rPr>
        <w:t>.</w:t>
      </w:r>
    </w:p>
    <w:p w14:paraId="4B230F30" w14:textId="77777777" w:rsidR="005A3E13" w:rsidRDefault="005A3E13">
      <w:pPr>
        <w:numPr>
          <w:ilvl w:val="0"/>
          <w:numId w:val="1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Poza przypadkami określonymi w ust.2 Zamawiający może także odstąpić od umowy w przypadkach i terminie określonych w kodeksie cywilnym oraz w art. 456 ustawy z dnia 11 września 2019r.  Prawo zamó</w:t>
      </w:r>
      <w:r w:rsidR="00CE0F0D">
        <w:rPr>
          <w:sz w:val="24"/>
          <w:szCs w:val="24"/>
        </w:rPr>
        <w:t>wień publicznych (</w:t>
      </w:r>
      <w:proofErr w:type="spellStart"/>
      <w:r w:rsidR="00CE0F0D">
        <w:rPr>
          <w:sz w:val="24"/>
          <w:szCs w:val="24"/>
        </w:rPr>
        <w:t>t.j</w:t>
      </w:r>
      <w:proofErr w:type="spellEnd"/>
      <w:r w:rsidR="00CE0F0D">
        <w:rPr>
          <w:sz w:val="24"/>
          <w:szCs w:val="24"/>
        </w:rPr>
        <w:t>. Dz. U. z 2024r. poz. 1320</w:t>
      </w:r>
      <w:r>
        <w:rPr>
          <w:sz w:val="24"/>
          <w:szCs w:val="24"/>
        </w:rPr>
        <w:t>)</w:t>
      </w:r>
      <w:r w:rsidR="00CE0F0D">
        <w:rPr>
          <w:sz w:val="24"/>
          <w:szCs w:val="24"/>
        </w:rPr>
        <w:t>.</w:t>
      </w:r>
    </w:p>
    <w:p w14:paraId="1B0A8985" w14:textId="77777777" w:rsidR="005A3E13" w:rsidRDefault="005A3E13">
      <w:pPr>
        <w:numPr>
          <w:ilvl w:val="0"/>
          <w:numId w:val="1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Warunkiem odstąpienia  przez Zamawiającego od umowy w przypadkach opisanych w ust.2 pkt 2-3 i 7 jest uprzednie wezwanie Wykonawcy do wykonywania swoich obowiązków oraz wyznaczenie  trzydniowego  terminu, po upływie którego Zamawiający może odstąpić od umowy, jeżeli w wyznaczonym terminie Wykonawca nie przystąpi do wykonywania swoich obowiązków.</w:t>
      </w:r>
    </w:p>
    <w:p w14:paraId="7E4A7F11" w14:textId="77777777" w:rsidR="005A3E13" w:rsidRDefault="005A3E13" w:rsidP="00CD78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Wykonawca uprawniony jest do odstąpienia od umowy jeśli zamawiający pozostaje w zwłoce z zapłatą wynagrodzenia przekraczającą 30 dni, na które Wykonawca należycie i w zgodzie z postanowieniami niniejszej umowy oraz przepisami prawa wystawił fakturę  VAT i doręczył ją Zamawiającemu wraz z wymaganymi dokumentami. Przed wypowiedzeniem Wykonawca wezwie Zamawiającego do wykonania zobowiązania wyznaczając dodatkowy co </w:t>
      </w:r>
      <w:r>
        <w:rPr>
          <w:sz w:val="24"/>
          <w:szCs w:val="24"/>
        </w:rPr>
        <w:lastRenderedPageBreak/>
        <w:t>najmniej 14 dniowy termin do dokonania płatności, rozpoczynający si</w:t>
      </w:r>
      <w:r>
        <w:rPr>
          <w:color w:val="000000"/>
          <w:sz w:val="24"/>
          <w:szCs w:val="24"/>
        </w:rPr>
        <w:t>ę od dnia doręczenia wezwania. Oświadczenie o odstąpieniu może być złożone w terminie 30 dni od dnia zaistnienia okoliczności stanowiących podstawę odstąpienia.</w:t>
      </w:r>
    </w:p>
    <w:p w14:paraId="0AF9A185" w14:textId="77777777" w:rsidR="005A3E13" w:rsidRDefault="005A3E13" w:rsidP="00CD789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Odstąpienie od umowy powinno nastąpić na piśmie pod rygorem nieważności oraz zawierać uzasadnienie.  </w:t>
      </w:r>
    </w:p>
    <w:p w14:paraId="25B625FD" w14:textId="77777777" w:rsidR="005A3E13" w:rsidRDefault="005A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§10</w:t>
      </w:r>
    </w:p>
    <w:p w14:paraId="57DC1700" w14:textId="77777777" w:rsidR="005A3E13" w:rsidRDefault="005A3E13">
      <w:pPr>
        <w:jc w:val="both"/>
        <w:rPr>
          <w:b/>
          <w:sz w:val="24"/>
          <w:szCs w:val="24"/>
        </w:rPr>
      </w:pPr>
    </w:p>
    <w:p w14:paraId="316B4EC4" w14:textId="77777777" w:rsidR="005A3E13" w:rsidRDefault="005A3E13">
      <w:pPr>
        <w:numPr>
          <w:ilvl w:val="0"/>
          <w:numId w:val="6"/>
        </w:numPr>
        <w:ind w:left="360"/>
        <w:jc w:val="both"/>
        <w:rPr>
          <w:color w:val="8DB3E2"/>
          <w:sz w:val="24"/>
          <w:szCs w:val="24"/>
        </w:rPr>
      </w:pPr>
      <w:r>
        <w:rPr>
          <w:bCs/>
          <w:sz w:val="24"/>
          <w:szCs w:val="24"/>
        </w:rPr>
        <w:t>Wykonawca  zobowiązany jest do zapłaty na rzecz Zamawiającego kary umownej:</w:t>
      </w:r>
    </w:p>
    <w:p w14:paraId="7CB98107" w14:textId="77777777" w:rsidR="005A3E13" w:rsidRDefault="005A3E13">
      <w:pPr>
        <w:ind w:left="436"/>
        <w:jc w:val="both"/>
        <w:rPr>
          <w:color w:val="8DB3E2"/>
          <w:sz w:val="24"/>
          <w:szCs w:val="24"/>
        </w:rPr>
      </w:pPr>
    </w:p>
    <w:p w14:paraId="7397E2D9" w14:textId="77777777" w:rsidR="005A3E13" w:rsidRDefault="005A3E13">
      <w:pPr>
        <w:pStyle w:val="Textbody"/>
        <w:numPr>
          <w:ilvl w:val="0"/>
          <w:numId w:val="13"/>
        </w:numPr>
        <w:spacing w:after="0"/>
        <w:ind w:left="793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 xml:space="preserve">w wysokości 300 zł  za każdy dzień zwłoki w dostarczeniu Zamawiającemu harmonogramu, o którym mowa w </w:t>
      </w:r>
      <w:r>
        <w:rPr>
          <w:bCs/>
          <w:lang w:val="pl-PL"/>
        </w:rPr>
        <w:t xml:space="preserve">§2 ust.2 Umowy oraz w </w:t>
      </w:r>
      <w:r>
        <w:rPr>
          <w:rFonts w:cs="Times New Roman"/>
          <w:bCs/>
          <w:lang w:val="pl-PL"/>
        </w:rPr>
        <w:t>opisie przedmiotu zamówienia stanowiącym załącznik nr 2 do Umowy niezależnie od prawa Zamawiającego do odstąpienia od Umowy;</w:t>
      </w:r>
    </w:p>
    <w:p w14:paraId="24E6A209" w14:textId="77777777" w:rsidR="005A3E13" w:rsidRDefault="005A3E13">
      <w:pPr>
        <w:pStyle w:val="Textbody"/>
        <w:numPr>
          <w:ilvl w:val="0"/>
          <w:numId w:val="13"/>
        </w:numPr>
        <w:spacing w:after="0"/>
        <w:ind w:left="793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 xml:space="preserve">w wysokości 5000 zł za niedostarczenie właścicielom nieruchomości harmonogramu zaakceptowanego przez Zamawiającego </w:t>
      </w:r>
      <w:r>
        <w:rPr>
          <w:bCs/>
          <w:lang w:val="pl-PL"/>
        </w:rPr>
        <w:t>lub jego zmiany  w terminie wskazanym w §2 ust.2 Umowy</w:t>
      </w:r>
      <w:r>
        <w:rPr>
          <w:rFonts w:cs="Times New Roman"/>
          <w:bCs/>
          <w:lang w:val="pl-PL"/>
        </w:rPr>
        <w:t>. Za równoznaczne z niedostarczeniem harmonogramu uważa się sytuację, w której Zamawiający otrzyma 30 zgłoszeń od właścicieli nieruchomości o nieotrzymaniu od Wykonawcy harmonogramu odbioru odpadów;</w:t>
      </w:r>
    </w:p>
    <w:p w14:paraId="3EE2E8D8" w14:textId="77777777" w:rsidR="005A3E13" w:rsidRDefault="005A3E13">
      <w:pPr>
        <w:pStyle w:val="Textbody"/>
        <w:numPr>
          <w:ilvl w:val="0"/>
          <w:numId w:val="13"/>
        </w:numPr>
        <w:spacing w:after="0"/>
        <w:ind w:left="793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w wysokości 20.000 zł za niedostarczenie właścicielom nieruchomości broszury informacyjnej, o której mowa w §2 ust.14 w ramach każdej akcji informacyjnej . Za równoznaczne z niedostarczeniem broszury informacyjnej uważa się sytuację, w której spośród 30 wybranych przez Zamawiającego właścicieli nieruchomości 15 osób oświadczyło, że nie otrzymało od Wykonawcy broszury;</w:t>
      </w:r>
    </w:p>
    <w:p w14:paraId="220B7B71" w14:textId="77777777" w:rsidR="005A3E13" w:rsidRDefault="005A3E13">
      <w:pPr>
        <w:pStyle w:val="Textbody"/>
        <w:numPr>
          <w:ilvl w:val="0"/>
          <w:numId w:val="13"/>
        </w:numPr>
        <w:spacing w:after="0"/>
        <w:ind w:left="796"/>
        <w:jc w:val="both"/>
        <w:rPr>
          <w:rFonts w:cs="Times New Roman"/>
          <w:bCs/>
          <w:color w:val="000000"/>
          <w:lang w:val="pl-PL"/>
        </w:rPr>
      </w:pPr>
      <w:r>
        <w:rPr>
          <w:rFonts w:cs="Times New Roman"/>
          <w:bCs/>
          <w:lang w:val="pl-PL"/>
        </w:rPr>
        <w:t xml:space="preserve">w wysokości </w:t>
      </w:r>
      <w:r>
        <w:rPr>
          <w:rFonts w:cs="Times New Roman"/>
          <w:color w:val="000000"/>
          <w:lang w:val="pl-PL"/>
        </w:rPr>
        <w:t>1000 zł</w:t>
      </w:r>
      <w:r>
        <w:rPr>
          <w:rFonts w:cs="Times New Roman"/>
          <w:bCs/>
          <w:color w:val="000000"/>
          <w:lang w:val="pl-PL"/>
        </w:rPr>
        <w:t xml:space="preserve">  za każdy przypadek stwierdzenia, że pojazd Wykonawcy nie jest czytelnie oznaczony nazwą przedsiębiorcy i numerem jego telefonu;</w:t>
      </w:r>
    </w:p>
    <w:p w14:paraId="2D8B50C7" w14:textId="77777777" w:rsidR="005A3E13" w:rsidRDefault="005A3E13">
      <w:pPr>
        <w:pStyle w:val="Textbody"/>
        <w:numPr>
          <w:ilvl w:val="0"/>
          <w:numId w:val="13"/>
        </w:numPr>
        <w:spacing w:after="0"/>
        <w:ind w:left="796"/>
        <w:jc w:val="both"/>
        <w:rPr>
          <w:rFonts w:cs="Times New Roman"/>
          <w:bCs/>
          <w:color w:val="000000"/>
          <w:lang w:val="pl-PL"/>
        </w:rPr>
      </w:pPr>
      <w:r>
        <w:rPr>
          <w:rFonts w:cs="Times New Roman"/>
          <w:bCs/>
          <w:color w:val="000000"/>
          <w:lang w:val="pl-PL"/>
        </w:rPr>
        <w:t>w wysokości 300  zł  za każdy przypadek nieuprzątnięcia miejsca odbioru odpadów lub  nieodebrania odpadów z miejsc ich odbioru;</w:t>
      </w:r>
    </w:p>
    <w:p w14:paraId="54A6BB02" w14:textId="77777777" w:rsidR="005A3E13" w:rsidRDefault="005A3E13">
      <w:pPr>
        <w:pStyle w:val="Textbody"/>
        <w:numPr>
          <w:ilvl w:val="0"/>
          <w:numId w:val="13"/>
        </w:numPr>
        <w:spacing w:after="0"/>
        <w:ind w:left="796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color w:val="000000"/>
          <w:lang w:val="pl-PL"/>
        </w:rPr>
        <w:t>w wysokości w 10 000 zł  za każdy przypadek  zmieszania odebranych odpadów komunalnych;</w:t>
      </w:r>
    </w:p>
    <w:p w14:paraId="1B6117F7" w14:textId="77777777" w:rsidR="005A3E13" w:rsidRDefault="005A3E13">
      <w:pPr>
        <w:pStyle w:val="Textbody"/>
        <w:numPr>
          <w:ilvl w:val="0"/>
          <w:numId w:val="13"/>
        </w:numPr>
        <w:spacing w:after="0"/>
        <w:ind w:left="796"/>
        <w:jc w:val="both"/>
        <w:rPr>
          <w:bCs/>
          <w:lang w:val="pl-PL"/>
        </w:rPr>
      </w:pPr>
      <w:bookmarkStart w:id="5" w:name="_Hlk25572641"/>
      <w:r>
        <w:rPr>
          <w:rFonts w:cs="Times New Roman"/>
          <w:bCs/>
          <w:lang w:val="pl-PL"/>
        </w:rPr>
        <w:t>w przypadku nieosiągnięcia wymaganych poziomów recyklingu, przygotowania do ponownego użycia i odzysku jednorazowo w wysokości 30 000 zł;</w:t>
      </w:r>
    </w:p>
    <w:bookmarkEnd w:id="5"/>
    <w:p w14:paraId="76E12935" w14:textId="77777777" w:rsidR="005A3E13" w:rsidRDefault="005A3E13">
      <w:pPr>
        <w:pStyle w:val="Textbody"/>
        <w:numPr>
          <w:ilvl w:val="0"/>
          <w:numId w:val="13"/>
        </w:numPr>
        <w:spacing w:after="0"/>
        <w:ind w:left="796"/>
        <w:jc w:val="both"/>
        <w:rPr>
          <w:lang w:val="pl-PL"/>
        </w:rPr>
      </w:pPr>
      <w:r>
        <w:rPr>
          <w:bCs/>
          <w:lang w:val="pl-PL"/>
        </w:rPr>
        <w:t>w przypadku i wysokości określonej w §5 ust. 4 i ust.5 Umowy;</w:t>
      </w:r>
    </w:p>
    <w:p w14:paraId="36F6C539" w14:textId="77777777" w:rsidR="005A3E13" w:rsidRPr="00AE135A" w:rsidRDefault="005A3E13">
      <w:pPr>
        <w:pStyle w:val="Textbody"/>
        <w:numPr>
          <w:ilvl w:val="0"/>
          <w:numId w:val="13"/>
        </w:numPr>
        <w:spacing w:after="0"/>
        <w:ind w:left="796"/>
        <w:jc w:val="both"/>
        <w:rPr>
          <w:rFonts w:eastAsia="Times New Roman" w:cs="Times New Roman"/>
          <w:bCs/>
          <w:lang w:val="pl-PL"/>
        </w:rPr>
      </w:pPr>
      <w:r w:rsidRPr="00AE135A">
        <w:rPr>
          <w:lang w:val="pl-PL"/>
        </w:rPr>
        <w:t>w wysokości 30 000, 00 zł za każdy stwierdzony przypadek , że  pojazd, który   będzie wykorzystywany do realizacji przedmiotu zamówienia nie jest wyposażony w działający nadajnik GPS lub nie spełnia normy emisji spalin min. EURO 5</w:t>
      </w:r>
      <w:r w:rsidR="008A1E28" w:rsidRPr="00AE135A">
        <w:rPr>
          <w:lang w:val="pl-PL"/>
        </w:rPr>
        <w:t xml:space="preserve"> lub nie posiada systemu wizyjnego monitorowania pojazdów</w:t>
      </w:r>
      <w:r w:rsidRPr="00AE135A">
        <w:rPr>
          <w:lang w:val="pl-PL"/>
        </w:rPr>
        <w:t xml:space="preserve">, a Wykonawca zadeklarował w formularzu ofertowym, posiadanie pojazdów spełniających normę </w:t>
      </w:r>
      <w:r w:rsidR="008A1E28" w:rsidRPr="00AE135A">
        <w:rPr>
          <w:lang w:val="pl-PL"/>
        </w:rPr>
        <w:t xml:space="preserve">emisji spalin min. EURO 5, </w:t>
      </w:r>
      <w:r w:rsidRPr="00AE135A">
        <w:rPr>
          <w:lang w:val="pl-PL"/>
        </w:rPr>
        <w:t>posiadających nadajnik GPS</w:t>
      </w:r>
      <w:r w:rsidR="008A1E28" w:rsidRPr="00AE135A">
        <w:rPr>
          <w:lang w:val="pl-PL"/>
        </w:rPr>
        <w:t xml:space="preserve"> oraz posiadających system wizyjnego monitorowania pojazdów</w:t>
      </w:r>
      <w:r w:rsidRPr="00AE135A">
        <w:rPr>
          <w:lang w:val="pl-PL"/>
        </w:rPr>
        <w:t>,</w:t>
      </w:r>
    </w:p>
    <w:p w14:paraId="33F8F5FF" w14:textId="77777777" w:rsidR="005A3E13" w:rsidRDefault="005A3E13">
      <w:pPr>
        <w:pStyle w:val="Textbody"/>
        <w:numPr>
          <w:ilvl w:val="0"/>
          <w:numId w:val="13"/>
        </w:numPr>
        <w:spacing w:after="0"/>
        <w:ind w:left="796"/>
        <w:jc w:val="both"/>
        <w:rPr>
          <w:rFonts w:cs="Times New Roman"/>
          <w:bCs/>
          <w:lang w:val="pl-PL"/>
        </w:rPr>
      </w:pPr>
      <w:r>
        <w:rPr>
          <w:rFonts w:eastAsia="Times New Roman" w:cs="Times New Roman"/>
          <w:bCs/>
          <w:lang w:val="pl-PL"/>
        </w:rPr>
        <w:t xml:space="preserve"> </w:t>
      </w:r>
      <w:r>
        <w:rPr>
          <w:rFonts w:cs="Times New Roman"/>
          <w:bCs/>
          <w:lang w:val="pl-PL"/>
        </w:rPr>
        <w:t>w wysokości 20 000,00 zł za każdy stwierdzony przypadek wykonywania umowy przez podwykonawcę na podstawie zawartej umowy między wykonawcą a podwykonawcą albo dalszym podwykonawcą na zawarcie której Zamawiający nie wyraził zgody.</w:t>
      </w:r>
    </w:p>
    <w:p w14:paraId="71020CC1" w14:textId="77777777" w:rsidR="005A3E13" w:rsidRDefault="005A3E13">
      <w:pPr>
        <w:pStyle w:val="Textbody"/>
        <w:spacing w:after="0"/>
        <w:jc w:val="both"/>
        <w:rPr>
          <w:rFonts w:cs="Times New Roman"/>
          <w:bCs/>
          <w:lang w:val="pl-PL"/>
        </w:rPr>
      </w:pPr>
    </w:p>
    <w:p w14:paraId="76B02F23" w14:textId="77777777" w:rsidR="005A3E13" w:rsidRDefault="005A3E13">
      <w:pPr>
        <w:pStyle w:val="Textbody"/>
        <w:spacing w:after="0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2.Kary umowne mogą być nakładane wielokrotnie w każdym przypadku stwierdzenia naruszenia obowiązków Wykonawcy w tym zakresie.</w:t>
      </w:r>
    </w:p>
    <w:p w14:paraId="600D48A0" w14:textId="77777777" w:rsidR="005A3E13" w:rsidRDefault="005A3E13">
      <w:pPr>
        <w:pStyle w:val="Textbody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3.Zamawiającemu przysługuje prawo dochodzenia odszkodowania przenoszącego wysokość zastrzeżonych kar umownych, jeżeli wskutek niewykonania lub nienależytego wykonania Umowy przez Wykonawcę, Zamawiający poniesie szkodę, której wysokość przewyższy zastrzeżone kary umowne.</w:t>
      </w:r>
    </w:p>
    <w:p w14:paraId="78A80627" w14:textId="77777777" w:rsidR="005A3E13" w:rsidRDefault="005A3E13">
      <w:pPr>
        <w:pStyle w:val="Textbody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 xml:space="preserve">4.Wykonawca zobowiązany jest zapłacić należne Zamawiającemu kary umowne w terminie </w:t>
      </w:r>
      <w:r w:rsidR="00574B24">
        <w:rPr>
          <w:rFonts w:cs="Times New Roman"/>
          <w:bCs/>
          <w:lang w:val="pl-PL"/>
        </w:rPr>
        <w:t>7</w:t>
      </w:r>
      <w:r>
        <w:rPr>
          <w:rFonts w:cs="Times New Roman"/>
          <w:bCs/>
          <w:lang w:val="pl-PL"/>
        </w:rPr>
        <w:t xml:space="preserve"> dni od daty wezwania do ich zapłaty. Zamawiający jest uprawiony do potrącenia kar </w:t>
      </w:r>
      <w:r>
        <w:rPr>
          <w:rFonts w:cs="Times New Roman"/>
          <w:bCs/>
          <w:lang w:val="pl-PL"/>
        </w:rPr>
        <w:lastRenderedPageBreak/>
        <w:t>umownych z wynagrodzenia należnego Wykonawcy.</w:t>
      </w:r>
    </w:p>
    <w:p w14:paraId="6100F2D0" w14:textId="77777777" w:rsidR="005A3E13" w:rsidRDefault="005A3E13">
      <w:pPr>
        <w:pStyle w:val="Textbody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5. Zamawiający może żądać od Wykonawcy zapłaty kar umownych w okresie obowiązywania umowy oraz w ciągu 1 roku po jej zakończeniu.</w:t>
      </w:r>
    </w:p>
    <w:p w14:paraId="7C6FFE16" w14:textId="77777777" w:rsidR="005A3E13" w:rsidRDefault="005A3E13">
      <w:pPr>
        <w:pStyle w:val="Textbody"/>
        <w:jc w:val="both"/>
        <w:rPr>
          <w:b/>
        </w:rPr>
      </w:pPr>
      <w:r>
        <w:rPr>
          <w:rFonts w:cs="Times New Roman"/>
          <w:bCs/>
          <w:lang w:val="pl-PL"/>
        </w:rPr>
        <w:t xml:space="preserve">6. Z wszystkich należnych tytułów wysokość kar </w:t>
      </w:r>
      <w:r w:rsidR="008A1E28">
        <w:rPr>
          <w:rFonts w:cs="Times New Roman"/>
          <w:bCs/>
          <w:lang w:val="pl-PL"/>
        </w:rPr>
        <w:t>umownych nie może przekroczyć</w:t>
      </w:r>
      <w:r w:rsidR="008A1E28" w:rsidRPr="00AE135A">
        <w:rPr>
          <w:rFonts w:cs="Times New Roman"/>
          <w:bCs/>
          <w:lang w:val="pl-PL"/>
        </w:rPr>
        <w:t xml:space="preserve"> 30</w:t>
      </w:r>
      <w:r w:rsidRPr="00AE135A">
        <w:rPr>
          <w:rFonts w:cs="Times New Roman"/>
          <w:bCs/>
          <w:lang w:val="pl-PL"/>
        </w:rPr>
        <w:t xml:space="preserve"> </w:t>
      </w:r>
      <w:r>
        <w:rPr>
          <w:rFonts w:cs="Times New Roman"/>
          <w:bCs/>
          <w:lang w:val="pl-PL"/>
        </w:rPr>
        <w:t>% łącznej kwoty całkowitego wynagrodzenia brutto Wykonawcy określonego w § 6 ust. 2 umowy.</w:t>
      </w:r>
    </w:p>
    <w:p w14:paraId="6F737ABD" w14:textId="77777777" w:rsidR="005A3E13" w:rsidRDefault="005A3E13">
      <w:pPr>
        <w:jc w:val="cent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§11</w:t>
      </w:r>
    </w:p>
    <w:p w14:paraId="3C38A277" w14:textId="77777777" w:rsidR="005A3E13" w:rsidRDefault="005A3E13">
      <w:pPr>
        <w:jc w:val="both"/>
        <w:rPr>
          <w:b/>
          <w:sz w:val="24"/>
          <w:szCs w:val="24"/>
          <w:lang w:val="de-DE"/>
        </w:rPr>
      </w:pPr>
    </w:p>
    <w:p w14:paraId="63BD882B" w14:textId="77777777" w:rsidR="005A3E13" w:rsidRDefault="005A3E1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Wykonawca ponosi odpowiedzialność cywilną wobec osób trzecich za niezgodny z przepisami prawa odbiór, transport i zagospodarowanie odpadów komunalnych i wszelkie szkody wyrządzone przy wykonywaniu niniejszej umowy, w tym  powstałe na osobach  i mieniu.</w:t>
      </w:r>
    </w:p>
    <w:p w14:paraId="791DCAC2" w14:textId="77777777" w:rsidR="005A3E13" w:rsidRDefault="005A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§12</w:t>
      </w:r>
    </w:p>
    <w:p w14:paraId="06F87F53" w14:textId="77777777" w:rsidR="005A3E13" w:rsidRDefault="005A3E13">
      <w:pPr>
        <w:jc w:val="both"/>
        <w:rPr>
          <w:b/>
          <w:sz w:val="24"/>
          <w:szCs w:val="24"/>
        </w:rPr>
      </w:pPr>
    </w:p>
    <w:p w14:paraId="06393699" w14:textId="77777777" w:rsidR="005A3E13" w:rsidRDefault="005A3E13">
      <w:pPr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wnosi zabezpieczenie należytego wykonania przedmiotu umowy w wysokości 5 % całkowitego wynagrodzenia </w:t>
      </w:r>
      <w:r w:rsidR="00532DFB">
        <w:rPr>
          <w:sz w:val="24"/>
          <w:szCs w:val="24"/>
        </w:rPr>
        <w:t>umownego określonego w § 6 ust.2</w:t>
      </w:r>
      <w:r>
        <w:rPr>
          <w:sz w:val="24"/>
          <w:szCs w:val="24"/>
        </w:rPr>
        <w:t xml:space="preserve"> umowy co stanowi kwotę </w:t>
      </w:r>
      <w:r>
        <w:rPr>
          <w:b/>
          <w:sz w:val="24"/>
          <w:szCs w:val="24"/>
        </w:rPr>
        <w:t>……………….. zł (słownie: ……………………………………….. zł)</w:t>
      </w:r>
      <w:r>
        <w:rPr>
          <w:sz w:val="24"/>
          <w:szCs w:val="24"/>
        </w:rPr>
        <w:t>.</w:t>
      </w:r>
    </w:p>
    <w:p w14:paraId="5BF03BD6" w14:textId="77777777" w:rsidR="005A3E13" w:rsidRDefault="005A3E13">
      <w:pPr>
        <w:numPr>
          <w:ilvl w:val="0"/>
          <w:numId w:val="2"/>
        </w:numPr>
        <w:ind w:left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Zabezpieczenie zostaje wniesione w formie: ……………………….………….</w:t>
      </w:r>
    </w:p>
    <w:p w14:paraId="2A3459AF" w14:textId="77777777" w:rsidR="005A3E13" w:rsidRPr="00A329FB" w:rsidRDefault="005A3E13">
      <w:pPr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Zwrot zabezpieczenia należytego wykonania umowy nastąpi w terminie 30 dni od dnia wykonania zamówienia i uznania przez Zamawiającego  za należycie wykonane.</w:t>
      </w:r>
    </w:p>
    <w:p w14:paraId="3561595B" w14:textId="77777777" w:rsidR="00A329FB" w:rsidRDefault="00A329FB" w:rsidP="00A329FB">
      <w:pPr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A329FB">
        <w:rPr>
          <w:sz w:val="24"/>
          <w:szCs w:val="24"/>
        </w:rPr>
        <w:t>Zabezpieczenie służy pokryciu roszczeń z tytułu niewykonania lub nienależytego wykonania umowy.</w:t>
      </w:r>
    </w:p>
    <w:p w14:paraId="72ADB62C" w14:textId="77777777" w:rsidR="00A329FB" w:rsidRDefault="00A329FB" w:rsidP="00A329FB">
      <w:pPr>
        <w:ind w:left="360"/>
        <w:jc w:val="both"/>
        <w:rPr>
          <w:sz w:val="24"/>
          <w:szCs w:val="24"/>
        </w:rPr>
      </w:pPr>
    </w:p>
    <w:p w14:paraId="0D32A615" w14:textId="77777777" w:rsidR="005A3E13" w:rsidRPr="00A329FB" w:rsidRDefault="00A329FB" w:rsidP="00A329FB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5A3E13" w:rsidRPr="00A329FB">
        <w:rPr>
          <w:b/>
          <w:sz w:val="24"/>
          <w:szCs w:val="24"/>
        </w:rPr>
        <w:t>§13</w:t>
      </w:r>
    </w:p>
    <w:p w14:paraId="6B1A1CE9" w14:textId="77777777" w:rsidR="005A3E13" w:rsidRDefault="005A3E13">
      <w:pPr>
        <w:rPr>
          <w:b/>
          <w:sz w:val="24"/>
          <w:szCs w:val="24"/>
        </w:rPr>
      </w:pPr>
    </w:p>
    <w:p w14:paraId="63D41A11" w14:textId="77777777" w:rsidR="005A3E13" w:rsidRDefault="005A3E13">
      <w:pPr>
        <w:numPr>
          <w:ilvl w:val="0"/>
          <w:numId w:val="8"/>
        </w:numPr>
        <w:tabs>
          <w:tab w:val="left" w:pos="426"/>
        </w:tabs>
        <w:ind w:left="36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Wykonawca może powierzyć podwykonawcom wykonanie poszczególnych zakresów  usługi, które wskazał w ofercie.</w:t>
      </w:r>
    </w:p>
    <w:p w14:paraId="5AF8EF17" w14:textId="77777777" w:rsidR="005A3E13" w:rsidRDefault="005A3E13">
      <w:pPr>
        <w:numPr>
          <w:ilvl w:val="0"/>
          <w:numId w:val="8"/>
        </w:numPr>
        <w:tabs>
          <w:tab w:val="left" w:pos="426"/>
        </w:tabs>
        <w:ind w:left="36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Do zawarcia przez Wykonawcę umowy o usługę z podwykonawcą wymagana jest zgoda Zamawiającego. Jeżeli Zamawiający w terminie </w:t>
      </w:r>
      <w:r>
        <w:rPr>
          <w:b/>
          <w:bCs/>
          <w:kern w:val="2"/>
          <w:sz w:val="24"/>
          <w:szCs w:val="24"/>
        </w:rPr>
        <w:t>14</w:t>
      </w:r>
      <w:r>
        <w:rPr>
          <w:b/>
          <w:kern w:val="2"/>
          <w:sz w:val="24"/>
          <w:szCs w:val="24"/>
        </w:rPr>
        <w:t xml:space="preserve"> dni</w:t>
      </w:r>
      <w:r>
        <w:rPr>
          <w:kern w:val="2"/>
          <w:sz w:val="24"/>
          <w:szCs w:val="24"/>
        </w:rPr>
        <w:t xml:space="preserve"> od przedstawienia przez Wykonawcę umowy z podwykonawcą lub jej projektu, wraz z dokumentami uprawniającymi Podwykonawcę do wykonywania usługi  nie zgłosi na piśmie sprzeciwu lub zastrzeżeń, uważa się, że wyraził zgodę na zawarcie umowy.</w:t>
      </w:r>
    </w:p>
    <w:p w14:paraId="1AF93B4C" w14:textId="77777777" w:rsidR="005A3E13" w:rsidRDefault="005A3E13">
      <w:pPr>
        <w:numPr>
          <w:ilvl w:val="0"/>
          <w:numId w:val="8"/>
        </w:numPr>
        <w:tabs>
          <w:tab w:val="left" w:pos="426"/>
        </w:tabs>
        <w:ind w:left="36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Do zawarcia przez podwykonawcę umowy z dalszym podwykonawcą jest wymagana zgoda Zamawiającego i Wykonawcy. Przepis ust. 2 zdanie drugie stosuje się odpowiednio.  </w:t>
      </w:r>
    </w:p>
    <w:p w14:paraId="66648256" w14:textId="77777777" w:rsidR="005A3E13" w:rsidRDefault="005A3E13">
      <w:pPr>
        <w:numPr>
          <w:ilvl w:val="0"/>
          <w:numId w:val="8"/>
        </w:numPr>
        <w:tabs>
          <w:tab w:val="left" w:pos="426"/>
        </w:tabs>
        <w:ind w:left="36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W przypadku zmiany podwykonawcy oraz dalszego podwykonawcy, nowy podwykonawca powinien posiadać kwalifikacje i doświadczenie nie gorsze od dotychczasowego.</w:t>
      </w:r>
    </w:p>
    <w:p w14:paraId="38E91222" w14:textId="77777777" w:rsidR="005A3E13" w:rsidRDefault="005A3E13">
      <w:pPr>
        <w:numPr>
          <w:ilvl w:val="0"/>
          <w:numId w:val="8"/>
        </w:numPr>
        <w:tabs>
          <w:tab w:val="left" w:pos="426"/>
        </w:tabs>
        <w:ind w:left="36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Umowy, o których mowa w ust. 2 i 3, powinny być dokonane w formie pisemnej pod rygorem nieważności.</w:t>
      </w:r>
    </w:p>
    <w:p w14:paraId="6069639D" w14:textId="77777777" w:rsidR="005A3E13" w:rsidRDefault="005A3E13">
      <w:pPr>
        <w:numPr>
          <w:ilvl w:val="0"/>
          <w:numId w:val="8"/>
        </w:numPr>
        <w:tabs>
          <w:tab w:val="left" w:pos="426"/>
        </w:tabs>
        <w:ind w:left="36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W umowie z podwykonawcą termin płatności wynagrodzenia musi być krótszy co najmniej o 3 dni od terminu płatności wynagrodzenia należnego Wykonawcy od Zamawiającego.</w:t>
      </w:r>
    </w:p>
    <w:p w14:paraId="461F5FE4" w14:textId="77777777" w:rsidR="005A3E13" w:rsidRDefault="005A3E13">
      <w:pPr>
        <w:tabs>
          <w:tab w:val="left" w:pos="426"/>
        </w:tabs>
        <w:ind w:left="786"/>
        <w:jc w:val="both"/>
        <w:rPr>
          <w:kern w:val="2"/>
          <w:sz w:val="24"/>
          <w:szCs w:val="24"/>
        </w:rPr>
      </w:pPr>
    </w:p>
    <w:p w14:paraId="3CAE9036" w14:textId="77777777" w:rsidR="005A3E13" w:rsidRDefault="005A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§14</w:t>
      </w:r>
    </w:p>
    <w:p w14:paraId="0FDF2E0E" w14:textId="77777777" w:rsidR="005A3E13" w:rsidRDefault="005A3E13">
      <w:pPr>
        <w:ind w:left="426" w:firstLine="282"/>
        <w:jc w:val="both"/>
        <w:rPr>
          <w:b/>
          <w:sz w:val="24"/>
          <w:szCs w:val="24"/>
        </w:rPr>
      </w:pPr>
    </w:p>
    <w:p w14:paraId="7FF678AB" w14:textId="77777777" w:rsidR="005A3E13" w:rsidRDefault="005A3E13">
      <w:pPr>
        <w:pStyle w:val="Akapitzlist"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Zamawiający przewiduje możliwość dokonania istotnych zmian postanowień zawartej umowy w stosunku do treści oferty, na podstawie której dokonano wyboru Wykonawcy, w przypadku wystąpienia co najmniej jednej z okoliczności wymienionej poniżej:</w:t>
      </w:r>
    </w:p>
    <w:p w14:paraId="2D80310F" w14:textId="77777777" w:rsidR="005A3E13" w:rsidRDefault="005A3E13">
      <w:pPr>
        <w:pStyle w:val="Akapitzlist"/>
        <w:jc w:val="both"/>
        <w:rPr>
          <w:rFonts w:eastAsia="Calibri"/>
          <w:sz w:val="24"/>
          <w:szCs w:val="24"/>
        </w:rPr>
      </w:pPr>
    </w:p>
    <w:p w14:paraId="155AAD64" w14:textId="77777777" w:rsidR="008A1E28" w:rsidRDefault="005A3E13" w:rsidP="008A1E28">
      <w:pPr>
        <w:pStyle w:val="Akapitzlist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zmiany innych niż podatek VAT opłat wynikających wprost z przepisów prawa </w:t>
      </w:r>
      <w:r>
        <w:rPr>
          <w:color w:val="000000"/>
          <w:sz w:val="24"/>
          <w:szCs w:val="24"/>
        </w:rPr>
        <w:br/>
        <w:t>a mających wpływ na koszty świadczenia usługi – wynagrodzenie Wykonawcy zostanie ustalone przy uwzględnieniu zaistniałej zmiany prawa, przy czym na Wykonawcy ciąży obowiązek wykazania Zamawiającemu, że zmiana prawa wpłynęła na koszty świa</w:t>
      </w:r>
      <w:r w:rsidR="008A1E28">
        <w:rPr>
          <w:color w:val="000000"/>
          <w:sz w:val="24"/>
          <w:szCs w:val="24"/>
        </w:rPr>
        <w:t>dczenia usługi przez Wykonawcę,</w:t>
      </w:r>
    </w:p>
    <w:p w14:paraId="52BA9D55" w14:textId="77777777" w:rsidR="008A1E28" w:rsidRDefault="005A3E13" w:rsidP="008A1E28">
      <w:pPr>
        <w:pStyle w:val="Akapitzlist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8A1E28">
        <w:rPr>
          <w:color w:val="000000"/>
          <w:sz w:val="24"/>
          <w:szCs w:val="24"/>
        </w:rPr>
        <w:t xml:space="preserve">zmiany przepisów prawa powszechnie obowiązującego, w tym prawa miejscowego, wpływających na koszt usługi  - wynagrodzenie Wykonawcy może być ustalone </w:t>
      </w:r>
      <w:r w:rsidRPr="008A1E28">
        <w:rPr>
          <w:color w:val="000000"/>
          <w:sz w:val="24"/>
          <w:szCs w:val="24"/>
        </w:rPr>
        <w:lastRenderedPageBreak/>
        <w:t>przy uwzględnieniu zaistniałej zmiany prawa, przy czym na Wykonawcy ciąży obowiązek wykazania Zamawiającemu, że nastąpiła zmiana prawa oraz , że zmiana prawa wpłynęła na koszty świadczenia usługi przez Wykonawcę,</w:t>
      </w:r>
    </w:p>
    <w:p w14:paraId="5C32B512" w14:textId="77777777" w:rsidR="008A1E28" w:rsidRDefault="005A3E13" w:rsidP="008A1E28">
      <w:pPr>
        <w:pStyle w:val="Akapitzlist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8A1E28">
        <w:rPr>
          <w:color w:val="000000"/>
          <w:sz w:val="24"/>
          <w:szCs w:val="24"/>
        </w:rPr>
        <w:t>zmiany przepisów prawa powszechnie obowiązującego, w tym prawa miejscowego, wpływające na zasady odbierania i zagospodarowania odpadów - d</w:t>
      </w:r>
      <w:r w:rsidRPr="008A1E28">
        <w:rPr>
          <w:sz w:val="24"/>
          <w:szCs w:val="24"/>
        </w:rPr>
        <w:t>opuszcza się zmianę umowy w zakresie sposobu jej realizacji stosownie do zmienionych przepisów,</w:t>
      </w:r>
    </w:p>
    <w:p w14:paraId="205962A9" w14:textId="77777777" w:rsidR="008A1E28" w:rsidRPr="008A1E28" w:rsidRDefault="005A3E13" w:rsidP="008A1E28">
      <w:pPr>
        <w:pStyle w:val="Akapitzlist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8A1E28">
        <w:rPr>
          <w:sz w:val="24"/>
          <w:szCs w:val="24"/>
        </w:rPr>
        <w:t xml:space="preserve">Wykonawcę, któremu Zamawiający udzielił zamówienia, ma zastąpić nowy Wykonawca </w:t>
      </w:r>
      <w:r w:rsidRPr="008A1E28">
        <w:rPr>
          <w:color w:val="333333"/>
          <w:sz w:val="24"/>
          <w:szCs w:val="24"/>
        </w:rPr>
        <w:t>w wyniku sukcesji, wstępując w prawa i obowiązki wykonawcy, w 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</w:t>
      </w:r>
      <w:r w:rsidR="008A1E28" w:rsidRPr="008A1E28">
        <w:rPr>
          <w:color w:val="333333"/>
          <w:sz w:val="24"/>
          <w:szCs w:val="24"/>
        </w:rPr>
        <w:t>ia stosowania przepisów ustawy,</w:t>
      </w:r>
    </w:p>
    <w:p w14:paraId="202AAF2F" w14:textId="77777777" w:rsidR="008A1E28" w:rsidRDefault="005A3E13" w:rsidP="008A1E28">
      <w:pPr>
        <w:numPr>
          <w:ilvl w:val="0"/>
          <w:numId w:val="18"/>
        </w:num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Umowy,</w:t>
      </w:r>
    </w:p>
    <w:p w14:paraId="208F63FC" w14:textId="77777777" w:rsidR="005A3E13" w:rsidRPr="008A1E28" w:rsidRDefault="005A3E13" w:rsidP="008A1E28">
      <w:pPr>
        <w:numPr>
          <w:ilvl w:val="0"/>
          <w:numId w:val="18"/>
        </w:numPr>
        <w:jc w:val="both"/>
        <w:rPr>
          <w:color w:val="333333"/>
          <w:sz w:val="24"/>
          <w:szCs w:val="24"/>
          <w:shd w:val="clear" w:color="auto" w:fill="FFFFFF"/>
        </w:rPr>
      </w:pPr>
      <w:r w:rsidRPr="008A1E28">
        <w:rPr>
          <w:sz w:val="24"/>
          <w:szCs w:val="24"/>
        </w:rPr>
        <w:t>zmiana instalacji do przetwarzania odpadów komunalnych w przypadku gdy instalacje lub instalacja wskazana w § 2 ust. 12 Umowy z przyczyn obiektywnych, niezależnych od Wykonawcy nie może przyjąć dostarczonych odpadów komunalnych, Wykonawca zobowiązany jest udowodnić Zamawiającemu istnienie obiektywnych przyczyn konieczności zmiany instalacji do przetwarzania odpadów.</w:t>
      </w:r>
    </w:p>
    <w:p w14:paraId="37FB8015" w14:textId="77777777" w:rsidR="005A3E13" w:rsidRDefault="005A3E13">
      <w:pPr>
        <w:jc w:val="both"/>
        <w:rPr>
          <w:color w:val="333333"/>
          <w:sz w:val="24"/>
          <w:szCs w:val="24"/>
        </w:rPr>
      </w:pPr>
    </w:p>
    <w:p w14:paraId="466D6EAF" w14:textId="77777777" w:rsidR="005A3E13" w:rsidRDefault="005A3E13">
      <w:pPr>
        <w:numPr>
          <w:ilvl w:val="0"/>
          <w:numId w:val="7"/>
        </w:num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Zamawiający dopuszcza również zmiany Umowy bez przeprowadzenia nowego postępowania o udzielenie zamówienia, których łączna wartość jest mniejsza niż progi unijne oraz jest niższa niż 10% wartości pierwotnej Umowy określonej w §6 ust.2, a zmiany te nie powodują zmiany ogólnego charakteru Umowy.</w:t>
      </w:r>
    </w:p>
    <w:p w14:paraId="6F3C0D3B" w14:textId="77777777" w:rsidR="005A3E13" w:rsidRDefault="005A3E13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</w:p>
    <w:p w14:paraId="6DD49295" w14:textId="77777777" w:rsidR="005A3E13" w:rsidRDefault="005A3E1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Warunkiem dokonania zmian w Umowie jest złożenie wniosku przez stronę inicjującą zamianę zawierającego: opis propozycji zmian, uzasadnienie zmian, opis wypływu zmiany na wykonanie umowy i skutki finansowe proponowanej zmiany.</w:t>
      </w:r>
    </w:p>
    <w:p w14:paraId="0F084B9A" w14:textId="77777777" w:rsidR="005A3E13" w:rsidRDefault="005A3E1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Strona , do której wpłynął wniosek o którym  mowa w ust.3 zobowiązana jest udzielić odpowiedzi na ten wniosek w terminie 7 dni od dnia jego doręczenia. W przypadku nieuwzględnienia wniosku odpowiedź na wiosek powinna wskazywać powody jego  nieuwzględniania.</w:t>
      </w:r>
    </w:p>
    <w:p w14:paraId="4C4914F5" w14:textId="77777777" w:rsidR="005A3E13" w:rsidRDefault="005A3E1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uwzględnienia wniosku , o którym mowa w ust.3 strony dokonają zmiany umowy w zakresie objętym wnioskiem w terminie 7 dni od dnia uwzględnienia wniosku. </w:t>
      </w:r>
    </w:p>
    <w:p w14:paraId="2AB5D5D2" w14:textId="77777777" w:rsidR="005A3E13" w:rsidRDefault="005A3E1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powyższe postanowienia stanowią katalog zmian, na które Zamawiający może wyrazić zgodę, nie stanowią jednocześnie zobowiązania do wyrażenia takiej zgody. </w:t>
      </w:r>
    </w:p>
    <w:p w14:paraId="1CD89276" w14:textId="77777777" w:rsidR="005A3E13" w:rsidRDefault="005A3E1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danych zawartych w załączniku nr 2 do umowy wynikająca ze zwiększenia lub zmniejszenia się liczby nieruchomości zamieszkałych oraz  nieruchomości, na których znajdują się domki letniskowe, i inne nieruchomości wykorzystywane na cele rekreacyjno-wypoczynkowe, z których będą odbierane odpady komunalne nie wymaga zmiany umowy , a Zamawiający informuje Wykonawcę droga e-mail o aktualizacji danych zwartych w załączniku nr 2 . Informacja ta wiąże Wykonawcę.   </w:t>
      </w:r>
    </w:p>
    <w:p w14:paraId="3B77830C" w14:textId="77777777" w:rsidR="005A3E13" w:rsidRDefault="005A3E13">
      <w:pPr>
        <w:pStyle w:val="Akapitzlist"/>
        <w:rPr>
          <w:sz w:val="24"/>
          <w:szCs w:val="24"/>
        </w:rPr>
      </w:pPr>
    </w:p>
    <w:p w14:paraId="2BDD48AF" w14:textId="1CB5CC2C" w:rsidR="005A3E13" w:rsidRPr="002F6FEE" w:rsidRDefault="005A3E13" w:rsidP="002F6FEE">
      <w:pPr>
        <w:pStyle w:val="Akapitzlist"/>
        <w:spacing w:line="276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§15</w:t>
      </w:r>
    </w:p>
    <w:p w14:paraId="633A2F46" w14:textId="77777777" w:rsidR="005A3E13" w:rsidRDefault="005A3E13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1.Strony umowy mogą wnioskować o zmianę wysokości wynagrodzenia również w przypadku, gdy zmiana ceny materiałów lub kosztów związanych z realizacją umowy będzie wyższa lub niższa o co najmniej 10 % od wysokości średniorocznego wskaźnika cen towarów i usług </w:t>
      </w:r>
      <w:r>
        <w:rPr>
          <w:sz w:val="24"/>
          <w:szCs w:val="24"/>
        </w:rPr>
        <w:lastRenderedPageBreak/>
        <w:t>konsumpcyjnych ogółem ogłaszanego w komunikacie Prezesa Głównego Urzędu Statystycznego lub gdy wykażą, że ceny materiałów lub kosztów związanych z realizacją umowy wzrosły średnio na rynku danych materiałów lub kosztów o co najmniej 30 % w porównaniu do dnia zawarcia umowy.</w:t>
      </w:r>
    </w:p>
    <w:p w14:paraId="4A347821" w14:textId="77777777" w:rsidR="005A3E13" w:rsidRDefault="005A3E13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2.Warunkiem zmiany wynagrodzenia Wykonawcy, o którym mowa w ust. 1 będzie wykazanie, że zmiana ceny materiałów lub kosztów związanych z realizacją umowy miała faktyczny wpływ na koszty wykonania przedmiotu umowy. Wraz z wnioskiem, Strona umowy będzie zobowiązana pisemnie przedstawić szczegółową kalkulację uzasadniającą odpowiednio wzrost albo obniżenie kosztów. Wykonawca winien wykazać, że zaistniała zmiana ma bezpośredni wpływ na koszty wykonania zamówienia oraz określić stopień, w jakim wpłynie ona na wysokość wynagrodzenia. W tym przypadku Wykonawca jest zobowiązany przedłożyć do wniosku dokumenty, z których będzie wynikać, w jakim zakresie zmiany te mają rzeczywisty wpływ na koszty wykonania Umowy.</w:t>
      </w:r>
    </w:p>
    <w:p w14:paraId="59F172D0" w14:textId="77777777" w:rsidR="005A3E13" w:rsidRDefault="005A3E13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3.Jeżeli wynagrodzenie zostało zmienione zgodnie z ust. 1-2, Wykonawca zobowiązany jest do zmiany wynagrodzenia przysługującego podwykonawcy, z którym zawarł umowę na okres przekraczający 6 miesięcy, w zakresie odpowiadającym zmianom cen materiałów lub kosztów dotyczących zobowiązania podwykonawcy.</w:t>
      </w:r>
    </w:p>
    <w:p w14:paraId="1ECE73D3" w14:textId="77777777" w:rsidR="005A3E13" w:rsidRDefault="005A3E1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4. Zmiana wynagrodzenia Wykonawcy może nastąpić tylko raz i nie wcześniej niż po upływie 6 miesięcy od daty zawarcia Umowy. Waloryzacja wynagrodzenia dotyczy wyłącznie usług, które mają zostać wykonane przez Wykonawcę po złożeniu wniosku.</w:t>
      </w:r>
    </w:p>
    <w:p w14:paraId="713E2C75" w14:textId="77777777" w:rsidR="005A3E13" w:rsidRDefault="005A3E13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W sytuacji wzrostu ceny materiałów lub kosztów związanych z realizacją zamówienia powyżej odpowiednio 10% lub 30% ( zgodnie z ust.1)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</w:t>
      </w:r>
    </w:p>
    <w:p w14:paraId="793C774A" w14:textId="77777777" w:rsidR="00F20A06" w:rsidRPr="00F20A06" w:rsidRDefault="00F20A06" w:rsidP="00F20A06">
      <w:pPr>
        <w:spacing w:after="240" w:line="276" w:lineRule="auto"/>
        <w:jc w:val="both"/>
        <w:rPr>
          <w:sz w:val="24"/>
          <w:szCs w:val="24"/>
        </w:rPr>
      </w:pPr>
      <w:r w:rsidRPr="00F20A06">
        <w:rPr>
          <w:bCs/>
          <w:sz w:val="24"/>
          <w:szCs w:val="24"/>
        </w:rPr>
        <w:t>6. W sytuacji spadku ceny materiałów lub kosztów związanych z realizacją zamówienia powyżej odpowiednio 10% lub 30% ( zgodnie z ust.1) Zamawiający jest uprawniony złożyć Wykonawcy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</w:t>
      </w:r>
    </w:p>
    <w:p w14:paraId="1FB95C94" w14:textId="77777777" w:rsidR="005A3E13" w:rsidRDefault="005A3E13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Łączna maksymalna wartość wszystkich zmian wynagrodzenia, jaką dopuszcza Zamawiający w ramach stosowania postanowień o zasadach wprowadzania zmian wysokości wynagrodzenia wynosi 5% wynagrodzenia umownego brutto, o którym mowa w §6  ust.2 umowy. Postanowień umownych w zakresie waloryzacji nie stosuje się od momentu osiągnięcia limitu, o którym mowa w zdaniu poprzedzającym.</w:t>
      </w:r>
    </w:p>
    <w:p w14:paraId="252155A3" w14:textId="77777777" w:rsidR="005A3E13" w:rsidRDefault="005A3E13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Możliwość zmiany wynagrodzenia Wykonawcy nie stanowi roszczenia Wykonawcy o taką zmianę wynagrodzenia z umowy.</w:t>
      </w:r>
    </w:p>
    <w:p w14:paraId="0ADF06B7" w14:textId="77777777" w:rsidR="005A3E13" w:rsidRDefault="005A3E13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9.W przypadku wystąpienia przez jedną ze stron z żądaniem zmiany umowy druga strona zobowiązana jest ustosunkować się do tego żądania w formie pisemnej, najpóźniej w terminie 14 dni od doręczenia żądania zmiany umowy.</w:t>
      </w:r>
    </w:p>
    <w:p w14:paraId="29114C4F" w14:textId="77777777" w:rsidR="005A3E13" w:rsidRDefault="005A3E13">
      <w:pPr>
        <w:spacing w:after="240" w:line="276" w:lineRule="auto"/>
        <w:jc w:val="both"/>
      </w:pPr>
      <w:r>
        <w:rPr>
          <w:sz w:val="24"/>
          <w:szCs w:val="24"/>
        </w:rPr>
        <w:t>10. Zmiana postanowień umowy może nastąpić wyłącznie za zgodą obu stron wyrażoną w formie pisemnego aneksu pod rygorem nieważności i nastąpi od daty wprowadzenia zmiany w umowie, w zakresie niezrealizowanej części umowy.</w:t>
      </w:r>
    </w:p>
    <w:p w14:paraId="17A94486" w14:textId="4925374B" w:rsidR="005A3E13" w:rsidRDefault="005A3E1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§1</w:t>
      </w:r>
      <w:r w:rsidR="002F6FEE">
        <w:rPr>
          <w:b/>
          <w:sz w:val="24"/>
          <w:szCs w:val="24"/>
        </w:rPr>
        <w:t>6</w:t>
      </w:r>
    </w:p>
    <w:p w14:paraId="53B689A4" w14:textId="77777777" w:rsidR="005A3E13" w:rsidRDefault="005A3E1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wykonywał będzie przedmiot umowy  przez okres 12 miesięcy, nie wcześniej jednak niż od dnia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03</w:t>
      </w:r>
      <w:r w:rsidR="003A6865">
        <w:rPr>
          <w:sz w:val="24"/>
          <w:szCs w:val="24"/>
        </w:rPr>
        <w:t xml:space="preserve"> stycznia </w:t>
      </w:r>
      <w:r w:rsidR="00954309">
        <w:rPr>
          <w:sz w:val="24"/>
          <w:szCs w:val="24"/>
        </w:rPr>
        <w:t>2025</w:t>
      </w:r>
      <w:r>
        <w:rPr>
          <w:sz w:val="24"/>
          <w:szCs w:val="24"/>
        </w:rPr>
        <w:t xml:space="preserve"> r., z tym że  umowa wygasa z chwilą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wyczerpania maksymalnej wartości umowy, określonej w § 6 ust.2 Umowy.</w:t>
      </w:r>
    </w:p>
    <w:p w14:paraId="1CCB44ED" w14:textId="77777777" w:rsidR="005A3E13" w:rsidRDefault="005A3E13">
      <w:pPr>
        <w:rPr>
          <w:b/>
          <w:sz w:val="24"/>
          <w:szCs w:val="24"/>
        </w:rPr>
      </w:pPr>
    </w:p>
    <w:p w14:paraId="3D20049A" w14:textId="74B202D2" w:rsidR="005A3E13" w:rsidRDefault="005A3E13">
      <w:pPr>
        <w:jc w:val="center"/>
      </w:pPr>
      <w:r>
        <w:rPr>
          <w:b/>
          <w:sz w:val="24"/>
          <w:szCs w:val="24"/>
        </w:rPr>
        <w:t>§1</w:t>
      </w:r>
      <w:r w:rsidR="002F6FEE">
        <w:rPr>
          <w:b/>
          <w:sz w:val="24"/>
          <w:szCs w:val="24"/>
        </w:rPr>
        <w:t>7</w:t>
      </w:r>
    </w:p>
    <w:p w14:paraId="105D4CE2" w14:textId="77777777" w:rsidR="005A3E13" w:rsidRDefault="005A3E13">
      <w:pPr>
        <w:jc w:val="center"/>
      </w:pPr>
    </w:p>
    <w:p w14:paraId="665B31C5" w14:textId="77777777" w:rsidR="005A3E13" w:rsidRDefault="005A3E13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 zakresie nieuregulowanym niniejszą umową stosuje się odpowiednio przepisy</w:t>
      </w:r>
      <w:r w:rsidR="00954309">
        <w:rPr>
          <w:sz w:val="24"/>
          <w:szCs w:val="24"/>
        </w:rPr>
        <w:t xml:space="preserve"> Kodeksu cywilnego (Dz.U. z 2024 r. poz.1061</w:t>
      </w:r>
      <w:r>
        <w:rPr>
          <w:sz w:val="24"/>
          <w:szCs w:val="24"/>
        </w:rPr>
        <w:t xml:space="preserve"> ze zm.), ustawy z dnia 14 grudnia 2012 r. o odpadach (Dz. U. z 2023 r. poz. 1587 ze zm.), ustawy z dnia 13 września 1996r. o utrzymaniu czystości i p</w:t>
      </w:r>
      <w:r w:rsidR="00954309">
        <w:rPr>
          <w:sz w:val="24"/>
          <w:szCs w:val="24"/>
        </w:rPr>
        <w:t>orządku w gminach (Dz. U. z 2024 r. poz. 399</w:t>
      </w:r>
      <w:r>
        <w:rPr>
          <w:sz w:val="24"/>
          <w:szCs w:val="24"/>
        </w:rPr>
        <w:t>) oraz ustawy z dnia 1 września 2019 r. Prawo zamówie</w:t>
      </w:r>
      <w:r w:rsidR="00954309">
        <w:rPr>
          <w:sz w:val="24"/>
          <w:szCs w:val="24"/>
        </w:rPr>
        <w:t xml:space="preserve">ń publicznych  (Dz. U. z 2024 r. poz. 1320 </w:t>
      </w:r>
      <w:proofErr w:type="spellStart"/>
      <w:r w:rsidR="00954309">
        <w:rPr>
          <w:sz w:val="24"/>
          <w:szCs w:val="24"/>
        </w:rPr>
        <w:t>t.j</w:t>
      </w:r>
      <w:proofErr w:type="spellEnd"/>
      <w:r w:rsidR="00954309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14:paraId="53915132" w14:textId="77777777" w:rsidR="005A3E13" w:rsidRDefault="005A3E13">
      <w:pPr>
        <w:jc w:val="both"/>
        <w:rPr>
          <w:b/>
          <w:sz w:val="24"/>
          <w:szCs w:val="24"/>
        </w:rPr>
      </w:pPr>
    </w:p>
    <w:p w14:paraId="08E4C3F5" w14:textId="1AB9FB87" w:rsidR="005A3E13" w:rsidRDefault="005A3E13">
      <w:pPr>
        <w:jc w:val="center"/>
      </w:pPr>
      <w:r>
        <w:rPr>
          <w:b/>
          <w:sz w:val="24"/>
          <w:szCs w:val="24"/>
        </w:rPr>
        <w:t>§1</w:t>
      </w:r>
      <w:r w:rsidR="002F6FEE">
        <w:rPr>
          <w:b/>
          <w:sz w:val="24"/>
          <w:szCs w:val="24"/>
        </w:rPr>
        <w:t>8</w:t>
      </w:r>
    </w:p>
    <w:p w14:paraId="4B3E4AD8" w14:textId="77777777" w:rsidR="005A3E13" w:rsidRDefault="005A3E13">
      <w:pPr>
        <w:jc w:val="center"/>
      </w:pPr>
    </w:p>
    <w:p w14:paraId="2FCA2D31" w14:textId="77777777" w:rsidR="005A3E13" w:rsidRDefault="005A3E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Wszelkie zmiany niniejszej umowy mogą nastąpić jedynie w formie pisemnej pod   rygorem nieważności.</w:t>
      </w:r>
    </w:p>
    <w:p w14:paraId="7A3479C7" w14:textId="77777777" w:rsidR="005A3E13" w:rsidRDefault="005A3E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Ewentualne spory mogące wyniknąć z niniejszej umowy, nie załatwione polubownie zostaną rozpatrzone przez sąd powszechny właściwy dla siedziby Zamawiającego.</w:t>
      </w:r>
    </w:p>
    <w:p w14:paraId="4A30C459" w14:textId="77777777" w:rsidR="005A3E13" w:rsidRDefault="005A3E13">
      <w:pPr>
        <w:jc w:val="both"/>
        <w:rPr>
          <w:sz w:val="24"/>
          <w:szCs w:val="24"/>
        </w:rPr>
      </w:pPr>
    </w:p>
    <w:p w14:paraId="4BE96A51" w14:textId="0FF080AD" w:rsidR="005A3E13" w:rsidRDefault="005A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2F6FEE">
        <w:rPr>
          <w:b/>
          <w:sz w:val="24"/>
          <w:szCs w:val="24"/>
        </w:rPr>
        <w:t>19</w:t>
      </w:r>
    </w:p>
    <w:p w14:paraId="54A0730D" w14:textId="77777777" w:rsidR="005A3E13" w:rsidRDefault="005A3E13">
      <w:pPr>
        <w:jc w:val="both"/>
        <w:rPr>
          <w:b/>
          <w:sz w:val="24"/>
          <w:szCs w:val="24"/>
        </w:rPr>
      </w:pPr>
    </w:p>
    <w:p w14:paraId="2A6A9A75" w14:textId="77777777" w:rsidR="005A3E13" w:rsidRDefault="005A3E13">
      <w:pPr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>Niniejsza umowa została zawarta w trzech jednobrzmiących egzemplarzach, dwa egzemplarze dla Zamawiającego i jeden egzemplarz dla Wykonawcy</w:t>
      </w:r>
    </w:p>
    <w:p w14:paraId="56B44116" w14:textId="77777777" w:rsidR="005A3E13" w:rsidRDefault="005A3E13">
      <w:pPr>
        <w:ind w:left="720"/>
        <w:jc w:val="both"/>
        <w:rPr>
          <w:sz w:val="22"/>
          <w:szCs w:val="22"/>
        </w:rPr>
      </w:pPr>
    </w:p>
    <w:p w14:paraId="5C31C6E0" w14:textId="6E3A966F" w:rsidR="005A3E13" w:rsidRDefault="005A3E13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2</w:t>
      </w:r>
      <w:r w:rsidR="002F6FEE">
        <w:rPr>
          <w:b/>
          <w:bCs/>
          <w:color w:val="000000"/>
          <w:sz w:val="24"/>
          <w:szCs w:val="24"/>
        </w:rPr>
        <w:t>0</w:t>
      </w:r>
    </w:p>
    <w:p w14:paraId="7CA77010" w14:textId="77777777" w:rsidR="005A3E13" w:rsidRDefault="005A3E1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Załączniki do umowy:</w:t>
      </w:r>
    </w:p>
    <w:p w14:paraId="3E831D35" w14:textId="77777777" w:rsidR="005A3E13" w:rsidRDefault="005A3E1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1/ szczegółowy opis przedmiotu zamówienia- zał. nr 1</w:t>
      </w:r>
    </w:p>
    <w:p w14:paraId="47045CC9" w14:textId="77777777" w:rsidR="005A3E13" w:rsidRDefault="005A3E1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2/ wykaz nieruchomości zamieszkałych oraz nieruchomości na których znajduje się domek letniskowy, i innych nieruchomości wykorzystywanych na cele rekreacyjno-wypoczynkowe na terenie Gminy Puszcza Mariańska - zał. nr 2</w:t>
      </w:r>
    </w:p>
    <w:p w14:paraId="0D685F64" w14:textId="77777777" w:rsidR="005A3E13" w:rsidRDefault="005A3E13">
      <w:pPr>
        <w:spacing w:line="276" w:lineRule="auto"/>
        <w:rPr>
          <w:sz w:val="22"/>
          <w:szCs w:val="22"/>
        </w:rPr>
      </w:pPr>
      <w:r>
        <w:rPr>
          <w:sz w:val="24"/>
          <w:szCs w:val="24"/>
        </w:rPr>
        <w:t>3/ wzór protokołu wykonania usług- zał. nr 3</w:t>
      </w:r>
    </w:p>
    <w:p w14:paraId="78204708" w14:textId="77777777" w:rsidR="005A3E13" w:rsidRDefault="005A3E13">
      <w:pPr>
        <w:ind w:left="720"/>
        <w:jc w:val="both"/>
        <w:rPr>
          <w:sz w:val="22"/>
          <w:szCs w:val="22"/>
        </w:rPr>
      </w:pPr>
    </w:p>
    <w:p w14:paraId="0951F798" w14:textId="77777777" w:rsidR="005A3E13" w:rsidRDefault="005A3E13">
      <w:pPr>
        <w:jc w:val="both"/>
        <w:rPr>
          <w:sz w:val="22"/>
          <w:szCs w:val="22"/>
        </w:rPr>
      </w:pPr>
    </w:p>
    <w:p w14:paraId="28943519" w14:textId="77777777" w:rsidR="008237D9" w:rsidRDefault="008237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Zamawiający                                                                                 Wykonawca </w:t>
      </w:r>
    </w:p>
    <w:p w14:paraId="58C5C05F" w14:textId="77777777" w:rsidR="005A3E13" w:rsidRDefault="005A3E13">
      <w:pPr>
        <w:jc w:val="both"/>
        <w:rPr>
          <w:sz w:val="22"/>
          <w:szCs w:val="22"/>
        </w:rPr>
      </w:pPr>
    </w:p>
    <w:p w14:paraId="3571D082" w14:textId="77777777" w:rsidR="005A3E13" w:rsidRDefault="005A3E13">
      <w:pPr>
        <w:jc w:val="both"/>
        <w:rPr>
          <w:sz w:val="22"/>
          <w:szCs w:val="22"/>
        </w:rPr>
      </w:pPr>
    </w:p>
    <w:p w14:paraId="6A58D674" w14:textId="77777777" w:rsidR="005A3E13" w:rsidRDefault="008237D9">
      <w:pPr>
        <w:ind w:left="720"/>
        <w:jc w:val="both"/>
      </w:pPr>
      <w:r>
        <w:rPr>
          <w:b/>
          <w:sz w:val="22"/>
          <w:szCs w:val="22"/>
        </w:rPr>
        <w:t xml:space="preserve"> </w:t>
      </w:r>
      <w:r w:rsidR="005A3E13">
        <w:rPr>
          <w:b/>
          <w:sz w:val="22"/>
          <w:szCs w:val="22"/>
        </w:rPr>
        <w:t>(Wykonawca)</w:t>
      </w:r>
      <w:r w:rsidR="005A3E13">
        <w:rPr>
          <w:sz w:val="22"/>
          <w:szCs w:val="22"/>
        </w:rPr>
        <w:tab/>
      </w:r>
      <w:r w:rsidR="005A3E13">
        <w:rPr>
          <w:sz w:val="22"/>
          <w:szCs w:val="22"/>
        </w:rPr>
        <w:tab/>
      </w:r>
      <w:r w:rsidR="005A3E13">
        <w:rPr>
          <w:sz w:val="22"/>
          <w:szCs w:val="22"/>
        </w:rPr>
        <w:tab/>
      </w:r>
      <w:r w:rsidR="005A3E13">
        <w:rPr>
          <w:sz w:val="22"/>
          <w:szCs w:val="22"/>
        </w:rPr>
        <w:tab/>
      </w:r>
      <w:r w:rsidR="005A3E13">
        <w:rPr>
          <w:sz w:val="22"/>
          <w:szCs w:val="22"/>
        </w:rPr>
        <w:tab/>
      </w:r>
      <w:r w:rsidR="005A3E13">
        <w:rPr>
          <w:sz w:val="22"/>
          <w:szCs w:val="22"/>
        </w:rPr>
        <w:tab/>
      </w:r>
      <w:r w:rsidR="005A3E13">
        <w:rPr>
          <w:sz w:val="22"/>
          <w:szCs w:val="22"/>
        </w:rPr>
        <w:tab/>
      </w:r>
      <w:r w:rsidR="005A3E13">
        <w:rPr>
          <w:b/>
          <w:sz w:val="22"/>
          <w:szCs w:val="22"/>
        </w:rPr>
        <w:t>(Zamawiający)</w:t>
      </w:r>
    </w:p>
    <w:sectPr w:rsidR="005A3E13">
      <w:pgSz w:w="11906" w:h="16838"/>
      <w:pgMar w:top="1417" w:right="1417" w:bottom="70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 Unicode MS">
    <w:panose1 w:val="020B060402020202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1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64523A7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  <w:bCs/>
      </w:rPr>
    </w:lvl>
  </w:abstractNum>
  <w:abstractNum w:abstractNumId="14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15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131" w:hanging="705"/>
      </w:pPr>
      <w:rPr>
        <w:rFonts w:hint="default"/>
        <w:color w:val="000000"/>
      </w:rPr>
    </w:lvl>
  </w:abstractNum>
  <w:abstractNum w:abstractNumId="16" w15:restartNumberingAfterBreak="0">
    <w:nsid w:val="19F3462B"/>
    <w:multiLevelType w:val="hybridMultilevel"/>
    <w:tmpl w:val="429E1FFC"/>
    <w:lvl w:ilvl="0" w:tplc="E2F8E1F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AB3631"/>
    <w:multiLevelType w:val="hybridMultilevel"/>
    <w:tmpl w:val="71DA3C4C"/>
    <w:name w:val="WW8Num102"/>
    <w:lvl w:ilvl="0" w:tplc="7884E640">
      <w:start w:val="7"/>
      <w:numFmt w:val="decimal"/>
      <w:lvlText w:val="%1)"/>
      <w:lvlJc w:val="left"/>
      <w:pPr>
        <w:tabs>
          <w:tab w:val="num" w:pos="-708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num w:numId="1" w16cid:durableId="1631672585">
    <w:abstractNumId w:val="0"/>
  </w:num>
  <w:num w:numId="2" w16cid:durableId="1853489818">
    <w:abstractNumId w:val="1"/>
  </w:num>
  <w:num w:numId="3" w16cid:durableId="2141417935">
    <w:abstractNumId w:val="2"/>
  </w:num>
  <w:num w:numId="4" w16cid:durableId="1769613747">
    <w:abstractNumId w:val="3"/>
  </w:num>
  <w:num w:numId="5" w16cid:durableId="2016612644">
    <w:abstractNumId w:val="4"/>
  </w:num>
  <w:num w:numId="6" w16cid:durableId="927353033">
    <w:abstractNumId w:val="5"/>
  </w:num>
  <w:num w:numId="7" w16cid:durableId="15742313">
    <w:abstractNumId w:val="6"/>
  </w:num>
  <w:num w:numId="8" w16cid:durableId="1027147459">
    <w:abstractNumId w:val="7"/>
  </w:num>
  <w:num w:numId="9" w16cid:durableId="629164672">
    <w:abstractNumId w:val="8"/>
  </w:num>
  <w:num w:numId="10" w16cid:durableId="1597471410">
    <w:abstractNumId w:val="9"/>
  </w:num>
  <w:num w:numId="11" w16cid:durableId="1457259209">
    <w:abstractNumId w:val="10"/>
  </w:num>
  <w:num w:numId="12" w16cid:durableId="116878891">
    <w:abstractNumId w:val="11"/>
  </w:num>
  <w:num w:numId="13" w16cid:durableId="750389499">
    <w:abstractNumId w:val="12"/>
  </w:num>
  <w:num w:numId="14" w16cid:durableId="773789026">
    <w:abstractNumId w:val="13"/>
  </w:num>
  <w:num w:numId="15" w16cid:durableId="254940101">
    <w:abstractNumId w:val="14"/>
  </w:num>
  <w:num w:numId="16" w16cid:durableId="653293658">
    <w:abstractNumId w:val="15"/>
  </w:num>
  <w:num w:numId="17" w16cid:durableId="1845126188">
    <w:abstractNumId w:val="17"/>
  </w:num>
  <w:num w:numId="18" w16cid:durableId="8120236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66"/>
    <w:rsid w:val="00054E04"/>
    <w:rsid w:val="000C5CBD"/>
    <w:rsid w:val="001C44E5"/>
    <w:rsid w:val="002F6FEE"/>
    <w:rsid w:val="003363A2"/>
    <w:rsid w:val="003A6865"/>
    <w:rsid w:val="00474C43"/>
    <w:rsid w:val="00532DFB"/>
    <w:rsid w:val="00533418"/>
    <w:rsid w:val="00574B24"/>
    <w:rsid w:val="005A3E13"/>
    <w:rsid w:val="005B3FBE"/>
    <w:rsid w:val="006D1687"/>
    <w:rsid w:val="008237D9"/>
    <w:rsid w:val="008A1E28"/>
    <w:rsid w:val="008D2565"/>
    <w:rsid w:val="00942303"/>
    <w:rsid w:val="00954309"/>
    <w:rsid w:val="009C4DF7"/>
    <w:rsid w:val="009C7DC4"/>
    <w:rsid w:val="00A329FB"/>
    <w:rsid w:val="00A4616F"/>
    <w:rsid w:val="00AB0062"/>
    <w:rsid w:val="00AE135A"/>
    <w:rsid w:val="00B96F02"/>
    <w:rsid w:val="00C57BFF"/>
    <w:rsid w:val="00CA583E"/>
    <w:rsid w:val="00CD789B"/>
    <w:rsid w:val="00CE0F0D"/>
    <w:rsid w:val="00D01F1D"/>
    <w:rsid w:val="00D25CFD"/>
    <w:rsid w:val="00DB7B13"/>
    <w:rsid w:val="00DC5A66"/>
    <w:rsid w:val="00DD5B4B"/>
    <w:rsid w:val="00F20A06"/>
    <w:rsid w:val="00F70E01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CA4B8B"/>
  <w15:chartTrackingRefBased/>
  <w15:docId w15:val="{83B4861A-9A17-4B22-B026-3767621D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firstLine="3261"/>
      <w:outlineLvl w:val="0"/>
    </w:pPr>
    <w:rPr>
      <w:rFonts w:ascii="Bookman Old Style" w:hAnsi="Bookman Old Style" w:cs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Arial"/>
    </w:rPr>
  </w:style>
  <w:style w:type="character" w:customStyle="1" w:styleId="WW8Num2z1">
    <w:name w:val="WW8Num2z1"/>
    <w:rPr>
      <w:color w:val="000000"/>
    </w:rPr>
  </w:style>
  <w:style w:type="character" w:customStyle="1" w:styleId="WW8Num2z3">
    <w:name w:val="WW8Num2z3"/>
    <w:rPr>
      <w:rFonts w:ascii="Arial Narrow" w:eastAsia="Times New Roman" w:hAnsi="Arial Narrow" w:cs="Times New Roman" w:hint="default"/>
      <w:b w:val="0"/>
    </w:rPr>
  </w:style>
  <w:style w:type="character" w:customStyle="1" w:styleId="WW8Num2z4">
    <w:name w:val="WW8Num2z4"/>
    <w:rPr>
      <w:rFonts w:ascii="Symbol" w:hAnsi="Symbol" w:cs="OpenSymbol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 w:val="0"/>
      <w:color w:val="000000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color w:val="000000"/>
    </w:rPr>
  </w:style>
  <w:style w:type="character" w:customStyle="1" w:styleId="WW8Num12z0">
    <w:name w:val="WW8Num12z0"/>
    <w:rPr>
      <w:rFonts w:hint="default"/>
      <w:b w:val="0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hint="default"/>
      <w:strike w:val="0"/>
      <w:dstrike w:val="0"/>
    </w:rPr>
  </w:style>
  <w:style w:type="character" w:customStyle="1" w:styleId="WW8Num16z0">
    <w:name w:val="WW8Num16z0"/>
    <w:rPr>
      <w:strike w:val="0"/>
      <w:dstrike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b w:val="0"/>
      <w:bCs/>
    </w:rPr>
  </w:style>
  <w:style w:type="character" w:customStyle="1" w:styleId="WW8Num24z0">
    <w:name w:val="WW8Num24z0"/>
    <w:rPr>
      <w:rFonts w:hint="default"/>
      <w:color w:val="000000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1Znak">
    <w:name w:val="Nagłówek 1 Znak"/>
    <w:rPr>
      <w:rFonts w:ascii="Bookman Old Style" w:eastAsia="Times New Roman" w:hAnsi="Bookman Old Style" w:cs="Bookman Old Style"/>
      <w:sz w:val="24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Standard">
    <w:name w:val="Standard"/>
    <w:pPr>
      <w:suppressAutoHyphens/>
    </w:pPr>
    <w:rPr>
      <w:kern w:val="2"/>
      <w:sz w:val="24"/>
      <w:szCs w:val="24"/>
      <w:lang w:eastAsia="zh-CN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DC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C7DC4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C7DC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5388</Words>
  <Characters>32329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</dc:creator>
  <cp:keywords/>
  <cp:lastModifiedBy>Aleksandra Góraj</cp:lastModifiedBy>
  <cp:revision>11</cp:revision>
  <cp:lastPrinted>2021-10-04T10:47:00Z</cp:lastPrinted>
  <dcterms:created xsi:type="dcterms:W3CDTF">2024-09-25T12:36:00Z</dcterms:created>
  <dcterms:modified xsi:type="dcterms:W3CDTF">2024-09-30T08:12:00Z</dcterms:modified>
</cp:coreProperties>
</file>