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C5F" w:rsidRDefault="006A2C5F" w:rsidP="006A2C5F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Załącznik nr 3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6A2C5F" w:rsidRPr="00294E8C" w:rsidRDefault="006A2C5F" w:rsidP="006A2C5F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2 do Umowy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6A2C5F" w:rsidRPr="00294E8C" w:rsidRDefault="006A2C5F" w:rsidP="006A2C5F">
      <w:pPr>
        <w:rPr>
          <w:rFonts w:ascii="Arial" w:hAnsi="Arial" w:cs="Arial"/>
          <w:i/>
          <w:color w:val="000000"/>
          <w:sz w:val="22"/>
          <w:szCs w:val="22"/>
        </w:rPr>
      </w:pPr>
    </w:p>
    <w:p w:rsidR="006A2C5F" w:rsidRPr="00294E8C" w:rsidRDefault="006A2C5F" w:rsidP="006A2C5F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(pieczęć firmy)</w:t>
      </w:r>
    </w:p>
    <w:p w:rsidR="006A2C5F" w:rsidRPr="00294E8C" w:rsidRDefault="006A2C5F" w:rsidP="006A2C5F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6A2C5F" w:rsidRPr="006C21B3" w:rsidRDefault="006A2C5F" w:rsidP="006A2C5F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A2C5F" w:rsidRDefault="006A2C5F" w:rsidP="006A2C5F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6A2C5F" w:rsidRDefault="006A2C5F" w:rsidP="006A2C5F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A2C5F" w:rsidRPr="00247C7A" w:rsidRDefault="006A2C5F" w:rsidP="006A2C5F">
      <w:pPr>
        <w:rPr>
          <w:lang w:val="de-DE"/>
        </w:rPr>
      </w:pPr>
    </w:p>
    <w:p w:rsidR="006A2C5F" w:rsidRDefault="006A2C5F" w:rsidP="006A2C5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6A2C5F" w:rsidRDefault="006A2C5F" w:rsidP="006A2C5F">
      <w:pPr>
        <w:rPr>
          <w:rFonts w:ascii="Arial" w:hAnsi="Arial" w:cs="Arial"/>
          <w:sz w:val="22"/>
          <w:szCs w:val="22"/>
        </w:rPr>
      </w:pPr>
    </w:p>
    <w:p w:rsidR="006A2C5F" w:rsidRDefault="006A2C5F" w:rsidP="006A2C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s</w:t>
      </w:r>
      <w:r w:rsidRPr="00F43DE1">
        <w:rPr>
          <w:rFonts w:ascii="Arial" w:hAnsi="Arial" w:cs="Arial"/>
          <w:sz w:val="22"/>
          <w:szCs w:val="22"/>
        </w:rPr>
        <w:t>iedziba:  ................................................................................................................</w:t>
      </w:r>
    </w:p>
    <w:p w:rsidR="006A2C5F" w:rsidRDefault="006A2C5F" w:rsidP="006A2C5F">
      <w:pPr>
        <w:rPr>
          <w:rFonts w:ascii="Arial" w:hAnsi="Arial" w:cs="Arial"/>
          <w:sz w:val="22"/>
          <w:szCs w:val="22"/>
        </w:rPr>
      </w:pPr>
    </w:p>
    <w:p w:rsidR="006A2C5F" w:rsidRPr="00F43DE1" w:rsidRDefault="006A2C5F" w:rsidP="006A2C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….</w:t>
      </w:r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</w:rPr>
      </w:pP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6A2C5F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A2C5F" w:rsidRPr="00F43DE1" w:rsidRDefault="006A2C5F" w:rsidP="006A2C5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………………………………………………………………….</w:t>
      </w:r>
    </w:p>
    <w:p w:rsidR="006A2C5F" w:rsidRDefault="006A2C5F" w:rsidP="006A2C5F">
      <w:pPr>
        <w:spacing w:line="360" w:lineRule="auto"/>
        <w:rPr>
          <w:rFonts w:ascii="Arial" w:hAnsi="Arial" w:cs="Arial"/>
          <w:sz w:val="22"/>
          <w:szCs w:val="22"/>
        </w:rPr>
      </w:pPr>
    </w:p>
    <w:p w:rsidR="006A2C5F" w:rsidRPr="00795A29" w:rsidRDefault="006A2C5F" w:rsidP="006A2C5F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6A2C5F" w:rsidRPr="00795A29" w:rsidRDefault="006A2C5F" w:rsidP="006A2C5F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6A2C5F" w:rsidRPr="00795A29" w:rsidRDefault="006A2C5F" w:rsidP="006A2C5F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6A2C5F" w:rsidRPr="00795A29" w:rsidRDefault="006A2C5F" w:rsidP="006A2C5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6A2C5F" w:rsidRPr="00795A29" w:rsidRDefault="006A2C5F" w:rsidP="006A2C5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4"/>
          <w:szCs w:val="24"/>
        </w:rPr>
        <w:t>Osoba fizyczna (</w:t>
      </w:r>
      <w:r w:rsidRPr="00795A29">
        <w:rPr>
          <w:rFonts w:ascii="Arial" w:hAnsi="Arial" w:cs="Arial"/>
          <w:sz w:val="24"/>
          <w:szCs w:val="24"/>
        </w:rPr>
        <w:t>proszę podać pesel ……………………………………………….)</w:t>
      </w:r>
    </w:p>
    <w:p w:rsidR="006A2C5F" w:rsidRPr="00795A29" w:rsidRDefault="006A2C5F" w:rsidP="006A2C5F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6A2C5F" w:rsidRPr="008621AC" w:rsidRDefault="006A2C5F" w:rsidP="006A2C5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6A2C5F" w:rsidRPr="00FA2CDE" w:rsidRDefault="006A2C5F" w:rsidP="006A2C5F">
      <w:pPr>
        <w:numPr>
          <w:ilvl w:val="0"/>
          <w:numId w:val="1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6A2C5F" w:rsidRPr="00FA2CDE" w:rsidRDefault="006A2C5F" w:rsidP="006A2C5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6A2C5F" w:rsidRDefault="006A2C5F" w:rsidP="006A2C5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6A2C5F" w:rsidRPr="00C1299D" w:rsidRDefault="006A2C5F" w:rsidP="006A2C5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6A2C5F" w:rsidRPr="00E81875" w:rsidRDefault="006A2C5F" w:rsidP="006A2C5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6A2C5F" w:rsidRPr="00E81875" w:rsidRDefault="006A2C5F" w:rsidP="006A2C5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6A2C5F" w:rsidRPr="00E81875" w:rsidRDefault="006A2C5F" w:rsidP="006A2C5F">
      <w:pPr>
        <w:tabs>
          <w:tab w:val="num" w:pos="2008"/>
        </w:tabs>
        <w:overflowPunct/>
        <w:autoSpaceDE/>
        <w:autoSpaceDN/>
        <w:adjustRightInd/>
        <w:spacing w:before="120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A2C5F" w:rsidRDefault="006A2C5F" w:rsidP="006A2C5F">
      <w:pPr>
        <w:tabs>
          <w:tab w:val="num" w:pos="2008"/>
        </w:tabs>
        <w:overflowPunct/>
        <w:autoSpaceDE/>
        <w:autoSpaceDN/>
        <w:adjustRightInd/>
        <w:spacing w:after="240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6A2C5F" w:rsidRPr="00E81875" w:rsidRDefault="006A2C5F" w:rsidP="006A2C5F">
      <w:pPr>
        <w:tabs>
          <w:tab w:val="num" w:pos="2008"/>
        </w:tabs>
        <w:overflowPunct/>
        <w:autoSpaceDE/>
        <w:autoSpaceDN/>
        <w:adjustRightInd/>
        <w:spacing w:after="240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6A2C5F" w:rsidRDefault="006A2C5F" w:rsidP="006A2C5F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lastRenderedPageBreak/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6A2C5F" w:rsidRPr="00E81875" w:rsidRDefault="006A2C5F" w:rsidP="006A2C5F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</w:p>
    <w:p w:rsidR="006A2C5F" w:rsidRDefault="006A2C5F" w:rsidP="006A2C5F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.......................................</w:t>
      </w:r>
      <w:r>
        <w:rPr>
          <w:rFonts w:ascii="Tahoma" w:hAnsi="Tahoma" w:cs="Tahoma"/>
        </w:rPr>
        <w:t>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 xml:space="preserve">................................. </w:t>
      </w:r>
      <w:r w:rsidRPr="00E81875">
        <w:rPr>
          <w:rFonts w:ascii="Tahoma" w:hAnsi="Tahoma" w:cs="Tahoma"/>
        </w:rPr>
        <w:t xml:space="preserve">e-mail: </w:t>
      </w:r>
    </w:p>
    <w:p w:rsidR="006A2C5F" w:rsidRDefault="006A2C5F" w:rsidP="006A2C5F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..........</w:t>
      </w:r>
      <w:r>
        <w:rPr>
          <w:rFonts w:ascii="Tahoma" w:hAnsi="Tahoma" w:cs="Tahoma"/>
        </w:rPr>
        <w:t>..............................</w:t>
      </w:r>
    </w:p>
    <w:p w:rsidR="006A2C5F" w:rsidRDefault="006A2C5F" w:rsidP="006A2C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na:</w:t>
      </w:r>
    </w:p>
    <w:p w:rsidR="006A2C5F" w:rsidRPr="0091532B" w:rsidRDefault="006A2C5F" w:rsidP="006A2C5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bookmarkStart w:id="1" w:name="_Hlk121387240"/>
      <w:r w:rsidRPr="0091532B">
        <w:rPr>
          <w:rFonts w:ascii="Arial" w:hAnsi="Arial" w:cs="Arial"/>
          <w:b/>
          <w:sz w:val="24"/>
          <w:szCs w:val="24"/>
        </w:rPr>
        <w:t>,,</w:t>
      </w:r>
      <w:bookmarkStart w:id="2" w:name="_Hlk66772832"/>
      <w:r w:rsidRPr="0091532B">
        <w:rPr>
          <w:rFonts w:ascii="Arial" w:hAnsi="Arial" w:cs="Arial"/>
          <w:b/>
          <w:sz w:val="24"/>
          <w:szCs w:val="24"/>
        </w:rPr>
        <w:t>Usługa mycia pojazdów.’’</w:t>
      </w:r>
      <w:bookmarkEnd w:id="2"/>
    </w:p>
    <w:p w:rsidR="006A2C5F" w:rsidRPr="0091532B" w:rsidRDefault="006A2C5F" w:rsidP="006A2C5F">
      <w:pPr>
        <w:jc w:val="center"/>
        <w:rPr>
          <w:rFonts w:ascii="Arial" w:hAnsi="Arial" w:cs="Arial"/>
          <w:b/>
          <w:sz w:val="24"/>
          <w:szCs w:val="24"/>
        </w:rPr>
      </w:pPr>
      <w:r w:rsidRPr="0091532B">
        <w:rPr>
          <w:rFonts w:ascii="Arial" w:hAnsi="Arial" w:cs="Arial"/>
          <w:b/>
          <w:sz w:val="24"/>
          <w:szCs w:val="24"/>
        </w:rPr>
        <w:t>Znak postępowania 589/202</w:t>
      </w:r>
      <w:bookmarkEnd w:id="0"/>
      <w:bookmarkEnd w:id="1"/>
      <w:r w:rsidRPr="0091532B">
        <w:rPr>
          <w:rFonts w:ascii="Arial" w:hAnsi="Arial" w:cs="Arial"/>
          <w:b/>
          <w:sz w:val="24"/>
          <w:szCs w:val="24"/>
        </w:rPr>
        <w:t>4</w:t>
      </w:r>
    </w:p>
    <w:p w:rsidR="006A2C5F" w:rsidRPr="00247C7A" w:rsidRDefault="006A2C5F" w:rsidP="006A2C5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6A2C5F" w:rsidRDefault="006A2C5F" w:rsidP="006A2C5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6A2C5F" w:rsidRDefault="006A2C5F" w:rsidP="006A2C5F">
      <w:pPr>
        <w:jc w:val="both"/>
        <w:rPr>
          <w:rFonts w:ascii="Arial" w:hAnsi="Arial" w:cs="Arial"/>
          <w:bCs/>
          <w:sz w:val="22"/>
          <w:szCs w:val="22"/>
        </w:rPr>
      </w:pPr>
    </w:p>
    <w:p w:rsidR="006A2C5F" w:rsidRDefault="006A2C5F" w:rsidP="006A2C5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5A39E0">
        <w:rPr>
          <w:rFonts w:ascii="Arial" w:hAnsi="Arial" w:cs="Arial"/>
          <w:bCs/>
          <w:sz w:val="22"/>
          <w:szCs w:val="22"/>
        </w:rPr>
        <w:t>Cena 60%</w:t>
      </w: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</w:p>
    <w:p w:rsidR="006A2C5F" w:rsidRDefault="006A2C5F" w:rsidP="006A2C5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D17EE">
        <w:rPr>
          <w:rFonts w:ascii="Arial" w:hAnsi="Arial" w:cs="Arial"/>
          <w:b/>
          <w:bCs/>
          <w:sz w:val="24"/>
          <w:szCs w:val="24"/>
        </w:rPr>
        <w:t xml:space="preserve">ZADANIE NR 1 </w:t>
      </w:r>
    </w:p>
    <w:p w:rsidR="006A2C5F" w:rsidRPr="008D0DA2" w:rsidRDefault="006A2C5F" w:rsidP="006A2C5F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D0DA2">
        <w:rPr>
          <w:rFonts w:ascii="Arial" w:hAnsi="Arial" w:cs="Arial"/>
          <w:sz w:val="24"/>
          <w:szCs w:val="24"/>
        </w:rPr>
        <w:t xml:space="preserve">Usługi </w:t>
      </w:r>
      <w:r w:rsidRPr="008D0DA2">
        <w:rPr>
          <w:rFonts w:ascii="Arial" w:hAnsi="Arial" w:cs="Arial"/>
          <w:color w:val="000000"/>
          <w:sz w:val="24"/>
          <w:szCs w:val="24"/>
        </w:rPr>
        <w:t xml:space="preserve">mycia pojazdów służbowych oraz pojazdów Jednostek wojskowych będących na ćwiczeniach poligonowych: osobowych, </w:t>
      </w:r>
      <w:proofErr w:type="spellStart"/>
      <w:r w:rsidRPr="008D0DA2">
        <w:rPr>
          <w:rFonts w:ascii="Arial" w:hAnsi="Arial" w:cs="Arial"/>
          <w:color w:val="000000"/>
          <w:sz w:val="24"/>
          <w:szCs w:val="24"/>
        </w:rPr>
        <w:t>micobusów</w:t>
      </w:r>
      <w:proofErr w:type="spellEnd"/>
      <w:r w:rsidRPr="008D0DA2">
        <w:rPr>
          <w:rFonts w:ascii="Arial" w:hAnsi="Arial" w:cs="Arial"/>
          <w:color w:val="000000"/>
          <w:sz w:val="24"/>
          <w:szCs w:val="24"/>
        </w:rPr>
        <w:t>,  osobowo-terenowych, ciężarowych, ciężarowo-terenowych, przyczep, autobusów dla Jednostek Wojskowych będących na zaopatrzeniu 16.WOG w Drawsku Pomorskim tj.:</w:t>
      </w:r>
    </w:p>
    <w:p w:rsidR="006A2C5F" w:rsidRPr="008D0DA2" w:rsidRDefault="006A2C5F" w:rsidP="006A2C5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Jednostka Wojskowa 1696 Złocieniec,</w:t>
      </w:r>
    </w:p>
    <w:p w:rsidR="006A2C5F" w:rsidRPr="008D0DA2" w:rsidRDefault="006A2C5F" w:rsidP="006A2C5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Wydział Żandarmerii Wojskowej Oleszno,</w:t>
      </w:r>
    </w:p>
    <w:p w:rsidR="006A2C5F" w:rsidRPr="008D0DA2" w:rsidRDefault="006A2C5F" w:rsidP="006A2C5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Jednostki Wojskowej 1965 Oleszno,</w:t>
      </w:r>
    </w:p>
    <w:p w:rsidR="006A2C5F" w:rsidRDefault="006A2C5F" w:rsidP="006A2C5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WT Oleszno,</w:t>
      </w:r>
    </w:p>
    <w:tbl>
      <w:tblPr>
        <w:tblpPr w:leftFromText="141" w:rightFromText="141" w:vertAnchor="page" w:horzAnchor="margin" w:tblpY="80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950"/>
        <w:gridCol w:w="1804"/>
        <w:gridCol w:w="2045"/>
        <w:gridCol w:w="1558"/>
      </w:tblGrid>
      <w:tr w:rsidR="006A2C5F" w:rsidRPr="00516DC0" w:rsidTr="006A2C5F">
        <w:trPr>
          <w:trHeight w:val="823"/>
        </w:trPr>
        <w:tc>
          <w:tcPr>
            <w:tcW w:w="664" w:type="dxa"/>
            <w:vAlign w:val="center"/>
          </w:tcPr>
          <w:p w:rsidR="006A2C5F" w:rsidRPr="000D38B2" w:rsidRDefault="006A2C5F" w:rsidP="006A2C5F">
            <w:pPr>
              <w:pStyle w:val="Nagwek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8B2">
              <w:rPr>
                <w:rFonts w:ascii="Arial" w:hAnsi="Arial" w:cs="Arial"/>
                <w:b w:val="0"/>
                <w:sz w:val="20"/>
                <w:szCs w:val="20"/>
              </w:rPr>
              <w:t>LP.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</w:rPr>
              <w:t>RODZAJ POJAZDU</w:t>
            </w:r>
          </w:p>
        </w:tc>
        <w:tc>
          <w:tcPr>
            <w:tcW w:w="1804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</w:rPr>
              <w:t>CENA NETTO ZA USŁUGĘ 1 MYCIA</w:t>
            </w:r>
          </w:p>
        </w:tc>
        <w:tc>
          <w:tcPr>
            <w:tcW w:w="2045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</w:rPr>
              <w:t>CENA BRUTTO  ZA 1 USŁUGĘ MYCIA</w:t>
            </w:r>
          </w:p>
        </w:tc>
        <w:tc>
          <w:tcPr>
            <w:tcW w:w="1558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6A2C5F" w:rsidRPr="00516DC0" w:rsidTr="006A2C5F">
        <w:trPr>
          <w:trHeight w:val="415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</w:rPr>
              <w:t>SAMOCHÓD OSOBOWY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(Opel Astra, Opel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Insignia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>, Skoda Octavia, Opel Vectra itp.)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BB4579" w:rsidTr="006A2C5F">
        <w:trPr>
          <w:trHeight w:val="408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B139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MICROBUS 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(Opel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Vivaro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Ford Transit, , VW Crafter, Fiat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Daily, Lublin, Mercedes Sprinter, VW Transporter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.)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BB4579" w:rsidTr="006A2C5F">
        <w:trPr>
          <w:trHeight w:val="1017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SAMOCHÓD OSOBOWO-TERENOWY. </w:t>
            </w:r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(Honker,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Daf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Fiat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Daily,Ford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 Ranger, Iveco M40E13WM,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LandRover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Deffender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Mercedes 290GD,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BB4579" w:rsidTr="006A2C5F">
        <w:trPr>
          <w:trHeight w:val="1409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POJAZDY SPECJALNE TYPU CHŁODNIA SANITARNY. </w:t>
            </w:r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(Honker,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Daf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Fiat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Daily, Iveco M40E13VM,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LandRover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Deffender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 xml:space="preserve">, Mercedes 290GD, 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516DC0" w:rsidTr="006A2C5F">
        <w:trPr>
          <w:trHeight w:val="377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SAMOCHÓD CIĘZAROWY 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 (Iveco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Eurocargo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 xml:space="preserve">, Star i jego odmiany, Jelcz i jego odmiany, Mercedes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Atego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>, itp.,)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377"/>
        </w:trPr>
        <w:tc>
          <w:tcPr>
            <w:tcW w:w="664" w:type="dxa"/>
            <w:vAlign w:val="center"/>
          </w:tcPr>
          <w:p w:rsidR="006A2C5F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>CYSTERNA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Iveco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Eurocargo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 xml:space="preserve">, Star i jego odmiany, Jelcz i jego odmiany, Mercedes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Atego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>, itp.,)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601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PRZYCZEPA SAMOCHODU CIĘŻAR. ORAZ ROLICZNE (D-46, D-662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itp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319"/>
        </w:trPr>
        <w:tc>
          <w:tcPr>
            <w:tcW w:w="664" w:type="dxa"/>
            <w:vAlign w:val="center"/>
          </w:tcPr>
          <w:p w:rsidR="006A2C5F" w:rsidRPr="00511756" w:rsidRDefault="006A2C5F" w:rsidP="006A2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50" w:type="dxa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 xml:space="preserve">AUTOBUS (Autosan i jego odmiany, </w:t>
            </w:r>
            <w:proofErr w:type="spellStart"/>
            <w:r w:rsidRPr="001B139B">
              <w:rPr>
                <w:rFonts w:ascii="Arial" w:hAnsi="Arial" w:cs="Arial"/>
                <w:sz w:val="18"/>
                <w:szCs w:val="18"/>
              </w:rPr>
              <w:t>Solbus</w:t>
            </w:r>
            <w:proofErr w:type="spellEnd"/>
            <w:r w:rsidRPr="001B139B">
              <w:rPr>
                <w:rFonts w:ascii="Arial" w:hAnsi="Arial" w:cs="Arial"/>
                <w:sz w:val="18"/>
                <w:szCs w:val="18"/>
              </w:rPr>
              <w:t>, Man itp.)</w:t>
            </w: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426"/>
        </w:trPr>
        <w:tc>
          <w:tcPr>
            <w:tcW w:w="3614" w:type="dxa"/>
            <w:gridSpan w:val="2"/>
            <w:vAlign w:val="center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39B">
              <w:rPr>
                <w:rFonts w:ascii="Arial" w:hAnsi="Arial" w:cs="Arial"/>
                <w:sz w:val="18"/>
                <w:szCs w:val="18"/>
              </w:rPr>
              <w:t>RAZEM:</w:t>
            </w: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4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6A2C5F" w:rsidRPr="001B139B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C5F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</w:p>
    <w:p w:rsidR="006A2C5F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- 16WOG w Drawsku  Pomorskim (GZ Drawsko Pom, GZ Złocieniec, GT,    pojazdy JW będących na ćwiczeniach poligonowych ).</w:t>
      </w:r>
    </w:p>
    <w:p w:rsidR="006A2C5F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</w:p>
    <w:p w:rsidR="006A2C5F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141"/>
        <w:tblW w:w="0" w:type="auto"/>
        <w:tblLook w:val="04A0" w:firstRow="1" w:lastRow="0" w:firstColumn="1" w:lastColumn="0" w:noHBand="0" w:noVBand="1"/>
      </w:tblPr>
      <w:tblGrid>
        <w:gridCol w:w="661"/>
        <w:gridCol w:w="4775"/>
        <w:gridCol w:w="3575"/>
      </w:tblGrid>
      <w:tr w:rsidR="006A2C5F" w:rsidRPr="0001311A" w:rsidTr="0097600D">
        <w:trPr>
          <w:trHeight w:val="268"/>
        </w:trPr>
        <w:tc>
          <w:tcPr>
            <w:tcW w:w="661" w:type="dxa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775" w:type="dxa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MIEJSCE STACJONOWANIA JEDNOSTKI WOJSKOWEJ</w:t>
            </w:r>
          </w:p>
        </w:tc>
        <w:tc>
          <w:tcPr>
            <w:tcW w:w="3575" w:type="dxa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ILOŚĆ KM OD JEDNOSTKI</w:t>
            </w:r>
          </w:p>
        </w:tc>
      </w:tr>
      <w:tr w:rsidR="006A2C5F" w:rsidRPr="0001311A" w:rsidTr="0097600D">
        <w:trPr>
          <w:trHeight w:val="904"/>
        </w:trPr>
        <w:tc>
          <w:tcPr>
            <w:tcW w:w="661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775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16 WOJSKOWY ODDZIAŁ GOSPODARCZY UL. GŁÓWNA 1, OLESZNO</w:t>
            </w:r>
          </w:p>
        </w:tc>
        <w:tc>
          <w:tcPr>
            <w:tcW w:w="3575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………………………………….</w:t>
            </w:r>
          </w:p>
        </w:tc>
      </w:tr>
      <w:tr w:rsidR="006A2C5F" w:rsidRPr="0001311A" w:rsidTr="0097600D">
        <w:trPr>
          <w:trHeight w:val="904"/>
        </w:trPr>
        <w:tc>
          <w:tcPr>
            <w:tcW w:w="661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775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JEDNOSTKA WOJSKWA 1696 ZŁOCIENIEC, UL. CZWARTAKÓW 4, ZŁOCIENIEC</w:t>
            </w:r>
          </w:p>
        </w:tc>
        <w:tc>
          <w:tcPr>
            <w:tcW w:w="3575" w:type="dxa"/>
            <w:vAlign w:val="center"/>
          </w:tcPr>
          <w:p w:rsidR="006A2C5F" w:rsidRPr="0001311A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1A">
              <w:rPr>
                <w:rFonts w:ascii="Arial" w:hAnsi="Arial" w:cs="Arial"/>
                <w:sz w:val="16"/>
                <w:szCs w:val="16"/>
              </w:rPr>
              <w:t>………………………………….</w:t>
            </w:r>
          </w:p>
        </w:tc>
      </w:tr>
    </w:tbl>
    <w:p w:rsidR="006A2C5F" w:rsidRDefault="006A2C5F" w:rsidP="006A2C5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netto zł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6A2C5F" w:rsidRDefault="006A2C5F" w:rsidP="006A2C5F">
      <w:pPr>
        <w:jc w:val="both"/>
        <w:rPr>
          <w:rFonts w:ascii="Arial" w:hAnsi="Arial" w:cs="Arial"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6A2C5F" w:rsidRDefault="006A2C5F" w:rsidP="006A2C5F">
      <w:pPr>
        <w:jc w:val="both"/>
        <w:rPr>
          <w:rFonts w:ascii="Arial" w:hAnsi="Arial" w:cs="Arial"/>
        </w:rPr>
      </w:pPr>
    </w:p>
    <w:p w:rsidR="006A2C5F" w:rsidRDefault="006A2C5F" w:rsidP="006A2C5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6A2C5F" w:rsidRDefault="006A2C5F" w:rsidP="006A2C5F">
      <w:pPr>
        <w:jc w:val="both"/>
        <w:rPr>
          <w:rFonts w:ascii="Arial" w:hAnsi="Arial" w:cs="Arial"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6A2C5F" w:rsidRDefault="006A2C5F" w:rsidP="006A2C5F">
      <w:pPr>
        <w:jc w:val="both"/>
        <w:rPr>
          <w:rFonts w:ascii="Arial" w:hAnsi="Arial" w:cs="Arial"/>
        </w:rPr>
      </w:pPr>
    </w:p>
    <w:p w:rsidR="006A2C5F" w:rsidRDefault="006A2C5F" w:rsidP="006A2C5F">
      <w:pPr>
        <w:jc w:val="both"/>
        <w:rPr>
          <w:rFonts w:ascii="Arial" w:hAnsi="Arial" w:cs="Arial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90% …………………………………………………………… netto  zł </w:t>
      </w: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Wartość opcji 90% …………………………………………………………… brutto  zł (z VAT)</w:t>
      </w: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</w:p>
    <w:p w:rsidR="006A2C5F" w:rsidRDefault="006A2C5F" w:rsidP="006A2C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6A2C5F" w:rsidRDefault="006A2C5F" w:rsidP="006A2C5F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6A2C5F" w:rsidRPr="00D24A49" w:rsidRDefault="006A2C5F" w:rsidP="006A2C5F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D24A49">
        <w:rPr>
          <w:rFonts w:ascii="Arial" w:hAnsi="Arial" w:cs="Arial"/>
          <w:b/>
        </w:rPr>
        <w:t>2)</w:t>
      </w:r>
      <w:r w:rsidRPr="00D24A49">
        <w:rPr>
          <w:rFonts w:ascii="Arial" w:hAnsi="Arial" w:cs="Arial"/>
        </w:rPr>
        <w:t xml:space="preserve"> </w:t>
      </w:r>
      <w:r w:rsidRPr="00D24A49">
        <w:rPr>
          <w:rFonts w:ascii="Arial" w:hAnsi="Arial" w:cs="Arial"/>
          <w:b/>
        </w:rPr>
        <w:t>dostępność myjni</w:t>
      </w:r>
      <w:r w:rsidRPr="00D24A49">
        <w:rPr>
          <w:rFonts w:ascii="Arial" w:hAnsi="Arial" w:cs="Arial"/>
          <w:b/>
          <w:bCs/>
        </w:rPr>
        <w:t xml:space="preserve">: </w:t>
      </w:r>
    </w:p>
    <w:p w:rsidR="006A2C5F" w:rsidRPr="00D24A49" w:rsidRDefault="006A2C5F" w:rsidP="006A2C5F">
      <w:pPr>
        <w:pStyle w:val="tekst"/>
        <w:suppressLineNumbers w:val="0"/>
        <w:tabs>
          <w:tab w:val="left" w:pos="8505"/>
        </w:tabs>
        <w:spacing w:before="0" w:after="0"/>
        <w:ind w:left="426" w:hanging="426"/>
        <w:rPr>
          <w:rFonts w:ascii="Arial" w:hAnsi="Arial" w:cs="Arial"/>
          <w:b/>
          <w:bCs/>
        </w:rPr>
      </w:pPr>
      <w:r w:rsidRPr="00D24A49">
        <w:rPr>
          <w:rFonts w:ascii="Arial" w:hAnsi="Arial" w:cs="Arial"/>
          <w:bCs/>
        </w:rPr>
        <w:t xml:space="preserve">     Sposób oceny ofert wg danego kryterium:  </w:t>
      </w:r>
      <w:r w:rsidRPr="00D24A49">
        <w:rPr>
          <w:rFonts w:ascii="Arial" w:hAnsi="Arial" w:cs="Arial"/>
          <w:b/>
          <w:bCs/>
        </w:rPr>
        <w:t>100% kryterium = 40 pkt.</w:t>
      </w:r>
    </w:p>
    <w:p w:rsidR="006A2C5F" w:rsidRPr="00D24A49" w:rsidRDefault="006A2C5F" w:rsidP="006A2C5F">
      <w:pPr>
        <w:pStyle w:val="tekst"/>
        <w:suppressLineNumbers w:val="0"/>
        <w:tabs>
          <w:tab w:val="left" w:pos="8505"/>
        </w:tabs>
        <w:spacing w:before="0" w:after="0"/>
        <w:ind w:left="426" w:hanging="426"/>
        <w:rPr>
          <w:rFonts w:ascii="Arial" w:hAnsi="Arial" w:cs="Arial"/>
          <w:bCs/>
        </w:rPr>
      </w:pPr>
    </w:p>
    <w:p w:rsidR="006A2C5F" w:rsidRPr="00D24A49" w:rsidRDefault="006A2C5F" w:rsidP="006A2C5F">
      <w:pPr>
        <w:pStyle w:val="Bezodstpw"/>
        <w:spacing w:line="276" w:lineRule="auto"/>
        <w:jc w:val="both"/>
        <w:rPr>
          <w:rFonts w:ascii="Arial" w:hAnsi="Arial" w:cs="Arial"/>
        </w:rPr>
      </w:pPr>
      <w:r w:rsidRPr="00D24A49">
        <w:rPr>
          <w:rFonts w:ascii="Arial" w:hAnsi="Arial" w:cs="Arial"/>
          <w:bCs/>
          <w:highlight w:val="lightGray"/>
        </w:rPr>
        <w:t>□</w:t>
      </w:r>
      <w:r w:rsidRPr="00D24A49">
        <w:rPr>
          <w:rFonts w:ascii="Arial" w:hAnsi="Arial" w:cs="Arial"/>
        </w:rPr>
        <w:t xml:space="preserve">  dostępność myjni w godz. od 08:00 do 20:00 od poniedziałku do piątku – 40 pkt</w:t>
      </w:r>
    </w:p>
    <w:p w:rsidR="006A2C5F" w:rsidRPr="00D24A49" w:rsidRDefault="006A2C5F" w:rsidP="006A2C5F">
      <w:pPr>
        <w:suppressAutoHyphens/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bCs/>
          <w:sz w:val="24"/>
          <w:szCs w:val="24"/>
          <w:highlight w:val="lightGray"/>
        </w:rPr>
        <w:t>□</w:t>
      </w:r>
      <w:r w:rsidRPr="00D24A49">
        <w:rPr>
          <w:rFonts w:ascii="Arial" w:hAnsi="Arial" w:cs="Arial"/>
          <w:sz w:val="24"/>
          <w:szCs w:val="24"/>
        </w:rPr>
        <w:t xml:space="preserve">  dostępność myjni w godz. od 08:00 do 18:00 od poniedziałku do piątku – 20 pkt</w:t>
      </w:r>
    </w:p>
    <w:p w:rsidR="006A2C5F" w:rsidRDefault="006A2C5F" w:rsidP="006A2C5F">
      <w:pPr>
        <w:pStyle w:val="tekst"/>
        <w:tabs>
          <w:tab w:val="num" w:pos="1134"/>
        </w:tabs>
        <w:suppressAutoHyphens/>
        <w:rPr>
          <w:rFonts w:ascii="Arial" w:hAnsi="Arial" w:cs="Arial"/>
        </w:rPr>
      </w:pPr>
      <w:r w:rsidRPr="00D24A49">
        <w:rPr>
          <w:rFonts w:ascii="Arial" w:hAnsi="Arial" w:cs="Arial"/>
          <w:bCs/>
          <w:highlight w:val="lightGray"/>
        </w:rPr>
        <w:t>□</w:t>
      </w:r>
      <w:r w:rsidRPr="00D24A49">
        <w:rPr>
          <w:rFonts w:ascii="Arial" w:hAnsi="Arial" w:cs="Arial"/>
        </w:rPr>
        <w:t xml:space="preserve">  dostępność myjni w godz. od 08:00 do 15:00 od poniedziałku do piątku – 0 pkt</w:t>
      </w:r>
    </w:p>
    <w:p w:rsidR="006A2C5F" w:rsidRPr="00D24A49" w:rsidRDefault="006A2C5F" w:rsidP="006A2C5F">
      <w:pPr>
        <w:pStyle w:val="tekst"/>
        <w:tabs>
          <w:tab w:val="num" w:pos="1134"/>
        </w:tabs>
        <w:suppressAutoHyphens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FF0000"/>
          <w:sz w:val="22"/>
          <w:szCs w:val="22"/>
          <w:u w:val="single"/>
        </w:rPr>
        <w:br/>
      </w:r>
      <w:r w:rsidRPr="00D24A49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 właściwe pole zaznaczyć znakiem X.</w:t>
      </w:r>
    </w:p>
    <w:p w:rsidR="006A2C5F" w:rsidRPr="00D24A49" w:rsidRDefault="006A2C5F" w:rsidP="006A2C5F">
      <w:pPr>
        <w:pStyle w:val="tekst"/>
        <w:tabs>
          <w:tab w:val="num" w:pos="567"/>
        </w:tabs>
        <w:suppressAutoHyphens/>
        <w:autoSpaceDN w:val="0"/>
        <w:textAlignment w:val="baseline"/>
        <w:rPr>
          <w:rFonts w:ascii="Arial" w:hAnsi="Arial" w:cs="Arial"/>
          <w:b/>
          <w:bCs/>
          <w:color w:val="FF0000"/>
          <w:sz w:val="22"/>
          <w:szCs w:val="22"/>
        </w:rPr>
      </w:pPr>
      <w:r w:rsidRPr="00D24A49">
        <w:rPr>
          <w:rFonts w:ascii="Arial" w:hAnsi="Arial" w:cs="Arial"/>
          <w:b/>
          <w:bCs/>
          <w:color w:val="FF0000"/>
          <w:sz w:val="22"/>
          <w:szCs w:val="22"/>
        </w:rPr>
        <w:t>Nie zaznaczenie właściwego pola ,skutkować będzie, że  Zamawiający przyjmie realizację przedmiotu zamówienia w maksymalnym wymiarze za 0 pkt .</w:t>
      </w:r>
    </w:p>
    <w:p w:rsidR="006A2C5F" w:rsidRDefault="006A2C5F" w:rsidP="006A2C5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A2C5F" w:rsidRDefault="006A2C5F" w:rsidP="006A2C5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D17EE">
        <w:rPr>
          <w:rFonts w:ascii="Arial" w:hAnsi="Arial" w:cs="Arial"/>
          <w:b/>
          <w:bCs/>
          <w:sz w:val="24"/>
          <w:szCs w:val="24"/>
        </w:rPr>
        <w:lastRenderedPageBreak/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AD17EE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A2C5F" w:rsidRPr="009247AC" w:rsidRDefault="006A2C5F" w:rsidP="006A2C5F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9247AC">
        <w:rPr>
          <w:rFonts w:ascii="Arial" w:hAnsi="Arial" w:cs="Arial"/>
          <w:sz w:val="24"/>
          <w:szCs w:val="24"/>
        </w:rPr>
        <w:t xml:space="preserve">Usługi </w:t>
      </w:r>
      <w:r w:rsidRPr="009247AC">
        <w:rPr>
          <w:rFonts w:ascii="Arial" w:hAnsi="Arial" w:cs="Arial"/>
          <w:color w:val="000000"/>
          <w:sz w:val="24"/>
          <w:szCs w:val="24"/>
        </w:rPr>
        <w:t xml:space="preserve">mycia pojazdów z m. Wałcz i m. Nadarzyce: osobowych, </w:t>
      </w:r>
      <w:proofErr w:type="spellStart"/>
      <w:r w:rsidRPr="009247AC">
        <w:rPr>
          <w:rFonts w:ascii="Arial" w:hAnsi="Arial" w:cs="Arial"/>
          <w:color w:val="000000"/>
          <w:sz w:val="24"/>
          <w:szCs w:val="24"/>
        </w:rPr>
        <w:t>micobusów</w:t>
      </w:r>
      <w:proofErr w:type="spellEnd"/>
      <w:r w:rsidRPr="009247AC">
        <w:rPr>
          <w:rFonts w:ascii="Arial" w:hAnsi="Arial" w:cs="Arial"/>
          <w:color w:val="000000"/>
          <w:sz w:val="24"/>
          <w:szCs w:val="24"/>
        </w:rPr>
        <w:t>,  osobowo-terenowych, ciężarowych, ciężarowo-terenowych, przyczep, autobusów dla Jednostek Wojskowych będących na zaopatrzeniu 16.WOG w Drawsku Pomorskim tj.:</w:t>
      </w:r>
    </w:p>
    <w:p w:rsidR="006A2C5F" w:rsidRPr="009247AC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Jednostka Wojskowa 4094 Wałcz,</w:t>
      </w:r>
    </w:p>
    <w:p w:rsidR="006A2C5F" w:rsidRPr="009247AC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Jednostka Wojskowa 4092 Wałcz,</w:t>
      </w:r>
    </w:p>
    <w:p w:rsidR="006A2C5F" w:rsidRPr="009247AC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WT Wałcz,</w:t>
      </w:r>
    </w:p>
    <w:p w:rsidR="006A2C5F" w:rsidRPr="009247AC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- 21 Centralny Poligon Lotniczy Nadarzyce,</w:t>
      </w:r>
    </w:p>
    <w:p w:rsidR="006A2C5F" w:rsidRPr="009247AC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Wydział Żandarmerii Wojskowej Oleszno (Placówka Żandarmerii Wojskowej w Wałczu);</w:t>
      </w:r>
    </w:p>
    <w:p w:rsidR="006A2C5F" w:rsidRDefault="006A2C5F" w:rsidP="006A2C5F">
      <w:pPr>
        <w:jc w:val="both"/>
        <w:rPr>
          <w:rFonts w:ascii="Arial" w:hAnsi="Arial" w:cs="Arial"/>
          <w:bCs/>
          <w:sz w:val="24"/>
          <w:szCs w:val="24"/>
        </w:rPr>
      </w:pPr>
      <w:r w:rsidRPr="009247AC">
        <w:rPr>
          <w:rFonts w:ascii="Arial" w:hAnsi="Arial" w:cs="Arial"/>
          <w:bCs/>
          <w:sz w:val="24"/>
          <w:szCs w:val="24"/>
        </w:rPr>
        <w:t>- 16WOG w Drawsku Pomorskim (GZ Wałcz, pojazdy JW. znajdujące się w rejonie odpowiedzialności 16WOG).</w:t>
      </w:r>
    </w:p>
    <w:tbl>
      <w:tblPr>
        <w:tblpPr w:leftFromText="141" w:rightFromText="141" w:vertAnchor="page" w:horzAnchor="margin" w:tblpY="4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962"/>
        <w:gridCol w:w="1812"/>
        <w:gridCol w:w="2054"/>
        <w:gridCol w:w="1565"/>
      </w:tblGrid>
      <w:tr w:rsidR="006A2C5F" w:rsidRPr="00516DC0" w:rsidTr="006A2C5F">
        <w:trPr>
          <w:trHeight w:val="841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pStyle w:val="Nagwek1"/>
              <w:rPr>
                <w:rFonts w:ascii="Arial" w:hAnsi="Arial" w:cs="Arial"/>
                <w:b w:val="0"/>
                <w:sz w:val="18"/>
                <w:szCs w:val="18"/>
              </w:rPr>
            </w:pPr>
            <w:r w:rsidRPr="004C1310">
              <w:rPr>
                <w:rFonts w:ascii="Arial" w:hAnsi="Arial" w:cs="Arial"/>
                <w:b w:val="0"/>
                <w:sz w:val="18"/>
                <w:szCs w:val="18"/>
              </w:rPr>
              <w:t>LP.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</w:rPr>
              <w:t>RODZAJ POJAZDU</w:t>
            </w:r>
          </w:p>
        </w:tc>
        <w:tc>
          <w:tcPr>
            <w:tcW w:w="181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</w:rPr>
              <w:t>CENA NETTO ZA USŁUGĘ 1 MYCIA</w:t>
            </w:r>
          </w:p>
        </w:tc>
        <w:tc>
          <w:tcPr>
            <w:tcW w:w="2054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</w:rPr>
              <w:t>CENA BRUTTO  ZA 1 USŁUGĘ MYCIA</w:t>
            </w:r>
          </w:p>
        </w:tc>
        <w:tc>
          <w:tcPr>
            <w:tcW w:w="1565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6A2C5F" w:rsidRPr="00516DC0" w:rsidTr="006A2C5F">
        <w:trPr>
          <w:trHeight w:val="424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</w:rPr>
              <w:t>SAMOCHÓD OSOBOWY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(Opel Astra, Opel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Insignia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>, Skoda Octavia, Opel Vectra itp.)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BB4579" w:rsidTr="006A2C5F">
        <w:trPr>
          <w:trHeight w:val="417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4C131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MICROBUS 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(Opel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Vivaro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Ford Transit, , VW Crafter, Fiat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Daily, Lublin, Mercedes Sprinter, VW Transporter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.)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BB4579" w:rsidTr="006A2C5F"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SAMOCHÓD OSOBOWO-TERENOWY. </w:t>
            </w:r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(Honker,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Daf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Fiat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Daily,Ford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 Ranger, Iveco M40E13WM,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LandRover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Deffender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Mercedes 290GD,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BB4579" w:rsidTr="006A2C5F"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POJAZDY SPECJALNE TYPU CHŁODNIA SANITARNY. </w:t>
            </w:r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(Honker,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Daf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Fiat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Ducato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Iveco Daily, Iveco M40E13VM,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LandRover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Deffender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 xml:space="preserve">, Mercedes 290GD, 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itp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A2C5F" w:rsidRPr="00516DC0" w:rsidTr="006A2C5F">
        <w:trPr>
          <w:trHeight w:val="386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SAMOCHÓD CIĘZAROWY 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 (Iveco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Eurocargo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 xml:space="preserve">, Star i jego odmiany, Jelcz i jego odmiany, Mercedes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Atego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>, itp.,)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386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CYSTERNA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Iveco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Eurocargo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 xml:space="preserve">, Star i jego odmiany, Jelcz i jego odmiany, Mercedes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Atego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>, itp.,)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PRZYCZEPA SAMOCHODU CIĘŻAR. ORAZ ROLICZNE (D-46, D-662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itp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326"/>
        </w:trPr>
        <w:tc>
          <w:tcPr>
            <w:tcW w:w="667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962" w:type="dxa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 xml:space="preserve">AUTOBUS (Autosan i jego odmiany, </w:t>
            </w:r>
            <w:proofErr w:type="spellStart"/>
            <w:r w:rsidRPr="004C1310">
              <w:rPr>
                <w:rFonts w:ascii="Arial" w:hAnsi="Arial" w:cs="Arial"/>
                <w:sz w:val="18"/>
                <w:szCs w:val="18"/>
              </w:rPr>
              <w:t>Solbus</w:t>
            </w:r>
            <w:proofErr w:type="spellEnd"/>
            <w:r w:rsidRPr="004C1310">
              <w:rPr>
                <w:rFonts w:ascii="Arial" w:hAnsi="Arial" w:cs="Arial"/>
                <w:sz w:val="18"/>
                <w:szCs w:val="18"/>
              </w:rPr>
              <w:t>, Man itp.)</w:t>
            </w:r>
          </w:p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C5F" w:rsidRPr="00516DC0" w:rsidTr="006A2C5F">
        <w:trPr>
          <w:trHeight w:val="1330"/>
        </w:trPr>
        <w:tc>
          <w:tcPr>
            <w:tcW w:w="3629" w:type="dxa"/>
            <w:gridSpan w:val="2"/>
            <w:vAlign w:val="center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310">
              <w:rPr>
                <w:rFonts w:ascii="Arial" w:hAnsi="Arial" w:cs="Arial"/>
                <w:sz w:val="18"/>
                <w:szCs w:val="18"/>
              </w:rPr>
              <w:t>RAZEM:</w:t>
            </w:r>
          </w:p>
        </w:tc>
        <w:tc>
          <w:tcPr>
            <w:tcW w:w="1812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</w:tcPr>
          <w:p w:rsidR="006A2C5F" w:rsidRPr="004C1310" w:rsidRDefault="006A2C5F" w:rsidP="006A2C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66CB" w:rsidRDefault="008566CB" w:rsidP="006A2C5F"/>
    <w:p w:rsidR="006A2C5F" w:rsidRDefault="006A2C5F" w:rsidP="006A2C5F"/>
    <w:p w:rsidR="006A2C5F" w:rsidRDefault="006A2C5F" w:rsidP="006A2C5F"/>
    <w:p w:rsidR="006A2C5F" w:rsidRDefault="006A2C5F" w:rsidP="006A2C5F"/>
    <w:p w:rsidR="006A2C5F" w:rsidRDefault="006A2C5F" w:rsidP="006A2C5F"/>
    <w:p w:rsidR="006A2C5F" w:rsidRDefault="006A2C5F" w:rsidP="006A2C5F"/>
    <w:tbl>
      <w:tblPr>
        <w:tblStyle w:val="Tabela-Siatka"/>
        <w:tblpPr w:leftFromText="141" w:rightFromText="141" w:vertAnchor="text" w:horzAnchor="margin" w:tblpY="-141"/>
        <w:tblW w:w="0" w:type="auto"/>
        <w:tblLook w:val="04A0" w:firstRow="1" w:lastRow="0" w:firstColumn="1" w:lastColumn="0" w:noHBand="0" w:noVBand="1"/>
      </w:tblPr>
      <w:tblGrid>
        <w:gridCol w:w="661"/>
        <w:gridCol w:w="4773"/>
        <w:gridCol w:w="3575"/>
      </w:tblGrid>
      <w:tr w:rsidR="006A2C5F" w:rsidRPr="00407919" w:rsidTr="0097600D">
        <w:trPr>
          <w:trHeight w:val="299"/>
        </w:trPr>
        <w:tc>
          <w:tcPr>
            <w:tcW w:w="661" w:type="dxa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4773" w:type="dxa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MIEJSCE STACJONOWANIA JEDNOSTKI WOJSKOWEJ</w:t>
            </w:r>
          </w:p>
        </w:tc>
        <w:tc>
          <w:tcPr>
            <w:tcW w:w="3575" w:type="dxa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ILOŚĆ KM OD JEDNOSTKI</w:t>
            </w:r>
          </w:p>
        </w:tc>
      </w:tr>
      <w:tr w:rsidR="006A2C5F" w:rsidRPr="00407919" w:rsidTr="0097600D">
        <w:trPr>
          <w:trHeight w:val="1007"/>
        </w:trPr>
        <w:tc>
          <w:tcPr>
            <w:tcW w:w="661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73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JEDNOSTKA WOJSKOWA 4094, 4092 WAŁCZ</w:t>
            </w:r>
          </w:p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UL. KOŚCIUSZKI 24</w:t>
            </w:r>
          </w:p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WAŁCZ</w:t>
            </w:r>
          </w:p>
        </w:tc>
        <w:tc>
          <w:tcPr>
            <w:tcW w:w="3575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………………………………….</w:t>
            </w:r>
          </w:p>
        </w:tc>
      </w:tr>
      <w:tr w:rsidR="006A2C5F" w:rsidRPr="00407919" w:rsidTr="0097600D">
        <w:trPr>
          <w:trHeight w:val="1007"/>
        </w:trPr>
        <w:tc>
          <w:tcPr>
            <w:tcW w:w="661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73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21 CENTRALNY POLIGON LOTNICZY</w:t>
            </w:r>
          </w:p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NADARZYCE</w:t>
            </w:r>
          </w:p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64 – 915 JASTROWIE</w:t>
            </w:r>
          </w:p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84 a NADARZYCE</w:t>
            </w:r>
          </w:p>
        </w:tc>
        <w:tc>
          <w:tcPr>
            <w:tcW w:w="3575" w:type="dxa"/>
            <w:vAlign w:val="center"/>
          </w:tcPr>
          <w:p w:rsidR="006A2C5F" w:rsidRPr="00407919" w:rsidRDefault="006A2C5F" w:rsidP="0097600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7919">
              <w:rPr>
                <w:rFonts w:ascii="Arial" w:hAnsi="Arial" w:cs="Arial"/>
                <w:sz w:val="18"/>
                <w:szCs w:val="18"/>
              </w:rPr>
              <w:t>………………………………….</w:t>
            </w:r>
          </w:p>
        </w:tc>
      </w:tr>
    </w:tbl>
    <w:p w:rsidR="006A2C5F" w:rsidRDefault="006A2C5F" w:rsidP="006A2C5F"/>
    <w:p w:rsidR="0078198B" w:rsidRDefault="0078198B" w:rsidP="007819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netto zł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78198B" w:rsidRDefault="0078198B" w:rsidP="0078198B">
      <w:pPr>
        <w:jc w:val="both"/>
        <w:rPr>
          <w:rFonts w:ascii="Arial" w:hAnsi="Arial" w:cs="Arial"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78198B" w:rsidRDefault="0078198B" w:rsidP="0078198B">
      <w:pPr>
        <w:jc w:val="both"/>
        <w:rPr>
          <w:rFonts w:ascii="Arial" w:hAnsi="Arial" w:cs="Arial"/>
        </w:rPr>
      </w:pPr>
    </w:p>
    <w:p w:rsidR="0078198B" w:rsidRDefault="0078198B" w:rsidP="007819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78198B" w:rsidRDefault="0078198B" w:rsidP="0078198B">
      <w:pPr>
        <w:jc w:val="both"/>
        <w:rPr>
          <w:rFonts w:ascii="Arial" w:hAnsi="Arial" w:cs="Arial"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78198B" w:rsidRDefault="0078198B" w:rsidP="0078198B">
      <w:pPr>
        <w:jc w:val="both"/>
        <w:rPr>
          <w:rFonts w:ascii="Arial" w:hAnsi="Arial" w:cs="Arial"/>
        </w:rPr>
      </w:pPr>
    </w:p>
    <w:p w:rsidR="0078198B" w:rsidRDefault="0078198B" w:rsidP="0078198B">
      <w:pPr>
        <w:jc w:val="both"/>
        <w:rPr>
          <w:rFonts w:ascii="Arial" w:hAnsi="Arial" w:cs="Arial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90% …………………………………………………………… netto  zł </w:t>
      </w: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Wartość opcji 90% …………………………………………………………… brutto  zł (z VAT)</w:t>
      </w: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</w:p>
    <w:p w:rsidR="0078198B" w:rsidRDefault="0078198B" w:rsidP="0078198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78198B" w:rsidRDefault="0078198B" w:rsidP="006A2C5F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bookmarkStart w:id="3" w:name="_GoBack"/>
      <w:bookmarkEnd w:id="3"/>
    </w:p>
    <w:p w:rsidR="006A2C5F" w:rsidRPr="00D24A49" w:rsidRDefault="006A2C5F" w:rsidP="006A2C5F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D24A49">
        <w:rPr>
          <w:rFonts w:ascii="Arial" w:hAnsi="Arial" w:cs="Arial"/>
          <w:b/>
        </w:rPr>
        <w:t>2)</w:t>
      </w:r>
      <w:r w:rsidRPr="00D24A49">
        <w:rPr>
          <w:rFonts w:ascii="Arial" w:hAnsi="Arial" w:cs="Arial"/>
        </w:rPr>
        <w:t xml:space="preserve"> </w:t>
      </w:r>
      <w:r w:rsidRPr="00D24A49">
        <w:rPr>
          <w:rFonts w:ascii="Arial" w:hAnsi="Arial" w:cs="Arial"/>
          <w:b/>
        </w:rPr>
        <w:t>dostępność myjni</w:t>
      </w:r>
      <w:r w:rsidRPr="00D24A49">
        <w:rPr>
          <w:rFonts w:ascii="Arial" w:hAnsi="Arial" w:cs="Arial"/>
          <w:b/>
          <w:bCs/>
        </w:rPr>
        <w:t xml:space="preserve">: </w:t>
      </w:r>
    </w:p>
    <w:p w:rsidR="006A2C5F" w:rsidRPr="00D24A49" w:rsidRDefault="006A2C5F" w:rsidP="006A2C5F">
      <w:pPr>
        <w:pStyle w:val="tekst"/>
        <w:suppressLineNumbers w:val="0"/>
        <w:tabs>
          <w:tab w:val="left" w:pos="8505"/>
        </w:tabs>
        <w:spacing w:before="0" w:after="0"/>
        <w:ind w:left="426" w:hanging="426"/>
        <w:rPr>
          <w:rFonts w:ascii="Arial" w:hAnsi="Arial" w:cs="Arial"/>
          <w:b/>
          <w:bCs/>
        </w:rPr>
      </w:pPr>
      <w:r w:rsidRPr="00D24A49">
        <w:rPr>
          <w:rFonts w:ascii="Arial" w:hAnsi="Arial" w:cs="Arial"/>
          <w:bCs/>
        </w:rPr>
        <w:t xml:space="preserve">     Sposób oceny ofert wg danego kryterium:  </w:t>
      </w:r>
      <w:r w:rsidRPr="00D24A49">
        <w:rPr>
          <w:rFonts w:ascii="Arial" w:hAnsi="Arial" w:cs="Arial"/>
          <w:b/>
          <w:bCs/>
        </w:rPr>
        <w:t>100% kryterium = 40 pkt.</w:t>
      </w:r>
    </w:p>
    <w:p w:rsidR="006A2C5F" w:rsidRPr="00D24A49" w:rsidRDefault="006A2C5F" w:rsidP="006A2C5F">
      <w:pPr>
        <w:pStyle w:val="tekst"/>
        <w:suppressLineNumbers w:val="0"/>
        <w:tabs>
          <w:tab w:val="left" w:pos="8505"/>
        </w:tabs>
        <w:spacing w:before="0" w:after="0"/>
        <w:ind w:left="426" w:hanging="426"/>
        <w:rPr>
          <w:rFonts w:ascii="Arial" w:hAnsi="Arial" w:cs="Arial"/>
          <w:bCs/>
        </w:rPr>
      </w:pPr>
    </w:p>
    <w:p w:rsidR="006A2C5F" w:rsidRPr="00D24A49" w:rsidRDefault="006A2C5F" w:rsidP="006A2C5F">
      <w:pPr>
        <w:pStyle w:val="Bezodstpw"/>
        <w:spacing w:line="276" w:lineRule="auto"/>
        <w:jc w:val="both"/>
        <w:rPr>
          <w:rFonts w:ascii="Arial" w:hAnsi="Arial" w:cs="Arial"/>
        </w:rPr>
      </w:pPr>
      <w:r w:rsidRPr="00D24A49">
        <w:rPr>
          <w:rFonts w:ascii="Arial" w:hAnsi="Arial" w:cs="Arial"/>
          <w:bCs/>
          <w:highlight w:val="lightGray"/>
        </w:rPr>
        <w:t>□</w:t>
      </w:r>
      <w:r w:rsidRPr="00D24A49">
        <w:rPr>
          <w:rFonts w:ascii="Arial" w:hAnsi="Arial" w:cs="Arial"/>
        </w:rPr>
        <w:t xml:space="preserve">  dostępność myjni w godz. od 08:00 do 20:00 od poniedziałku do piątku – 40 pkt</w:t>
      </w:r>
    </w:p>
    <w:p w:rsidR="006A2C5F" w:rsidRPr="00D24A49" w:rsidRDefault="006A2C5F" w:rsidP="006A2C5F">
      <w:pPr>
        <w:suppressAutoHyphens/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bCs/>
          <w:sz w:val="24"/>
          <w:szCs w:val="24"/>
          <w:highlight w:val="lightGray"/>
        </w:rPr>
        <w:t>□</w:t>
      </w:r>
      <w:r w:rsidRPr="00D24A49">
        <w:rPr>
          <w:rFonts w:ascii="Arial" w:hAnsi="Arial" w:cs="Arial"/>
          <w:sz w:val="24"/>
          <w:szCs w:val="24"/>
        </w:rPr>
        <w:t xml:space="preserve">  dostępność myjni w godz. od 08:00 do 18:00 od poniedziałku do piątku – 20 pkt</w:t>
      </w:r>
    </w:p>
    <w:p w:rsidR="006A2C5F" w:rsidRPr="00D24A49" w:rsidRDefault="006A2C5F" w:rsidP="006A2C5F">
      <w:pPr>
        <w:suppressAutoHyphens/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bCs/>
          <w:sz w:val="24"/>
          <w:szCs w:val="24"/>
          <w:highlight w:val="lightGray"/>
        </w:rPr>
        <w:t>□</w:t>
      </w:r>
      <w:r w:rsidRPr="00D24A49">
        <w:rPr>
          <w:rFonts w:ascii="Arial" w:hAnsi="Arial" w:cs="Arial"/>
          <w:sz w:val="24"/>
          <w:szCs w:val="24"/>
        </w:rPr>
        <w:t xml:space="preserve">  dostępność myjni w godz. od 08:00 do 15:00 od poniedziałku do piątku – 0 pkt</w:t>
      </w:r>
    </w:p>
    <w:p w:rsidR="006A2C5F" w:rsidRPr="00D24A49" w:rsidRDefault="006A2C5F" w:rsidP="006A2C5F">
      <w:pPr>
        <w:pStyle w:val="tekst"/>
        <w:tabs>
          <w:tab w:val="num" w:pos="1134"/>
        </w:tabs>
        <w:suppressAutoHyphens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D24A49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 właściwe pole zaznaczyć znakiem X.</w:t>
      </w:r>
    </w:p>
    <w:p w:rsidR="006A2C5F" w:rsidRPr="00D24A49" w:rsidRDefault="006A2C5F" w:rsidP="006A2C5F">
      <w:pPr>
        <w:pStyle w:val="tekst"/>
        <w:tabs>
          <w:tab w:val="num" w:pos="567"/>
        </w:tabs>
        <w:suppressAutoHyphens/>
        <w:autoSpaceDN w:val="0"/>
        <w:textAlignment w:val="baseline"/>
        <w:rPr>
          <w:rFonts w:ascii="Arial" w:hAnsi="Arial" w:cs="Arial"/>
          <w:b/>
          <w:bCs/>
          <w:color w:val="FF0000"/>
          <w:sz w:val="22"/>
          <w:szCs w:val="22"/>
        </w:rPr>
      </w:pPr>
      <w:r w:rsidRPr="00D24A49">
        <w:rPr>
          <w:rFonts w:ascii="Arial" w:hAnsi="Arial" w:cs="Arial"/>
          <w:b/>
          <w:bCs/>
          <w:color w:val="FF0000"/>
          <w:sz w:val="22"/>
          <w:szCs w:val="22"/>
        </w:rPr>
        <w:t>Nie zaznaczenie właściwego pola ,skutkować będzie, że  Zamawiający przyjmie realizację przedmiotu zamówienia w maksymalnym wymiarze za 0 pkt .</w:t>
      </w:r>
    </w:p>
    <w:p w:rsidR="006A2C5F" w:rsidRDefault="006A2C5F" w:rsidP="006A2C5F"/>
    <w:p w:rsidR="006A2C5F" w:rsidRPr="00D24A49" w:rsidRDefault="006A2C5F" w:rsidP="006A2C5F">
      <w:pPr>
        <w:rPr>
          <w:rFonts w:ascii="Arial" w:hAnsi="Arial" w:cs="Arial"/>
          <w:b/>
          <w:sz w:val="24"/>
          <w:szCs w:val="24"/>
          <w:u w:val="single"/>
        </w:rPr>
      </w:pPr>
      <w:r w:rsidRPr="00D24A49">
        <w:rPr>
          <w:rFonts w:ascii="Arial" w:hAnsi="Arial" w:cs="Arial"/>
          <w:b/>
          <w:sz w:val="24"/>
          <w:szCs w:val="24"/>
          <w:u w:val="single"/>
        </w:rPr>
        <w:t>4. Oświadczam, że Wykonawca*</w:t>
      </w: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  nie będzie zatrudniał do realizacji zamówienia cudzoziemców  </w:t>
      </w: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 będzie zatrudniał do realizacji zamówienia cudzoziemców, </w:t>
      </w: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i:</w:t>
      </w:r>
    </w:p>
    <w:p w:rsidR="006A2C5F" w:rsidRPr="00D24A49" w:rsidRDefault="006A2C5F" w:rsidP="006A2C5F">
      <w:pPr>
        <w:ind w:left="142" w:hanging="142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1)spełnia warunki związane z zatrudnieniem przez przedsiębiorcę cudzoziemców wynikające      z przepisów obowiązujących w tym zakresie. </w:t>
      </w:r>
    </w:p>
    <w:p w:rsidR="006A2C5F" w:rsidRPr="00D24A49" w:rsidRDefault="006A2C5F" w:rsidP="006A2C5F">
      <w:pPr>
        <w:ind w:left="142" w:hanging="142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2)cudzoziemcy realizujący przedmiot zamówienia zostali poinformowani i przeszkoleni  w zakresie wewnętrznych przepisów obowiązujących w obiektach i na </w:t>
      </w:r>
      <w:r w:rsidRPr="00D24A49">
        <w:rPr>
          <w:rFonts w:ascii="Arial" w:hAnsi="Arial" w:cs="Arial"/>
          <w:sz w:val="24"/>
          <w:szCs w:val="24"/>
        </w:rPr>
        <w:lastRenderedPageBreak/>
        <w:t>terenach Zamawiającego, ze szczególnym uwzględnieniem wejścia/wyjścia,  wjazdu/wyjazdu, wnoszenia/wywożenia, posługiwania się urządzeniami do przetwarzania obrazu i dźwięku oraz poruszania się po terenie Zamawiającego, a także jednostek organizacyjnych będących na zaopatrzeniu.</w:t>
      </w:r>
    </w:p>
    <w:p w:rsidR="006A2C5F" w:rsidRPr="00D24A49" w:rsidRDefault="006A2C5F" w:rsidP="006A2C5F">
      <w:pPr>
        <w:rPr>
          <w:rFonts w:ascii="Arial" w:hAnsi="Arial" w:cs="Arial"/>
          <w:color w:val="FF0000"/>
          <w:sz w:val="24"/>
          <w:szCs w:val="24"/>
        </w:rPr>
      </w:pPr>
      <w:r w:rsidRPr="00D24A49">
        <w:rPr>
          <w:rFonts w:ascii="Arial" w:hAnsi="Arial" w:cs="Arial"/>
          <w:color w:val="FF0000"/>
          <w:sz w:val="24"/>
          <w:szCs w:val="24"/>
        </w:rPr>
        <w:t>*należy zaznaczyć właściwe przy użyciu znaku „X”</w:t>
      </w:r>
      <w:r w:rsidRPr="00D24A49">
        <w:rPr>
          <w:rFonts w:ascii="Arial" w:hAnsi="Arial" w:cs="Arial"/>
          <w:color w:val="FF0000"/>
          <w:sz w:val="24"/>
          <w:szCs w:val="24"/>
        </w:rPr>
        <w:tab/>
        <w:t xml:space="preserve">  </w:t>
      </w:r>
    </w:p>
    <w:p w:rsidR="006A2C5F" w:rsidRPr="00D24A49" w:rsidRDefault="006A2C5F" w:rsidP="006A2C5F">
      <w:pPr>
        <w:rPr>
          <w:rFonts w:ascii="Arial" w:hAnsi="Arial" w:cs="Arial"/>
          <w:sz w:val="24"/>
          <w:szCs w:val="24"/>
        </w:rPr>
      </w:pPr>
    </w:p>
    <w:p w:rsidR="006A2C5F" w:rsidRPr="00D24A49" w:rsidRDefault="006A2C5F" w:rsidP="006A2C5F">
      <w:pPr>
        <w:spacing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D24A49">
        <w:rPr>
          <w:rFonts w:ascii="Arial" w:hAnsi="Arial" w:cs="Arial"/>
          <w:b/>
          <w:bCs/>
          <w:sz w:val="24"/>
          <w:szCs w:val="24"/>
          <w:u w:val="single"/>
        </w:rPr>
        <w:t xml:space="preserve">5. Składając ofertę oświadczam/-y, że: 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Uważamy się za związanych ofertą przez okres wskazany w SWZ.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Akceptujemy projekt umowy, zawarty w załączniku do SWZ. Zobowiązujemy się,                 w przypadku wyboru naszej oferty, do zawarcia umowy na warunkach w niej określonych, w miejscu i terminie wyznaczonym przez Zamawiającego. 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Zapoznałem/</w:t>
      </w:r>
      <w:proofErr w:type="spellStart"/>
      <w:r w:rsidRPr="00D24A49">
        <w:rPr>
          <w:rFonts w:ascii="Arial" w:hAnsi="Arial" w:cs="Arial"/>
          <w:sz w:val="24"/>
          <w:szCs w:val="24"/>
        </w:rPr>
        <w:t>am</w:t>
      </w:r>
      <w:proofErr w:type="spellEnd"/>
      <w:r w:rsidRPr="00D24A49">
        <w:rPr>
          <w:rFonts w:ascii="Arial" w:hAnsi="Arial" w:cs="Arial"/>
          <w:sz w:val="24"/>
          <w:szCs w:val="24"/>
        </w:rPr>
        <w:t xml:space="preserve"> się oraz uzyskałem/</w:t>
      </w:r>
      <w:proofErr w:type="spellStart"/>
      <w:r w:rsidRPr="00D24A49">
        <w:rPr>
          <w:rFonts w:ascii="Arial" w:hAnsi="Arial" w:cs="Arial"/>
          <w:sz w:val="24"/>
          <w:szCs w:val="24"/>
        </w:rPr>
        <w:t>am</w:t>
      </w:r>
      <w:proofErr w:type="spellEnd"/>
      <w:r w:rsidRPr="00D24A49">
        <w:rPr>
          <w:rFonts w:ascii="Arial" w:hAnsi="Arial" w:cs="Arial"/>
          <w:sz w:val="24"/>
          <w:szCs w:val="24"/>
        </w:rPr>
        <w:t xml:space="preserve"> na własną odpowiedzialność i ryzyko, wszelkie istotne informacje warunkach, w których będzie realizowany przedmiot zamówienia i uwzględniłem/</w:t>
      </w:r>
      <w:proofErr w:type="spellStart"/>
      <w:r w:rsidRPr="00D24A49">
        <w:rPr>
          <w:rFonts w:ascii="Arial" w:hAnsi="Arial" w:cs="Arial"/>
          <w:sz w:val="24"/>
          <w:szCs w:val="24"/>
        </w:rPr>
        <w:t>am</w:t>
      </w:r>
      <w:proofErr w:type="spellEnd"/>
      <w:r w:rsidRPr="00D24A49">
        <w:rPr>
          <w:rFonts w:ascii="Arial" w:hAnsi="Arial" w:cs="Arial"/>
          <w:sz w:val="24"/>
          <w:szCs w:val="24"/>
        </w:rPr>
        <w:t xml:space="preserve"> je w kalkulacji ceny oferty.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W przypadku wyboru mojej oferty zobowiązuję się wykonać zlecenie zgodnie                           z wszystkimi wymaganiami określonymi w SWZ oraz oświadczeniami zawartymi                 w mojej ofercie.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Warunki płatności (przelew/gotówka): 30 dni od dnia przedłożenia prawidłowo wystawionej faktury do siedziby Zamawiającego.</w:t>
      </w:r>
    </w:p>
    <w:p w:rsidR="006A2C5F" w:rsidRPr="00D24A49" w:rsidRDefault="006A2C5F" w:rsidP="006A2C5F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6A2C5F" w:rsidRPr="00D24A49" w:rsidRDefault="006A2C5F" w:rsidP="006A2C5F">
      <w:pPr>
        <w:pStyle w:val="Akapitzlist"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</w:t>
      </w:r>
      <w:r w:rsidRPr="00D24A4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D24A49">
        <w:rPr>
          <w:rFonts w:ascii="Arial" w:hAnsi="Arial" w:cs="Arial"/>
          <w:sz w:val="24"/>
          <w:szCs w:val="24"/>
        </w:rPr>
        <w:t xml:space="preserve">wobec osób fizycznych, od których dane osobowe bezpośrednio lub pośrednio pozyskałem w celu ubiegania się o udzielenie zamówienia publicznego w niniejszym postępowaniu </w:t>
      </w:r>
      <w:r w:rsidRPr="00D24A49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D24A49">
        <w:rPr>
          <w:rFonts w:ascii="Arial" w:hAnsi="Arial" w:cs="Arial"/>
          <w:sz w:val="24"/>
          <w:szCs w:val="24"/>
        </w:rPr>
        <w:t>(jeżeli dotyczy).</w:t>
      </w:r>
    </w:p>
    <w:p w:rsidR="006A2C5F" w:rsidRPr="00D24A49" w:rsidRDefault="006A2C5F" w:rsidP="006A2C5F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A2C5F" w:rsidRPr="00D24A49" w:rsidRDefault="006A2C5F" w:rsidP="006A2C5F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A2C5F" w:rsidRPr="00D24A49" w:rsidRDefault="006A2C5F" w:rsidP="006A2C5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24"/>
          <w:szCs w:val="24"/>
        </w:rPr>
      </w:pPr>
    </w:p>
    <w:p w:rsidR="006A2C5F" w:rsidRPr="00D24A49" w:rsidRDefault="006A2C5F" w:rsidP="006A2C5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24A49">
        <w:rPr>
          <w:rFonts w:ascii="Arial" w:hAnsi="Arial" w:cs="Arial"/>
          <w:b/>
          <w:color w:val="FF0000"/>
          <w:sz w:val="24"/>
          <w:szCs w:val="24"/>
        </w:rPr>
        <w:t xml:space="preserve">Inspektorem Ochrony Danych Osobowych / osobą odpowiedzialną za ochronę danych   </w:t>
      </w:r>
    </w:p>
    <w:p w:rsidR="006A2C5F" w:rsidRPr="00D24A49" w:rsidRDefault="006A2C5F" w:rsidP="006A2C5F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24A49">
        <w:rPr>
          <w:rFonts w:ascii="Arial" w:hAnsi="Arial" w:cs="Arial"/>
          <w:b/>
          <w:color w:val="FF0000"/>
          <w:sz w:val="24"/>
          <w:szCs w:val="24"/>
        </w:rPr>
        <w:t xml:space="preserve">     osobowych ze strony Wykonawcy jest:  </w:t>
      </w:r>
    </w:p>
    <w:p w:rsidR="006A2C5F" w:rsidRPr="00D24A49" w:rsidRDefault="006A2C5F" w:rsidP="006A2C5F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24A49">
        <w:rPr>
          <w:rFonts w:ascii="Arial" w:hAnsi="Arial" w:cs="Arial"/>
          <w:b/>
          <w:color w:val="FF0000"/>
          <w:sz w:val="24"/>
          <w:szCs w:val="24"/>
        </w:rPr>
        <w:t xml:space="preserve">     </w:t>
      </w:r>
      <w:r w:rsidRPr="00D24A49">
        <w:rPr>
          <w:rFonts w:ascii="Arial" w:hAnsi="Arial" w:cs="Arial"/>
          <w:b/>
          <w:i/>
          <w:color w:val="FF0000"/>
          <w:sz w:val="24"/>
          <w:szCs w:val="24"/>
        </w:rPr>
        <w:t>Imię i nazwisko: ……………………………………...</w:t>
      </w:r>
    </w:p>
    <w:p w:rsidR="006A2C5F" w:rsidRPr="00D24A49" w:rsidRDefault="006A2C5F" w:rsidP="006A2C5F">
      <w:pPr>
        <w:spacing w:line="360" w:lineRule="auto"/>
        <w:ind w:left="502" w:hanging="360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D24A49">
        <w:rPr>
          <w:rFonts w:ascii="Arial" w:hAnsi="Arial" w:cs="Arial"/>
          <w:b/>
          <w:i/>
          <w:color w:val="FF0000"/>
          <w:sz w:val="24"/>
          <w:szCs w:val="24"/>
        </w:rPr>
        <w:t xml:space="preserve">      Adres e-mail: </w:t>
      </w:r>
      <w:r w:rsidRPr="00D24A49">
        <w:rPr>
          <w:rFonts w:ascii="Arial" w:hAnsi="Arial" w:cs="Arial"/>
          <w:b/>
          <w:i/>
          <w:color w:val="FF0000"/>
          <w:sz w:val="24"/>
          <w:szCs w:val="24"/>
          <w:u w:val="single"/>
        </w:rPr>
        <w:t>………………………</w:t>
      </w:r>
      <w:r w:rsidRPr="00D24A49">
        <w:rPr>
          <w:rFonts w:ascii="Arial" w:hAnsi="Arial" w:cs="Arial"/>
          <w:b/>
          <w:i/>
          <w:color w:val="FF0000"/>
          <w:sz w:val="24"/>
          <w:szCs w:val="24"/>
        </w:rPr>
        <w:t xml:space="preserve">     Tel.: ………………………</w:t>
      </w:r>
    </w:p>
    <w:p w:rsidR="006A2C5F" w:rsidRPr="00D24A49" w:rsidRDefault="006A2C5F" w:rsidP="006A2C5F">
      <w:pPr>
        <w:pStyle w:val="Akapitzlist"/>
        <w:spacing w:line="276" w:lineRule="auto"/>
        <w:ind w:left="502"/>
        <w:rPr>
          <w:rFonts w:ascii="Arial" w:hAnsi="Arial" w:cs="Arial"/>
          <w:bCs/>
          <w:sz w:val="24"/>
          <w:szCs w:val="24"/>
          <w:u w:val="single"/>
        </w:rPr>
      </w:pPr>
      <w:r w:rsidRPr="00D24A49">
        <w:rPr>
          <w:rFonts w:ascii="Arial" w:hAnsi="Arial" w:cs="Arial"/>
          <w:bCs/>
          <w:sz w:val="24"/>
          <w:szCs w:val="24"/>
          <w:highlight w:val="yellow"/>
          <w:u w:val="single"/>
        </w:rPr>
        <w:lastRenderedPageBreak/>
        <w:t>* w przypadku nie wskazania osoby, Zamawiający uzna właściciela firmy za ADO</w:t>
      </w:r>
      <w:r w:rsidRPr="00D24A49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:rsidR="006A2C5F" w:rsidRPr="00D24A49" w:rsidRDefault="006A2C5F" w:rsidP="006A2C5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  <w:u w:val="single"/>
        </w:rPr>
      </w:pPr>
      <w:r w:rsidRPr="00D24A49">
        <w:rPr>
          <w:rFonts w:ascii="Arial" w:hAnsi="Arial" w:cs="Arial"/>
          <w:sz w:val="24"/>
          <w:szCs w:val="24"/>
        </w:rPr>
        <w:t xml:space="preserve">Zamówienie wykonamy samodzielnie*/ część zamówienia (określić zakres) </w:t>
      </w:r>
    </w:p>
    <w:p w:rsidR="006A2C5F" w:rsidRPr="00D24A49" w:rsidRDefault="006A2C5F" w:rsidP="006A2C5F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...........................................................................................................................................         </w:t>
      </w:r>
    </w:p>
    <w:p w:rsidR="006A2C5F" w:rsidRPr="00D24A49" w:rsidRDefault="006A2C5F" w:rsidP="006A2C5F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 xml:space="preserve">zamierzamy powierzyć podwykonawcom* (pełna nazwa podwykonawcy) </w:t>
      </w:r>
    </w:p>
    <w:p w:rsidR="006A2C5F" w:rsidRPr="00D24A49" w:rsidRDefault="006A2C5F" w:rsidP="006A2C5F">
      <w:pPr>
        <w:pStyle w:val="Akapitzlist"/>
        <w:spacing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D24A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6A2C5F" w:rsidRPr="00D24A49" w:rsidRDefault="006A2C5F" w:rsidP="006A2C5F">
      <w:pPr>
        <w:pStyle w:val="ust"/>
        <w:spacing w:line="276" w:lineRule="auto"/>
        <w:ind w:left="0" w:firstLine="567"/>
        <w:rPr>
          <w:rFonts w:ascii="Arial" w:hAnsi="Arial" w:cs="Arial"/>
          <w:i/>
        </w:rPr>
      </w:pPr>
      <w:r w:rsidRPr="00D24A49">
        <w:rPr>
          <w:rFonts w:ascii="Arial" w:hAnsi="Arial" w:cs="Arial"/>
          <w:bCs/>
          <w:i/>
        </w:rPr>
        <w:t>*n</w:t>
      </w:r>
      <w:r w:rsidRPr="00D24A49">
        <w:rPr>
          <w:rFonts w:ascii="Arial" w:hAnsi="Arial" w:cs="Arial"/>
          <w:i/>
        </w:rPr>
        <w:t>iepotrzebne skreślić</w:t>
      </w:r>
    </w:p>
    <w:p w:rsidR="006A2C5F" w:rsidRPr="00D24A49" w:rsidRDefault="006A2C5F" w:rsidP="006A2C5F">
      <w:pPr>
        <w:pStyle w:val="Bezodstpw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D24A49">
        <w:rPr>
          <w:rFonts w:ascii="Arial" w:hAnsi="Arial" w:cs="Arial"/>
        </w:rPr>
        <w:t>Szczegółowe informacje o sposobie pozyskania poszczególnych podpisów:</w:t>
      </w:r>
    </w:p>
    <w:p w:rsidR="006A2C5F" w:rsidRPr="00D24A49" w:rsidRDefault="006A2C5F" w:rsidP="006A2C5F">
      <w:pPr>
        <w:pStyle w:val="Bezodstpw"/>
        <w:ind w:left="426" w:hanging="284"/>
        <w:rPr>
          <w:rFonts w:ascii="Arial" w:hAnsi="Arial" w:cs="Arial"/>
        </w:rPr>
      </w:pPr>
      <w:r w:rsidRPr="00D24A49">
        <w:rPr>
          <w:rFonts w:ascii="Arial" w:hAnsi="Arial" w:cs="Arial"/>
        </w:rPr>
        <w:t xml:space="preserve">a) usługi kwalifikowanego podpisu elektronicznego oraz warunkach jej użycia można znaleźć na stronach internetowych kwalifikowanych dostawców usług zaufania, których lista znajduje się pod adresem internetowym: </w:t>
      </w:r>
      <w:hyperlink r:id="rId7" w:history="1">
        <w:r w:rsidRPr="00D24A49">
          <w:rPr>
            <w:rStyle w:val="Hipercze"/>
            <w:rFonts w:ascii="Arial" w:hAnsi="Arial" w:cs="Arial"/>
            <w:i/>
          </w:rPr>
          <w:t>http://www.nccert.pl/kontakt.htm</w:t>
        </w:r>
      </w:hyperlink>
    </w:p>
    <w:p w:rsidR="006A2C5F" w:rsidRPr="00D24A49" w:rsidRDefault="006A2C5F" w:rsidP="006A2C5F">
      <w:pPr>
        <w:pStyle w:val="Bezodstpw"/>
        <w:ind w:left="426" w:hanging="284"/>
        <w:rPr>
          <w:rFonts w:ascii="Arial" w:hAnsi="Arial" w:cs="Arial"/>
        </w:rPr>
      </w:pPr>
      <w:r w:rsidRPr="00D24A49">
        <w:rPr>
          <w:rFonts w:ascii="Arial" w:hAnsi="Arial" w:cs="Arial"/>
        </w:rPr>
        <w:t xml:space="preserve">b) Podpisu zaufanego znajduje się pod adresem internetowym:: </w:t>
      </w:r>
      <w:hyperlink r:id="rId8" w:history="1">
        <w:r w:rsidRPr="00D24A49">
          <w:rPr>
            <w:rStyle w:val="Hipercze"/>
            <w:rFonts w:ascii="Arial" w:hAnsi="Arial" w:cs="Arial"/>
            <w:i/>
          </w:rPr>
          <w:t>https://www.biznes.gov.pl/pl/firma/sprawy-urzedowe/chce-zalatwic-sprawe-przez-internet/profil-zaufany-i-podpis-zaufany</w:t>
        </w:r>
      </w:hyperlink>
    </w:p>
    <w:p w:rsidR="006A2C5F" w:rsidRPr="00D24A49" w:rsidRDefault="006A2C5F" w:rsidP="006A2C5F">
      <w:pPr>
        <w:pStyle w:val="Bezodstpw"/>
        <w:ind w:left="426" w:hanging="284"/>
        <w:rPr>
          <w:rFonts w:ascii="Arial" w:hAnsi="Arial" w:cs="Arial"/>
        </w:rPr>
      </w:pPr>
      <w:r w:rsidRPr="00D24A49">
        <w:rPr>
          <w:rFonts w:ascii="Arial" w:hAnsi="Arial" w:cs="Arial"/>
        </w:rPr>
        <w:t>c) Podpisu osobistego znajduje się pod adresem internetowym:</w:t>
      </w:r>
      <w:r w:rsidRPr="00D24A49">
        <w:rPr>
          <w:rFonts w:ascii="Arial" w:hAnsi="Arial" w:cs="Arial"/>
        </w:rPr>
        <w:br/>
        <w:t xml:space="preserve"> </w:t>
      </w:r>
      <w:hyperlink r:id="rId9" w:history="1">
        <w:r w:rsidRPr="00D24A49">
          <w:rPr>
            <w:rStyle w:val="Hipercze"/>
            <w:rFonts w:ascii="Arial" w:hAnsi="Arial" w:cs="Arial"/>
            <w:i/>
          </w:rPr>
          <w:t>https://www.gov.pl/web/e-dowod</w:t>
        </w:r>
      </w:hyperlink>
      <w:r w:rsidRPr="00D24A49">
        <w:rPr>
          <w:rFonts w:ascii="Arial" w:hAnsi="Arial" w:cs="Arial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D24A49">
        <w:rPr>
          <w:rFonts w:ascii="Arial" w:hAnsi="Arial" w:cs="Arial"/>
        </w:rPr>
        <w:t>eIDAS</w:t>
      </w:r>
      <w:proofErr w:type="spellEnd"/>
      <w:r w:rsidRPr="00D24A49">
        <w:rPr>
          <w:rFonts w:ascii="Arial" w:hAnsi="Arial" w:cs="Arial"/>
        </w:rPr>
        <w:t>) oraz w Ustawie z dnia 5 września 2016 r. o usługach zaufania oraz identyfikacji elektronicznej (Dz.U. z 2019 r. poz. 162 ze zm.)</w:t>
      </w:r>
      <w:bookmarkStart w:id="4" w:name="page15"/>
      <w:bookmarkEnd w:id="4"/>
      <w:r w:rsidRPr="00D24A49">
        <w:rPr>
          <w:rFonts w:ascii="Arial" w:hAnsi="Arial" w:cs="Arial"/>
        </w:rPr>
        <w:t>.</w:t>
      </w:r>
    </w:p>
    <w:p w:rsidR="006A2C5F" w:rsidRPr="00D24A49" w:rsidRDefault="006A2C5F" w:rsidP="006A2C5F">
      <w:pPr>
        <w:pStyle w:val="Standard"/>
        <w:numPr>
          <w:ilvl w:val="0"/>
          <w:numId w:val="4"/>
        </w:numPr>
        <w:spacing w:before="240"/>
        <w:jc w:val="both"/>
        <w:rPr>
          <w:rFonts w:ascii="Arial" w:hAnsi="Arial" w:cs="Arial"/>
          <w:b/>
          <w:u w:val="single"/>
        </w:rPr>
      </w:pPr>
      <w:r w:rsidRPr="00D24A49">
        <w:rPr>
          <w:rFonts w:ascii="Arial" w:hAnsi="Arial" w:cs="Arial"/>
          <w:b/>
          <w:u w:val="single"/>
        </w:rPr>
        <w:t>Załącznikami do niniejszej oferty, stanowiącymi integralną jej część są:</w:t>
      </w:r>
    </w:p>
    <w:p w:rsidR="006A2C5F" w:rsidRPr="00AB21EF" w:rsidRDefault="006A2C5F" w:rsidP="006A2C5F">
      <w:pPr>
        <w:pStyle w:val="StronaXzY"/>
        <w:tabs>
          <w:tab w:val="left" w:pos="900"/>
        </w:tabs>
        <w:spacing w:before="120" w:line="36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1. </w:t>
      </w: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  <w:r>
        <w:rPr>
          <w:rFonts w:ascii="Arial" w:hAnsi="Arial" w:cs="Arial"/>
          <w:sz w:val="22"/>
          <w:szCs w:val="22"/>
          <w:lang w:val="de-DE"/>
        </w:rPr>
        <w:t>..</w:t>
      </w:r>
    </w:p>
    <w:p w:rsidR="006A2C5F" w:rsidRDefault="006A2C5F" w:rsidP="006A2C5F">
      <w:pPr>
        <w:pStyle w:val="StronaXzY"/>
        <w:numPr>
          <w:ilvl w:val="0"/>
          <w:numId w:val="5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6A2C5F" w:rsidRDefault="006A2C5F" w:rsidP="006A2C5F">
      <w:pPr>
        <w:pStyle w:val="StronaXzY"/>
        <w:numPr>
          <w:ilvl w:val="0"/>
          <w:numId w:val="5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6A2C5F" w:rsidRDefault="006A2C5F" w:rsidP="006A2C5F">
      <w:pPr>
        <w:pStyle w:val="StronaXzY"/>
        <w:numPr>
          <w:ilvl w:val="0"/>
          <w:numId w:val="5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6A2C5F" w:rsidRDefault="006A2C5F" w:rsidP="006A2C5F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6A2C5F" w:rsidRPr="0027525E" w:rsidRDefault="006A2C5F" w:rsidP="006A2C5F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6A2C5F" w:rsidRDefault="006A2C5F" w:rsidP="006A2C5F">
      <w:pPr>
        <w:pStyle w:val="ust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6A2C5F" w:rsidRPr="00FE6783" w:rsidRDefault="006A2C5F" w:rsidP="006A2C5F">
      <w:pPr>
        <w:pStyle w:val="ust"/>
        <w:ind w:left="36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(podpis osoby upoważnionej do złożenia oferty)</w:t>
      </w:r>
    </w:p>
    <w:p w:rsidR="006A2C5F" w:rsidRDefault="006A2C5F" w:rsidP="006A2C5F"/>
    <w:sectPr w:rsidR="006A2C5F" w:rsidSect="006A2C5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416" w:rsidRDefault="00D63416" w:rsidP="006A2C5F">
      <w:r>
        <w:separator/>
      </w:r>
    </w:p>
  </w:endnote>
  <w:endnote w:type="continuationSeparator" w:id="0">
    <w:p w:rsidR="00D63416" w:rsidRDefault="00D63416" w:rsidP="006A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416" w:rsidRDefault="00D63416" w:rsidP="006A2C5F">
      <w:r>
        <w:separator/>
      </w:r>
    </w:p>
  </w:footnote>
  <w:footnote w:type="continuationSeparator" w:id="0">
    <w:p w:rsidR="00D63416" w:rsidRDefault="00D63416" w:rsidP="006A2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D6DAE"/>
    <w:multiLevelType w:val="hybridMultilevel"/>
    <w:tmpl w:val="9D46333E"/>
    <w:lvl w:ilvl="0" w:tplc="B0507136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5F"/>
    <w:rsid w:val="006A2C5F"/>
    <w:rsid w:val="0078198B"/>
    <w:rsid w:val="008059EE"/>
    <w:rsid w:val="008566CB"/>
    <w:rsid w:val="00D6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2E64"/>
  <w15:chartTrackingRefBased/>
  <w15:docId w15:val="{A466B722-6917-42E3-8179-982C0690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2C5F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2C5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nhideWhenUsed/>
    <w:qFormat/>
    <w:rsid w:val="006A2C5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6A2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6A2C5F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6A2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6A2C5F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AkapitzlistZnak">
    <w:name w:val="Akapit z listą Znak"/>
    <w:aliases w:val="Data wydania Znak,List Paragraph Znak"/>
    <w:link w:val="Akapitzlist"/>
    <w:rsid w:val="006A2C5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A2C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2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2C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2C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2C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6A2C5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6A2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6A2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A2C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6A2C5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firma/sprawy-urzedowe/chce-zalatwic-sprawe-przez-internet/profil-zaufany-i-podpis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cert.pl/kontak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e-dowo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1973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Ziółkowska Katarzyna</dc:creator>
  <cp:keywords/>
  <dc:description/>
  <cp:lastModifiedBy>Ziółkowska Katarzyna</cp:lastModifiedBy>
  <cp:revision>2</cp:revision>
  <dcterms:created xsi:type="dcterms:W3CDTF">2024-12-18T07:49:00Z</dcterms:created>
  <dcterms:modified xsi:type="dcterms:W3CDTF">2024-12-18T07:58:00Z</dcterms:modified>
</cp:coreProperties>
</file>