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2DB" w14:textId="77777777" w:rsidR="00A86A85" w:rsidRPr="009F646A" w:rsidRDefault="00A86A85" w:rsidP="00A86A85">
      <w:pPr>
        <w:spacing w:after="120" w:line="276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5250EFE1" w14:textId="561EFEB3" w:rsidR="00C10CF5" w:rsidRDefault="00C10CF5" w:rsidP="00C10CF5">
      <w:pPr>
        <w:pStyle w:val="Akapitzlist"/>
        <w:spacing w:after="0" w:line="360" w:lineRule="auto"/>
        <w:ind w:left="284"/>
        <w:jc w:val="right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>
        <w:rPr>
          <w:rFonts w:ascii="Century Gothic" w:hAnsi="Century Gothic" w:cstheme="minorHAnsi"/>
          <w:b/>
          <w:bCs/>
          <w:sz w:val="20"/>
          <w:szCs w:val="20"/>
          <w:u w:val="single"/>
        </w:rPr>
        <w:t>Załącznik 3 do SWZ</w:t>
      </w:r>
    </w:p>
    <w:p w14:paraId="16C64B02" w14:textId="77777777" w:rsidR="00C10CF5" w:rsidRDefault="00C10CF5" w:rsidP="00A86A85">
      <w:pPr>
        <w:pStyle w:val="Akapitzlist"/>
        <w:spacing w:after="0" w:line="360" w:lineRule="auto"/>
        <w:ind w:left="284"/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</w:p>
    <w:p w14:paraId="0753CA7E" w14:textId="7E1DFAE1" w:rsidR="00796824" w:rsidRPr="009F646A" w:rsidRDefault="00A86A85" w:rsidP="00C10CF5">
      <w:pPr>
        <w:pStyle w:val="Akapitzlist"/>
        <w:spacing w:after="0" w:line="360" w:lineRule="auto"/>
        <w:ind w:left="284"/>
        <w:jc w:val="center"/>
        <w:rPr>
          <w:rFonts w:ascii="Century Gothic" w:hAnsi="Century Gothic" w:cstheme="minorHAnsi"/>
          <w:b/>
          <w:bCs/>
          <w:sz w:val="20"/>
          <w:szCs w:val="20"/>
          <w:u w:val="single"/>
        </w:rPr>
      </w:pPr>
      <w:r w:rsidRPr="009F646A">
        <w:rPr>
          <w:rFonts w:ascii="Century Gothic" w:hAnsi="Century Gothic" w:cstheme="minorHAnsi"/>
          <w:b/>
          <w:bCs/>
          <w:sz w:val="20"/>
          <w:szCs w:val="20"/>
          <w:u w:val="single"/>
        </w:rPr>
        <w:t>OPIS PRZEDMIOTU ZAMÓWIENIA</w:t>
      </w:r>
    </w:p>
    <w:p w14:paraId="348C05F0" w14:textId="77777777" w:rsidR="00A86A85" w:rsidRPr="009F646A" w:rsidRDefault="00A86A85" w:rsidP="00796824">
      <w:pPr>
        <w:spacing w:after="120" w:line="276" w:lineRule="auto"/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7ACC8A92" w14:textId="77777777" w:rsidR="00796824" w:rsidRPr="009F646A" w:rsidRDefault="00796824" w:rsidP="00796824">
      <w:pPr>
        <w:spacing w:after="120" w:line="276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bCs/>
          <w:sz w:val="20"/>
          <w:szCs w:val="20"/>
        </w:rPr>
        <w:t>Przedmiotem zamówienia jest zakup szkolenia</w:t>
      </w:r>
      <w:r w:rsidRPr="009F646A">
        <w:rPr>
          <w:rFonts w:ascii="Century Gothic" w:hAnsi="Century Gothic" w:cstheme="minorHAnsi"/>
          <w:b/>
          <w:sz w:val="20"/>
          <w:szCs w:val="20"/>
        </w:rPr>
        <w:t xml:space="preserve"> w ramach projektu pn.: „Wielomodułowy program poprawy efektywności i jakości funkcjonowania Gdańskiego Uniwersytetu Medycznego” współfinansowany ze środków unijnych z Europejskiego Funduszu Społecznego w ramach Programu Operacyjnego Wiedza Edukacja Rozwój na lata 2014-2020, wynikający z umowy o dofinansowanie nr UDA-POWR.03.05.00-00-z082/18. </w:t>
      </w:r>
    </w:p>
    <w:p w14:paraId="064077AC" w14:textId="77777777" w:rsidR="00FD5E21" w:rsidRPr="009F646A" w:rsidRDefault="00FD5E21" w:rsidP="00796824">
      <w:pPr>
        <w:spacing w:after="120" w:line="276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723BAE24" w14:textId="6B4796AC" w:rsidR="00A86A85" w:rsidRPr="009F646A" w:rsidRDefault="009E74EF" w:rsidP="00A86A85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9F646A">
        <w:rPr>
          <w:rFonts w:ascii="Century Gothic" w:hAnsi="Century Gothic" w:cs="Arial"/>
          <w:b/>
          <w:sz w:val="20"/>
          <w:szCs w:val="20"/>
          <w:u w:val="single"/>
        </w:rPr>
        <w:t>Certyfikowane s</w:t>
      </w:r>
      <w:r w:rsidR="00577B4D" w:rsidRPr="009F646A">
        <w:rPr>
          <w:rFonts w:ascii="Century Gothic" w:hAnsi="Century Gothic" w:cs="Arial"/>
          <w:b/>
          <w:sz w:val="20"/>
          <w:szCs w:val="20"/>
          <w:u w:val="single"/>
        </w:rPr>
        <w:t>zkolenie z zakresu zarządzania procesowego.</w:t>
      </w:r>
    </w:p>
    <w:p w14:paraId="76947ECE" w14:textId="77777777" w:rsidR="00A86A85" w:rsidRPr="009F646A" w:rsidRDefault="00A86A85" w:rsidP="00796824">
      <w:pPr>
        <w:spacing w:after="0" w:line="36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39D19C0C" w14:textId="77777777" w:rsidR="00796824" w:rsidRPr="009F646A" w:rsidRDefault="00796824" w:rsidP="00796824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iCs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 xml:space="preserve">Przedmiot zamówienia </w:t>
      </w:r>
    </w:p>
    <w:p w14:paraId="395C51E6" w14:textId="35B1DE01" w:rsidR="00796824" w:rsidRPr="009F646A" w:rsidRDefault="00796824" w:rsidP="00796824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iCs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Przedmiotem zamówienia jest zorganizowanie i przeprowadzenie </w:t>
      </w:r>
      <w:r w:rsidR="009E74EF" w:rsidRPr="009F646A">
        <w:rPr>
          <w:rFonts w:ascii="Century Gothic" w:hAnsi="Century Gothic" w:cstheme="minorHAnsi"/>
          <w:sz w:val="20"/>
          <w:szCs w:val="20"/>
        </w:rPr>
        <w:t xml:space="preserve">certyfikowanego (zamkniętego) szkolenia </w:t>
      </w:r>
      <w:r w:rsidRPr="009F646A">
        <w:rPr>
          <w:rFonts w:ascii="Century Gothic" w:hAnsi="Century Gothic" w:cstheme="minorHAnsi"/>
          <w:sz w:val="20"/>
          <w:szCs w:val="20"/>
        </w:rPr>
        <w:t>z z</w:t>
      </w:r>
      <w:r w:rsidR="004D354C" w:rsidRPr="009F646A">
        <w:rPr>
          <w:rFonts w:ascii="Century Gothic" w:hAnsi="Century Gothic" w:cstheme="minorHAnsi"/>
          <w:sz w:val="20"/>
          <w:szCs w:val="20"/>
        </w:rPr>
        <w:t>akresu zarządzania procesowego</w:t>
      </w:r>
      <w:r w:rsidRPr="009F646A">
        <w:rPr>
          <w:rFonts w:ascii="Century Gothic" w:hAnsi="Century Gothic" w:cstheme="minorHAnsi"/>
          <w:sz w:val="20"/>
          <w:szCs w:val="20"/>
        </w:rPr>
        <w:t xml:space="preserve">, kończącego się wystawieniem imiennego </w:t>
      </w:r>
      <w:r w:rsidR="0020179D" w:rsidRPr="009F646A">
        <w:rPr>
          <w:rFonts w:ascii="Century Gothic" w:hAnsi="Century Gothic" w:cstheme="minorHAnsi"/>
          <w:iCs/>
          <w:sz w:val="20"/>
          <w:szCs w:val="20"/>
        </w:rPr>
        <w:t>certyfikatu</w:t>
      </w:r>
      <w:r w:rsidR="00F92406" w:rsidRPr="009F646A">
        <w:rPr>
          <w:rFonts w:ascii="Century Gothic" w:hAnsi="Century Gothic" w:cstheme="minorHAnsi"/>
          <w:iCs/>
          <w:sz w:val="20"/>
          <w:szCs w:val="20"/>
        </w:rPr>
        <w:t>,</w:t>
      </w:r>
      <w:r w:rsidRPr="009F646A">
        <w:rPr>
          <w:rFonts w:ascii="Century Gothic" w:hAnsi="Century Gothic" w:cstheme="minorHAnsi"/>
          <w:iCs/>
          <w:sz w:val="20"/>
          <w:szCs w:val="20"/>
        </w:rPr>
        <w:t xml:space="preserve"> potwierdzające</w:t>
      </w:r>
      <w:r w:rsidR="00F92406" w:rsidRPr="009F646A">
        <w:rPr>
          <w:rFonts w:ascii="Century Gothic" w:hAnsi="Century Gothic" w:cstheme="minorHAnsi"/>
          <w:iCs/>
          <w:sz w:val="20"/>
          <w:szCs w:val="20"/>
        </w:rPr>
        <w:t>go</w:t>
      </w:r>
      <w:r w:rsidRPr="009F646A">
        <w:rPr>
          <w:rFonts w:ascii="Century Gothic" w:hAnsi="Century Gothic" w:cstheme="minorHAnsi"/>
          <w:iCs/>
          <w:sz w:val="20"/>
          <w:szCs w:val="20"/>
        </w:rPr>
        <w:t xml:space="preserve"> uczestnictwo i zdobytą wiedzę wszystkim uczestnikom szkolenia.</w:t>
      </w:r>
      <w:r w:rsidR="0020179D" w:rsidRPr="009F646A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25BEC0B8" w14:textId="77777777" w:rsidR="00862B0F" w:rsidRPr="009F646A" w:rsidRDefault="00862B0F" w:rsidP="00796824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iCs/>
          <w:sz w:val="20"/>
          <w:szCs w:val="20"/>
        </w:rPr>
      </w:pPr>
    </w:p>
    <w:p w14:paraId="21F4165B" w14:textId="0EC41A80" w:rsidR="00862B0F" w:rsidRPr="009F646A" w:rsidRDefault="00862B0F" w:rsidP="00862B0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 xml:space="preserve">Szczegółowy zakres </w:t>
      </w:r>
      <w:r w:rsidR="00D07E74" w:rsidRPr="009F646A">
        <w:rPr>
          <w:rFonts w:ascii="Century Gothic" w:hAnsi="Century Gothic" w:cstheme="minorHAnsi"/>
          <w:b/>
          <w:sz w:val="20"/>
          <w:szCs w:val="20"/>
        </w:rPr>
        <w:t xml:space="preserve">usługi </w:t>
      </w:r>
      <w:r w:rsidRPr="009F646A">
        <w:rPr>
          <w:rFonts w:ascii="Century Gothic" w:hAnsi="Century Gothic" w:cstheme="minorHAnsi"/>
          <w:b/>
          <w:sz w:val="20"/>
          <w:szCs w:val="20"/>
        </w:rPr>
        <w:t>obejmuje:</w:t>
      </w:r>
    </w:p>
    <w:p w14:paraId="2C0A6DC9" w14:textId="3EBF9F5B" w:rsidR="00862B0F" w:rsidRPr="009F646A" w:rsidRDefault="00862B0F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Przygotowanie programu szkolenia oraz materiałów szkoleniowych dla uczestników w języku polskim, np. prezentacji, webinarów, testów, ankiet, ćwiczeń.</w:t>
      </w:r>
    </w:p>
    <w:p w14:paraId="5851484A" w14:textId="5951DD07" w:rsidR="000778DB" w:rsidRPr="009F646A" w:rsidRDefault="000778DB" w:rsidP="000778DB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Zapewnienie wsparcia technicznego.</w:t>
      </w:r>
    </w:p>
    <w:p w14:paraId="49F71D71" w14:textId="69D8F201" w:rsidR="000778DB" w:rsidRPr="009F646A" w:rsidRDefault="000778DB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Przeprowadzenie oceny efektywności szkolenia, wykonując pre-testy i post-testy uczestnikom szkolenia.</w:t>
      </w:r>
    </w:p>
    <w:p w14:paraId="272291DC" w14:textId="77777777" w:rsidR="009E74EF" w:rsidRPr="009F646A" w:rsidRDefault="009E74EF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Zajęcia prowadzone w formie warsztatów, nastawionych na pracę indywidualną i grupową na gotowych scenariuszach i symulacjach.</w:t>
      </w:r>
    </w:p>
    <w:p w14:paraId="74427697" w14:textId="4DF43C1A" w:rsidR="00862B0F" w:rsidRPr="009F646A" w:rsidRDefault="00862B0F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Zapewnienie trenera.</w:t>
      </w:r>
    </w:p>
    <w:p w14:paraId="34CC7E9C" w14:textId="77777777" w:rsidR="00862B0F" w:rsidRPr="009F646A" w:rsidRDefault="00862B0F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Przeprowadzenie szkolenia w trybie on-line: technologię do przeprowadzenia szkolenia on-line zapewnia  Wykonawca.</w:t>
      </w:r>
    </w:p>
    <w:p w14:paraId="2421F4F9" w14:textId="77777777" w:rsidR="00862B0F" w:rsidRPr="009F646A" w:rsidRDefault="00862B0F" w:rsidP="00862B0F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Realizację szkolenia zgodnie z programem zaakceptowanym przez Zamawiającego.</w:t>
      </w:r>
    </w:p>
    <w:p w14:paraId="6948F791" w14:textId="3B3C42E8" w:rsidR="009456EC" w:rsidRPr="009F646A" w:rsidRDefault="00862B0F" w:rsidP="00F869DC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lastRenderedPageBreak/>
        <w:t>Na koniec szkolenia Wykonawca wysta</w:t>
      </w:r>
      <w:r w:rsidR="000778DB" w:rsidRPr="009F646A">
        <w:rPr>
          <w:rFonts w:ascii="Century Gothic" w:hAnsi="Century Gothic" w:cstheme="minorHAnsi"/>
          <w:sz w:val="20"/>
          <w:szCs w:val="20"/>
        </w:rPr>
        <w:t>wi imienne certyfikat</w:t>
      </w:r>
      <w:r w:rsidR="006B1BA1" w:rsidRPr="009F646A">
        <w:rPr>
          <w:rFonts w:ascii="Century Gothic" w:hAnsi="Century Gothic" w:cstheme="minorHAnsi"/>
          <w:sz w:val="20"/>
          <w:szCs w:val="20"/>
        </w:rPr>
        <w:t xml:space="preserve">y </w:t>
      </w:r>
      <w:r w:rsidRPr="009F646A">
        <w:rPr>
          <w:rFonts w:ascii="Century Gothic" w:hAnsi="Century Gothic" w:cstheme="minorHAnsi"/>
          <w:sz w:val="20"/>
          <w:szCs w:val="20"/>
        </w:rPr>
        <w:t xml:space="preserve">potwierdzające uczestnictwo i zdobytą wiedzę </w:t>
      </w:r>
      <w:r w:rsidR="000778DB" w:rsidRPr="009F646A">
        <w:rPr>
          <w:rFonts w:ascii="Century Gothic" w:hAnsi="Century Gothic" w:cstheme="minorHAnsi"/>
          <w:sz w:val="20"/>
          <w:szCs w:val="20"/>
        </w:rPr>
        <w:t>wszystkim uczestnikom szkolenia, w formie papierowej i elektronicznej.</w:t>
      </w:r>
    </w:p>
    <w:p w14:paraId="2F4E56EF" w14:textId="77777777" w:rsidR="009456EC" w:rsidRPr="009F646A" w:rsidRDefault="009456EC" w:rsidP="00862B0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>Cel szkolenia</w:t>
      </w:r>
    </w:p>
    <w:p w14:paraId="6B69DFD2" w14:textId="694EC492" w:rsidR="004D354C" w:rsidRPr="009F646A" w:rsidRDefault="004D354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Celem szkolenia jest przygotowanie uczestni</w:t>
      </w:r>
      <w:r w:rsidR="00F869DC" w:rsidRPr="009F646A">
        <w:rPr>
          <w:rFonts w:ascii="Century Gothic" w:hAnsi="Century Gothic" w:cstheme="minorHAnsi"/>
          <w:sz w:val="20"/>
          <w:szCs w:val="20"/>
        </w:rPr>
        <w:t>ków do identyfikacji, mapowania i</w:t>
      </w:r>
      <w:r w:rsidRPr="009F646A">
        <w:rPr>
          <w:rFonts w:ascii="Century Gothic" w:hAnsi="Century Gothic" w:cstheme="minorHAnsi"/>
          <w:sz w:val="20"/>
          <w:szCs w:val="20"/>
        </w:rPr>
        <w:t xml:space="preserve"> zarządzania </w:t>
      </w:r>
      <w:r w:rsidR="00F869DC" w:rsidRPr="009F646A">
        <w:rPr>
          <w:rFonts w:ascii="Century Gothic" w:hAnsi="Century Gothic" w:cstheme="minorHAnsi"/>
          <w:sz w:val="20"/>
          <w:szCs w:val="20"/>
        </w:rPr>
        <w:t>procesami oraz ich doskonalenia.</w:t>
      </w:r>
    </w:p>
    <w:p w14:paraId="57BC62B0" w14:textId="77777777" w:rsidR="00F94D3C" w:rsidRPr="009F646A" w:rsidRDefault="00F94D3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Zakres nabytych kompetencji uczestnika szkolenia to: </w:t>
      </w:r>
    </w:p>
    <w:p w14:paraId="7122ED40" w14:textId="77777777" w:rsidR="00F94D3C" w:rsidRPr="009F646A" w:rsidRDefault="00F94D3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- umiejętność opisania procesów, </w:t>
      </w:r>
    </w:p>
    <w:p w14:paraId="63F49EFE" w14:textId="77777777" w:rsidR="00F94D3C" w:rsidRPr="009F646A" w:rsidRDefault="00F94D3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- umiejętność zastosowania koncepcji zarządzania procesami w praktyce, </w:t>
      </w:r>
    </w:p>
    <w:p w14:paraId="3A846219" w14:textId="77777777" w:rsidR="00F94D3C" w:rsidRPr="009F646A" w:rsidRDefault="00F94D3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- umiejętność stosowania narzędzia do mapowania i mierzenia procesów, </w:t>
      </w:r>
    </w:p>
    <w:p w14:paraId="03B41B2C" w14:textId="77777777" w:rsidR="00F94D3C" w:rsidRPr="009F646A" w:rsidRDefault="00F94D3C" w:rsidP="004D354C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- umiejętność zidentyfikowania procesów w ramach działania uczelni, </w:t>
      </w:r>
    </w:p>
    <w:p w14:paraId="419BAA02" w14:textId="4693EAAB" w:rsidR="00D630F5" w:rsidRPr="009F646A" w:rsidRDefault="00F94D3C" w:rsidP="00D630F5">
      <w:pPr>
        <w:pStyle w:val="Akapitzlist"/>
        <w:spacing w:after="120" w:line="360" w:lineRule="auto"/>
        <w:ind w:left="28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- umiejętność oceny i optymalizacji istniejących procesów.</w:t>
      </w:r>
    </w:p>
    <w:p w14:paraId="54CBA4D4" w14:textId="77777777" w:rsidR="00EB1FE7" w:rsidRPr="009F646A" w:rsidRDefault="00EB1FE7" w:rsidP="009456EC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37F49EF" w14:textId="77777777" w:rsidR="009456EC" w:rsidRPr="009F646A" w:rsidRDefault="009456EC" w:rsidP="008740A8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>Program szkolenia musi zawierać następujące elementy:</w:t>
      </w:r>
    </w:p>
    <w:p w14:paraId="0B88E640" w14:textId="2E461FD6" w:rsidR="00915E79" w:rsidRPr="009F646A" w:rsidRDefault="00915E79" w:rsidP="00915E79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Technik</w:t>
      </w:r>
      <w:r>
        <w:rPr>
          <w:rFonts w:ascii="Century Gothic" w:hAnsi="Century Gothic" w:cstheme="minorHAnsi"/>
          <w:sz w:val="20"/>
          <w:szCs w:val="20"/>
        </w:rPr>
        <w:t>a</w:t>
      </w:r>
      <w:r w:rsidRPr="009F646A">
        <w:rPr>
          <w:rFonts w:ascii="Century Gothic" w:hAnsi="Century Gothic" w:cstheme="minorHAnsi"/>
          <w:sz w:val="20"/>
          <w:szCs w:val="20"/>
        </w:rPr>
        <w:t xml:space="preserve"> mapowania i modelowania procesów (zagadnienia z zakresu modelowania i optymalizacji procesów m.in. planowanie, mapowanie procesów</w:t>
      </w:r>
      <w:r>
        <w:rPr>
          <w:rFonts w:ascii="Century Gothic" w:hAnsi="Century Gothic" w:cstheme="minorHAnsi"/>
          <w:sz w:val="20"/>
          <w:szCs w:val="20"/>
        </w:rPr>
        <w:t xml:space="preserve"> z użyciem notacji BPMN</w:t>
      </w:r>
      <w:r w:rsidRPr="009F646A">
        <w:rPr>
          <w:rFonts w:ascii="Century Gothic" w:hAnsi="Century Gothic" w:cstheme="minorHAnsi"/>
          <w:sz w:val="20"/>
          <w:szCs w:val="20"/>
        </w:rPr>
        <w:t>, wprowadzanie zmian i usprawnianie procesów</w:t>
      </w:r>
      <w:r>
        <w:rPr>
          <w:rFonts w:ascii="Century Gothic" w:hAnsi="Century Gothic" w:cstheme="minorHAnsi"/>
          <w:sz w:val="20"/>
          <w:szCs w:val="20"/>
        </w:rPr>
        <w:t xml:space="preserve"> np. z zastosowanie</w:t>
      </w:r>
      <w:r w:rsidR="00743A8E">
        <w:rPr>
          <w:rFonts w:ascii="Century Gothic" w:hAnsi="Century Gothic" w:cstheme="minorHAnsi"/>
          <w:sz w:val="20"/>
          <w:szCs w:val="20"/>
        </w:rPr>
        <w:t>m</w:t>
      </w:r>
      <w:r>
        <w:rPr>
          <w:rFonts w:ascii="Century Gothic" w:hAnsi="Century Gothic" w:cstheme="minorHAnsi"/>
          <w:sz w:val="20"/>
          <w:szCs w:val="20"/>
        </w:rPr>
        <w:t xml:space="preserve"> metody opartej na cyklu Deminga</w:t>
      </w:r>
      <w:r w:rsidRPr="009F646A">
        <w:rPr>
          <w:rFonts w:ascii="Century Gothic" w:hAnsi="Century Gothic" w:cstheme="minorHAnsi"/>
          <w:sz w:val="20"/>
          <w:szCs w:val="20"/>
        </w:rPr>
        <w:t>).</w:t>
      </w:r>
    </w:p>
    <w:p w14:paraId="025B9027" w14:textId="77777777" w:rsidR="004D354C" w:rsidRPr="009F646A" w:rsidRDefault="004D354C" w:rsidP="004D354C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Dokumentowanie procesów, opisanie procesów.</w:t>
      </w:r>
    </w:p>
    <w:p w14:paraId="0DB5D055" w14:textId="77777777" w:rsidR="004D354C" w:rsidRPr="009F646A" w:rsidRDefault="004D354C" w:rsidP="004D354C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Pomiar procesów (określenie celów i mierników sterujących).</w:t>
      </w:r>
    </w:p>
    <w:p w14:paraId="13060E26" w14:textId="77777777" w:rsidR="004D354C" w:rsidRPr="009F646A" w:rsidRDefault="004D354C" w:rsidP="004D354C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Optymalizacja procesów – ocena.</w:t>
      </w:r>
    </w:p>
    <w:p w14:paraId="04C19782" w14:textId="77777777" w:rsidR="004D354C" w:rsidRPr="009F646A" w:rsidRDefault="004D354C" w:rsidP="004D354C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Ciągłe doskonalenie procesów. </w:t>
      </w:r>
    </w:p>
    <w:p w14:paraId="11DDF720" w14:textId="77777777" w:rsidR="004D354C" w:rsidRPr="009F646A" w:rsidRDefault="004D354C" w:rsidP="004D354C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Zastosowanie koncepcji zarządzania procesami w praktyce.</w:t>
      </w:r>
    </w:p>
    <w:p w14:paraId="37697A51" w14:textId="49B5F5DB" w:rsidR="00A33989" w:rsidRPr="00C10CF5" w:rsidRDefault="00F869DC" w:rsidP="00C10CF5">
      <w:pPr>
        <w:pStyle w:val="Akapitzlist"/>
        <w:spacing w:after="120" w:line="360" w:lineRule="auto"/>
        <w:ind w:left="644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Szkolenie </w:t>
      </w:r>
      <w:r w:rsidR="006D164F" w:rsidRPr="009F646A">
        <w:rPr>
          <w:rFonts w:ascii="Century Gothic" w:hAnsi="Century Gothic" w:cstheme="minorHAnsi"/>
          <w:sz w:val="20"/>
          <w:szCs w:val="20"/>
        </w:rPr>
        <w:t>prowadzone w formie warsztatu</w:t>
      </w:r>
      <w:r w:rsidRPr="009F646A">
        <w:rPr>
          <w:rFonts w:ascii="Century Gothic" w:hAnsi="Century Gothic" w:cstheme="minorHAnsi"/>
          <w:sz w:val="20"/>
          <w:szCs w:val="20"/>
        </w:rPr>
        <w:t xml:space="preserve"> </w:t>
      </w:r>
      <w:r w:rsidR="006D164F" w:rsidRPr="009F646A">
        <w:rPr>
          <w:rFonts w:ascii="Century Gothic" w:hAnsi="Century Gothic" w:cstheme="minorHAnsi"/>
          <w:sz w:val="20"/>
          <w:szCs w:val="20"/>
        </w:rPr>
        <w:t>–</w:t>
      </w:r>
      <w:r w:rsidRPr="009F646A">
        <w:rPr>
          <w:rFonts w:ascii="Century Gothic" w:hAnsi="Century Gothic" w:cstheme="minorHAnsi"/>
          <w:sz w:val="20"/>
          <w:szCs w:val="20"/>
        </w:rPr>
        <w:t xml:space="preserve"> </w:t>
      </w:r>
      <w:r w:rsidR="006D164F" w:rsidRPr="009F646A">
        <w:rPr>
          <w:rFonts w:ascii="Century Gothic" w:hAnsi="Century Gothic" w:cstheme="minorHAnsi"/>
          <w:sz w:val="20"/>
          <w:szCs w:val="20"/>
        </w:rPr>
        <w:t xml:space="preserve">np. </w:t>
      </w:r>
      <w:r w:rsidRPr="009F646A">
        <w:rPr>
          <w:rFonts w:ascii="Century Gothic" w:hAnsi="Century Gothic" w:cstheme="minorHAnsi"/>
          <w:sz w:val="20"/>
          <w:szCs w:val="20"/>
        </w:rPr>
        <w:t>ć</w:t>
      </w:r>
      <w:r w:rsidR="004D354C" w:rsidRPr="009F646A">
        <w:rPr>
          <w:rFonts w:ascii="Century Gothic" w:hAnsi="Century Gothic" w:cstheme="minorHAnsi"/>
          <w:sz w:val="20"/>
          <w:szCs w:val="20"/>
        </w:rPr>
        <w:t xml:space="preserve">wiczenia, </w:t>
      </w:r>
      <w:r w:rsidR="00AA4ED1" w:rsidRPr="009F646A">
        <w:rPr>
          <w:rFonts w:ascii="Century Gothic" w:hAnsi="Century Gothic" w:cstheme="minorHAnsi"/>
          <w:sz w:val="20"/>
          <w:szCs w:val="20"/>
        </w:rPr>
        <w:t>gotowe scenariusze</w:t>
      </w:r>
      <w:r w:rsidR="006D164F" w:rsidRPr="009F646A">
        <w:rPr>
          <w:rFonts w:ascii="Century Gothic" w:hAnsi="Century Gothic" w:cstheme="minorHAnsi"/>
          <w:sz w:val="20"/>
          <w:szCs w:val="20"/>
        </w:rPr>
        <w:t>, symulacje</w:t>
      </w:r>
      <w:r w:rsidR="004D354C" w:rsidRPr="009F646A">
        <w:rPr>
          <w:rFonts w:ascii="Century Gothic" w:hAnsi="Century Gothic" w:cstheme="minorHAnsi"/>
          <w:sz w:val="20"/>
          <w:szCs w:val="20"/>
        </w:rPr>
        <w:t>,</w:t>
      </w:r>
      <w:r w:rsidR="00FC6658" w:rsidRPr="009F646A">
        <w:rPr>
          <w:rFonts w:ascii="Century Gothic" w:hAnsi="Century Gothic" w:cstheme="minorHAnsi"/>
          <w:sz w:val="20"/>
          <w:szCs w:val="20"/>
        </w:rPr>
        <w:t xml:space="preserve"> pytania,</w:t>
      </w:r>
      <w:r w:rsidR="004D354C" w:rsidRPr="009F646A">
        <w:rPr>
          <w:rFonts w:ascii="Century Gothic" w:hAnsi="Century Gothic" w:cstheme="minorHAnsi"/>
          <w:sz w:val="20"/>
          <w:szCs w:val="20"/>
        </w:rPr>
        <w:t xml:space="preserve"> praca w zespołach.</w:t>
      </w:r>
    </w:p>
    <w:p w14:paraId="648659D4" w14:textId="0EE9FBF9" w:rsidR="00A33989" w:rsidRPr="009F646A" w:rsidRDefault="00A33989" w:rsidP="00C10CF5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Szczegółowy program szkolenia zostanie opracowany przez Wykonawcę i przedstawiony do akceptacji Zamawiającego w ciągu 7 dni roboczych od daty zawarcia umowy. Zamawiający w ciągu 3 dni roboczych zaakceptuje go lub odeśle do pop</w:t>
      </w:r>
      <w:r w:rsidR="006F1345" w:rsidRPr="009F646A">
        <w:rPr>
          <w:rFonts w:ascii="Century Gothic" w:hAnsi="Century Gothic" w:cstheme="minorHAnsi"/>
          <w:sz w:val="20"/>
          <w:szCs w:val="20"/>
        </w:rPr>
        <w:t>rawy. Poprawiony program szkolenia</w:t>
      </w:r>
      <w:r w:rsidRPr="009F646A">
        <w:rPr>
          <w:rFonts w:ascii="Century Gothic" w:hAnsi="Century Gothic" w:cstheme="minorHAnsi"/>
          <w:sz w:val="20"/>
          <w:szCs w:val="20"/>
        </w:rPr>
        <w:t xml:space="preserve"> Wykonawca musi przekazać Zamawiającemu w ciągu 3 dni roboczych.</w:t>
      </w:r>
    </w:p>
    <w:p w14:paraId="11310325" w14:textId="77777777" w:rsidR="00A33989" w:rsidRPr="009F646A" w:rsidRDefault="00A33989" w:rsidP="00A33989">
      <w:pPr>
        <w:pStyle w:val="Akapitzlist"/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20524FDA" w14:textId="77777777" w:rsidR="00A33989" w:rsidRPr="009F646A" w:rsidRDefault="00A33989" w:rsidP="00A3398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lastRenderedPageBreak/>
        <w:t>Termin realizacji usługi</w:t>
      </w:r>
      <w:r w:rsidRPr="009F646A">
        <w:rPr>
          <w:rFonts w:ascii="Century Gothic" w:hAnsi="Century Gothic" w:cstheme="minorHAnsi"/>
          <w:sz w:val="20"/>
          <w:szCs w:val="20"/>
        </w:rPr>
        <w:t xml:space="preserve"> – maksymalnie 6 miesięcy od daty zawarcia umowy.</w:t>
      </w:r>
    </w:p>
    <w:p w14:paraId="10CE1486" w14:textId="33C19A5F" w:rsidR="00A33989" w:rsidRPr="009F646A" w:rsidRDefault="00A33989" w:rsidP="00A33989">
      <w:pPr>
        <w:pStyle w:val="Akapitzlist"/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Dokładny termin szkolenia Zamawiający ustali z Wykonawcą nie później niż na 20 dni </w:t>
      </w:r>
      <w:r w:rsidR="00CA3A29" w:rsidRPr="009F646A">
        <w:rPr>
          <w:rFonts w:ascii="Century Gothic" w:hAnsi="Century Gothic" w:cstheme="minorHAnsi"/>
          <w:sz w:val="20"/>
          <w:szCs w:val="20"/>
        </w:rPr>
        <w:t>roboczych</w:t>
      </w:r>
      <w:r w:rsidR="00B6781E" w:rsidRPr="009F646A">
        <w:rPr>
          <w:rFonts w:ascii="Century Gothic" w:hAnsi="Century Gothic" w:cstheme="minorHAnsi"/>
          <w:sz w:val="20"/>
          <w:szCs w:val="20"/>
        </w:rPr>
        <w:t xml:space="preserve"> </w:t>
      </w:r>
      <w:r w:rsidRPr="009F646A">
        <w:rPr>
          <w:rFonts w:ascii="Century Gothic" w:hAnsi="Century Gothic" w:cstheme="minorHAnsi"/>
          <w:sz w:val="20"/>
          <w:szCs w:val="20"/>
        </w:rPr>
        <w:t xml:space="preserve">przed planowanym szkoleniem. </w:t>
      </w:r>
    </w:p>
    <w:p w14:paraId="4CF6003E" w14:textId="56B601B5" w:rsidR="00A33989" w:rsidRPr="009F646A" w:rsidRDefault="00A33989" w:rsidP="00A33989">
      <w:pPr>
        <w:pStyle w:val="Akapitzlist"/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bookmarkStart w:id="0" w:name="_Hlk116553703"/>
      <w:r w:rsidRPr="009F646A">
        <w:rPr>
          <w:rFonts w:ascii="Century Gothic" w:hAnsi="Century Gothic" w:cstheme="minorHAnsi"/>
          <w:sz w:val="20"/>
          <w:szCs w:val="20"/>
        </w:rPr>
        <w:t>Szkolenie odbędzie się w uzgodnionym terminie pod warunkiem, że Zamawiający zrekru</w:t>
      </w:r>
      <w:r w:rsidR="003C7C48" w:rsidRPr="009F646A">
        <w:rPr>
          <w:rFonts w:ascii="Century Gothic" w:hAnsi="Century Gothic" w:cstheme="minorHAnsi"/>
          <w:sz w:val="20"/>
          <w:szCs w:val="20"/>
        </w:rPr>
        <w:t>tuje grupę 7</w:t>
      </w:r>
      <w:r w:rsidRPr="009F646A">
        <w:rPr>
          <w:rFonts w:ascii="Century Gothic" w:hAnsi="Century Gothic" w:cstheme="minorHAnsi"/>
          <w:sz w:val="20"/>
          <w:szCs w:val="20"/>
        </w:rPr>
        <w:t xml:space="preserve"> osób. Jeżeli nie uda się zrekrutować wymaganej liczby uczestników do uruchomienia szkolenia, Zamawiający ustali z Wykonawcą nowy termin realizacji szkolenia. Informację o niezrekrutowaniu uczestników Zamawiający przekaże Wykonawcy najpóźniej 10 dni</w:t>
      </w:r>
      <w:r w:rsidR="00B6781E" w:rsidRPr="009F646A">
        <w:rPr>
          <w:rFonts w:ascii="Century Gothic" w:hAnsi="Century Gothic" w:cstheme="minorHAnsi"/>
          <w:sz w:val="20"/>
          <w:szCs w:val="20"/>
        </w:rPr>
        <w:t xml:space="preserve"> </w:t>
      </w:r>
      <w:r w:rsidR="00CA3A29" w:rsidRPr="009F646A">
        <w:rPr>
          <w:rFonts w:ascii="Century Gothic" w:hAnsi="Century Gothic" w:cstheme="minorHAnsi"/>
          <w:sz w:val="20"/>
          <w:szCs w:val="20"/>
        </w:rPr>
        <w:t>roboczych</w:t>
      </w:r>
      <w:r w:rsidRPr="009F646A">
        <w:rPr>
          <w:rFonts w:ascii="Century Gothic" w:hAnsi="Century Gothic" w:cstheme="minorHAnsi"/>
          <w:sz w:val="20"/>
          <w:szCs w:val="20"/>
        </w:rPr>
        <w:t xml:space="preserve"> przed szkoleniem. </w:t>
      </w:r>
    </w:p>
    <w:bookmarkEnd w:id="0"/>
    <w:p w14:paraId="147420C5" w14:textId="77777777" w:rsidR="00A33989" w:rsidRPr="009F646A" w:rsidRDefault="00A33989" w:rsidP="00A33989">
      <w:pPr>
        <w:pStyle w:val="Akapitzlist"/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4619DBAA" w14:textId="0EDDB0A6" w:rsidR="00A33989" w:rsidRPr="009F646A" w:rsidRDefault="00A33989" w:rsidP="00446BA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 xml:space="preserve">Czas trwania szkolenia </w:t>
      </w:r>
      <w:r w:rsidRPr="009F646A">
        <w:rPr>
          <w:rFonts w:ascii="Century Gothic" w:hAnsi="Century Gothic" w:cstheme="minorHAnsi"/>
          <w:sz w:val="20"/>
          <w:szCs w:val="20"/>
        </w:rPr>
        <w:t xml:space="preserve">– </w:t>
      </w:r>
      <w:r w:rsidR="003C7C48" w:rsidRPr="009F646A">
        <w:rPr>
          <w:rFonts w:ascii="Century Gothic" w:hAnsi="Century Gothic" w:cstheme="minorHAnsi"/>
          <w:sz w:val="20"/>
          <w:szCs w:val="20"/>
        </w:rPr>
        <w:t>szkolenie 2</w:t>
      </w:r>
      <w:r w:rsidRPr="009F646A">
        <w:rPr>
          <w:rFonts w:ascii="Century Gothic" w:hAnsi="Century Gothic" w:cstheme="minorHAnsi"/>
          <w:sz w:val="20"/>
          <w:szCs w:val="20"/>
        </w:rPr>
        <w:t>-dniowe (</w:t>
      </w:r>
      <w:r w:rsidR="009E74EF" w:rsidRPr="009F646A">
        <w:rPr>
          <w:rFonts w:ascii="Century Gothic" w:hAnsi="Century Gothic" w:cstheme="minorHAnsi"/>
          <w:sz w:val="20"/>
          <w:szCs w:val="20"/>
        </w:rPr>
        <w:t>8</w:t>
      </w:r>
      <w:r w:rsidR="008D164E" w:rsidRPr="009F646A">
        <w:rPr>
          <w:rFonts w:ascii="Century Gothic" w:hAnsi="Century Gothic" w:cstheme="minorHAnsi"/>
          <w:sz w:val="20"/>
          <w:szCs w:val="20"/>
        </w:rPr>
        <w:t xml:space="preserve"> godzin</w:t>
      </w:r>
      <w:r w:rsidR="009F69DE">
        <w:rPr>
          <w:rFonts w:ascii="Century Gothic" w:hAnsi="Century Gothic" w:cstheme="minorHAnsi"/>
          <w:sz w:val="20"/>
          <w:szCs w:val="20"/>
        </w:rPr>
        <w:t xml:space="preserve"> (1h=60 minut)</w:t>
      </w:r>
      <w:r w:rsidR="009E74EF" w:rsidRPr="009F646A">
        <w:rPr>
          <w:rFonts w:ascii="Century Gothic" w:hAnsi="Century Gothic" w:cstheme="minorHAnsi"/>
          <w:sz w:val="20"/>
          <w:szCs w:val="20"/>
        </w:rPr>
        <w:t xml:space="preserve"> x 2 dni</w:t>
      </w:r>
      <w:r w:rsidR="008D164E" w:rsidRPr="009F646A">
        <w:rPr>
          <w:rFonts w:ascii="Century Gothic" w:hAnsi="Century Gothic" w:cstheme="minorHAnsi"/>
          <w:sz w:val="20"/>
          <w:szCs w:val="20"/>
        </w:rPr>
        <w:t>).</w:t>
      </w:r>
    </w:p>
    <w:p w14:paraId="266BBED2" w14:textId="77777777" w:rsidR="00A80823" w:rsidRPr="009F646A" w:rsidRDefault="008D164E" w:rsidP="008D164E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 xml:space="preserve">Liczba uczestników szkolenia – </w:t>
      </w:r>
      <w:r w:rsidR="003C7C48" w:rsidRPr="009F646A">
        <w:rPr>
          <w:rFonts w:ascii="Century Gothic" w:hAnsi="Century Gothic" w:cstheme="minorHAnsi"/>
          <w:sz w:val="20"/>
          <w:szCs w:val="20"/>
        </w:rPr>
        <w:t>planowane jest  przeszkolenie 7</w:t>
      </w:r>
      <w:r w:rsidRPr="009F646A">
        <w:rPr>
          <w:rFonts w:ascii="Century Gothic" w:hAnsi="Century Gothic" w:cstheme="minorHAnsi"/>
          <w:sz w:val="20"/>
          <w:szCs w:val="20"/>
        </w:rPr>
        <w:t xml:space="preserve"> osób                                                    (1 grupa)</w:t>
      </w:r>
      <w:r w:rsidR="00F92406" w:rsidRPr="009F646A">
        <w:rPr>
          <w:rFonts w:ascii="Century Gothic" w:hAnsi="Century Gothic" w:cstheme="minorHAnsi"/>
          <w:sz w:val="20"/>
          <w:szCs w:val="20"/>
        </w:rPr>
        <w:t xml:space="preserve">- </w:t>
      </w:r>
      <w:r w:rsidRPr="009F646A">
        <w:rPr>
          <w:rFonts w:ascii="Century Gothic" w:hAnsi="Century Gothic" w:cstheme="minorHAnsi"/>
          <w:sz w:val="20"/>
          <w:szCs w:val="20"/>
        </w:rPr>
        <w:t>pracowników kadry kierowniczej i administracyjnej Gdańskiego Uniwersytetu Medycznego.</w:t>
      </w:r>
      <w:r w:rsidR="00D630F5" w:rsidRPr="009F646A">
        <w:rPr>
          <w:rFonts w:ascii="Century Gothic" w:hAnsi="Century Gothic" w:cstheme="minorHAnsi"/>
          <w:sz w:val="20"/>
          <w:szCs w:val="20"/>
        </w:rPr>
        <w:t xml:space="preserve"> </w:t>
      </w:r>
    </w:p>
    <w:p w14:paraId="6908319A" w14:textId="15513C2D" w:rsidR="00A80823" w:rsidRPr="009F646A" w:rsidRDefault="00A80823" w:rsidP="00A80823">
      <w:pPr>
        <w:pStyle w:val="Akapitzlist"/>
        <w:spacing w:after="120" w:line="276" w:lineRule="auto"/>
        <w:contextualSpacing w:val="0"/>
        <w:jc w:val="both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9F646A">
        <w:rPr>
          <w:rFonts w:ascii="Century Gothic" w:hAnsi="Century Gothic" w:cstheme="minorHAnsi"/>
          <w:b/>
          <w:sz w:val="20"/>
          <w:szCs w:val="20"/>
          <w:u w:val="single"/>
        </w:rPr>
        <w:t>Prawo opcji:</w:t>
      </w:r>
      <w:r w:rsidR="00B6781E" w:rsidRPr="009F646A">
        <w:rPr>
          <w:rFonts w:ascii="Century Gothic" w:hAnsi="Century Gothic" w:cstheme="minorHAnsi"/>
          <w:b/>
          <w:sz w:val="20"/>
          <w:szCs w:val="20"/>
          <w:u w:val="single"/>
        </w:rPr>
        <w:t xml:space="preserve"> </w:t>
      </w:r>
    </w:p>
    <w:p w14:paraId="690CE824" w14:textId="0C3D5998" w:rsidR="008D164E" w:rsidRPr="009F646A" w:rsidRDefault="00D630F5" w:rsidP="00A80823">
      <w:pPr>
        <w:pStyle w:val="Akapitzlist"/>
        <w:spacing w:after="120" w:line="276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 xml:space="preserve">Opcjonalnie Zamawiający zastrzega sobie możliwość zwiększenia grupy o </w:t>
      </w:r>
      <w:r w:rsidR="00B6781E" w:rsidRPr="009F646A">
        <w:rPr>
          <w:rFonts w:ascii="Century Gothic" w:hAnsi="Century Gothic" w:cstheme="minorHAnsi"/>
          <w:sz w:val="20"/>
          <w:szCs w:val="20"/>
        </w:rPr>
        <w:t xml:space="preserve">przeszkolenie </w:t>
      </w:r>
      <w:r w:rsidRPr="009F646A">
        <w:rPr>
          <w:rFonts w:ascii="Century Gothic" w:hAnsi="Century Gothic" w:cstheme="minorHAnsi"/>
          <w:sz w:val="20"/>
          <w:szCs w:val="20"/>
        </w:rPr>
        <w:t>dodatkow</w:t>
      </w:r>
      <w:r w:rsidR="00B6781E" w:rsidRPr="009F646A">
        <w:rPr>
          <w:rFonts w:ascii="Century Gothic" w:hAnsi="Century Gothic" w:cstheme="minorHAnsi"/>
          <w:sz w:val="20"/>
          <w:szCs w:val="20"/>
        </w:rPr>
        <w:t xml:space="preserve">o  maksymalnie </w:t>
      </w:r>
      <w:r w:rsidRPr="009F646A">
        <w:rPr>
          <w:rFonts w:ascii="Century Gothic" w:hAnsi="Century Gothic" w:cstheme="minorHAnsi"/>
          <w:sz w:val="20"/>
          <w:szCs w:val="20"/>
        </w:rPr>
        <w:t xml:space="preserve"> 5 osób (łącznie do 12 osób w 1 grupie)</w:t>
      </w:r>
      <w:r w:rsidR="00B6781E" w:rsidRPr="009F646A">
        <w:rPr>
          <w:rFonts w:ascii="Century Gothic" w:hAnsi="Century Gothic" w:cstheme="minorHAnsi"/>
          <w:sz w:val="20"/>
          <w:szCs w:val="20"/>
        </w:rPr>
        <w:t>.</w:t>
      </w:r>
    </w:p>
    <w:p w14:paraId="28A2E128" w14:textId="58DA5D99" w:rsidR="00B6781E" w:rsidRPr="009F646A" w:rsidRDefault="00B6781E" w:rsidP="00A80823">
      <w:pPr>
        <w:pStyle w:val="Akapitzlist"/>
        <w:spacing w:after="120" w:line="276" w:lineRule="auto"/>
        <w:contextualSpacing w:val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 xml:space="preserve">Zwiększenie grupy do maksymalnie 12 osób uzależnione będzie od </w:t>
      </w:r>
      <w:r w:rsidR="005C01A9">
        <w:rPr>
          <w:rFonts w:ascii="Century Gothic" w:hAnsi="Century Gothic" w:cstheme="minorHAnsi"/>
          <w:b/>
          <w:sz w:val="20"/>
          <w:szCs w:val="20"/>
        </w:rPr>
        <w:t>bieżących potrzeb Zamawiającego</w:t>
      </w:r>
      <w:r w:rsidRPr="009F646A">
        <w:rPr>
          <w:rFonts w:ascii="Century Gothic" w:hAnsi="Century Gothic" w:cstheme="minorHAnsi"/>
          <w:b/>
          <w:sz w:val="20"/>
          <w:szCs w:val="20"/>
        </w:rPr>
        <w:t xml:space="preserve"> w zakresie zmiany ilości osób do przeszkolenia z 7 do maksymalnie 12 osób. </w:t>
      </w:r>
      <w:r w:rsidR="008B24B4">
        <w:rPr>
          <w:rFonts w:ascii="Century Gothic" w:hAnsi="Century Gothic" w:cstheme="minorHAnsi"/>
          <w:b/>
          <w:sz w:val="20"/>
          <w:szCs w:val="20"/>
        </w:rPr>
        <w:t xml:space="preserve">Zamawiający powiadomi Wykonawcę o zwiększeniu </w:t>
      </w:r>
      <w:r w:rsidR="001B1845">
        <w:rPr>
          <w:rFonts w:ascii="Century Gothic" w:hAnsi="Century Gothic" w:cstheme="minorHAnsi"/>
          <w:b/>
          <w:sz w:val="20"/>
          <w:szCs w:val="20"/>
        </w:rPr>
        <w:t xml:space="preserve">liczby </w:t>
      </w:r>
      <w:r w:rsidR="008B24B4">
        <w:rPr>
          <w:rFonts w:ascii="Century Gothic" w:hAnsi="Century Gothic" w:cstheme="minorHAnsi"/>
          <w:b/>
          <w:sz w:val="20"/>
          <w:szCs w:val="20"/>
        </w:rPr>
        <w:t>osób biorących udział w szkoleniu minimum 20 dni roboczych przed rozpoczęciem szkolenia.</w:t>
      </w:r>
    </w:p>
    <w:p w14:paraId="2F328FAF" w14:textId="078A306E" w:rsidR="00EB1FE7" w:rsidRPr="009F646A" w:rsidRDefault="00F92406" w:rsidP="00BB4646">
      <w:pPr>
        <w:pStyle w:val="Akapitzlist"/>
        <w:spacing w:after="120" w:line="276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bookmarkStart w:id="1" w:name="_Hlk116554457"/>
      <w:r w:rsidRPr="009F646A">
        <w:rPr>
          <w:rFonts w:ascii="Century Gothic" w:hAnsi="Century Gothic" w:cstheme="minorHAnsi"/>
          <w:sz w:val="20"/>
          <w:szCs w:val="20"/>
        </w:rPr>
        <w:t>Szkolenie ma zakończyć się testem weryfikującym wiedzę zdobytą na szkoleniu oraz</w:t>
      </w:r>
      <w:r w:rsidRPr="009F646A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0A5C7F" w:rsidRPr="009F646A">
        <w:rPr>
          <w:rFonts w:ascii="Century Gothic" w:hAnsi="Century Gothic" w:cstheme="minorHAnsi"/>
          <w:sz w:val="20"/>
          <w:szCs w:val="20"/>
        </w:rPr>
        <w:t>wy</w:t>
      </w:r>
      <w:r w:rsidR="001E4393" w:rsidRPr="009F646A">
        <w:rPr>
          <w:rFonts w:ascii="Century Gothic" w:hAnsi="Century Gothic" w:cstheme="minorHAnsi"/>
          <w:sz w:val="20"/>
          <w:szCs w:val="20"/>
        </w:rPr>
        <w:t xml:space="preserve">stawieniem imiennego </w:t>
      </w:r>
      <w:r w:rsidR="00092380">
        <w:rPr>
          <w:rFonts w:ascii="Century Gothic" w:hAnsi="Century Gothic" w:cstheme="minorHAnsi"/>
          <w:sz w:val="20"/>
          <w:szCs w:val="20"/>
        </w:rPr>
        <w:t>zaświadczenia/</w:t>
      </w:r>
      <w:r w:rsidR="001E4393" w:rsidRPr="009F646A">
        <w:rPr>
          <w:rFonts w:ascii="Century Gothic" w:hAnsi="Century Gothic" w:cstheme="minorHAnsi"/>
          <w:sz w:val="20"/>
          <w:szCs w:val="20"/>
        </w:rPr>
        <w:t>certyfikatu</w:t>
      </w:r>
      <w:r w:rsidR="000A5C7F" w:rsidRPr="009F646A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0A5C7F" w:rsidRPr="009F646A">
        <w:rPr>
          <w:rFonts w:ascii="Century Gothic" w:hAnsi="Century Gothic" w:cstheme="minorHAnsi"/>
          <w:iCs/>
          <w:sz w:val="20"/>
          <w:szCs w:val="20"/>
        </w:rPr>
        <w:t xml:space="preserve">potwierdzającego uczestnictwo i zdobytą wiedzę. </w:t>
      </w:r>
    </w:p>
    <w:bookmarkEnd w:id="1"/>
    <w:p w14:paraId="41BF07E9" w14:textId="77777777" w:rsidR="00EB1FE7" w:rsidRPr="009F646A" w:rsidRDefault="00EB1FE7" w:rsidP="00F92406">
      <w:pPr>
        <w:pStyle w:val="Akapitzlist"/>
        <w:spacing w:after="120" w:line="276" w:lineRule="auto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</w:p>
    <w:p w14:paraId="589F5F98" w14:textId="77777777" w:rsidR="009456EC" w:rsidRPr="009F646A" w:rsidRDefault="009456EC" w:rsidP="00A947F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9F646A">
        <w:rPr>
          <w:rFonts w:ascii="Century Gothic" w:hAnsi="Century Gothic" w:cstheme="minorHAnsi"/>
          <w:b/>
          <w:sz w:val="20"/>
          <w:szCs w:val="20"/>
        </w:rPr>
        <w:t>Informacje dodatkowe:</w:t>
      </w:r>
    </w:p>
    <w:p w14:paraId="5F3F6FB9" w14:textId="031E2811" w:rsidR="0013490B" w:rsidRPr="009F646A" w:rsidRDefault="00BB4646" w:rsidP="00BB4646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bookmarkStart w:id="2" w:name="_Hlk116554689"/>
      <w:r w:rsidRPr="009F646A">
        <w:rPr>
          <w:rFonts w:ascii="Century Gothic" w:hAnsi="Century Gothic" w:cstheme="minorHAnsi"/>
          <w:sz w:val="20"/>
          <w:szCs w:val="20"/>
        </w:rPr>
        <w:t>Wykonawca wystawi imienny certyfikat</w:t>
      </w:r>
      <w:r w:rsidR="00092380">
        <w:rPr>
          <w:rFonts w:ascii="Century Gothic" w:hAnsi="Century Gothic" w:cstheme="minorHAnsi"/>
          <w:sz w:val="20"/>
          <w:szCs w:val="20"/>
        </w:rPr>
        <w:t>/zaświadczenie</w:t>
      </w:r>
      <w:r w:rsidR="001E4393" w:rsidRPr="009F646A">
        <w:rPr>
          <w:rFonts w:ascii="Century Gothic" w:hAnsi="Century Gothic" w:cstheme="minorHAnsi"/>
          <w:sz w:val="20"/>
          <w:szCs w:val="20"/>
        </w:rPr>
        <w:t xml:space="preserve"> w formie papierowej,</w:t>
      </w:r>
      <w:r w:rsidR="0013490B" w:rsidRPr="009F646A">
        <w:rPr>
          <w:rFonts w:ascii="Century Gothic" w:hAnsi="Century Gothic" w:cstheme="minorHAnsi"/>
          <w:sz w:val="20"/>
          <w:szCs w:val="20"/>
        </w:rPr>
        <w:t xml:space="preserve"> potwierdzające uczestnictwo i zdobytą wiedzę wszystkim uczestnikom szkolenia. </w:t>
      </w:r>
      <w:r w:rsidRPr="009F646A">
        <w:rPr>
          <w:rFonts w:ascii="Century Gothic" w:hAnsi="Century Gothic" w:cstheme="minorHAnsi"/>
          <w:sz w:val="20"/>
          <w:szCs w:val="20"/>
        </w:rPr>
        <w:t>Wykonawca przekaże Zamawiającemu certyfikaty</w:t>
      </w:r>
      <w:r w:rsidR="00092380">
        <w:rPr>
          <w:rFonts w:ascii="Century Gothic" w:hAnsi="Century Gothic" w:cstheme="minorHAnsi"/>
          <w:sz w:val="20"/>
          <w:szCs w:val="20"/>
        </w:rPr>
        <w:t>/zaświadczenia</w:t>
      </w:r>
      <w:r w:rsidRPr="009F646A">
        <w:rPr>
          <w:rFonts w:ascii="Century Gothic" w:hAnsi="Century Gothic" w:cstheme="minorHAnsi"/>
          <w:sz w:val="20"/>
          <w:szCs w:val="20"/>
        </w:rPr>
        <w:t>,</w:t>
      </w:r>
      <w:r w:rsidR="00D630F5" w:rsidRPr="009F646A">
        <w:rPr>
          <w:rFonts w:ascii="Century Gothic" w:hAnsi="Century Gothic" w:cstheme="minorHAnsi"/>
          <w:sz w:val="20"/>
          <w:szCs w:val="20"/>
        </w:rPr>
        <w:t xml:space="preserve"> w formie papierowej i elektronicznej,</w:t>
      </w:r>
      <w:r w:rsidRPr="009F646A">
        <w:rPr>
          <w:rFonts w:ascii="Century Gothic" w:hAnsi="Century Gothic" w:cstheme="minorHAnsi"/>
          <w:sz w:val="20"/>
          <w:szCs w:val="20"/>
        </w:rPr>
        <w:t xml:space="preserve"> które Zamawiający przekaże</w:t>
      </w:r>
      <w:r w:rsidR="0013490B" w:rsidRPr="009F646A">
        <w:rPr>
          <w:rFonts w:ascii="Century Gothic" w:hAnsi="Century Gothic" w:cstheme="minorHAnsi"/>
          <w:sz w:val="20"/>
          <w:szCs w:val="20"/>
        </w:rPr>
        <w:t xml:space="preserve"> uczestnikom. </w:t>
      </w:r>
    </w:p>
    <w:bookmarkEnd w:id="2"/>
    <w:p w14:paraId="1FAE049E" w14:textId="77777777" w:rsidR="0013490B" w:rsidRPr="009F646A" w:rsidRDefault="0013490B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Wykonawca przeprowadzi szkolenie ze szczególną dbałością o realizację zajęć zarówno teoretycznych, jak i praktycznych oraz dobór metod szkoleniowych, które Wykonawca wskaże w zaproponowanym programie, zatwierdzonym przez Zamawiającego.</w:t>
      </w:r>
    </w:p>
    <w:p w14:paraId="71F3F743" w14:textId="3A91815C" w:rsidR="0013490B" w:rsidRDefault="0013490B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Wykonawca zapewni uczestnikom szkoleń niezbędne materiały szkoleniowe. Dopuszcza się przekazanie materiałó</w:t>
      </w:r>
      <w:r w:rsidR="001E4393" w:rsidRPr="009F646A">
        <w:rPr>
          <w:rFonts w:ascii="Century Gothic" w:hAnsi="Century Gothic" w:cstheme="minorHAnsi"/>
          <w:sz w:val="20"/>
          <w:szCs w:val="20"/>
        </w:rPr>
        <w:t>w szkoleniowych w wersji online, min. 3 dni robocze przed szkoleniem.</w:t>
      </w:r>
    </w:p>
    <w:p w14:paraId="7B1C7BFD" w14:textId="19E1232B" w:rsidR="00F908D1" w:rsidRDefault="00F908D1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lastRenderedPageBreak/>
        <w:t>Wykonawca zobowiązuje się do przeprowadzenia szkolenia on-line na platformie</w:t>
      </w:r>
      <w:r w:rsidR="005C01A9">
        <w:rPr>
          <w:rFonts w:ascii="Century Gothic" w:hAnsi="Century Gothic" w:cstheme="minorHAnsi"/>
          <w:sz w:val="20"/>
          <w:szCs w:val="20"/>
        </w:rPr>
        <w:t xml:space="preserve">, </w:t>
      </w:r>
      <w:r>
        <w:rPr>
          <w:rFonts w:ascii="Century Gothic" w:hAnsi="Century Gothic" w:cstheme="minorHAnsi"/>
          <w:sz w:val="20"/>
          <w:szCs w:val="20"/>
        </w:rPr>
        <w:t>która pozwala na uzyskanie raportu logowania uczestników szkolenia</w:t>
      </w:r>
      <w:r w:rsidR="005C01A9">
        <w:rPr>
          <w:rFonts w:ascii="Century Gothic" w:hAnsi="Century Gothic" w:cstheme="minorHAnsi"/>
          <w:sz w:val="20"/>
          <w:szCs w:val="20"/>
        </w:rPr>
        <w:t>, np. na platformie zoom.</w:t>
      </w:r>
    </w:p>
    <w:p w14:paraId="1DDCF2A9" w14:textId="4C572DE5" w:rsidR="00F908D1" w:rsidRDefault="00F908D1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Wykonawca najpóźniej 3 dni </w:t>
      </w:r>
      <w:r w:rsidR="009F69DE">
        <w:rPr>
          <w:rFonts w:ascii="Century Gothic" w:hAnsi="Century Gothic" w:cstheme="minorHAnsi"/>
          <w:sz w:val="20"/>
          <w:szCs w:val="20"/>
        </w:rPr>
        <w:t>robocz</w:t>
      </w:r>
      <w:r w:rsidR="004E215E">
        <w:rPr>
          <w:rFonts w:ascii="Century Gothic" w:hAnsi="Century Gothic" w:cstheme="minorHAnsi"/>
          <w:sz w:val="20"/>
          <w:szCs w:val="20"/>
        </w:rPr>
        <w:t>e</w:t>
      </w:r>
      <w:r w:rsidR="009F69DE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przed terminem szkolenia przekaże Zamawiającemu (lub w porozumieniu z Zamawiającym – bezpośrednio uczestnikom) poniższe informacje:</w:t>
      </w:r>
    </w:p>
    <w:p w14:paraId="1B80E8F2" w14:textId="3DAB61AC" w:rsidR="00F908D1" w:rsidRDefault="00F908D1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rodzaj platformy/komunikatora, za pośrednictwem którego prowadzone będzie szkolenie,</w:t>
      </w:r>
    </w:p>
    <w:p w14:paraId="72CECB0A" w14:textId="6D0EEBAE" w:rsidR="00F908D1" w:rsidRDefault="00F908D1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minimalne </w:t>
      </w:r>
      <w:r w:rsidR="00F66457">
        <w:rPr>
          <w:rFonts w:ascii="Century Gothic" w:hAnsi="Century Gothic" w:cstheme="minorHAnsi"/>
          <w:sz w:val="20"/>
          <w:szCs w:val="20"/>
        </w:rPr>
        <w:t xml:space="preserve">wymagania </w:t>
      </w:r>
      <w:r>
        <w:rPr>
          <w:rFonts w:ascii="Century Gothic" w:hAnsi="Century Gothic" w:cstheme="minorHAnsi"/>
          <w:sz w:val="20"/>
          <w:szCs w:val="20"/>
        </w:rPr>
        <w:t>sprzętowe, jakie musi spełniać komputer uczestnika,</w:t>
      </w:r>
    </w:p>
    <w:p w14:paraId="30F79BE3" w14:textId="30130A16" w:rsidR="00F908D1" w:rsidRDefault="00F908D1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minimalne wymagania dotyczące parametrów łącza sieciowego, </w:t>
      </w:r>
      <w:r w:rsidRPr="00F908D1">
        <w:rPr>
          <w:rFonts w:ascii="Century Gothic" w:hAnsi="Century Gothic" w:cstheme="minorHAnsi"/>
          <w:sz w:val="20"/>
          <w:szCs w:val="20"/>
        </w:rPr>
        <w:t>jakim musi dysponować uczestnik</w:t>
      </w:r>
      <w:r>
        <w:rPr>
          <w:rFonts w:ascii="Century Gothic" w:hAnsi="Century Gothic" w:cstheme="minorHAnsi"/>
          <w:sz w:val="20"/>
          <w:szCs w:val="20"/>
        </w:rPr>
        <w:t>,</w:t>
      </w:r>
    </w:p>
    <w:p w14:paraId="6576CB6D" w14:textId="6BB3554F" w:rsidR="00F908D1" w:rsidRDefault="00F908D1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niezbędne oprogramowanie umożliwiające uczestnikom dostęp do prezentowanych treści i materiałów, </w:t>
      </w:r>
    </w:p>
    <w:p w14:paraId="59DC9954" w14:textId="66A3820B" w:rsidR="00F908D1" w:rsidRDefault="00F908D1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okres ważności linku, umożliwiającego uczestnictwo w szkoleniu online,</w:t>
      </w:r>
    </w:p>
    <w:p w14:paraId="29C0D111" w14:textId="64AB9087" w:rsidR="00F908D1" w:rsidRDefault="00B06217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sposób rejestrowania obecności uczestników szkolenia oraz trenera, w każdym dniu szkolenia</w:t>
      </w:r>
    </w:p>
    <w:p w14:paraId="24D467E2" w14:textId="6947ED6B" w:rsidR="00B06217" w:rsidRDefault="00B06217" w:rsidP="00F908D1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wsparcie techniczne w trakcie szkolenia.</w:t>
      </w:r>
    </w:p>
    <w:p w14:paraId="076C0707" w14:textId="47BFD659" w:rsidR="00B06217" w:rsidRDefault="00B06217" w:rsidP="00B06217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Wykonawca zobowiązany jest do wysłania zaproszeń na szkolenie uczestnikom szkolenia, najpóźniej w przeddzień szkolenia.</w:t>
      </w:r>
    </w:p>
    <w:p w14:paraId="258EE75B" w14:textId="2569E903" w:rsidR="00B06217" w:rsidRDefault="00B06217" w:rsidP="00B06217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Wykonawca zobowiązany jest do przeprowadzenia oceny efektywności szkolenia, wykonując pre-testy i post-testy uczestnikom szkolenia,</w:t>
      </w:r>
    </w:p>
    <w:p w14:paraId="6B1CF081" w14:textId="0AA975A3" w:rsidR="00B06217" w:rsidRPr="00B06217" w:rsidRDefault="00B06217" w:rsidP="00B06217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Wykonawca zobowiązany jest do przekazania Zamawiającemu list obecności ze szkolenia oraz przeprowadzonych pre-testów oraz post-testów wraz z wynikami i ich krótką analizą</w:t>
      </w:r>
      <w:r w:rsidR="00711C25">
        <w:rPr>
          <w:rFonts w:ascii="Century Gothic" w:hAnsi="Century Gothic" w:cstheme="minorHAnsi"/>
          <w:sz w:val="20"/>
          <w:szCs w:val="20"/>
        </w:rPr>
        <w:t>. P</w:t>
      </w:r>
      <w:r>
        <w:rPr>
          <w:rFonts w:ascii="Century Gothic" w:hAnsi="Century Gothic" w:cstheme="minorHAnsi"/>
          <w:sz w:val="20"/>
          <w:szCs w:val="20"/>
        </w:rPr>
        <w:t xml:space="preserve">oprzez listę obecności Zamawiający rozumie odpowiednie udokumentowanie obecności wszystkich uczestników </w:t>
      </w:r>
      <w:r w:rsidR="00320F9B">
        <w:rPr>
          <w:rFonts w:ascii="Century Gothic" w:hAnsi="Century Gothic" w:cstheme="minorHAnsi"/>
          <w:sz w:val="20"/>
          <w:szCs w:val="20"/>
        </w:rPr>
        <w:t xml:space="preserve">szkolenia wraz z trenerem  ( np. dokładny raport logowania uczestników na spotkanie </w:t>
      </w:r>
      <w:r w:rsidR="00711C25">
        <w:rPr>
          <w:rFonts w:ascii="Century Gothic" w:hAnsi="Century Gothic" w:cstheme="minorHAnsi"/>
          <w:sz w:val="20"/>
          <w:szCs w:val="20"/>
        </w:rPr>
        <w:t>automatycznie wygenerowany z platformy na której odbywa się szkolenie, ewentualnie zrzut ekranu z widoczną listą wszystkich uczestników szkolenia zalogowanych imieniem i nazwiskiem).</w:t>
      </w:r>
    </w:p>
    <w:p w14:paraId="3761CBB0" w14:textId="3BDADAE9" w:rsidR="0013490B" w:rsidRDefault="0013490B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F646A">
        <w:rPr>
          <w:rFonts w:ascii="Century Gothic" w:hAnsi="Century Gothic" w:cstheme="minorHAnsi"/>
          <w:sz w:val="20"/>
          <w:szCs w:val="20"/>
        </w:rPr>
        <w:t>Szkolenie odbędzie się w dni robocze, w godzinach pracy GUMed (7:30</w:t>
      </w:r>
      <w:r w:rsidR="00BB4646" w:rsidRPr="009F646A">
        <w:rPr>
          <w:rFonts w:ascii="Century Gothic" w:hAnsi="Century Gothic" w:cstheme="minorHAnsi"/>
          <w:sz w:val="20"/>
          <w:szCs w:val="20"/>
        </w:rPr>
        <w:t xml:space="preserve"> </w:t>
      </w:r>
      <w:r w:rsidR="00FE18D8">
        <w:rPr>
          <w:rFonts w:ascii="Century Gothic" w:hAnsi="Century Gothic" w:cstheme="minorHAnsi"/>
          <w:sz w:val="20"/>
          <w:szCs w:val="20"/>
        </w:rPr>
        <w:t xml:space="preserve">– 15.30 </w:t>
      </w:r>
      <w:r w:rsidR="00BB4646" w:rsidRPr="009F646A">
        <w:rPr>
          <w:rFonts w:ascii="Century Gothic" w:hAnsi="Century Gothic" w:cstheme="minorHAnsi"/>
          <w:sz w:val="20"/>
          <w:szCs w:val="20"/>
        </w:rPr>
        <w:t>lub 08:00- 16:00</w:t>
      </w:r>
      <w:r w:rsidRPr="009F646A">
        <w:rPr>
          <w:rFonts w:ascii="Century Gothic" w:hAnsi="Century Gothic" w:cstheme="minorHAnsi"/>
          <w:sz w:val="20"/>
          <w:szCs w:val="20"/>
        </w:rPr>
        <w:t>). Szkolenie odbędzie się w języku polskim, w formie online - technologię do przeprowadzenia szkolenia on-line zapewnia  Wykonawca.</w:t>
      </w:r>
    </w:p>
    <w:p w14:paraId="4BE5B62A" w14:textId="11879F41" w:rsidR="00A127BE" w:rsidRDefault="00F037F9" w:rsidP="0013490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Wykonawca zobowiązany jest do prowadzenia zajęć w sposób zapewniający interaktywną swobodę udziału we wszystkich przewidzianych elementach zajęć z wykorzystaniem możliwości stosowanej platformy komunikacyjnej.</w:t>
      </w:r>
    </w:p>
    <w:p w14:paraId="6B5D04FF" w14:textId="71E74EE1" w:rsidR="003C267C" w:rsidRPr="00C10CF5" w:rsidRDefault="00711C25" w:rsidP="00C10CF5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Wykonawca zobowiązany jest do przekazania Zamawiaj</w:t>
      </w:r>
      <w:r w:rsidR="00FB346E">
        <w:rPr>
          <w:rFonts w:ascii="Century Gothic" w:hAnsi="Century Gothic" w:cstheme="minorHAnsi"/>
          <w:sz w:val="20"/>
          <w:szCs w:val="20"/>
        </w:rPr>
        <w:t>ą</w:t>
      </w:r>
      <w:r>
        <w:rPr>
          <w:rFonts w:ascii="Century Gothic" w:hAnsi="Century Gothic" w:cstheme="minorHAnsi"/>
          <w:sz w:val="20"/>
          <w:szCs w:val="20"/>
        </w:rPr>
        <w:t xml:space="preserve">cemu certyfikatów poszkoleniowych </w:t>
      </w:r>
      <w:r w:rsidR="00FB346E">
        <w:rPr>
          <w:rFonts w:ascii="Century Gothic" w:hAnsi="Century Gothic" w:cstheme="minorHAnsi"/>
          <w:sz w:val="20"/>
          <w:szCs w:val="20"/>
        </w:rPr>
        <w:t>–</w:t>
      </w:r>
      <w:r>
        <w:rPr>
          <w:rFonts w:ascii="Century Gothic" w:hAnsi="Century Gothic" w:cstheme="minorHAnsi"/>
          <w:sz w:val="20"/>
          <w:szCs w:val="20"/>
        </w:rPr>
        <w:t xml:space="preserve"> oflagowa</w:t>
      </w:r>
      <w:r w:rsidR="00FB346E">
        <w:rPr>
          <w:rFonts w:ascii="Century Gothic" w:hAnsi="Century Gothic" w:cstheme="minorHAnsi"/>
          <w:sz w:val="20"/>
          <w:szCs w:val="20"/>
        </w:rPr>
        <w:t>nych logo projektu – w formie papierowej i elektronicznej , sporządzonych na podstawie list obecności. Logo projektu dostarczy Zamawiający.</w:t>
      </w:r>
    </w:p>
    <w:sectPr w:rsidR="003C267C" w:rsidRPr="00C10C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25B8" w14:textId="77777777" w:rsidR="008B5FC9" w:rsidRDefault="008B5FC9" w:rsidP="009D50E7">
      <w:pPr>
        <w:spacing w:after="0" w:line="240" w:lineRule="auto"/>
      </w:pPr>
      <w:r>
        <w:separator/>
      </w:r>
    </w:p>
  </w:endnote>
  <w:endnote w:type="continuationSeparator" w:id="0">
    <w:p w14:paraId="55BAC742" w14:textId="77777777" w:rsidR="008B5FC9" w:rsidRDefault="008B5FC9" w:rsidP="009D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1A1D" w14:textId="77777777" w:rsidR="008B5FC9" w:rsidRDefault="008B5FC9" w:rsidP="009D50E7">
      <w:pPr>
        <w:spacing w:after="0" w:line="240" w:lineRule="auto"/>
      </w:pPr>
      <w:r>
        <w:separator/>
      </w:r>
    </w:p>
  </w:footnote>
  <w:footnote w:type="continuationSeparator" w:id="0">
    <w:p w14:paraId="2193C9CA" w14:textId="77777777" w:rsidR="008B5FC9" w:rsidRDefault="008B5FC9" w:rsidP="009D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C71" w14:textId="27154F2D" w:rsidR="009D50E7" w:rsidRPr="009D50E7" w:rsidRDefault="009D50E7" w:rsidP="009D50E7">
    <w:pPr>
      <w:pStyle w:val="Nagwek"/>
    </w:pPr>
    <w:r w:rsidRPr="000C5C1F">
      <w:rPr>
        <w:noProof/>
        <w:lang w:eastAsia="pl-PL"/>
      </w:rPr>
      <w:drawing>
        <wp:inline distT="0" distB="0" distL="0" distR="0" wp14:anchorId="778B35AE" wp14:editId="4241F806">
          <wp:extent cx="5760720" cy="970915"/>
          <wp:effectExtent l="0" t="0" r="0" b="635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947"/>
    <w:multiLevelType w:val="hybridMultilevel"/>
    <w:tmpl w:val="3B36E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3D"/>
    <w:multiLevelType w:val="hybridMultilevel"/>
    <w:tmpl w:val="7770A9BC"/>
    <w:lvl w:ilvl="0" w:tplc="F87435D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8BD"/>
    <w:multiLevelType w:val="hybridMultilevel"/>
    <w:tmpl w:val="DD548F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3C0"/>
    <w:multiLevelType w:val="hybridMultilevel"/>
    <w:tmpl w:val="675A5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94784"/>
    <w:multiLevelType w:val="hybridMultilevel"/>
    <w:tmpl w:val="D88AA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01147B"/>
    <w:multiLevelType w:val="hybridMultilevel"/>
    <w:tmpl w:val="D430C83A"/>
    <w:lvl w:ilvl="0" w:tplc="05CA71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4B94"/>
    <w:multiLevelType w:val="hybridMultilevel"/>
    <w:tmpl w:val="CB0291D2"/>
    <w:lvl w:ilvl="0" w:tplc="4BCAD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7B745A"/>
    <w:multiLevelType w:val="hybridMultilevel"/>
    <w:tmpl w:val="3A901D88"/>
    <w:lvl w:ilvl="0" w:tplc="FB2A0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741CC8"/>
    <w:multiLevelType w:val="hybridMultilevel"/>
    <w:tmpl w:val="A858BD9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EC134A3"/>
    <w:multiLevelType w:val="hybridMultilevel"/>
    <w:tmpl w:val="1BE6C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62A3F"/>
    <w:multiLevelType w:val="hybridMultilevel"/>
    <w:tmpl w:val="A78E70E0"/>
    <w:lvl w:ilvl="0" w:tplc="E35602A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E3535B"/>
    <w:multiLevelType w:val="hybridMultilevel"/>
    <w:tmpl w:val="0F2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84803"/>
    <w:multiLevelType w:val="hybridMultilevel"/>
    <w:tmpl w:val="87E847CE"/>
    <w:lvl w:ilvl="0" w:tplc="C03EBD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2752386">
    <w:abstractNumId w:val="11"/>
  </w:num>
  <w:num w:numId="2" w16cid:durableId="1237668795">
    <w:abstractNumId w:val="5"/>
  </w:num>
  <w:num w:numId="3" w16cid:durableId="1268931031">
    <w:abstractNumId w:val="10"/>
  </w:num>
  <w:num w:numId="4" w16cid:durableId="879166623">
    <w:abstractNumId w:val="2"/>
  </w:num>
  <w:num w:numId="5" w16cid:durableId="1743521091">
    <w:abstractNumId w:val="12"/>
  </w:num>
  <w:num w:numId="6" w16cid:durableId="619529286">
    <w:abstractNumId w:val="7"/>
  </w:num>
  <w:num w:numId="7" w16cid:durableId="234782388">
    <w:abstractNumId w:val="1"/>
  </w:num>
  <w:num w:numId="8" w16cid:durableId="1693458468">
    <w:abstractNumId w:val="9"/>
  </w:num>
  <w:num w:numId="9" w16cid:durableId="2135783166">
    <w:abstractNumId w:val="3"/>
  </w:num>
  <w:num w:numId="10" w16cid:durableId="2019892952">
    <w:abstractNumId w:val="6"/>
  </w:num>
  <w:num w:numId="11" w16cid:durableId="1535343128">
    <w:abstractNumId w:val="4"/>
  </w:num>
  <w:num w:numId="12" w16cid:durableId="1839926436">
    <w:abstractNumId w:val="0"/>
  </w:num>
  <w:num w:numId="13" w16cid:durableId="1248344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EC"/>
    <w:rsid w:val="00025449"/>
    <w:rsid w:val="0006367F"/>
    <w:rsid w:val="00072E6F"/>
    <w:rsid w:val="000778DB"/>
    <w:rsid w:val="00092380"/>
    <w:rsid w:val="00093C0A"/>
    <w:rsid w:val="000A2E6F"/>
    <w:rsid w:val="000A5C7F"/>
    <w:rsid w:val="0013490B"/>
    <w:rsid w:val="001424BE"/>
    <w:rsid w:val="00151290"/>
    <w:rsid w:val="00166BFB"/>
    <w:rsid w:val="001B1845"/>
    <w:rsid w:val="001E4393"/>
    <w:rsid w:val="001F6FA2"/>
    <w:rsid w:val="0020179D"/>
    <w:rsid w:val="0023530A"/>
    <w:rsid w:val="00300A4C"/>
    <w:rsid w:val="00317F3D"/>
    <w:rsid w:val="00320F9B"/>
    <w:rsid w:val="00322C7B"/>
    <w:rsid w:val="00336C25"/>
    <w:rsid w:val="003C267C"/>
    <w:rsid w:val="003C7657"/>
    <w:rsid w:val="003C7C48"/>
    <w:rsid w:val="004A46EB"/>
    <w:rsid w:val="004B3716"/>
    <w:rsid w:val="004C3999"/>
    <w:rsid w:val="004D354C"/>
    <w:rsid w:val="004E215E"/>
    <w:rsid w:val="00577B4D"/>
    <w:rsid w:val="005C01A9"/>
    <w:rsid w:val="005C69E4"/>
    <w:rsid w:val="005F04FF"/>
    <w:rsid w:val="0060592F"/>
    <w:rsid w:val="00621FCC"/>
    <w:rsid w:val="00666A4F"/>
    <w:rsid w:val="00686DE7"/>
    <w:rsid w:val="006B1BA1"/>
    <w:rsid w:val="006D164F"/>
    <w:rsid w:val="006F1345"/>
    <w:rsid w:val="00711C25"/>
    <w:rsid w:val="00743A8E"/>
    <w:rsid w:val="00796824"/>
    <w:rsid w:val="007B1C8D"/>
    <w:rsid w:val="00862B0F"/>
    <w:rsid w:val="008740A8"/>
    <w:rsid w:val="00875C26"/>
    <w:rsid w:val="008B24B4"/>
    <w:rsid w:val="008B5FC9"/>
    <w:rsid w:val="008D164E"/>
    <w:rsid w:val="00915E79"/>
    <w:rsid w:val="00917400"/>
    <w:rsid w:val="00932D1A"/>
    <w:rsid w:val="009446F7"/>
    <w:rsid w:val="009456EC"/>
    <w:rsid w:val="009A13D8"/>
    <w:rsid w:val="009C4FC2"/>
    <w:rsid w:val="009C57BF"/>
    <w:rsid w:val="009D50E7"/>
    <w:rsid w:val="009E74EF"/>
    <w:rsid w:val="009F161A"/>
    <w:rsid w:val="009F646A"/>
    <w:rsid w:val="009F69DE"/>
    <w:rsid w:val="00A127BE"/>
    <w:rsid w:val="00A12C62"/>
    <w:rsid w:val="00A33989"/>
    <w:rsid w:val="00A64D03"/>
    <w:rsid w:val="00A80823"/>
    <w:rsid w:val="00A86A85"/>
    <w:rsid w:val="00A947F3"/>
    <w:rsid w:val="00AA4ED1"/>
    <w:rsid w:val="00AF6AC3"/>
    <w:rsid w:val="00B06217"/>
    <w:rsid w:val="00B6781E"/>
    <w:rsid w:val="00B67BCA"/>
    <w:rsid w:val="00B91C6A"/>
    <w:rsid w:val="00BA3F8A"/>
    <w:rsid w:val="00BB4646"/>
    <w:rsid w:val="00BD078C"/>
    <w:rsid w:val="00C10CF5"/>
    <w:rsid w:val="00C269C8"/>
    <w:rsid w:val="00CA3A29"/>
    <w:rsid w:val="00CC4EA6"/>
    <w:rsid w:val="00CE5209"/>
    <w:rsid w:val="00CF7734"/>
    <w:rsid w:val="00D07E74"/>
    <w:rsid w:val="00D15AFC"/>
    <w:rsid w:val="00D630F5"/>
    <w:rsid w:val="00EB1FE7"/>
    <w:rsid w:val="00EB3EA2"/>
    <w:rsid w:val="00EC160C"/>
    <w:rsid w:val="00EC3BD7"/>
    <w:rsid w:val="00EE6F95"/>
    <w:rsid w:val="00F037F9"/>
    <w:rsid w:val="00F24B5F"/>
    <w:rsid w:val="00F567E4"/>
    <w:rsid w:val="00F66457"/>
    <w:rsid w:val="00F8371F"/>
    <w:rsid w:val="00F869DC"/>
    <w:rsid w:val="00F908D1"/>
    <w:rsid w:val="00F92406"/>
    <w:rsid w:val="00F94D3C"/>
    <w:rsid w:val="00FB346E"/>
    <w:rsid w:val="00FC6658"/>
    <w:rsid w:val="00FC68EE"/>
    <w:rsid w:val="00FD5E21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9364"/>
  <w15:chartTrackingRefBased/>
  <w15:docId w15:val="{80C6857B-5FD2-4C9F-8FC3-8BAE3C4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68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96824"/>
  </w:style>
  <w:style w:type="paragraph" w:styleId="Tekstkomentarza">
    <w:name w:val="annotation text"/>
    <w:basedOn w:val="Normalny"/>
    <w:link w:val="TekstkomentarzaZnak"/>
    <w:uiPriority w:val="99"/>
    <w:unhideWhenUsed/>
    <w:rsid w:val="008D164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164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64E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64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92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92F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0E7"/>
  </w:style>
  <w:style w:type="paragraph" w:styleId="Stopka">
    <w:name w:val="footer"/>
    <w:basedOn w:val="Normalny"/>
    <w:link w:val="StopkaZnak"/>
    <w:uiPriority w:val="99"/>
    <w:unhideWhenUsed/>
    <w:rsid w:val="009D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B523-1C9A-4888-8DE7-1134C7B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Buraczek</dc:creator>
  <cp:keywords/>
  <dc:description/>
  <cp:lastModifiedBy>Dagmara Żukowska</cp:lastModifiedBy>
  <cp:revision>9</cp:revision>
  <cp:lastPrinted>2022-09-26T10:26:00Z</cp:lastPrinted>
  <dcterms:created xsi:type="dcterms:W3CDTF">2022-09-28T06:46:00Z</dcterms:created>
  <dcterms:modified xsi:type="dcterms:W3CDTF">2022-10-13T10:23:00Z</dcterms:modified>
</cp:coreProperties>
</file>